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B430E" w14:textId="77777777" w:rsidR="00AD203D" w:rsidRPr="00085584" w:rsidRDefault="004C4CCF" w:rsidP="00484BA3">
      <w:pPr>
        <w:spacing w:line="240" w:lineRule="auto"/>
        <w:jc w:val="center"/>
        <w:rPr>
          <w:rFonts w:ascii="Arial" w:hAnsi="Arial" w:cs="Arial"/>
          <w:b/>
          <w:noProof/>
          <w:u w:val="single"/>
          <w:lang w:eastAsia="en-GB"/>
        </w:rPr>
      </w:pPr>
      <w:r w:rsidRPr="00085584">
        <w:rPr>
          <w:rFonts w:ascii="Arial" w:hAnsi="Arial" w:cs="Arial"/>
          <w:b/>
          <w:noProof/>
          <w:u w:val="single"/>
          <w:lang w:eastAsia="en-GB"/>
        </w:rPr>
        <w:drawing>
          <wp:anchor distT="0" distB="0" distL="114300" distR="114300" simplePos="0" relativeHeight="251661312" behindDoc="0" locked="0" layoutInCell="1" allowOverlap="1" wp14:anchorId="525FB64B" wp14:editId="2F9780A6">
            <wp:simplePos x="0" y="0"/>
            <wp:positionH relativeFrom="column">
              <wp:posOffset>-41910</wp:posOffset>
            </wp:positionH>
            <wp:positionV relativeFrom="paragraph">
              <wp:posOffset>-492125</wp:posOffset>
            </wp:positionV>
            <wp:extent cx="1026795" cy="781685"/>
            <wp:effectExtent l="0" t="0" r="1905" b="0"/>
            <wp:wrapNone/>
            <wp:docPr id="5" name="Picture 5" descr="Charlie Waller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lie Waller Institut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6795" cy="781685"/>
                    </a:xfrm>
                    <a:prstGeom prst="rect">
                      <a:avLst/>
                    </a:prstGeom>
                    <a:noFill/>
                    <a:ln>
                      <a:noFill/>
                    </a:ln>
                  </pic:spPr>
                </pic:pic>
              </a:graphicData>
            </a:graphic>
          </wp:anchor>
        </w:drawing>
      </w:r>
      <w:r w:rsidR="00AD203D" w:rsidRPr="00085584">
        <w:rPr>
          <w:rFonts w:ascii="Arial" w:hAnsi="Arial" w:cs="Arial"/>
          <w:b/>
          <w:noProof/>
          <w:u w:val="single"/>
          <w:lang w:eastAsia="en-GB"/>
        </w:rPr>
        <w:drawing>
          <wp:anchor distT="0" distB="0" distL="114300" distR="114300" simplePos="0" relativeHeight="251662336" behindDoc="0" locked="0" layoutInCell="1" allowOverlap="1" wp14:anchorId="254B8F59" wp14:editId="5EC71D40">
            <wp:simplePos x="0" y="0"/>
            <wp:positionH relativeFrom="column">
              <wp:posOffset>4534535</wp:posOffset>
            </wp:positionH>
            <wp:positionV relativeFrom="paragraph">
              <wp:posOffset>-361315</wp:posOffset>
            </wp:positionV>
            <wp:extent cx="1419225" cy="514350"/>
            <wp:effectExtent l="0" t="0" r="9525" b="0"/>
            <wp:wrapNone/>
            <wp:docPr id="6" name="Picture 6" descr="Readin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ading_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9225" cy="514350"/>
                    </a:xfrm>
                    <a:prstGeom prst="rect">
                      <a:avLst/>
                    </a:prstGeom>
                    <a:noFill/>
                    <a:ln>
                      <a:noFill/>
                    </a:ln>
                  </pic:spPr>
                </pic:pic>
              </a:graphicData>
            </a:graphic>
          </wp:anchor>
        </w:drawing>
      </w:r>
    </w:p>
    <w:p w14:paraId="672A6659" w14:textId="77777777" w:rsidR="00AD203D" w:rsidRPr="00085584" w:rsidRDefault="00AD203D" w:rsidP="00484BA3">
      <w:pPr>
        <w:spacing w:line="240" w:lineRule="auto"/>
        <w:jc w:val="center"/>
        <w:rPr>
          <w:rFonts w:ascii="Arial" w:hAnsi="Arial" w:cs="Arial"/>
          <w:b/>
          <w:noProof/>
          <w:lang w:eastAsia="en-GB"/>
        </w:rPr>
      </w:pPr>
    </w:p>
    <w:p w14:paraId="0BF13538" w14:textId="77777777" w:rsidR="002A2B90" w:rsidRPr="00085584" w:rsidRDefault="009E55DE" w:rsidP="003E510B">
      <w:pPr>
        <w:jc w:val="center"/>
        <w:rPr>
          <w:rFonts w:ascii="Arial" w:hAnsi="Arial" w:cs="Arial"/>
          <w:b/>
          <w:noProof/>
          <w:sz w:val="34"/>
          <w:szCs w:val="34"/>
          <w:lang w:eastAsia="en-GB"/>
        </w:rPr>
      </w:pPr>
      <w:r w:rsidRPr="00085584">
        <w:rPr>
          <w:rFonts w:ascii="Arial" w:hAnsi="Arial" w:cs="Arial"/>
          <w:b/>
          <w:noProof/>
          <w:sz w:val="34"/>
          <w:szCs w:val="34"/>
          <w:lang w:eastAsia="en-GB"/>
        </w:rPr>
        <w:t xml:space="preserve">Postgraduate Diploma in Evidence-Based </w:t>
      </w:r>
    </w:p>
    <w:p w14:paraId="0A37501D" w14:textId="75A54F73" w:rsidR="002A2B90" w:rsidRPr="00085584" w:rsidRDefault="009E55DE" w:rsidP="003E510B">
      <w:pPr>
        <w:jc w:val="center"/>
        <w:rPr>
          <w:rFonts w:ascii="Arial" w:hAnsi="Arial" w:cs="Arial"/>
          <w:b/>
          <w:noProof/>
          <w:sz w:val="34"/>
          <w:szCs w:val="34"/>
          <w:lang w:eastAsia="en-GB"/>
        </w:rPr>
      </w:pPr>
      <w:r w:rsidRPr="00085584">
        <w:rPr>
          <w:rFonts w:ascii="Arial" w:hAnsi="Arial" w:cs="Arial"/>
          <w:b/>
          <w:noProof/>
          <w:sz w:val="34"/>
          <w:szCs w:val="34"/>
          <w:lang w:eastAsia="en-GB"/>
        </w:rPr>
        <w:t>Psychological Treatment</w:t>
      </w:r>
      <w:r w:rsidR="00DB4E6A" w:rsidRPr="00085584">
        <w:rPr>
          <w:rFonts w:ascii="Arial" w:hAnsi="Arial" w:cs="Arial"/>
          <w:b/>
          <w:noProof/>
          <w:sz w:val="34"/>
          <w:szCs w:val="34"/>
          <w:lang w:eastAsia="en-GB"/>
        </w:rPr>
        <w:t xml:space="preserve"> </w:t>
      </w:r>
      <w:r w:rsidRPr="00085584">
        <w:rPr>
          <w:rFonts w:ascii="Arial" w:hAnsi="Arial" w:cs="Arial"/>
          <w:b/>
          <w:noProof/>
          <w:sz w:val="34"/>
          <w:szCs w:val="34"/>
          <w:lang w:eastAsia="en-GB"/>
        </w:rPr>
        <w:t xml:space="preserve"> </w:t>
      </w:r>
      <w:r w:rsidR="002A2B90" w:rsidRPr="00085584">
        <w:rPr>
          <w:rFonts w:ascii="Arial" w:hAnsi="Arial" w:cs="Arial"/>
          <w:b/>
          <w:noProof/>
          <w:sz w:val="34"/>
          <w:szCs w:val="34"/>
          <w:lang w:eastAsia="en-GB"/>
        </w:rPr>
        <w:t>(</w:t>
      </w:r>
      <w:r w:rsidR="00085584" w:rsidRPr="00085584">
        <w:rPr>
          <w:rFonts w:ascii="Arial" w:hAnsi="Arial" w:cs="Arial"/>
          <w:b/>
          <w:noProof/>
          <w:sz w:val="34"/>
          <w:szCs w:val="34"/>
          <w:lang w:eastAsia="en-GB"/>
        </w:rPr>
        <w:t>High Intensity</w:t>
      </w:r>
      <w:r w:rsidR="002A2B90" w:rsidRPr="00085584">
        <w:rPr>
          <w:rFonts w:ascii="Arial" w:hAnsi="Arial" w:cs="Arial"/>
          <w:b/>
          <w:noProof/>
          <w:sz w:val="34"/>
          <w:szCs w:val="34"/>
          <w:lang w:eastAsia="en-GB"/>
        </w:rPr>
        <w:t>)</w:t>
      </w:r>
    </w:p>
    <w:p w14:paraId="3AC80245" w14:textId="77777777" w:rsidR="003E510B" w:rsidRPr="00085584" w:rsidRDefault="003E510B" w:rsidP="003E510B">
      <w:pPr>
        <w:jc w:val="center"/>
        <w:rPr>
          <w:rFonts w:ascii="Arial" w:hAnsi="Arial" w:cs="Arial"/>
          <w:b/>
          <w:noProof/>
          <w:sz w:val="30"/>
          <w:szCs w:val="30"/>
          <w:lang w:eastAsia="en-GB"/>
        </w:rPr>
      </w:pPr>
    </w:p>
    <w:p w14:paraId="5DAB6C7B" w14:textId="160AE38B" w:rsidR="00DB4E6A" w:rsidRPr="00085584" w:rsidRDefault="00DB4E6A" w:rsidP="003E510B">
      <w:pPr>
        <w:jc w:val="center"/>
        <w:rPr>
          <w:rFonts w:ascii="Arial" w:hAnsi="Arial" w:cs="Arial"/>
          <w:b/>
          <w:noProof/>
          <w:sz w:val="30"/>
          <w:szCs w:val="30"/>
          <w:lang w:eastAsia="en-GB"/>
        </w:rPr>
      </w:pPr>
      <w:r w:rsidRPr="00085584">
        <w:rPr>
          <w:rFonts w:ascii="Arial" w:hAnsi="Arial" w:cs="Arial"/>
          <w:b/>
          <w:noProof/>
          <w:sz w:val="30"/>
          <w:szCs w:val="30"/>
          <w:lang w:eastAsia="en-GB"/>
        </w:rPr>
        <w:t>Programme S</w:t>
      </w:r>
      <w:r w:rsidR="00FD0CE0" w:rsidRPr="00085584">
        <w:rPr>
          <w:rFonts w:ascii="Arial" w:hAnsi="Arial" w:cs="Arial"/>
          <w:b/>
          <w:noProof/>
          <w:sz w:val="30"/>
          <w:szCs w:val="30"/>
          <w:lang w:eastAsia="en-GB"/>
        </w:rPr>
        <w:t>ummary</w:t>
      </w:r>
      <w:r w:rsidR="00767E76" w:rsidRPr="00085584">
        <w:rPr>
          <w:rFonts w:ascii="Arial" w:hAnsi="Arial" w:cs="Arial"/>
          <w:b/>
          <w:noProof/>
          <w:sz w:val="30"/>
          <w:szCs w:val="30"/>
          <w:lang w:eastAsia="en-GB"/>
        </w:rPr>
        <w:t xml:space="preserve"> </w:t>
      </w:r>
    </w:p>
    <w:p w14:paraId="73B8DD33" w14:textId="77777777" w:rsidR="003E510B" w:rsidRPr="00085584" w:rsidRDefault="003E510B" w:rsidP="003E510B">
      <w:pPr>
        <w:jc w:val="center"/>
        <w:rPr>
          <w:rFonts w:asciiTheme="minorBidi" w:hAnsiTheme="minorBidi"/>
          <w:b/>
          <w:noProof/>
          <w:sz w:val="24"/>
          <w:szCs w:val="24"/>
          <w:lang w:eastAsia="en-GB"/>
        </w:rPr>
      </w:pPr>
    </w:p>
    <w:p w14:paraId="41800DBA" w14:textId="6478E223" w:rsidR="0017255B" w:rsidRPr="00085584" w:rsidRDefault="00DB4E6A" w:rsidP="003E510B">
      <w:pPr>
        <w:rPr>
          <w:rFonts w:asciiTheme="minorBidi" w:hAnsiTheme="minorBidi"/>
          <w:noProof/>
          <w:sz w:val="24"/>
          <w:szCs w:val="24"/>
          <w:lang w:eastAsia="en-GB"/>
        </w:rPr>
      </w:pPr>
      <w:r w:rsidRPr="00085584">
        <w:rPr>
          <w:rFonts w:asciiTheme="minorBidi" w:hAnsiTheme="minorBidi"/>
          <w:noProof/>
          <w:sz w:val="24"/>
          <w:szCs w:val="24"/>
          <w:lang w:eastAsia="en-GB"/>
        </w:rPr>
        <w:t>The following is a summary of the Postgraduate Diploma in Evidence-Based Psychological Treatment</w:t>
      </w:r>
      <w:r w:rsidR="009B1139" w:rsidRPr="00085584">
        <w:rPr>
          <w:rFonts w:asciiTheme="minorBidi" w:hAnsiTheme="minorBidi"/>
          <w:noProof/>
          <w:sz w:val="24"/>
          <w:szCs w:val="24"/>
          <w:lang w:eastAsia="en-GB"/>
        </w:rPr>
        <w:t xml:space="preserve"> </w:t>
      </w:r>
      <w:r w:rsidR="00566D5B" w:rsidRPr="00085584">
        <w:rPr>
          <w:rFonts w:asciiTheme="minorBidi" w:hAnsiTheme="minorBidi"/>
          <w:noProof/>
          <w:sz w:val="24"/>
          <w:szCs w:val="24"/>
          <w:lang w:eastAsia="en-GB"/>
        </w:rPr>
        <w:t>(</w:t>
      </w:r>
      <w:r w:rsidR="00085584" w:rsidRPr="00085584">
        <w:rPr>
          <w:rFonts w:asciiTheme="minorBidi" w:hAnsiTheme="minorBidi"/>
          <w:noProof/>
          <w:sz w:val="24"/>
          <w:szCs w:val="24"/>
          <w:lang w:eastAsia="en-GB"/>
        </w:rPr>
        <w:t>High Intensity</w:t>
      </w:r>
      <w:r w:rsidR="00566D5B" w:rsidRPr="00085584">
        <w:rPr>
          <w:rFonts w:asciiTheme="minorBidi" w:hAnsiTheme="minorBidi"/>
          <w:noProof/>
          <w:sz w:val="24"/>
          <w:szCs w:val="24"/>
          <w:lang w:eastAsia="en-GB"/>
        </w:rPr>
        <w:t xml:space="preserve">) </w:t>
      </w:r>
      <w:r w:rsidRPr="00085584">
        <w:rPr>
          <w:rFonts w:asciiTheme="minorBidi" w:hAnsiTheme="minorBidi"/>
          <w:noProof/>
          <w:sz w:val="24"/>
          <w:szCs w:val="24"/>
          <w:lang w:eastAsia="en-GB"/>
        </w:rPr>
        <w:t>delivered by the Charlie Waller Institute, University of Reading. The summary is intended to provide a brief overview of the programme structure and the requirements for successf</w:t>
      </w:r>
      <w:r w:rsidR="0017255B" w:rsidRPr="00085584">
        <w:rPr>
          <w:rFonts w:asciiTheme="minorBidi" w:hAnsiTheme="minorBidi"/>
          <w:noProof/>
          <w:sz w:val="24"/>
          <w:szCs w:val="24"/>
          <w:lang w:eastAsia="en-GB"/>
        </w:rPr>
        <w:t xml:space="preserve">ul completion of the training. </w:t>
      </w:r>
    </w:p>
    <w:p w14:paraId="02EB378F" w14:textId="77777777" w:rsidR="00C837E9" w:rsidRPr="00085584" w:rsidRDefault="00C837E9" w:rsidP="003E510B">
      <w:pPr>
        <w:rPr>
          <w:rFonts w:asciiTheme="minorBidi" w:hAnsiTheme="minorBidi"/>
          <w:noProof/>
          <w:sz w:val="24"/>
          <w:szCs w:val="24"/>
          <w:lang w:eastAsia="en-GB"/>
        </w:rPr>
      </w:pPr>
    </w:p>
    <w:p w14:paraId="0921DE6C" w14:textId="77777777" w:rsidR="0017255B" w:rsidRPr="00085584" w:rsidRDefault="00D25D0C" w:rsidP="00484BA3">
      <w:pPr>
        <w:spacing w:line="240" w:lineRule="auto"/>
        <w:rPr>
          <w:rFonts w:asciiTheme="minorBidi" w:hAnsiTheme="minorBidi"/>
          <w:b/>
          <w:noProof/>
          <w:sz w:val="24"/>
          <w:szCs w:val="24"/>
          <w:lang w:eastAsia="en-GB"/>
        </w:rPr>
      </w:pPr>
      <w:r w:rsidRPr="00085584">
        <w:rPr>
          <w:rFonts w:asciiTheme="minorBidi" w:hAnsiTheme="minorBidi"/>
          <w:b/>
          <w:noProof/>
          <w:sz w:val="24"/>
          <w:szCs w:val="24"/>
          <w:lang w:eastAsia="en-GB"/>
        </w:rPr>
        <w:t>General s</w:t>
      </w:r>
      <w:r w:rsidR="00BA6352" w:rsidRPr="00085584">
        <w:rPr>
          <w:rFonts w:asciiTheme="minorBidi" w:hAnsiTheme="minorBidi"/>
          <w:b/>
          <w:noProof/>
          <w:sz w:val="24"/>
          <w:szCs w:val="24"/>
          <w:lang w:eastAsia="en-GB"/>
        </w:rPr>
        <w:t>tructure</w:t>
      </w:r>
    </w:p>
    <w:p w14:paraId="79E9E960" w14:textId="13985898" w:rsidR="0017255B" w:rsidRPr="00085584" w:rsidRDefault="0017255B" w:rsidP="003E510B">
      <w:pPr>
        <w:rPr>
          <w:rFonts w:asciiTheme="minorBidi" w:hAnsiTheme="minorBidi"/>
          <w:noProof/>
          <w:sz w:val="24"/>
          <w:szCs w:val="24"/>
          <w:lang w:eastAsia="en-GB"/>
        </w:rPr>
      </w:pPr>
      <w:r w:rsidRPr="00085584">
        <w:rPr>
          <w:rFonts w:asciiTheme="minorBidi" w:hAnsiTheme="minorBidi"/>
          <w:noProof/>
          <w:sz w:val="24"/>
          <w:szCs w:val="24"/>
          <w:lang w:eastAsia="en-GB"/>
        </w:rPr>
        <w:t xml:space="preserve">The </w:t>
      </w:r>
      <w:r w:rsidR="00085584">
        <w:rPr>
          <w:rFonts w:asciiTheme="minorBidi" w:hAnsiTheme="minorBidi"/>
          <w:noProof/>
          <w:sz w:val="24"/>
          <w:szCs w:val="24"/>
          <w:lang w:eastAsia="en-GB"/>
        </w:rPr>
        <w:t>P</w:t>
      </w:r>
      <w:r w:rsidRPr="00085584">
        <w:rPr>
          <w:rFonts w:asciiTheme="minorBidi" w:hAnsiTheme="minorBidi"/>
          <w:noProof/>
          <w:sz w:val="24"/>
          <w:szCs w:val="24"/>
          <w:lang w:eastAsia="en-GB"/>
        </w:rPr>
        <w:t>ostgraduate Diploma in Evidence-Based Psychological Treatm</w:t>
      </w:r>
      <w:r w:rsidR="009E5506" w:rsidRPr="00085584">
        <w:rPr>
          <w:rFonts w:asciiTheme="minorBidi" w:hAnsiTheme="minorBidi"/>
          <w:noProof/>
          <w:sz w:val="24"/>
          <w:szCs w:val="24"/>
          <w:lang w:eastAsia="en-GB"/>
        </w:rPr>
        <w:t>ent (</w:t>
      </w:r>
      <w:r w:rsidR="00085584">
        <w:rPr>
          <w:rFonts w:asciiTheme="minorBidi" w:hAnsiTheme="minorBidi"/>
          <w:noProof/>
          <w:sz w:val="24"/>
          <w:szCs w:val="24"/>
          <w:lang w:eastAsia="en-GB"/>
        </w:rPr>
        <w:t>High Intensity</w:t>
      </w:r>
      <w:r w:rsidR="009E5506" w:rsidRPr="00085584">
        <w:rPr>
          <w:rFonts w:asciiTheme="minorBidi" w:hAnsiTheme="minorBidi"/>
          <w:noProof/>
          <w:sz w:val="24"/>
          <w:szCs w:val="24"/>
          <w:lang w:eastAsia="en-GB"/>
        </w:rPr>
        <w:t>) comprises a programme</w:t>
      </w:r>
      <w:r w:rsidRPr="00085584">
        <w:rPr>
          <w:rFonts w:asciiTheme="minorBidi" w:hAnsiTheme="minorBidi"/>
          <w:noProof/>
          <w:sz w:val="24"/>
          <w:szCs w:val="24"/>
          <w:lang w:eastAsia="en-GB"/>
        </w:rPr>
        <w:t xml:space="preserve"> which contains both taught material and supervised clinical practice</w:t>
      </w:r>
      <w:r w:rsidR="00566D5B" w:rsidRPr="00085584">
        <w:rPr>
          <w:rFonts w:asciiTheme="minorBidi" w:hAnsiTheme="minorBidi"/>
          <w:noProof/>
          <w:sz w:val="24"/>
          <w:szCs w:val="24"/>
          <w:lang w:eastAsia="en-GB"/>
        </w:rPr>
        <w:t xml:space="preserve"> and is structured as follows: </w:t>
      </w:r>
      <w:r w:rsidR="009E5506" w:rsidRPr="00085584">
        <w:rPr>
          <w:rFonts w:asciiTheme="minorBidi" w:hAnsiTheme="minorBidi"/>
          <w:noProof/>
          <w:sz w:val="24"/>
          <w:szCs w:val="24"/>
          <w:lang w:eastAsia="en-GB"/>
        </w:rPr>
        <w:t xml:space="preserve"> </w:t>
      </w:r>
    </w:p>
    <w:p w14:paraId="225A7001" w14:textId="5FF5E468" w:rsidR="002C588A" w:rsidRPr="00FB3C51" w:rsidRDefault="00C21715" w:rsidP="462CEA81">
      <w:pPr>
        <w:pStyle w:val="ListParagraph"/>
        <w:numPr>
          <w:ilvl w:val="0"/>
          <w:numId w:val="7"/>
        </w:numPr>
        <w:rPr>
          <w:rFonts w:asciiTheme="minorBidi" w:hAnsiTheme="minorBidi"/>
          <w:noProof/>
          <w:sz w:val="24"/>
          <w:szCs w:val="24"/>
          <w:lang w:eastAsia="en-GB"/>
        </w:rPr>
      </w:pPr>
      <w:r w:rsidRPr="462CEA81">
        <w:rPr>
          <w:rFonts w:asciiTheme="minorBidi" w:hAnsiTheme="minorBidi"/>
          <w:noProof/>
          <w:sz w:val="24"/>
          <w:szCs w:val="24"/>
          <w:lang w:eastAsia="en-GB"/>
        </w:rPr>
        <w:t xml:space="preserve">The University </w:t>
      </w:r>
      <w:r w:rsidR="00D540D3" w:rsidRPr="462CEA81">
        <w:rPr>
          <w:rFonts w:asciiTheme="minorBidi" w:hAnsiTheme="minorBidi"/>
          <w:noProof/>
          <w:sz w:val="24"/>
          <w:szCs w:val="24"/>
          <w:lang w:eastAsia="en-GB"/>
        </w:rPr>
        <w:t xml:space="preserve">programme begins with </w:t>
      </w:r>
      <w:r w:rsidR="0097290B" w:rsidRPr="462CEA81">
        <w:rPr>
          <w:rFonts w:asciiTheme="minorBidi" w:hAnsiTheme="minorBidi"/>
          <w:noProof/>
          <w:sz w:val="24"/>
          <w:szCs w:val="24"/>
          <w:lang w:eastAsia="en-GB"/>
        </w:rPr>
        <w:t>two</w:t>
      </w:r>
      <w:r w:rsidR="00ED0538" w:rsidRPr="462CEA81">
        <w:rPr>
          <w:rFonts w:asciiTheme="minorBidi" w:hAnsiTheme="minorBidi"/>
          <w:noProof/>
          <w:sz w:val="24"/>
          <w:szCs w:val="24"/>
          <w:lang w:eastAsia="en-GB"/>
        </w:rPr>
        <w:t xml:space="preserve"> mandatory</w:t>
      </w:r>
      <w:r w:rsidR="0097290B" w:rsidRPr="462CEA81">
        <w:rPr>
          <w:rFonts w:asciiTheme="minorBidi" w:hAnsiTheme="minorBidi"/>
          <w:noProof/>
          <w:sz w:val="24"/>
          <w:szCs w:val="24"/>
          <w:lang w:eastAsia="en-GB"/>
        </w:rPr>
        <w:t xml:space="preserve"> induction days (one online and one on campus)</w:t>
      </w:r>
      <w:r w:rsidR="00C771A6" w:rsidRPr="462CEA81">
        <w:rPr>
          <w:rFonts w:asciiTheme="minorBidi" w:hAnsiTheme="minorBidi"/>
          <w:noProof/>
          <w:sz w:val="24"/>
          <w:szCs w:val="24"/>
          <w:lang w:eastAsia="en-GB"/>
        </w:rPr>
        <w:t xml:space="preserve">, followed by an </w:t>
      </w:r>
      <w:r w:rsidR="00912DD9" w:rsidRPr="462CEA81">
        <w:rPr>
          <w:rFonts w:asciiTheme="minorBidi" w:hAnsiTheme="minorBidi"/>
          <w:noProof/>
          <w:sz w:val="24"/>
          <w:szCs w:val="24"/>
          <w:lang w:eastAsia="en-GB"/>
        </w:rPr>
        <w:t>i</w:t>
      </w:r>
      <w:r w:rsidR="003F0832" w:rsidRPr="462CEA81">
        <w:rPr>
          <w:rFonts w:asciiTheme="minorBidi" w:hAnsiTheme="minorBidi"/>
          <w:noProof/>
          <w:sz w:val="24"/>
          <w:szCs w:val="24"/>
          <w:lang w:eastAsia="en-GB"/>
        </w:rPr>
        <w:t>n</w:t>
      </w:r>
      <w:r w:rsidR="00913631" w:rsidRPr="462CEA81">
        <w:rPr>
          <w:rFonts w:asciiTheme="minorBidi" w:hAnsiTheme="minorBidi"/>
          <w:noProof/>
          <w:sz w:val="24"/>
          <w:szCs w:val="24"/>
          <w:lang w:eastAsia="en-GB"/>
        </w:rPr>
        <w:t>tensive teaching block</w:t>
      </w:r>
      <w:r w:rsidR="00097056" w:rsidRPr="462CEA81">
        <w:rPr>
          <w:rFonts w:asciiTheme="minorBidi" w:hAnsiTheme="minorBidi"/>
          <w:noProof/>
          <w:sz w:val="24"/>
          <w:szCs w:val="24"/>
          <w:lang w:eastAsia="en-GB"/>
        </w:rPr>
        <w:t xml:space="preserve"> where you will be required to </w:t>
      </w:r>
      <w:r w:rsidR="001814F2" w:rsidRPr="462CEA81">
        <w:rPr>
          <w:rFonts w:asciiTheme="minorBidi" w:hAnsiTheme="minorBidi"/>
          <w:noProof/>
          <w:sz w:val="24"/>
          <w:szCs w:val="24"/>
          <w:lang w:eastAsia="en-GB"/>
        </w:rPr>
        <w:t>attend teaching from 09:00-16:00</w:t>
      </w:r>
      <w:r w:rsidR="001B343E" w:rsidRPr="462CEA81">
        <w:rPr>
          <w:rFonts w:asciiTheme="minorBidi" w:hAnsiTheme="minorBidi"/>
          <w:noProof/>
          <w:sz w:val="24"/>
          <w:szCs w:val="24"/>
          <w:lang w:eastAsia="en-GB"/>
        </w:rPr>
        <w:t xml:space="preserve"> three</w:t>
      </w:r>
      <w:r w:rsidR="00025EC5" w:rsidRPr="462CEA81">
        <w:rPr>
          <w:rFonts w:asciiTheme="minorBidi" w:hAnsiTheme="minorBidi"/>
          <w:noProof/>
          <w:sz w:val="24"/>
          <w:szCs w:val="24"/>
          <w:lang w:eastAsia="en-GB"/>
        </w:rPr>
        <w:t xml:space="preserve"> to </w:t>
      </w:r>
      <w:r w:rsidR="001B343E" w:rsidRPr="462CEA81">
        <w:rPr>
          <w:rFonts w:asciiTheme="minorBidi" w:hAnsiTheme="minorBidi"/>
          <w:noProof/>
          <w:sz w:val="24"/>
          <w:szCs w:val="24"/>
          <w:lang w:eastAsia="en-GB"/>
        </w:rPr>
        <w:t xml:space="preserve">four times a week. </w:t>
      </w:r>
      <w:r w:rsidR="001C08DE" w:rsidRPr="462CEA81">
        <w:rPr>
          <w:rFonts w:asciiTheme="minorBidi" w:hAnsiTheme="minorBidi"/>
          <w:noProof/>
          <w:sz w:val="24"/>
          <w:szCs w:val="24"/>
          <w:lang w:eastAsia="en-GB"/>
        </w:rPr>
        <w:t>The intensive teaching block will be for 5-6 weeks</w:t>
      </w:r>
      <w:r w:rsidR="00415824" w:rsidRPr="462CEA81">
        <w:rPr>
          <w:rFonts w:asciiTheme="minorBidi" w:hAnsiTheme="minorBidi"/>
          <w:noProof/>
          <w:sz w:val="24"/>
          <w:szCs w:val="24"/>
          <w:lang w:eastAsia="en-GB"/>
        </w:rPr>
        <w:t xml:space="preserve">. Although some teaching will be online, </w:t>
      </w:r>
      <w:r w:rsidR="00221426" w:rsidRPr="462CEA81">
        <w:rPr>
          <w:rFonts w:asciiTheme="minorBidi" w:hAnsiTheme="minorBidi"/>
          <w:noProof/>
          <w:sz w:val="24"/>
          <w:szCs w:val="24"/>
          <w:lang w:eastAsia="en-GB"/>
        </w:rPr>
        <w:t>most will be on campus at the University of Reading.</w:t>
      </w:r>
      <w:r>
        <w:tab/>
      </w:r>
    </w:p>
    <w:p w14:paraId="3DC4CA99" w14:textId="0B12FBFE" w:rsidR="00AF60F8" w:rsidRPr="00085584" w:rsidRDefault="0017255B" w:rsidP="0525CE5A">
      <w:pPr>
        <w:pStyle w:val="ListParagraph"/>
        <w:numPr>
          <w:ilvl w:val="0"/>
          <w:numId w:val="7"/>
        </w:numPr>
        <w:rPr>
          <w:rFonts w:asciiTheme="minorBidi" w:hAnsiTheme="minorBidi"/>
          <w:noProof/>
          <w:sz w:val="24"/>
          <w:szCs w:val="24"/>
          <w:lang w:eastAsia="en-GB"/>
        </w:rPr>
      </w:pPr>
      <w:r w:rsidRPr="4B3FA0CD">
        <w:rPr>
          <w:rFonts w:asciiTheme="minorBidi" w:hAnsiTheme="minorBidi"/>
          <w:noProof/>
          <w:sz w:val="24"/>
          <w:szCs w:val="24"/>
          <w:lang w:eastAsia="en-GB"/>
        </w:rPr>
        <w:t xml:space="preserve">After these </w:t>
      </w:r>
      <w:r w:rsidR="009B1139" w:rsidRPr="4B3FA0CD">
        <w:rPr>
          <w:rFonts w:asciiTheme="minorBidi" w:hAnsiTheme="minorBidi"/>
          <w:noProof/>
          <w:sz w:val="24"/>
          <w:szCs w:val="24"/>
          <w:lang w:eastAsia="en-GB"/>
        </w:rPr>
        <w:t>teaching block</w:t>
      </w:r>
      <w:r w:rsidRPr="4B3FA0CD">
        <w:rPr>
          <w:rFonts w:asciiTheme="minorBidi" w:hAnsiTheme="minorBidi"/>
          <w:noProof/>
          <w:sz w:val="24"/>
          <w:szCs w:val="24"/>
          <w:lang w:eastAsia="en-GB"/>
        </w:rPr>
        <w:t>s</w:t>
      </w:r>
      <w:r w:rsidR="00FD0CE0" w:rsidRPr="4B3FA0CD">
        <w:rPr>
          <w:rFonts w:asciiTheme="minorBidi" w:hAnsiTheme="minorBidi"/>
          <w:noProof/>
          <w:sz w:val="24"/>
          <w:szCs w:val="24"/>
          <w:lang w:eastAsia="en-GB"/>
        </w:rPr>
        <w:t xml:space="preserve">, </w:t>
      </w:r>
      <w:r w:rsidR="00D8358F" w:rsidRPr="4B3FA0CD">
        <w:rPr>
          <w:rFonts w:asciiTheme="minorBidi" w:hAnsiTheme="minorBidi"/>
          <w:noProof/>
          <w:sz w:val="24"/>
          <w:szCs w:val="24"/>
          <w:lang w:eastAsia="en-GB"/>
        </w:rPr>
        <w:t xml:space="preserve">teaching will be a mixture of </w:t>
      </w:r>
      <w:r w:rsidR="00B33411" w:rsidRPr="4B3FA0CD">
        <w:rPr>
          <w:rFonts w:asciiTheme="minorBidi" w:hAnsiTheme="minorBidi"/>
          <w:noProof/>
          <w:sz w:val="24"/>
          <w:szCs w:val="24"/>
          <w:lang w:eastAsia="en-GB"/>
        </w:rPr>
        <w:t>face-to-face</w:t>
      </w:r>
      <w:r w:rsidR="00D8358F" w:rsidRPr="4B3FA0CD">
        <w:rPr>
          <w:rFonts w:asciiTheme="minorBidi" w:hAnsiTheme="minorBidi"/>
          <w:noProof/>
          <w:sz w:val="24"/>
          <w:szCs w:val="24"/>
          <w:lang w:eastAsia="en-GB"/>
        </w:rPr>
        <w:t xml:space="preserve"> and online </w:t>
      </w:r>
      <w:r w:rsidR="00FD0CE0" w:rsidRPr="4B3FA0CD">
        <w:rPr>
          <w:rFonts w:asciiTheme="minorBidi" w:hAnsiTheme="minorBidi"/>
          <w:noProof/>
          <w:sz w:val="24"/>
          <w:szCs w:val="24"/>
          <w:lang w:eastAsia="en-GB"/>
        </w:rPr>
        <w:t>between 09:</w:t>
      </w:r>
      <w:r w:rsidR="7F748BB3" w:rsidRPr="4B3FA0CD">
        <w:rPr>
          <w:rFonts w:asciiTheme="minorBidi" w:hAnsiTheme="minorBidi"/>
          <w:noProof/>
          <w:sz w:val="24"/>
          <w:szCs w:val="24"/>
          <w:lang w:eastAsia="en-GB"/>
        </w:rPr>
        <w:t>0</w:t>
      </w:r>
      <w:r w:rsidR="00FD0CE0" w:rsidRPr="4B3FA0CD">
        <w:rPr>
          <w:rFonts w:asciiTheme="minorBidi" w:hAnsiTheme="minorBidi"/>
          <w:noProof/>
          <w:sz w:val="24"/>
          <w:szCs w:val="24"/>
          <w:lang w:eastAsia="en-GB"/>
        </w:rPr>
        <w:t>0-16:</w:t>
      </w:r>
      <w:r w:rsidR="273001DD" w:rsidRPr="4B3FA0CD">
        <w:rPr>
          <w:rFonts w:asciiTheme="minorBidi" w:hAnsiTheme="minorBidi"/>
          <w:noProof/>
          <w:sz w:val="24"/>
          <w:szCs w:val="24"/>
          <w:lang w:eastAsia="en-GB"/>
        </w:rPr>
        <w:t>0</w:t>
      </w:r>
      <w:r w:rsidR="00FD0CE0" w:rsidRPr="4B3FA0CD">
        <w:rPr>
          <w:rFonts w:asciiTheme="minorBidi" w:hAnsiTheme="minorBidi"/>
          <w:noProof/>
          <w:sz w:val="24"/>
          <w:szCs w:val="24"/>
          <w:lang w:eastAsia="en-GB"/>
        </w:rPr>
        <w:t>0</w:t>
      </w:r>
      <w:r w:rsidR="00085584" w:rsidRPr="4B3FA0CD">
        <w:rPr>
          <w:rFonts w:asciiTheme="minorBidi" w:hAnsiTheme="minorBidi"/>
          <w:noProof/>
          <w:sz w:val="24"/>
          <w:szCs w:val="24"/>
          <w:lang w:eastAsia="en-GB"/>
        </w:rPr>
        <w:t xml:space="preserve"> usually on a Wednesday</w:t>
      </w:r>
      <w:r w:rsidR="00AF60F8" w:rsidRPr="4B3FA0CD">
        <w:rPr>
          <w:rFonts w:asciiTheme="minorBidi" w:hAnsiTheme="minorBidi"/>
          <w:noProof/>
          <w:sz w:val="24"/>
          <w:szCs w:val="24"/>
          <w:lang w:eastAsia="en-GB"/>
        </w:rPr>
        <w:t xml:space="preserve">. </w:t>
      </w:r>
      <w:r w:rsidR="00085584" w:rsidRPr="4B3FA0CD">
        <w:rPr>
          <w:rFonts w:asciiTheme="minorBidi" w:hAnsiTheme="minorBidi"/>
          <w:noProof/>
          <w:sz w:val="24"/>
          <w:szCs w:val="24"/>
          <w:lang w:eastAsia="en-GB"/>
        </w:rPr>
        <w:t>Thursdays (</w:t>
      </w:r>
      <w:r w:rsidR="002822D2" w:rsidRPr="4B3FA0CD">
        <w:rPr>
          <w:rFonts w:asciiTheme="minorBidi" w:hAnsiTheme="minorBidi"/>
          <w:noProof/>
          <w:sz w:val="24"/>
          <w:szCs w:val="24"/>
          <w:lang w:eastAsia="en-GB"/>
        </w:rPr>
        <w:t>9</w:t>
      </w:r>
      <w:r w:rsidR="16A5B37F" w:rsidRPr="4B3FA0CD">
        <w:rPr>
          <w:rFonts w:asciiTheme="minorBidi" w:hAnsiTheme="minorBidi"/>
          <w:noProof/>
          <w:sz w:val="24"/>
          <w:szCs w:val="24"/>
          <w:lang w:eastAsia="en-GB"/>
        </w:rPr>
        <w:t>.00</w:t>
      </w:r>
      <w:r w:rsidR="002822D2" w:rsidRPr="4B3FA0CD">
        <w:rPr>
          <w:rFonts w:asciiTheme="minorBidi" w:hAnsiTheme="minorBidi"/>
          <w:noProof/>
          <w:sz w:val="24"/>
          <w:szCs w:val="24"/>
          <w:lang w:eastAsia="en-GB"/>
        </w:rPr>
        <w:t>am – 4.</w:t>
      </w:r>
      <w:r w:rsidR="75BC7098" w:rsidRPr="4B3FA0CD">
        <w:rPr>
          <w:rFonts w:asciiTheme="minorBidi" w:hAnsiTheme="minorBidi"/>
          <w:noProof/>
          <w:sz w:val="24"/>
          <w:szCs w:val="24"/>
          <w:lang w:eastAsia="en-GB"/>
        </w:rPr>
        <w:t>0</w:t>
      </w:r>
      <w:r w:rsidR="002822D2" w:rsidRPr="4B3FA0CD">
        <w:rPr>
          <w:rFonts w:asciiTheme="minorBidi" w:hAnsiTheme="minorBidi"/>
          <w:noProof/>
          <w:sz w:val="24"/>
          <w:szCs w:val="24"/>
          <w:lang w:eastAsia="en-GB"/>
        </w:rPr>
        <w:t>0pm</w:t>
      </w:r>
      <w:r w:rsidR="00085584" w:rsidRPr="4B3FA0CD">
        <w:rPr>
          <w:rFonts w:asciiTheme="minorBidi" w:hAnsiTheme="minorBidi"/>
          <w:noProof/>
          <w:sz w:val="24"/>
          <w:szCs w:val="24"/>
          <w:lang w:eastAsia="en-GB"/>
        </w:rPr>
        <w:t xml:space="preserve">) </w:t>
      </w:r>
      <w:r w:rsidR="00D8358F" w:rsidRPr="4B3FA0CD">
        <w:rPr>
          <w:rFonts w:asciiTheme="minorBidi" w:hAnsiTheme="minorBidi"/>
          <w:noProof/>
          <w:sz w:val="24"/>
          <w:szCs w:val="24"/>
          <w:lang w:eastAsia="en-GB"/>
        </w:rPr>
        <w:t xml:space="preserve">will </w:t>
      </w:r>
      <w:r w:rsidR="00AF60F8" w:rsidRPr="4B3FA0CD">
        <w:rPr>
          <w:rFonts w:asciiTheme="minorBidi" w:hAnsiTheme="minorBidi"/>
          <w:noProof/>
          <w:sz w:val="24"/>
          <w:szCs w:val="24"/>
          <w:lang w:eastAsia="en-GB"/>
        </w:rPr>
        <w:t xml:space="preserve">involve </w:t>
      </w:r>
      <w:r w:rsidR="00085584" w:rsidRPr="4B3FA0CD">
        <w:rPr>
          <w:rFonts w:asciiTheme="minorBidi" w:hAnsiTheme="minorBidi"/>
          <w:noProof/>
          <w:sz w:val="24"/>
          <w:szCs w:val="24"/>
          <w:lang w:eastAsia="en-GB"/>
        </w:rPr>
        <w:t xml:space="preserve">University </w:t>
      </w:r>
      <w:r w:rsidR="00AF60F8" w:rsidRPr="4B3FA0CD">
        <w:rPr>
          <w:rFonts w:asciiTheme="minorBidi" w:hAnsiTheme="minorBidi"/>
          <w:noProof/>
          <w:sz w:val="24"/>
          <w:szCs w:val="24"/>
          <w:lang w:eastAsia="en-GB"/>
        </w:rPr>
        <w:t>supervisi</w:t>
      </w:r>
      <w:r w:rsidR="00C837E9" w:rsidRPr="4B3FA0CD">
        <w:rPr>
          <w:rFonts w:asciiTheme="minorBidi" w:hAnsiTheme="minorBidi"/>
          <w:noProof/>
          <w:sz w:val="24"/>
          <w:szCs w:val="24"/>
          <w:lang w:eastAsia="en-GB"/>
        </w:rPr>
        <w:t>on and clinical skills sessions</w:t>
      </w:r>
      <w:r w:rsidR="00085584" w:rsidRPr="4B3FA0CD">
        <w:rPr>
          <w:rFonts w:asciiTheme="minorBidi" w:hAnsiTheme="minorBidi"/>
          <w:noProof/>
          <w:sz w:val="24"/>
          <w:szCs w:val="24"/>
          <w:lang w:eastAsia="en-GB"/>
        </w:rPr>
        <w:t xml:space="preserve">. </w:t>
      </w:r>
    </w:p>
    <w:p w14:paraId="77686CF0" w14:textId="77777777" w:rsidR="00484BA3" w:rsidRPr="00085584" w:rsidRDefault="00BA6352" w:rsidP="003E510B">
      <w:pPr>
        <w:pStyle w:val="ListParagraph"/>
        <w:numPr>
          <w:ilvl w:val="0"/>
          <w:numId w:val="1"/>
        </w:numPr>
        <w:rPr>
          <w:rFonts w:asciiTheme="minorBidi" w:hAnsiTheme="minorBidi"/>
          <w:noProof/>
          <w:sz w:val="24"/>
          <w:szCs w:val="24"/>
          <w:lang w:eastAsia="en-GB"/>
        </w:rPr>
      </w:pPr>
      <w:r w:rsidRPr="00085584">
        <w:rPr>
          <w:rFonts w:asciiTheme="minorBidi" w:hAnsiTheme="minorBidi"/>
          <w:noProof/>
          <w:sz w:val="24"/>
          <w:szCs w:val="24"/>
          <w:lang w:eastAsia="en-GB"/>
        </w:rPr>
        <w:t xml:space="preserve">Teaching </w:t>
      </w:r>
      <w:r w:rsidR="009E5506" w:rsidRPr="00085584">
        <w:rPr>
          <w:rFonts w:asciiTheme="minorBidi" w:hAnsiTheme="minorBidi"/>
          <w:noProof/>
          <w:sz w:val="24"/>
          <w:szCs w:val="24"/>
          <w:lang w:eastAsia="en-GB"/>
        </w:rPr>
        <w:t xml:space="preserve">covers the following three modules: </w:t>
      </w:r>
    </w:p>
    <w:p w14:paraId="3C978500" w14:textId="77777777" w:rsidR="00304D1F" w:rsidRPr="00085584" w:rsidRDefault="00C1743A" w:rsidP="003E510B">
      <w:pPr>
        <w:pStyle w:val="ListParagraph"/>
        <w:numPr>
          <w:ilvl w:val="0"/>
          <w:numId w:val="8"/>
        </w:numPr>
        <w:rPr>
          <w:rFonts w:asciiTheme="minorBidi" w:hAnsiTheme="minorBidi"/>
          <w:noProof/>
          <w:sz w:val="24"/>
          <w:szCs w:val="24"/>
          <w:lang w:eastAsia="en-GB"/>
        </w:rPr>
      </w:pPr>
      <w:r w:rsidRPr="00085584">
        <w:rPr>
          <w:rFonts w:asciiTheme="minorBidi" w:hAnsiTheme="minorBidi"/>
          <w:noProof/>
          <w:sz w:val="24"/>
          <w:szCs w:val="24"/>
          <w:lang w:eastAsia="en-GB"/>
        </w:rPr>
        <w:t xml:space="preserve">The fundamentals of </w:t>
      </w:r>
      <w:r w:rsidR="0017255B" w:rsidRPr="00085584">
        <w:rPr>
          <w:rFonts w:asciiTheme="minorBidi" w:hAnsiTheme="minorBidi"/>
          <w:noProof/>
          <w:sz w:val="24"/>
          <w:szCs w:val="24"/>
          <w:lang w:eastAsia="en-GB"/>
        </w:rPr>
        <w:t>Evidence-Based Treatment (</w:t>
      </w:r>
      <w:r w:rsidRPr="00085584">
        <w:rPr>
          <w:rFonts w:asciiTheme="minorBidi" w:hAnsiTheme="minorBidi"/>
          <w:noProof/>
          <w:sz w:val="24"/>
          <w:szCs w:val="24"/>
          <w:lang w:eastAsia="en-GB"/>
        </w:rPr>
        <w:t>CBT</w:t>
      </w:r>
      <w:r w:rsidR="0017255B" w:rsidRPr="00085584">
        <w:rPr>
          <w:rFonts w:asciiTheme="minorBidi" w:hAnsiTheme="minorBidi"/>
          <w:noProof/>
          <w:sz w:val="24"/>
          <w:szCs w:val="24"/>
          <w:lang w:eastAsia="en-GB"/>
        </w:rPr>
        <w:t>)</w:t>
      </w:r>
    </w:p>
    <w:p w14:paraId="761D637E" w14:textId="77777777" w:rsidR="00AF60F8" w:rsidRPr="00085584" w:rsidRDefault="0017255B" w:rsidP="003E510B">
      <w:pPr>
        <w:pStyle w:val="ListParagraph"/>
        <w:numPr>
          <w:ilvl w:val="0"/>
          <w:numId w:val="8"/>
        </w:numPr>
        <w:rPr>
          <w:rFonts w:asciiTheme="minorBidi" w:hAnsiTheme="minorBidi"/>
          <w:noProof/>
          <w:sz w:val="24"/>
          <w:szCs w:val="24"/>
          <w:lang w:eastAsia="en-GB"/>
        </w:rPr>
      </w:pPr>
      <w:r w:rsidRPr="00085584">
        <w:rPr>
          <w:rFonts w:asciiTheme="minorBidi" w:hAnsiTheme="minorBidi"/>
          <w:noProof/>
          <w:sz w:val="24"/>
          <w:szCs w:val="24"/>
          <w:lang w:eastAsia="en-GB"/>
        </w:rPr>
        <w:t>Theory and Practice for Anxiety Disorders</w:t>
      </w:r>
    </w:p>
    <w:p w14:paraId="313765A6" w14:textId="77777777" w:rsidR="00FA1652" w:rsidRPr="00085584" w:rsidRDefault="0017255B" w:rsidP="003E510B">
      <w:pPr>
        <w:pStyle w:val="ListParagraph"/>
        <w:numPr>
          <w:ilvl w:val="0"/>
          <w:numId w:val="8"/>
        </w:numPr>
        <w:rPr>
          <w:rFonts w:asciiTheme="minorBidi" w:hAnsiTheme="minorBidi"/>
          <w:noProof/>
          <w:sz w:val="24"/>
          <w:szCs w:val="24"/>
          <w:lang w:eastAsia="en-GB"/>
        </w:rPr>
      </w:pPr>
      <w:r w:rsidRPr="00085584">
        <w:rPr>
          <w:rFonts w:asciiTheme="minorBidi" w:hAnsiTheme="minorBidi"/>
          <w:noProof/>
          <w:sz w:val="24"/>
          <w:szCs w:val="24"/>
          <w:lang w:eastAsia="en-GB"/>
        </w:rPr>
        <w:t>Theory and Practice of therapy for De</w:t>
      </w:r>
      <w:r w:rsidR="00FA1652" w:rsidRPr="00085584">
        <w:rPr>
          <w:rFonts w:asciiTheme="minorBidi" w:hAnsiTheme="minorBidi"/>
          <w:noProof/>
          <w:sz w:val="24"/>
          <w:szCs w:val="24"/>
          <w:lang w:eastAsia="en-GB"/>
        </w:rPr>
        <w:t>pression</w:t>
      </w:r>
    </w:p>
    <w:p w14:paraId="7C85C828" w14:textId="54650F78" w:rsidR="00AF60F8" w:rsidRPr="00085584" w:rsidRDefault="00085584" w:rsidP="003E510B">
      <w:pPr>
        <w:pStyle w:val="ListParagraph"/>
        <w:numPr>
          <w:ilvl w:val="0"/>
          <w:numId w:val="1"/>
        </w:numPr>
        <w:rPr>
          <w:rFonts w:asciiTheme="minorBidi" w:hAnsiTheme="minorBidi"/>
          <w:noProof/>
          <w:sz w:val="24"/>
          <w:szCs w:val="24"/>
          <w:lang w:eastAsia="en-GB"/>
        </w:rPr>
      </w:pPr>
      <w:r>
        <w:rPr>
          <w:rFonts w:asciiTheme="minorBidi" w:hAnsiTheme="minorBidi"/>
          <w:noProof/>
          <w:sz w:val="24"/>
          <w:szCs w:val="24"/>
          <w:lang w:eastAsia="en-GB"/>
        </w:rPr>
        <w:t>Programme teaching occurs over 11 months of duration.</w:t>
      </w:r>
    </w:p>
    <w:p w14:paraId="20590B1B" w14:textId="3FA5F042" w:rsidR="009E5506" w:rsidRPr="00085584" w:rsidRDefault="00AF60F8" w:rsidP="1B9CA52B">
      <w:pPr>
        <w:pStyle w:val="ListParagraph"/>
        <w:numPr>
          <w:ilvl w:val="0"/>
          <w:numId w:val="1"/>
        </w:numPr>
        <w:rPr>
          <w:rFonts w:asciiTheme="minorBidi" w:hAnsiTheme="minorBidi"/>
          <w:noProof/>
          <w:sz w:val="24"/>
          <w:szCs w:val="24"/>
          <w:lang w:eastAsia="en-GB"/>
        </w:rPr>
      </w:pPr>
      <w:r w:rsidRPr="1B9CA52B">
        <w:rPr>
          <w:rFonts w:asciiTheme="minorBidi" w:hAnsiTheme="minorBidi"/>
          <w:noProof/>
          <w:sz w:val="24"/>
          <w:szCs w:val="24"/>
          <w:lang w:eastAsia="en-GB"/>
        </w:rPr>
        <w:t xml:space="preserve">A range of support services </w:t>
      </w:r>
      <w:r w:rsidR="09D55FF0" w:rsidRPr="1B9CA52B">
        <w:rPr>
          <w:rFonts w:asciiTheme="minorBidi" w:hAnsiTheme="minorBidi"/>
          <w:noProof/>
          <w:sz w:val="24"/>
          <w:szCs w:val="24"/>
          <w:lang w:eastAsia="en-GB"/>
        </w:rPr>
        <w:t>are</w:t>
      </w:r>
      <w:r w:rsidRPr="1B9CA52B">
        <w:rPr>
          <w:rFonts w:asciiTheme="minorBidi" w:hAnsiTheme="minorBidi"/>
          <w:noProof/>
          <w:sz w:val="24"/>
          <w:szCs w:val="24"/>
          <w:lang w:eastAsia="en-GB"/>
        </w:rPr>
        <w:t xml:space="preserve"> on offer to students and access is encouraged (</w:t>
      </w:r>
      <w:r w:rsidR="00085584" w:rsidRPr="1B9CA52B">
        <w:rPr>
          <w:rFonts w:asciiTheme="minorBidi" w:hAnsiTheme="minorBidi"/>
          <w:noProof/>
          <w:sz w:val="24"/>
          <w:szCs w:val="24"/>
          <w:lang w:eastAsia="en-GB"/>
        </w:rPr>
        <w:t>e.g.,</w:t>
      </w:r>
      <w:r w:rsidRPr="1B9CA52B">
        <w:rPr>
          <w:rFonts w:asciiTheme="minorBidi" w:hAnsiTheme="minorBidi"/>
          <w:noProof/>
          <w:sz w:val="24"/>
          <w:szCs w:val="24"/>
          <w:lang w:eastAsia="en-GB"/>
        </w:rPr>
        <w:t xml:space="preserve"> individual and group tutorials, study skills support, an allocated </w:t>
      </w:r>
      <w:r w:rsidR="00C1743A" w:rsidRPr="1B9CA52B">
        <w:rPr>
          <w:rFonts w:asciiTheme="minorBidi" w:hAnsiTheme="minorBidi"/>
          <w:noProof/>
          <w:sz w:val="24"/>
          <w:szCs w:val="24"/>
          <w:lang w:eastAsia="en-GB"/>
        </w:rPr>
        <w:t>academic tutor</w:t>
      </w:r>
      <w:r w:rsidRPr="1B9CA52B">
        <w:rPr>
          <w:rFonts w:asciiTheme="minorBidi" w:hAnsiTheme="minorBidi"/>
          <w:noProof/>
          <w:sz w:val="24"/>
          <w:szCs w:val="24"/>
          <w:lang w:eastAsia="en-GB"/>
        </w:rPr>
        <w:t xml:space="preserve">, student counselling </w:t>
      </w:r>
      <w:r w:rsidR="00085584" w:rsidRPr="1B9CA52B">
        <w:rPr>
          <w:rFonts w:asciiTheme="minorBidi" w:hAnsiTheme="minorBidi"/>
          <w:noProof/>
          <w:sz w:val="24"/>
          <w:szCs w:val="24"/>
          <w:lang w:eastAsia="en-GB"/>
        </w:rPr>
        <w:t xml:space="preserve">and wellbeing </w:t>
      </w:r>
      <w:r w:rsidRPr="1B9CA52B">
        <w:rPr>
          <w:rFonts w:asciiTheme="minorBidi" w:hAnsiTheme="minorBidi"/>
          <w:noProof/>
          <w:sz w:val="24"/>
          <w:szCs w:val="24"/>
          <w:lang w:eastAsia="en-GB"/>
        </w:rPr>
        <w:t>services).</w:t>
      </w:r>
    </w:p>
    <w:p w14:paraId="6A05A809" w14:textId="77777777" w:rsidR="009E5506" w:rsidRPr="00085584" w:rsidRDefault="009E5506">
      <w:pPr>
        <w:rPr>
          <w:rFonts w:asciiTheme="minorBidi" w:hAnsiTheme="minorBidi"/>
          <w:noProof/>
          <w:sz w:val="24"/>
          <w:szCs w:val="24"/>
          <w:lang w:eastAsia="en-GB"/>
        </w:rPr>
      </w:pPr>
      <w:r w:rsidRPr="00085584">
        <w:rPr>
          <w:rFonts w:asciiTheme="minorBidi" w:hAnsiTheme="minorBidi"/>
          <w:noProof/>
          <w:sz w:val="24"/>
          <w:szCs w:val="24"/>
          <w:lang w:eastAsia="en-GB"/>
        </w:rPr>
        <w:br w:type="page"/>
      </w:r>
    </w:p>
    <w:p w14:paraId="5F70E5A4" w14:textId="77777777" w:rsidR="003E510B" w:rsidRPr="00085584" w:rsidRDefault="003E510B" w:rsidP="00C837E9">
      <w:pPr>
        <w:rPr>
          <w:rFonts w:asciiTheme="minorBidi" w:hAnsiTheme="minorBidi"/>
          <w:b/>
          <w:noProof/>
          <w:sz w:val="24"/>
          <w:szCs w:val="24"/>
          <w:lang w:eastAsia="en-GB"/>
        </w:rPr>
      </w:pPr>
    </w:p>
    <w:p w14:paraId="32B41AC7" w14:textId="58D43137" w:rsidR="00566D5B" w:rsidRPr="00085584" w:rsidRDefault="0017255B" w:rsidP="00C837E9">
      <w:pPr>
        <w:rPr>
          <w:rFonts w:asciiTheme="minorBidi" w:hAnsiTheme="minorBidi"/>
          <w:noProof/>
          <w:sz w:val="24"/>
          <w:szCs w:val="24"/>
          <w:lang w:eastAsia="en-GB"/>
        </w:rPr>
      </w:pPr>
      <w:r w:rsidRPr="00085584">
        <w:rPr>
          <w:rFonts w:asciiTheme="minorBidi" w:hAnsiTheme="minorBidi"/>
          <w:b/>
          <w:noProof/>
          <w:sz w:val="24"/>
          <w:szCs w:val="24"/>
          <w:lang w:eastAsia="en-GB"/>
        </w:rPr>
        <w:t>Entry requirements</w:t>
      </w:r>
    </w:p>
    <w:tbl>
      <w:tblPr>
        <w:tblW w:w="93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CDDC"/>
        <w:tblLook w:val="04A0" w:firstRow="1" w:lastRow="0" w:firstColumn="1" w:lastColumn="0" w:noHBand="0" w:noVBand="1"/>
      </w:tblPr>
      <w:tblGrid>
        <w:gridCol w:w="1732"/>
        <w:gridCol w:w="7590"/>
      </w:tblGrid>
      <w:tr w:rsidR="0017255B" w:rsidRPr="00085584" w14:paraId="497D02E9" w14:textId="77777777" w:rsidTr="1F85FEC5">
        <w:tc>
          <w:tcPr>
            <w:tcW w:w="9322"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5A39BBE3" w14:textId="77777777" w:rsidR="00C837E9" w:rsidRPr="00085584" w:rsidRDefault="00C837E9" w:rsidP="00566D5B">
            <w:pPr>
              <w:rPr>
                <w:rFonts w:asciiTheme="minorBidi" w:hAnsiTheme="minorBidi"/>
                <w:b/>
                <w:sz w:val="24"/>
                <w:szCs w:val="24"/>
              </w:rPr>
            </w:pPr>
          </w:p>
          <w:p w14:paraId="42DAC108" w14:textId="26CA9C38" w:rsidR="0017255B" w:rsidRPr="00085584" w:rsidRDefault="0017255B" w:rsidP="00566D5B">
            <w:pPr>
              <w:rPr>
                <w:rFonts w:asciiTheme="minorBidi" w:hAnsiTheme="minorBidi"/>
                <w:b/>
                <w:sz w:val="24"/>
                <w:szCs w:val="24"/>
              </w:rPr>
            </w:pPr>
            <w:r w:rsidRPr="00085584">
              <w:rPr>
                <w:rFonts w:asciiTheme="minorBidi" w:hAnsiTheme="minorBidi"/>
                <w:b/>
                <w:sz w:val="24"/>
                <w:szCs w:val="24"/>
              </w:rPr>
              <w:t xml:space="preserve">Postgraduate Diploma in Evidence-Based Psychological treatments </w:t>
            </w:r>
            <w:r w:rsidR="00566D5B" w:rsidRPr="00085584">
              <w:rPr>
                <w:rFonts w:asciiTheme="minorBidi" w:hAnsiTheme="minorBidi"/>
                <w:b/>
                <w:sz w:val="24"/>
                <w:szCs w:val="24"/>
              </w:rPr>
              <w:t>(</w:t>
            </w:r>
            <w:r w:rsidR="00085584">
              <w:rPr>
                <w:rFonts w:asciiTheme="minorBidi" w:hAnsiTheme="minorBidi"/>
                <w:b/>
                <w:sz w:val="24"/>
                <w:szCs w:val="24"/>
              </w:rPr>
              <w:t>High-Intensity</w:t>
            </w:r>
            <w:r w:rsidR="00566D5B" w:rsidRPr="00085584">
              <w:rPr>
                <w:rFonts w:asciiTheme="minorBidi" w:hAnsiTheme="minorBidi"/>
                <w:b/>
                <w:sz w:val="24"/>
                <w:szCs w:val="24"/>
              </w:rPr>
              <w:t>)</w:t>
            </w:r>
            <w:r w:rsidR="00085584">
              <w:rPr>
                <w:rFonts w:asciiTheme="minorBidi" w:hAnsiTheme="minorBidi"/>
                <w:b/>
                <w:sz w:val="24"/>
                <w:szCs w:val="24"/>
              </w:rPr>
              <w:t xml:space="preserve"> – BABCP level II accredited programme</w:t>
            </w:r>
          </w:p>
        </w:tc>
      </w:tr>
      <w:tr w:rsidR="0017255B" w:rsidRPr="00085584" w14:paraId="5FC0C320" w14:textId="77777777" w:rsidTr="1F85FEC5">
        <w:tc>
          <w:tcPr>
            <w:tcW w:w="1732" w:type="dxa"/>
          </w:tcPr>
          <w:p w14:paraId="765BDDA2" w14:textId="77777777" w:rsidR="0017255B" w:rsidRPr="00085584" w:rsidRDefault="0017255B" w:rsidP="00EF5C1F">
            <w:pPr>
              <w:rPr>
                <w:rFonts w:asciiTheme="minorBidi" w:hAnsiTheme="minorBidi"/>
                <w:sz w:val="24"/>
                <w:szCs w:val="24"/>
              </w:rPr>
            </w:pPr>
            <w:r w:rsidRPr="00085584">
              <w:rPr>
                <w:rFonts w:asciiTheme="minorBidi" w:hAnsiTheme="minorBidi"/>
                <w:sz w:val="24"/>
                <w:szCs w:val="24"/>
              </w:rPr>
              <w:t xml:space="preserve">Academic </w:t>
            </w:r>
          </w:p>
          <w:p w14:paraId="41C8F396" w14:textId="77777777" w:rsidR="0017255B" w:rsidRPr="00085584" w:rsidRDefault="0017255B" w:rsidP="00EF5C1F">
            <w:pPr>
              <w:rPr>
                <w:rFonts w:asciiTheme="minorBidi" w:hAnsiTheme="minorBidi"/>
                <w:sz w:val="24"/>
                <w:szCs w:val="24"/>
              </w:rPr>
            </w:pPr>
          </w:p>
        </w:tc>
        <w:tc>
          <w:tcPr>
            <w:tcW w:w="7590" w:type="dxa"/>
          </w:tcPr>
          <w:p w14:paraId="59CC7F49" w14:textId="77777777" w:rsidR="0070162D" w:rsidRDefault="0017255B" w:rsidP="00EF5C1F">
            <w:pPr>
              <w:numPr>
                <w:ilvl w:val="0"/>
                <w:numId w:val="18"/>
              </w:numPr>
              <w:spacing w:after="0" w:line="240" w:lineRule="auto"/>
              <w:rPr>
                <w:rFonts w:asciiTheme="minorBidi" w:hAnsiTheme="minorBidi"/>
                <w:sz w:val="24"/>
                <w:szCs w:val="24"/>
              </w:rPr>
            </w:pPr>
            <w:r w:rsidRPr="00085584">
              <w:rPr>
                <w:rFonts w:asciiTheme="minorBidi" w:hAnsiTheme="minorBidi"/>
                <w:sz w:val="24"/>
                <w:szCs w:val="24"/>
              </w:rPr>
              <w:t>Relevant Honours Degree (e.g. psychology, mental health, etc</w:t>
            </w:r>
            <w:r w:rsidR="0070162D">
              <w:rPr>
                <w:rFonts w:asciiTheme="minorBidi" w:hAnsiTheme="minorBidi"/>
                <w:sz w:val="24"/>
                <w:szCs w:val="24"/>
              </w:rPr>
              <w:t>;</w:t>
            </w:r>
            <w:r w:rsidRPr="00085584">
              <w:rPr>
                <w:rFonts w:asciiTheme="minorBidi" w:hAnsiTheme="minorBidi"/>
                <w:sz w:val="24"/>
                <w:szCs w:val="24"/>
              </w:rPr>
              <w:t xml:space="preserve"> graded at 2.2 or above</w:t>
            </w:r>
            <w:r w:rsidR="0070162D">
              <w:rPr>
                <w:rFonts w:asciiTheme="minorBidi" w:hAnsiTheme="minorBidi"/>
                <w:sz w:val="24"/>
                <w:szCs w:val="24"/>
              </w:rPr>
              <w:t>) or equivalent</w:t>
            </w:r>
            <w:r w:rsidRPr="00085584">
              <w:rPr>
                <w:rFonts w:asciiTheme="minorBidi" w:hAnsiTheme="minorBidi"/>
                <w:sz w:val="24"/>
                <w:szCs w:val="24"/>
              </w:rPr>
              <w:t xml:space="preserve"> </w:t>
            </w:r>
          </w:p>
          <w:p w14:paraId="4BC86956" w14:textId="63F21996" w:rsidR="0017255B" w:rsidRPr="00085584" w:rsidRDefault="0017255B" w:rsidP="0070162D">
            <w:pPr>
              <w:spacing w:after="0" w:line="240" w:lineRule="auto"/>
              <w:ind w:left="720"/>
              <w:rPr>
                <w:rFonts w:asciiTheme="minorBidi" w:hAnsiTheme="minorBidi"/>
                <w:sz w:val="24"/>
                <w:szCs w:val="24"/>
              </w:rPr>
            </w:pPr>
            <w:r w:rsidRPr="00085584">
              <w:rPr>
                <w:rFonts w:asciiTheme="minorBidi" w:hAnsiTheme="minorBidi"/>
                <w:b/>
                <w:i/>
                <w:sz w:val="24"/>
                <w:szCs w:val="24"/>
              </w:rPr>
              <w:t>or</w:t>
            </w:r>
          </w:p>
          <w:p w14:paraId="46C80EC9" w14:textId="598E380B" w:rsidR="0017255B" w:rsidRPr="00085584" w:rsidRDefault="0017255B" w:rsidP="00EF5C1F">
            <w:pPr>
              <w:numPr>
                <w:ilvl w:val="0"/>
                <w:numId w:val="18"/>
              </w:numPr>
              <w:spacing w:after="0" w:line="240" w:lineRule="auto"/>
              <w:rPr>
                <w:rFonts w:asciiTheme="minorBidi" w:hAnsiTheme="minorBidi"/>
                <w:sz w:val="24"/>
                <w:szCs w:val="24"/>
              </w:rPr>
            </w:pPr>
            <w:r w:rsidRPr="00085584">
              <w:rPr>
                <w:rFonts w:asciiTheme="minorBidi" w:hAnsiTheme="minorBidi"/>
                <w:sz w:val="24"/>
                <w:szCs w:val="24"/>
              </w:rPr>
              <w:t>If a candidate has a core profession (see below) but does not have an Honours degree</w:t>
            </w:r>
            <w:r w:rsidR="0070162D">
              <w:rPr>
                <w:rFonts w:asciiTheme="minorBidi" w:hAnsiTheme="minorBidi"/>
                <w:sz w:val="24"/>
                <w:szCs w:val="24"/>
              </w:rPr>
              <w:t xml:space="preserve"> (or equivalent)</w:t>
            </w:r>
            <w:r w:rsidRPr="00085584">
              <w:rPr>
                <w:rFonts w:asciiTheme="minorBidi" w:hAnsiTheme="minorBidi"/>
                <w:sz w:val="24"/>
                <w:szCs w:val="24"/>
              </w:rPr>
              <w:t xml:space="preserve"> or has an award of</w:t>
            </w:r>
            <w:r w:rsidR="00566D5B" w:rsidRPr="00085584">
              <w:rPr>
                <w:rFonts w:asciiTheme="minorBidi" w:hAnsiTheme="minorBidi"/>
                <w:sz w:val="24"/>
                <w:szCs w:val="24"/>
              </w:rPr>
              <w:t xml:space="preserve"> 2.2</w:t>
            </w:r>
            <w:r w:rsidRPr="00085584">
              <w:rPr>
                <w:rFonts w:asciiTheme="minorBidi" w:hAnsiTheme="minorBidi"/>
                <w:sz w:val="24"/>
                <w:szCs w:val="24"/>
              </w:rPr>
              <w:t xml:space="preserve"> or below, they will be asked to provide evidence of successful study at Level 6 or equivalent and be required to pass a pre-entry essay, marked at Masters level prior to acceptance on the </w:t>
            </w:r>
            <w:r w:rsidR="009E5506" w:rsidRPr="00085584">
              <w:rPr>
                <w:rFonts w:asciiTheme="minorBidi" w:hAnsiTheme="minorBidi"/>
                <w:sz w:val="24"/>
                <w:szCs w:val="24"/>
              </w:rPr>
              <w:t>training programme</w:t>
            </w:r>
            <w:r w:rsidRPr="00085584">
              <w:rPr>
                <w:rFonts w:asciiTheme="minorBidi" w:hAnsiTheme="minorBidi"/>
                <w:sz w:val="24"/>
                <w:szCs w:val="24"/>
              </w:rPr>
              <w:t xml:space="preserve"> </w:t>
            </w:r>
          </w:p>
          <w:p w14:paraId="72A3D3EC" w14:textId="77777777" w:rsidR="009E5506" w:rsidRPr="00085584" w:rsidRDefault="009E5506" w:rsidP="009E5506">
            <w:pPr>
              <w:spacing w:after="0" w:line="240" w:lineRule="auto"/>
              <w:ind w:left="360"/>
              <w:rPr>
                <w:rFonts w:asciiTheme="minorBidi" w:hAnsiTheme="minorBidi"/>
                <w:sz w:val="24"/>
                <w:szCs w:val="24"/>
              </w:rPr>
            </w:pPr>
          </w:p>
        </w:tc>
      </w:tr>
      <w:tr w:rsidR="0017255B" w:rsidRPr="00085584" w14:paraId="0B58F7C6" w14:textId="77777777" w:rsidTr="1F85FEC5">
        <w:tc>
          <w:tcPr>
            <w:tcW w:w="1732" w:type="dxa"/>
          </w:tcPr>
          <w:p w14:paraId="0D598DB2" w14:textId="77777777" w:rsidR="0017255B" w:rsidRPr="00085584" w:rsidRDefault="0017255B" w:rsidP="00EF5C1F">
            <w:pPr>
              <w:rPr>
                <w:rFonts w:asciiTheme="minorBidi" w:hAnsiTheme="minorBidi"/>
                <w:sz w:val="24"/>
                <w:szCs w:val="24"/>
              </w:rPr>
            </w:pPr>
            <w:r w:rsidRPr="00085584">
              <w:rPr>
                <w:rFonts w:asciiTheme="minorBidi" w:hAnsiTheme="minorBidi"/>
                <w:sz w:val="24"/>
                <w:szCs w:val="24"/>
              </w:rPr>
              <w:t xml:space="preserve">Professional </w:t>
            </w:r>
          </w:p>
        </w:tc>
        <w:tc>
          <w:tcPr>
            <w:tcW w:w="7590" w:type="dxa"/>
          </w:tcPr>
          <w:p w14:paraId="739BEED3" w14:textId="77777777" w:rsidR="00C03C16" w:rsidRDefault="0017255B" w:rsidP="00EF5C1F">
            <w:pPr>
              <w:numPr>
                <w:ilvl w:val="0"/>
                <w:numId w:val="19"/>
              </w:numPr>
              <w:spacing w:after="0" w:line="240" w:lineRule="auto"/>
              <w:rPr>
                <w:rFonts w:asciiTheme="minorBidi" w:hAnsiTheme="minorBidi"/>
                <w:sz w:val="24"/>
                <w:szCs w:val="24"/>
              </w:rPr>
            </w:pPr>
            <w:r w:rsidRPr="00085584">
              <w:rPr>
                <w:rFonts w:asciiTheme="minorBidi" w:hAnsiTheme="minorBidi"/>
                <w:sz w:val="24"/>
                <w:szCs w:val="24"/>
              </w:rPr>
              <w:t xml:space="preserve">Core profession as defined by the BABCP. Please see </w:t>
            </w:r>
            <w:r w:rsidR="00C03C16" w:rsidRPr="00C03C16">
              <w:rPr>
                <w:rFonts w:asciiTheme="minorBidi" w:hAnsiTheme="minorBidi"/>
                <w:sz w:val="24"/>
                <w:szCs w:val="24"/>
              </w:rPr>
              <w:t>https://babcp.com/core-professions/core-professions-list/</w:t>
            </w:r>
            <w:r w:rsidR="00C03C16">
              <w:rPr>
                <w:rFonts w:asciiTheme="minorBidi" w:hAnsiTheme="minorBidi"/>
                <w:sz w:val="24"/>
                <w:szCs w:val="24"/>
              </w:rPr>
              <w:t xml:space="preserve"> </w:t>
            </w:r>
            <w:r w:rsidRPr="00085584">
              <w:rPr>
                <w:rFonts w:asciiTheme="minorBidi" w:hAnsiTheme="minorBidi"/>
                <w:sz w:val="24"/>
                <w:szCs w:val="24"/>
              </w:rPr>
              <w:t xml:space="preserve">for a list of core professions, </w:t>
            </w:r>
          </w:p>
          <w:p w14:paraId="78B5DFAF" w14:textId="5BB616F7" w:rsidR="0017255B" w:rsidRPr="00085584" w:rsidRDefault="0017255B" w:rsidP="00221267">
            <w:pPr>
              <w:spacing w:after="0" w:line="240" w:lineRule="auto"/>
              <w:ind w:left="720"/>
              <w:rPr>
                <w:rFonts w:asciiTheme="minorBidi" w:hAnsiTheme="minorBidi"/>
                <w:sz w:val="24"/>
                <w:szCs w:val="24"/>
              </w:rPr>
            </w:pPr>
            <w:r w:rsidRPr="00085584">
              <w:rPr>
                <w:rFonts w:asciiTheme="minorBidi" w:hAnsiTheme="minorBidi"/>
                <w:b/>
                <w:i/>
                <w:sz w:val="24"/>
                <w:szCs w:val="24"/>
              </w:rPr>
              <w:t>or</w:t>
            </w:r>
          </w:p>
          <w:p w14:paraId="215F7DB8" w14:textId="694C3BC4" w:rsidR="0017255B" w:rsidRDefault="0017255B" w:rsidP="00221267">
            <w:pPr>
              <w:spacing w:after="0" w:line="240" w:lineRule="auto"/>
              <w:ind w:left="720"/>
              <w:rPr>
                <w:rFonts w:asciiTheme="minorBidi" w:hAnsiTheme="minorBidi"/>
                <w:sz w:val="24"/>
                <w:szCs w:val="24"/>
              </w:rPr>
            </w:pPr>
            <w:r w:rsidRPr="00085584">
              <w:rPr>
                <w:rFonts w:asciiTheme="minorBidi" w:hAnsiTheme="minorBidi"/>
                <w:sz w:val="24"/>
                <w:szCs w:val="24"/>
              </w:rPr>
              <w:t>Completion of KSA (Knowledge, Skills and Attitudes) portfolio prior to entry onto the programme</w:t>
            </w:r>
          </w:p>
          <w:p w14:paraId="058EB6EF" w14:textId="77777777" w:rsidR="00221267" w:rsidRPr="00085584" w:rsidRDefault="00221267" w:rsidP="00221267">
            <w:pPr>
              <w:spacing w:after="0" w:line="240" w:lineRule="auto"/>
              <w:ind w:left="720"/>
              <w:rPr>
                <w:rFonts w:asciiTheme="minorBidi" w:hAnsiTheme="minorBidi"/>
                <w:sz w:val="24"/>
                <w:szCs w:val="24"/>
              </w:rPr>
            </w:pPr>
          </w:p>
          <w:p w14:paraId="38B4A9FF" w14:textId="5377A1C6" w:rsidR="0017255B" w:rsidRPr="00085584" w:rsidRDefault="0017255B" w:rsidP="00EF5C1F">
            <w:pPr>
              <w:numPr>
                <w:ilvl w:val="0"/>
                <w:numId w:val="19"/>
              </w:numPr>
              <w:spacing w:after="0" w:line="240" w:lineRule="auto"/>
              <w:rPr>
                <w:rFonts w:asciiTheme="minorBidi" w:hAnsiTheme="minorBidi"/>
                <w:sz w:val="24"/>
                <w:szCs w:val="24"/>
              </w:rPr>
            </w:pPr>
            <w:r w:rsidRPr="00085584">
              <w:rPr>
                <w:rFonts w:asciiTheme="minorBidi" w:hAnsiTheme="minorBidi"/>
                <w:sz w:val="24"/>
                <w:szCs w:val="24"/>
              </w:rPr>
              <w:t xml:space="preserve">Access to appropriate </w:t>
            </w:r>
            <w:r w:rsidR="00566D5B" w:rsidRPr="00085584">
              <w:rPr>
                <w:rFonts w:asciiTheme="minorBidi" w:hAnsiTheme="minorBidi"/>
                <w:sz w:val="24"/>
                <w:szCs w:val="24"/>
              </w:rPr>
              <w:t>cases during training</w:t>
            </w:r>
          </w:p>
          <w:p w14:paraId="31FBBA80" w14:textId="77777777" w:rsidR="00566D5B" w:rsidRPr="00085584" w:rsidRDefault="00566D5B" w:rsidP="009E5506">
            <w:pPr>
              <w:numPr>
                <w:ilvl w:val="0"/>
                <w:numId w:val="19"/>
              </w:numPr>
              <w:spacing w:after="0" w:line="240" w:lineRule="auto"/>
              <w:rPr>
                <w:rFonts w:asciiTheme="minorBidi" w:hAnsiTheme="minorBidi"/>
                <w:sz w:val="24"/>
                <w:szCs w:val="24"/>
              </w:rPr>
            </w:pPr>
            <w:r w:rsidRPr="00085584">
              <w:rPr>
                <w:rFonts w:asciiTheme="minorBidi" w:hAnsiTheme="minorBidi"/>
                <w:sz w:val="24"/>
                <w:szCs w:val="24"/>
              </w:rPr>
              <w:t>Membership of BABCP</w:t>
            </w:r>
          </w:p>
          <w:p w14:paraId="0D0B940D" w14:textId="77777777" w:rsidR="009E5506" w:rsidRPr="00085584" w:rsidRDefault="009E5506" w:rsidP="009E5506">
            <w:pPr>
              <w:spacing w:after="0" w:line="240" w:lineRule="auto"/>
              <w:ind w:left="360"/>
              <w:rPr>
                <w:rFonts w:asciiTheme="minorBidi" w:hAnsiTheme="minorBidi"/>
                <w:sz w:val="24"/>
                <w:szCs w:val="24"/>
              </w:rPr>
            </w:pPr>
          </w:p>
        </w:tc>
      </w:tr>
      <w:tr w:rsidR="00E30075" w:rsidRPr="00085584" w14:paraId="3CB5360F" w14:textId="77777777" w:rsidTr="1F85FEC5">
        <w:tc>
          <w:tcPr>
            <w:tcW w:w="1732" w:type="dxa"/>
          </w:tcPr>
          <w:p w14:paraId="2C6CADD2" w14:textId="1F7F0CB0" w:rsidR="00E30075" w:rsidRPr="00085584" w:rsidRDefault="00E30075" w:rsidP="00EF5C1F">
            <w:pPr>
              <w:rPr>
                <w:rFonts w:asciiTheme="minorBidi" w:hAnsiTheme="minorBidi"/>
                <w:sz w:val="24"/>
                <w:szCs w:val="24"/>
              </w:rPr>
            </w:pPr>
            <w:r>
              <w:rPr>
                <w:rFonts w:asciiTheme="minorBidi" w:hAnsiTheme="minorBidi"/>
                <w:sz w:val="24"/>
                <w:szCs w:val="24"/>
              </w:rPr>
              <w:t>Additional</w:t>
            </w:r>
          </w:p>
        </w:tc>
        <w:tc>
          <w:tcPr>
            <w:tcW w:w="7590" w:type="dxa"/>
          </w:tcPr>
          <w:p w14:paraId="23E92264" w14:textId="2B05DC7D" w:rsidR="005F06A3" w:rsidRPr="005F06A3" w:rsidRDefault="005F06A3" w:rsidP="00B9319D">
            <w:pPr>
              <w:numPr>
                <w:ilvl w:val="0"/>
                <w:numId w:val="19"/>
              </w:numPr>
              <w:shd w:val="clear" w:color="auto" w:fill="FFFFFF"/>
              <w:spacing w:after="0" w:line="240" w:lineRule="auto"/>
              <w:rPr>
                <w:rFonts w:ascii="Arial" w:eastAsia="Times New Roman" w:hAnsi="Arial" w:cs="Arial"/>
                <w:color w:val="41444D"/>
                <w:sz w:val="27"/>
                <w:szCs w:val="27"/>
                <w:lang w:eastAsia="en-GB"/>
              </w:rPr>
            </w:pPr>
            <w:r>
              <w:rPr>
                <w:rFonts w:ascii="Arial" w:eastAsia="Times New Roman" w:hAnsi="Arial" w:cs="Arial"/>
                <w:color w:val="41444D"/>
                <w:sz w:val="27"/>
                <w:szCs w:val="27"/>
                <w:lang w:eastAsia="en-GB"/>
              </w:rPr>
              <w:t>H</w:t>
            </w:r>
            <w:r w:rsidRPr="005F06A3">
              <w:rPr>
                <w:rFonts w:ascii="Arial" w:eastAsia="Times New Roman" w:hAnsi="Arial" w:cs="Arial"/>
                <w:color w:val="41444D"/>
                <w:sz w:val="27"/>
                <w:szCs w:val="27"/>
                <w:lang w:eastAsia="en-GB"/>
              </w:rPr>
              <w:t>ave a minimum of 3 years’ experience working and/or studying in a mental health-related context</w:t>
            </w:r>
          </w:p>
          <w:p w14:paraId="1DC81299" w14:textId="569C5173" w:rsidR="00B9319D" w:rsidRPr="00B9319D" w:rsidRDefault="00B9319D" w:rsidP="00B9319D">
            <w:pPr>
              <w:numPr>
                <w:ilvl w:val="0"/>
                <w:numId w:val="19"/>
              </w:numPr>
              <w:shd w:val="clear" w:color="auto" w:fill="FFFFFF"/>
              <w:spacing w:after="0" w:line="240" w:lineRule="auto"/>
              <w:rPr>
                <w:rFonts w:ascii="Arial" w:eastAsia="Times New Roman" w:hAnsi="Arial" w:cs="Arial"/>
                <w:color w:val="41444D"/>
                <w:sz w:val="27"/>
                <w:szCs w:val="27"/>
                <w:lang w:eastAsia="en-GB"/>
              </w:rPr>
            </w:pPr>
            <w:r>
              <w:rPr>
                <w:rFonts w:ascii="Arial" w:eastAsia="Times New Roman" w:hAnsi="Arial" w:cs="Arial"/>
                <w:color w:val="41444D"/>
                <w:sz w:val="27"/>
                <w:szCs w:val="27"/>
                <w:lang w:eastAsia="en-GB"/>
              </w:rPr>
              <w:t>H</w:t>
            </w:r>
            <w:r w:rsidRPr="00B9319D">
              <w:rPr>
                <w:rFonts w:ascii="Arial" w:eastAsia="Times New Roman" w:hAnsi="Arial" w:cs="Arial"/>
                <w:color w:val="41444D"/>
                <w:sz w:val="27"/>
                <w:szCs w:val="27"/>
                <w:lang w:eastAsia="en-GB"/>
              </w:rPr>
              <w:t>ave access to suitable patients/appropriate training cases during the course, and supervision at Step 3 of an NHS talking therapies service. If you are self-funding or being sponsored by your employer, you will need a suitable alternative placement and supervision.</w:t>
            </w:r>
          </w:p>
          <w:p w14:paraId="1F7E3088" w14:textId="46E3549A" w:rsidR="00B9319D" w:rsidRPr="00B9319D" w:rsidRDefault="00B9319D" w:rsidP="00B9319D">
            <w:pPr>
              <w:numPr>
                <w:ilvl w:val="0"/>
                <w:numId w:val="19"/>
              </w:numPr>
              <w:shd w:val="clear" w:color="auto" w:fill="FFFFFF"/>
              <w:spacing w:after="0" w:line="240" w:lineRule="auto"/>
              <w:rPr>
                <w:rFonts w:ascii="Arial" w:eastAsia="Times New Roman" w:hAnsi="Arial" w:cs="Arial"/>
                <w:color w:val="41444D"/>
                <w:sz w:val="27"/>
                <w:szCs w:val="27"/>
                <w:lang w:eastAsia="en-GB"/>
              </w:rPr>
            </w:pPr>
            <w:r>
              <w:rPr>
                <w:rFonts w:ascii="Arial" w:eastAsia="Times New Roman" w:hAnsi="Arial" w:cs="Arial"/>
                <w:color w:val="41444D"/>
                <w:sz w:val="27"/>
                <w:szCs w:val="27"/>
                <w:lang w:eastAsia="en-GB"/>
              </w:rPr>
              <w:t>B</w:t>
            </w:r>
            <w:r w:rsidRPr="00B9319D">
              <w:rPr>
                <w:rFonts w:ascii="Arial" w:eastAsia="Times New Roman" w:hAnsi="Arial" w:cs="Arial"/>
                <w:color w:val="41444D"/>
                <w:sz w:val="27"/>
                <w:szCs w:val="27"/>
                <w:lang w:eastAsia="en-GB"/>
              </w:rPr>
              <w:t>e a member of the BABCP</w:t>
            </w:r>
          </w:p>
          <w:p w14:paraId="60551FE3" w14:textId="62BD8C5B" w:rsidR="00E30075" w:rsidRPr="003E74CF" w:rsidRDefault="00B9319D" w:rsidP="003E74CF">
            <w:pPr>
              <w:numPr>
                <w:ilvl w:val="0"/>
                <w:numId w:val="19"/>
              </w:numPr>
              <w:shd w:val="clear" w:color="auto" w:fill="FFFFFF"/>
              <w:spacing w:after="0" w:line="240" w:lineRule="auto"/>
              <w:rPr>
                <w:rFonts w:ascii="Arial" w:eastAsia="Times New Roman" w:hAnsi="Arial" w:cs="Arial"/>
                <w:color w:val="41444D"/>
                <w:sz w:val="27"/>
                <w:szCs w:val="27"/>
                <w:lang w:eastAsia="en-GB"/>
              </w:rPr>
            </w:pPr>
            <w:r>
              <w:rPr>
                <w:rFonts w:ascii="Arial" w:eastAsia="Times New Roman" w:hAnsi="Arial" w:cs="Arial"/>
                <w:color w:val="41444D"/>
                <w:sz w:val="27"/>
                <w:szCs w:val="27"/>
                <w:lang w:eastAsia="en-GB"/>
              </w:rPr>
              <w:t>H</w:t>
            </w:r>
            <w:r w:rsidRPr="00B9319D">
              <w:rPr>
                <w:rFonts w:ascii="Arial" w:eastAsia="Times New Roman" w:hAnsi="Arial" w:cs="Arial"/>
                <w:color w:val="41444D"/>
                <w:sz w:val="27"/>
                <w:szCs w:val="27"/>
                <w:lang w:eastAsia="en-GB"/>
              </w:rPr>
              <w:t>ave excellent interpersonal skills.</w:t>
            </w:r>
          </w:p>
        </w:tc>
      </w:tr>
      <w:tr w:rsidR="0017255B" w:rsidRPr="00085584" w14:paraId="740CD0B6" w14:textId="77777777" w:rsidTr="1F85FEC5">
        <w:trPr>
          <w:trHeight w:val="70"/>
        </w:trPr>
        <w:tc>
          <w:tcPr>
            <w:tcW w:w="9322" w:type="dxa"/>
            <w:gridSpan w:val="2"/>
            <w:shd w:val="clear" w:color="auto" w:fill="B6DDE8" w:themeFill="accent5" w:themeFillTint="66"/>
          </w:tcPr>
          <w:p w14:paraId="501FEEFA" w14:textId="77777777" w:rsidR="0017255B" w:rsidRPr="00085584" w:rsidRDefault="0017255B" w:rsidP="00EF5C1F">
            <w:pPr>
              <w:rPr>
                <w:rFonts w:asciiTheme="minorBidi" w:hAnsiTheme="minorBidi"/>
                <w:b/>
                <w:sz w:val="24"/>
                <w:szCs w:val="24"/>
              </w:rPr>
            </w:pPr>
            <w:r w:rsidRPr="00085584">
              <w:rPr>
                <w:rFonts w:asciiTheme="minorBidi" w:hAnsiTheme="minorBidi"/>
                <w:b/>
                <w:sz w:val="24"/>
                <w:szCs w:val="24"/>
              </w:rPr>
              <w:t>NOTE:</w:t>
            </w:r>
          </w:p>
          <w:p w14:paraId="75D19E0F" w14:textId="5B2194DC" w:rsidR="0017255B" w:rsidRPr="00085584" w:rsidRDefault="0017255B" w:rsidP="00EF5C1F">
            <w:pPr>
              <w:numPr>
                <w:ilvl w:val="0"/>
                <w:numId w:val="24"/>
              </w:numPr>
              <w:spacing w:after="0" w:line="240" w:lineRule="auto"/>
              <w:rPr>
                <w:rFonts w:asciiTheme="minorBidi" w:hAnsiTheme="minorBidi"/>
                <w:sz w:val="24"/>
                <w:szCs w:val="24"/>
              </w:rPr>
            </w:pPr>
            <w:r w:rsidRPr="00085584">
              <w:rPr>
                <w:rFonts w:asciiTheme="minorBidi" w:hAnsiTheme="minorBidi"/>
                <w:sz w:val="24"/>
                <w:szCs w:val="24"/>
              </w:rPr>
              <w:t>It is not possible to enter the programme with neither a degree nor a core profession. Each candidate will have at least a core profession or a relevant Honours degree</w:t>
            </w:r>
            <w:r w:rsidR="0070162D">
              <w:rPr>
                <w:rFonts w:asciiTheme="minorBidi" w:hAnsiTheme="minorBidi"/>
                <w:sz w:val="24"/>
                <w:szCs w:val="24"/>
              </w:rPr>
              <w:t xml:space="preserve"> or equivalent</w:t>
            </w:r>
            <w:r w:rsidRPr="00085584">
              <w:rPr>
                <w:rFonts w:asciiTheme="minorBidi" w:hAnsiTheme="minorBidi"/>
                <w:sz w:val="24"/>
                <w:szCs w:val="24"/>
              </w:rPr>
              <w:t xml:space="preserve"> (marked at 2.2 or above) and meet the additional</w:t>
            </w:r>
            <w:r w:rsidR="00566D5B" w:rsidRPr="00085584">
              <w:rPr>
                <w:rFonts w:asciiTheme="minorBidi" w:hAnsiTheme="minorBidi"/>
                <w:sz w:val="24"/>
                <w:szCs w:val="24"/>
              </w:rPr>
              <w:t xml:space="preserve"> requirements as laid out above</w:t>
            </w:r>
          </w:p>
          <w:p w14:paraId="6D79A0F0" w14:textId="77777777" w:rsidR="0017255B" w:rsidRPr="00085584" w:rsidRDefault="0017255B" w:rsidP="00EF5C1F">
            <w:pPr>
              <w:numPr>
                <w:ilvl w:val="0"/>
                <w:numId w:val="24"/>
              </w:numPr>
              <w:spacing w:after="0" w:line="240" w:lineRule="auto"/>
              <w:rPr>
                <w:rFonts w:asciiTheme="minorBidi" w:hAnsiTheme="minorBidi"/>
                <w:b/>
                <w:sz w:val="24"/>
                <w:szCs w:val="24"/>
              </w:rPr>
            </w:pPr>
            <w:r w:rsidRPr="00085584">
              <w:rPr>
                <w:rFonts w:asciiTheme="minorBidi" w:hAnsiTheme="minorBidi"/>
                <w:sz w:val="24"/>
                <w:szCs w:val="24"/>
              </w:rPr>
              <w:t>Students cannot be accepted onto any training programme if they are currentl</w:t>
            </w:r>
            <w:r w:rsidR="00566D5B" w:rsidRPr="00085584">
              <w:rPr>
                <w:rFonts w:asciiTheme="minorBidi" w:hAnsiTheme="minorBidi"/>
                <w:sz w:val="24"/>
                <w:szCs w:val="24"/>
              </w:rPr>
              <w:t>y undertaking studies elsewhere</w:t>
            </w:r>
          </w:p>
          <w:p w14:paraId="2D924183" w14:textId="09D0ED4B" w:rsidR="00C837E9" w:rsidRPr="0070162D" w:rsidRDefault="0070162D" w:rsidP="00EF5C1F">
            <w:pPr>
              <w:numPr>
                <w:ilvl w:val="0"/>
                <w:numId w:val="24"/>
              </w:numPr>
              <w:spacing w:after="0" w:line="240" w:lineRule="auto"/>
              <w:rPr>
                <w:rFonts w:asciiTheme="minorBidi" w:hAnsiTheme="minorBidi"/>
                <w:bCs/>
                <w:sz w:val="24"/>
                <w:szCs w:val="24"/>
              </w:rPr>
            </w:pPr>
            <w:r w:rsidRPr="0070162D">
              <w:rPr>
                <w:rFonts w:asciiTheme="minorBidi" w:hAnsiTheme="minorBidi"/>
                <w:bCs/>
                <w:sz w:val="24"/>
                <w:szCs w:val="24"/>
              </w:rPr>
              <w:t xml:space="preserve">Applicants must ensure that they meet funding criteria for NHS England. </w:t>
            </w:r>
          </w:p>
          <w:p w14:paraId="45C8E389" w14:textId="78B18CD0" w:rsidR="0070162D" w:rsidRPr="0070162D" w:rsidRDefault="0070162D" w:rsidP="0070162D">
            <w:pPr>
              <w:numPr>
                <w:ilvl w:val="1"/>
                <w:numId w:val="24"/>
              </w:numPr>
              <w:spacing w:after="0" w:line="240" w:lineRule="auto"/>
              <w:rPr>
                <w:rFonts w:asciiTheme="minorBidi" w:hAnsiTheme="minorBidi"/>
                <w:bCs/>
                <w:sz w:val="24"/>
                <w:szCs w:val="24"/>
              </w:rPr>
            </w:pPr>
            <w:r w:rsidRPr="0070162D">
              <w:rPr>
                <w:rFonts w:asciiTheme="minorBidi" w:hAnsiTheme="minorBidi"/>
                <w:bCs/>
                <w:sz w:val="24"/>
                <w:szCs w:val="24"/>
              </w:rPr>
              <w:t>For PWPs, the date of the qualifying awarding board must be 2 years prior to course start date</w:t>
            </w:r>
          </w:p>
          <w:p w14:paraId="517DBCDA" w14:textId="3B4C0C02" w:rsidR="0070162D" w:rsidRDefault="0070162D" w:rsidP="0070162D">
            <w:pPr>
              <w:numPr>
                <w:ilvl w:val="1"/>
                <w:numId w:val="24"/>
              </w:numPr>
              <w:spacing w:after="0" w:line="240" w:lineRule="auto"/>
              <w:rPr>
                <w:rFonts w:asciiTheme="minorBidi" w:hAnsiTheme="minorBidi"/>
                <w:bCs/>
                <w:sz w:val="24"/>
                <w:szCs w:val="24"/>
              </w:rPr>
            </w:pPr>
            <w:r w:rsidRPr="0070162D">
              <w:rPr>
                <w:rFonts w:asciiTheme="minorBidi" w:hAnsiTheme="minorBidi"/>
                <w:bCs/>
                <w:sz w:val="24"/>
                <w:szCs w:val="24"/>
              </w:rPr>
              <w:lastRenderedPageBreak/>
              <w:t>Applicants who have previously withdrawn or failed the course must meet NHS England Funding requirements (i.e., apply under the extenuating circumstances route)</w:t>
            </w:r>
          </w:p>
          <w:p w14:paraId="60061E4C" w14:textId="535A73BE" w:rsidR="0017255B" w:rsidRPr="00085584" w:rsidRDefault="002822D2" w:rsidP="0044146D">
            <w:pPr>
              <w:numPr>
                <w:ilvl w:val="1"/>
                <w:numId w:val="24"/>
              </w:numPr>
              <w:spacing w:after="0" w:line="240" w:lineRule="auto"/>
              <w:rPr>
                <w:rFonts w:asciiTheme="minorBidi" w:hAnsiTheme="minorBidi"/>
                <w:b/>
                <w:sz w:val="24"/>
                <w:szCs w:val="24"/>
              </w:rPr>
            </w:pPr>
            <w:r>
              <w:rPr>
                <w:rFonts w:asciiTheme="minorBidi" w:hAnsiTheme="minorBidi"/>
                <w:bCs/>
                <w:sz w:val="24"/>
                <w:szCs w:val="24"/>
              </w:rPr>
              <w:t xml:space="preserve">More information can be found here: </w:t>
            </w:r>
            <w:hyperlink r:id="rId13" w:history="1">
              <w:r w:rsidRPr="002822D2">
                <w:rPr>
                  <w:rStyle w:val="Hyperlink"/>
                  <w:rFonts w:asciiTheme="minorBidi" w:hAnsiTheme="minorBidi"/>
                  <w:bCs/>
                  <w:sz w:val="24"/>
                  <w:szCs w:val="24"/>
                </w:rPr>
                <w:t>Link</w:t>
              </w:r>
            </w:hyperlink>
          </w:p>
        </w:tc>
      </w:tr>
    </w:tbl>
    <w:p w14:paraId="44EAFD9C" w14:textId="77777777" w:rsidR="00DB4E6A" w:rsidRPr="00085584" w:rsidRDefault="00DB4E6A" w:rsidP="007F4360">
      <w:pPr>
        <w:spacing w:line="240" w:lineRule="auto"/>
        <w:rPr>
          <w:rFonts w:asciiTheme="minorBidi" w:hAnsiTheme="minorBidi"/>
          <w:b/>
          <w:noProof/>
          <w:sz w:val="24"/>
          <w:szCs w:val="24"/>
          <w:lang w:eastAsia="en-GB"/>
        </w:rPr>
      </w:pPr>
    </w:p>
    <w:p w14:paraId="30FAC691" w14:textId="77777777" w:rsidR="003E510B" w:rsidRPr="00085584" w:rsidRDefault="003E510B" w:rsidP="007F4360">
      <w:pPr>
        <w:spacing w:line="240" w:lineRule="auto"/>
        <w:rPr>
          <w:rFonts w:asciiTheme="minorBidi" w:hAnsiTheme="minorBidi"/>
          <w:b/>
          <w:noProof/>
          <w:sz w:val="24"/>
          <w:szCs w:val="24"/>
          <w:lang w:eastAsia="en-GB"/>
        </w:rPr>
      </w:pPr>
    </w:p>
    <w:p w14:paraId="5160CD52" w14:textId="260BE271" w:rsidR="007F4360" w:rsidRPr="00085584" w:rsidRDefault="007F4360" w:rsidP="007F4360">
      <w:pPr>
        <w:spacing w:line="240" w:lineRule="auto"/>
        <w:rPr>
          <w:rFonts w:asciiTheme="minorBidi" w:hAnsiTheme="minorBidi"/>
          <w:b/>
          <w:noProof/>
          <w:sz w:val="24"/>
          <w:szCs w:val="24"/>
          <w:lang w:eastAsia="en-GB"/>
        </w:rPr>
      </w:pPr>
      <w:r w:rsidRPr="00085584">
        <w:rPr>
          <w:rFonts w:asciiTheme="minorBidi" w:hAnsiTheme="minorBidi"/>
          <w:b/>
          <w:noProof/>
          <w:sz w:val="24"/>
          <w:szCs w:val="24"/>
          <w:lang w:eastAsia="en-GB"/>
        </w:rPr>
        <w:t>Service commitment and materials</w:t>
      </w:r>
    </w:p>
    <w:p w14:paraId="33263DE2" w14:textId="43C18566" w:rsidR="007F4360" w:rsidRPr="00085584" w:rsidRDefault="00C1743A" w:rsidP="003E510B">
      <w:pPr>
        <w:pStyle w:val="ListParagraph"/>
        <w:numPr>
          <w:ilvl w:val="0"/>
          <w:numId w:val="27"/>
        </w:numPr>
        <w:rPr>
          <w:rFonts w:asciiTheme="minorBidi" w:eastAsiaTheme="minorEastAsia" w:hAnsiTheme="minorBidi"/>
          <w:sz w:val="24"/>
          <w:szCs w:val="24"/>
        </w:rPr>
      </w:pPr>
      <w:r w:rsidRPr="00085584">
        <w:rPr>
          <w:rFonts w:asciiTheme="minorBidi" w:hAnsiTheme="minorBidi"/>
          <w:sz w:val="24"/>
          <w:szCs w:val="24"/>
        </w:rPr>
        <w:t>Trainees and supervisors</w:t>
      </w:r>
      <w:r w:rsidR="00566D5B" w:rsidRPr="00085584">
        <w:rPr>
          <w:rFonts w:asciiTheme="minorBidi" w:hAnsiTheme="minorBidi"/>
          <w:sz w:val="24"/>
          <w:szCs w:val="24"/>
        </w:rPr>
        <w:t xml:space="preserve"> require</w:t>
      </w:r>
      <w:r w:rsidR="007F4360" w:rsidRPr="00085584">
        <w:rPr>
          <w:rFonts w:asciiTheme="minorBidi" w:hAnsiTheme="minorBidi"/>
          <w:sz w:val="24"/>
          <w:szCs w:val="24"/>
        </w:rPr>
        <w:t xml:space="preserve"> recording equipment capable of recor</w:t>
      </w:r>
      <w:r w:rsidR="009E5506" w:rsidRPr="00085584">
        <w:rPr>
          <w:rFonts w:asciiTheme="minorBidi" w:hAnsiTheme="minorBidi"/>
          <w:sz w:val="24"/>
          <w:szCs w:val="24"/>
        </w:rPr>
        <w:t xml:space="preserve">ding uninterrupted </w:t>
      </w:r>
      <w:r w:rsidR="00841711">
        <w:rPr>
          <w:rFonts w:asciiTheme="minorBidi" w:hAnsiTheme="minorBidi"/>
          <w:sz w:val="24"/>
          <w:szCs w:val="24"/>
        </w:rPr>
        <w:t xml:space="preserve">up to 90 minutes </w:t>
      </w:r>
      <w:r w:rsidR="007F4360" w:rsidRPr="00085584">
        <w:rPr>
          <w:rFonts w:asciiTheme="minorBidi" w:hAnsiTheme="minorBidi"/>
          <w:sz w:val="24"/>
          <w:szCs w:val="24"/>
        </w:rPr>
        <w:t xml:space="preserve">sessions </w:t>
      </w:r>
      <w:r w:rsidR="77B5387B" w:rsidRPr="00085584">
        <w:rPr>
          <w:rFonts w:asciiTheme="minorBidi" w:hAnsiTheme="minorBidi"/>
          <w:sz w:val="24"/>
          <w:szCs w:val="24"/>
        </w:rPr>
        <w:t>and</w:t>
      </w:r>
      <w:r w:rsidR="007F4360" w:rsidRPr="00085584">
        <w:rPr>
          <w:rFonts w:asciiTheme="minorBidi" w:hAnsiTheme="minorBidi"/>
          <w:sz w:val="24"/>
          <w:szCs w:val="24"/>
        </w:rPr>
        <w:t xml:space="preserve"> quick review of sessions either on the recording device or a laptop</w:t>
      </w:r>
      <w:r w:rsidR="00085584">
        <w:rPr>
          <w:rFonts w:asciiTheme="minorBidi" w:hAnsiTheme="minorBidi"/>
          <w:sz w:val="24"/>
          <w:szCs w:val="24"/>
        </w:rPr>
        <w:t>.</w:t>
      </w:r>
    </w:p>
    <w:p w14:paraId="5AF8F051" w14:textId="4F4823C4" w:rsidR="007F4360" w:rsidRPr="00085584" w:rsidRDefault="007F4360" w:rsidP="003E510B">
      <w:pPr>
        <w:pStyle w:val="ListParagraph"/>
        <w:numPr>
          <w:ilvl w:val="0"/>
          <w:numId w:val="27"/>
        </w:numPr>
        <w:rPr>
          <w:rFonts w:asciiTheme="minorBidi" w:hAnsiTheme="minorBidi"/>
          <w:sz w:val="24"/>
          <w:szCs w:val="24"/>
        </w:rPr>
      </w:pPr>
      <w:r w:rsidRPr="00085584">
        <w:rPr>
          <w:rFonts w:asciiTheme="minorBidi" w:hAnsiTheme="minorBidi"/>
          <w:sz w:val="24"/>
          <w:szCs w:val="24"/>
        </w:rPr>
        <w:t xml:space="preserve">All trainees need to have plans to wind down </w:t>
      </w:r>
      <w:r w:rsidR="00411C82" w:rsidRPr="00085584">
        <w:rPr>
          <w:rFonts w:asciiTheme="minorBidi" w:hAnsiTheme="minorBidi"/>
          <w:sz w:val="24"/>
          <w:szCs w:val="24"/>
        </w:rPr>
        <w:t xml:space="preserve">their </w:t>
      </w:r>
      <w:r w:rsidR="00085584">
        <w:rPr>
          <w:rFonts w:asciiTheme="minorBidi" w:hAnsiTheme="minorBidi"/>
          <w:sz w:val="24"/>
          <w:szCs w:val="24"/>
        </w:rPr>
        <w:t xml:space="preserve">existing </w:t>
      </w:r>
      <w:r w:rsidRPr="00085584">
        <w:rPr>
          <w:rFonts w:asciiTheme="minorBidi" w:hAnsiTheme="minorBidi"/>
          <w:sz w:val="24"/>
          <w:szCs w:val="24"/>
        </w:rPr>
        <w:t>caseloads (if successful at interview) and have planned access to appropriate cases</w:t>
      </w:r>
      <w:r w:rsidR="00566D5B" w:rsidRPr="00085584">
        <w:rPr>
          <w:rFonts w:asciiTheme="minorBidi" w:hAnsiTheme="minorBidi"/>
          <w:sz w:val="24"/>
          <w:szCs w:val="24"/>
        </w:rPr>
        <w:t xml:space="preserve"> to start</w:t>
      </w:r>
      <w:r w:rsidR="00085584">
        <w:rPr>
          <w:rFonts w:asciiTheme="minorBidi" w:hAnsiTheme="minorBidi"/>
          <w:sz w:val="24"/>
          <w:szCs w:val="24"/>
        </w:rPr>
        <w:t xml:space="preserve"> in the month succeeding their programme start.  </w:t>
      </w:r>
    </w:p>
    <w:p w14:paraId="576D7BA7" w14:textId="20DE0E55" w:rsidR="003E510B" w:rsidRPr="0070162D" w:rsidRDefault="00C1743A" w:rsidP="5D0E9690">
      <w:pPr>
        <w:pStyle w:val="ListParagraph"/>
        <w:numPr>
          <w:ilvl w:val="0"/>
          <w:numId w:val="27"/>
        </w:numPr>
        <w:rPr>
          <w:rFonts w:asciiTheme="minorBidi" w:hAnsiTheme="minorBidi"/>
          <w:b/>
          <w:bCs/>
          <w:noProof/>
          <w:sz w:val="24"/>
          <w:szCs w:val="24"/>
          <w:lang w:eastAsia="en-GB"/>
        </w:rPr>
      </w:pPr>
      <w:r w:rsidRPr="5D0E9690">
        <w:rPr>
          <w:rFonts w:asciiTheme="minorBidi" w:hAnsiTheme="minorBidi"/>
          <w:sz w:val="24"/>
          <w:szCs w:val="24"/>
        </w:rPr>
        <w:t>T</w:t>
      </w:r>
      <w:r w:rsidR="007F4360" w:rsidRPr="5D0E9690">
        <w:rPr>
          <w:rFonts w:asciiTheme="minorBidi" w:hAnsiTheme="minorBidi"/>
          <w:sz w:val="24"/>
          <w:szCs w:val="24"/>
        </w:rPr>
        <w:t xml:space="preserve">rainees are entitled to an allocated 20 study days over the course of the year; students are told that these must be negotiated with their line </w:t>
      </w:r>
      <w:r w:rsidR="34C4C4BA" w:rsidRPr="5D0E9690">
        <w:rPr>
          <w:rFonts w:asciiTheme="minorBidi" w:hAnsiTheme="minorBidi"/>
          <w:sz w:val="24"/>
          <w:szCs w:val="24"/>
        </w:rPr>
        <w:t>managers,</w:t>
      </w:r>
      <w:r w:rsidR="007F4360" w:rsidRPr="5D0E9690">
        <w:rPr>
          <w:rFonts w:asciiTheme="minorBidi" w:hAnsiTheme="minorBidi"/>
          <w:sz w:val="24"/>
          <w:szCs w:val="24"/>
        </w:rPr>
        <w:t xml:space="preserve"> but it certainly helps for all parties to be aware </w:t>
      </w:r>
      <w:r w:rsidR="009E5506" w:rsidRPr="5D0E9690">
        <w:rPr>
          <w:rFonts w:asciiTheme="minorBidi" w:hAnsiTheme="minorBidi"/>
          <w:sz w:val="24"/>
          <w:szCs w:val="24"/>
        </w:rPr>
        <w:t>in advance</w:t>
      </w:r>
      <w:r w:rsidR="00085584" w:rsidRPr="5D0E9690">
        <w:rPr>
          <w:rFonts w:asciiTheme="minorBidi" w:hAnsiTheme="minorBidi"/>
          <w:sz w:val="24"/>
          <w:szCs w:val="24"/>
        </w:rPr>
        <w:t xml:space="preserve"> – some of these are scheduled</w:t>
      </w:r>
      <w:r w:rsidR="006B428B">
        <w:rPr>
          <w:rFonts w:asciiTheme="minorBidi" w:hAnsiTheme="minorBidi"/>
          <w:sz w:val="24"/>
          <w:szCs w:val="24"/>
        </w:rPr>
        <w:t xml:space="preserve"> by the course</w:t>
      </w:r>
      <w:r w:rsidR="00085584" w:rsidRPr="5D0E9690">
        <w:rPr>
          <w:rFonts w:asciiTheme="minorBidi" w:hAnsiTheme="minorBidi"/>
          <w:sz w:val="24"/>
          <w:szCs w:val="24"/>
        </w:rPr>
        <w:t xml:space="preserve">. </w:t>
      </w:r>
    </w:p>
    <w:p w14:paraId="34F961D2" w14:textId="6BEC0E59" w:rsidR="0070162D" w:rsidRPr="00085584" w:rsidRDefault="0070162D" w:rsidP="462CEA81">
      <w:pPr>
        <w:pStyle w:val="ListParagraph"/>
        <w:numPr>
          <w:ilvl w:val="0"/>
          <w:numId w:val="27"/>
        </w:numPr>
        <w:rPr>
          <w:rFonts w:asciiTheme="minorBidi" w:hAnsiTheme="minorBidi"/>
          <w:b/>
          <w:bCs/>
          <w:noProof/>
          <w:sz w:val="24"/>
          <w:szCs w:val="24"/>
          <w:lang w:eastAsia="en-GB"/>
        </w:rPr>
      </w:pPr>
      <w:r w:rsidRPr="462CEA81">
        <w:rPr>
          <w:rFonts w:asciiTheme="minorBidi" w:hAnsiTheme="minorBidi"/>
          <w:sz w:val="24"/>
          <w:szCs w:val="24"/>
        </w:rPr>
        <w:t>Applicants must have access to suitable training cases and a BABCP accredited supervisor</w:t>
      </w:r>
      <w:r w:rsidR="371555EB" w:rsidRPr="462CEA81">
        <w:rPr>
          <w:rFonts w:asciiTheme="minorBidi" w:hAnsiTheme="minorBidi"/>
          <w:sz w:val="24"/>
          <w:szCs w:val="24"/>
        </w:rPr>
        <w:t xml:space="preserve"> able to provide weekly supervision</w:t>
      </w:r>
    </w:p>
    <w:p w14:paraId="5956ACD0" w14:textId="77777777" w:rsidR="003E510B" w:rsidRPr="00085584" w:rsidRDefault="003E510B" w:rsidP="003E510B">
      <w:pPr>
        <w:rPr>
          <w:rFonts w:asciiTheme="minorBidi" w:hAnsiTheme="minorBidi"/>
          <w:b/>
          <w:noProof/>
          <w:sz w:val="24"/>
          <w:szCs w:val="24"/>
          <w:lang w:eastAsia="en-GB"/>
        </w:rPr>
      </w:pPr>
    </w:p>
    <w:p w14:paraId="02F84633" w14:textId="6D3096C1" w:rsidR="00B56229" w:rsidRPr="00085584" w:rsidRDefault="00D25D0C" w:rsidP="003E510B">
      <w:pPr>
        <w:rPr>
          <w:rFonts w:asciiTheme="minorBidi" w:hAnsiTheme="minorBidi"/>
          <w:b/>
          <w:noProof/>
          <w:sz w:val="24"/>
          <w:szCs w:val="24"/>
          <w:lang w:eastAsia="en-GB"/>
        </w:rPr>
      </w:pPr>
      <w:r w:rsidRPr="00085584">
        <w:rPr>
          <w:rFonts w:asciiTheme="minorBidi" w:hAnsiTheme="minorBidi"/>
          <w:b/>
          <w:noProof/>
          <w:sz w:val="24"/>
          <w:szCs w:val="24"/>
          <w:lang w:eastAsia="en-GB"/>
        </w:rPr>
        <w:t>Requirements to pass the c</w:t>
      </w:r>
      <w:r w:rsidR="00B56229" w:rsidRPr="00085584">
        <w:rPr>
          <w:rFonts w:asciiTheme="minorBidi" w:hAnsiTheme="minorBidi"/>
          <w:b/>
          <w:noProof/>
          <w:sz w:val="24"/>
          <w:szCs w:val="24"/>
          <w:lang w:eastAsia="en-GB"/>
        </w:rPr>
        <w:t>ourse</w:t>
      </w:r>
    </w:p>
    <w:p w14:paraId="2DC4F775" w14:textId="4F876E57" w:rsidR="00BD2E2F" w:rsidRDefault="00B56229" w:rsidP="003E510B">
      <w:pPr>
        <w:rPr>
          <w:rFonts w:asciiTheme="minorBidi" w:hAnsiTheme="minorBidi"/>
          <w:noProof/>
          <w:sz w:val="24"/>
          <w:szCs w:val="24"/>
          <w:lang w:eastAsia="en-GB"/>
        </w:rPr>
      </w:pPr>
      <w:r w:rsidRPr="00085584">
        <w:rPr>
          <w:rFonts w:asciiTheme="minorBidi" w:hAnsiTheme="minorBidi"/>
          <w:noProof/>
          <w:sz w:val="24"/>
          <w:szCs w:val="24"/>
          <w:lang w:eastAsia="en-GB"/>
        </w:rPr>
        <w:t xml:space="preserve">The programme is a Postgraduate Diploma, and does therefore include a significant academic component. Students </w:t>
      </w:r>
      <w:r w:rsidR="00566D5B" w:rsidRPr="00085584">
        <w:rPr>
          <w:rFonts w:asciiTheme="minorBidi" w:hAnsiTheme="minorBidi"/>
          <w:noProof/>
          <w:sz w:val="24"/>
          <w:szCs w:val="24"/>
          <w:lang w:eastAsia="en-GB"/>
        </w:rPr>
        <w:t xml:space="preserve">complete </w:t>
      </w:r>
      <w:r w:rsidR="00BD2E2F">
        <w:rPr>
          <w:rFonts w:asciiTheme="minorBidi" w:hAnsiTheme="minorBidi"/>
          <w:noProof/>
          <w:sz w:val="24"/>
          <w:szCs w:val="24"/>
          <w:lang w:eastAsia="en-GB"/>
        </w:rPr>
        <w:t xml:space="preserve">the following </w:t>
      </w:r>
      <w:r w:rsidR="00566D5B" w:rsidRPr="00085584">
        <w:rPr>
          <w:rFonts w:asciiTheme="minorBidi" w:hAnsiTheme="minorBidi"/>
          <w:noProof/>
          <w:sz w:val="24"/>
          <w:szCs w:val="24"/>
          <w:lang w:eastAsia="en-GB"/>
        </w:rPr>
        <w:t>academic assessments</w:t>
      </w:r>
      <w:r w:rsidR="00BD2E2F">
        <w:rPr>
          <w:rFonts w:asciiTheme="minorBidi" w:hAnsiTheme="minorBidi"/>
          <w:noProof/>
          <w:sz w:val="24"/>
          <w:szCs w:val="24"/>
          <w:lang w:eastAsia="en-GB"/>
        </w:rPr>
        <w:t>:</w:t>
      </w:r>
    </w:p>
    <w:p w14:paraId="4983AA71" w14:textId="77777777" w:rsidR="009C2C75" w:rsidRDefault="009C2C75" w:rsidP="00BD2E2F">
      <w:pPr>
        <w:pStyle w:val="ListParagraph"/>
        <w:numPr>
          <w:ilvl w:val="0"/>
          <w:numId w:val="31"/>
        </w:numPr>
        <w:rPr>
          <w:rFonts w:asciiTheme="minorBidi" w:hAnsiTheme="minorBidi"/>
          <w:noProof/>
          <w:sz w:val="24"/>
          <w:szCs w:val="24"/>
          <w:lang w:eastAsia="en-GB"/>
        </w:rPr>
      </w:pPr>
      <w:r>
        <w:rPr>
          <w:rFonts w:asciiTheme="minorBidi" w:hAnsiTheme="minorBidi"/>
          <w:noProof/>
          <w:sz w:val="24"/>
          <w:szCs w:val="24"/>
          <w:lang w:eastAsia="en-GB"/>
        </w:rPr>
        <w:t>1 x reflective analysis</w:t>
      </w:r>
    </w:p>
    <w:p w14:paraId="6828DF2F" w14:textId="77777777" w:rsidR="0066086D" w:rsidRDefault="0066086D" w:rsidP="00BD2E2F">
      <w:pPr>
        <w:pStyle w:val="ListParagraph"/>
        <w:numPr>
          <w:ilvl w:val="0"/>
          <w:numId w:val="31"/>
        </w:numPr>
        <w:rPr>
          <w:rFonts w:asciiTheme="minorBidi" w:hAnsiTheme="minorBidi"/>
          <w:noProof/>
          <w:sz w:val="24"/>
          <w:szCs w:val="24"/>
          <w:lang w:eastAsia="en-GB"/>
        </w:rPr>
      </w:pPr>
      <w:r>
        <w:rPr>
          <w:rFonts w:asciiTheme="minorBidi" w:hAnsiTheme="minorBidi"/>
          <w:noProof/>
          <w:sz w:val="24"/>
          <w:szCs w:val="24"/>
          <w:lang w:eastAsia="en-GB"/>
        </w:rPr>
        <w:t>2 x live case presentations</w:t>
      </w:r>
    </w:p>
    <w:p w14:paraId="675D0FBC" w14:textId="77777777" w:rsidR="007B31B7" w:rsidRDefault="0066086D" w:rsidP="00BD2E2F">
      <w:pPr>
        <w:pStyle w:val="ListParagraph"/>
        <w:numPr>
          <w:ilvl w:val="0"/>
          <w:numId w:val="31"/>
        </w:numPr>
        <w:rPr>
          <w:rFonts w:asciiTheme="minorBidi" w:hAnsiTheme="minorBidi"/>
          <w:noProof/>
          <w:sz w:val="24"/>
          <w:szCs w:val="24"/>
          <w:lang w:eastAsia="en-GB"/>
        </w:rPr>
      </w:pPr>
      <w:r>
        <w:rPr>
          <w:rFonts w:asciiTheme="minorBidi" w:hAnsiTheme="minorBidi"/>
          <w:noProof/>
          <w:sz w:val="24"/>
          <w:szCs w:val="24"/>
          <w:lang w:eastAsia="en-GB"/>
        </w:rPr>
        <w:t>2 x extended case reports</w:t>
      </w:r>
    </w:p>
    <w:p w14:paraId="6F568995" w14:textId="77777777" w:rsidR="000D788C" w:rsidRDefault="007B31B7" w:rsidP="00BD2E2F">
      <w:pPr>
        <w:pStyle w:val="ListParagraph"/>
        <w:numPr>
          <w:ilvl w:val="0"/>
          <w:numId w:val="31"/>
        </w:numPr>
        <w:rPr>
          <w:rFonts w:asciiTheme="minorBidi" w:hAnsiTheme="minorBidi"/>
          <w:noProof/>
          <w:sz w:val="24"/>
          <w:szCs w:val="24"/>
          <w:lang w:eastAsia="en-GB"/>
        </w:rPr>
      </w:pPr>
      <w:r>
        <w:rPr>
          <w:rFonts w:asciiTheme="minorBidi" w:hAnsiTheme="minorBidi"/>
          <w:noProof/>
          <w:sz w:val="24"/>
          <w:szCs w:val="24"/>
          <w:lang w:eastAsia="en-GB"/>
        </w:rPr>
        <w:t>3 x marked clinical sessions</w:t>
      </w:r>
      <w:r w:rsidR="000D788C">
        <w:rPr>
          <w:rFonts w:asciiTheme="minorBidi" w:hAnsiTheme="minorBidi"/>
          <w:noProof/>
          <w:sz w:val="24"/>
          <w:szCs w:val="24"/>
          <w:lang w:eastAsia="en-GB"/>
        </w:rPr>
        <w:t xml:space="preserve"> (video recordings)</w:t>
      </w:r>
    </w:p>
    <w:p w14:paraId="10BE3FEF" w14:textId="77777777" w:rsidR="003F28DA" w:rsidRDefault="003F28DA" w:rsidP="00BD2E2F">
      <w:pPr>
        <w:pStyle w:val="ListParagraph"/>
        <w:numPr>
          <w:ilvl w:val="0"/>
          <w:numId w:val="31"/>
        </w:numPr>
        <w:rPr>
          <w:rFonts w:asciiTheme="minorBidi" w:hAnsiTheme="minorBidi"/>
          <w:noProof/>
          <w:sz w:val="24"/>
          <w:szCs w:val="24"/>
          <w:lang w:eastAsia="en-GB"/>
        </w:rPr>
      </w:pPr>
      <w:r>
        <w:rPr>
          <w:rFonts w:asciiTheme="minorBidi" w:hAnsiTheme="minorBidi"/>
          <w:noProof/>
          <w:sz w:val="24"/>
          <w:szCs w:val="24"/>
          <w:lang w:eastAsia="en-GB"/>
        </w:rPr>
        <w:t>1 x portfolio</w:t>
      </w:r>
    </w:p>
    <w:p w14:paraId="1EBD67F7" w14:textId="77777777" w:rsidR="003F28DA" w:rsidRDefault="003F28DA" w:rsidP="003F28DA">
      <w:pPr>
        <w:rPr>
          <w:rFonts w:asciiTheme="minorBidi" w:hAnsiTheme="minorBidi"/>
          <w:noProof/>
          <w:sz w:val="24"/>
          <w:szCs w:val="24"/>
          <w:lang w:eastAsia="en-GB"/>
        </w:rPr>
      </w:pPr>
    </w:p>
    <w:p w14:paraId="1BDB9B65" w14:textId="5B623BD0" w:rsidR="00B56229" w:rsidRPr="003F28DA" w:rsidRDefault="00B56229" w:rsidP="003F28DA">
      <w:pPr>
        <w:rPr>
          <w:rFonts w:asciiTheme="minorBidi" w:hAnsiTheme="minorBidi"/>
          <w:noProof/>
          <w:sz w:val="24"/>
          <w:szCs w:val="24"/>
          <w:lang w:eastAsia="en-GB"/>
        </w:rPr>
      </w:pPr>
      <w:r w:rsidRPr="003F28DA">
        <w:rPr>
          <w:rFonts w:asciiTheme="minorBidi" w:hAnsiTheme="minorBidi"/>
          <w:noProof/>
          <w:sz w:val="24"/>
          <w:szCs w:val="24"/>
          <w:lang w:eastAsia="en-GB"/>
        </w:rPr>
        <w:t xml:space="preserve">All academic and clinical assessments must achieve pass standard (50%) and all supervisor assessments and student portfolios (which include evidence of self-directed learning, </w:t>
      </w:r>
      <w:r w:rsidR="00566D5B" w:rsidRPr="003F28DA">
        <w:rPr>
          <w:rFonts w:asciiTheme="minorBidi" w:hAnsiTheme="minorBidi"/>
          <w:noProof/>
          <w:sz w:val="24"/>
          <w:szCs w:val="24"/>
          <w:lang w:eastAsia="en-GB"/>
        </w:rPr>
        <w:t>client</w:t>
      </w:r>
      <w:r w:rsidRPr="003F28DA">
        <w:rPr>
          <w:rFonts w:asciiTheme="minorBidi" w:hAnsiTheme="minorBidi"/>
          <w:noProof/>
          <w:sz w:val="24"/>
          <w:szCs w:val="24"/>
          <w:lang w:eastAsia="en-GB"/>
        </w:rPr>
        <w:t xml:space="preserve"> outcomes</w:t>
      </w:r>
      <w:r w:rsidR="00D94553" w:rsidRPr="003F28DA">
        <w:rPr>
          <w:rFonts w:asciiTheme="minorBidi" w:hAnsiTheme="minorBidi"/>
          <w:noProof/>
          <w:sz w:val="24"/>
          <w:szCs w:val="24"/>
          <w:lang w:eastAsia="en-GB"/>
        </w:rPr>
        <w:t xml:space="preserve"> and feedback</w:t>
      </w:r>
      <w:r w:rsidRPr="003F28DA">
        <w:rPr>
          <w:rFonts w:asciiTheme="minorBidi" w:hAnsiTheme="minorBidi"/>
          <w:noProof/>
          <w:sz w:val="24"/>
          <w:szCs w:val="24"/>
          <w:lang w:eastAsia="en-GB"/>
        </w:rPr>
        <w:t xml:space="preserve"> and student reflections on training) must be deemed to be at pass standard. </w:t>
      </w:r>
      <w:r w:rsidR="00085584" w:rsidRPr="003F28DA">
        <w:rPr>
          <w:rFonts w:asciiTheme="minorBidi" w:hAnsiTheme="minorBidi"/>
          <w:noProof/>
          <w:sz w:val="24"/>
          <w:szCs w:val="24"/>
          <w:lang w:eastAsia="en-GB"/>
        </w:rPr>
        <w:t>The clinical competence elements of the course cannot be adapted to facilitate reasonable adjustments (e.g.</w:t>
      </w:r>
      <w:r w:rsidR="007353FA">
        <w:rPr>
          <w:rFonts w:asciiTheme="minorBidi" w:hAnsiTheme="minorBidi"/>
          <w:noProof/>
          <w:sz w:val="24"/>
          <w:szCs w:val="24"/>
          <w:lang w:eastAsia="en-GB"/>
        </w:rPr>
        <w:t xml:space="preserve"> </w:t>
      </w:r>
      <w:r w:rsidR="00085584" w:rsidRPr="003F28DA">
        <w:rPr>
          <w:rFonts w:asciiTheme="minorBidi" w:hAnsiTheme="minorBidi"/>
          <w:noProof/>
          <w:sz w:val="24"/>
          <w:szCs w:val="24"/>
          <w:lang w:eastAsia="en-GB"/>
        </w:rPr>
        <w:t xml:space="preserve">additional time allowed) as this impacts on patient experience; however, all academic components can have reasonable adjustments made as advised by the disability advice service where applicable. </w:t>
      </w:r>
    </w:p>
    <w:p w14:paraId="07E2596C" w14:textId="77777777" w:rsidR="00CF1B43" w:rsidRDefault="00B56229" w:rsidP="003E510B">
      <w:pPr>
        <w:rPr>
          <w:rFonts w:asciiTheme="minorBidi" w:hAnsiTheme="minorBidi"/>
          <w:noProof/>
          <w:sz w:val="24"/>
          <w:szCs w:val="24"/>
          <w:lang w:eastAsia="en-GB"/>
        </w:rPr>
      </w:pPr>
      <w:r w:rsidRPr="00085584">
        <w:rPr>
          <w:rFonts w:asciiTheme="minorBidi" w:hAnsiTheme="minorBidi"/>
          <w:noProof/>
          <w:sz w:val="24"/>
          <w:szCs w:val="24"/>
          <w:lang w:eastAsia="en-GB"/>
        </w:rPr>
        <w:t xml:space="preserve">It is expected that students will attend 100% of teaching.  There is a </w:t>
      </w:r>
      <w:r w:rsidR="00566D5B" w:rsidRPr="00085584">
        <w:rPr>
          <w:rFonts w:asciiTheme="minorBidi" w:hAnsiTheme="minorBidi"/>
          <w:noProof/>
          <w:sz w:val="24"/>
          <w:szCs w:val="24"/>
          <w:lang w:eastAsia="en-GB"/>
        </w:rPr>
        <w:t xml:space="preserve">course </w:t>
      </w:r>
      <w:r w:rsidRPr="00085584">
        <w:rPr>
          <w:rFonts w:asciiTheme="minorBidi" w:hAnsiTheme="minorBidi"/>
          <w:noProof/>
          <w:sz w:val="24"/>
          <w:szCs w:val="24"/>
          <w:lang w:eastAsia="en-GB"/>
        </w:rPr>
        <w:t xml:space="preserve">requirement for a minimum of 80% attendance across all individual modules. During </w:t>
      </w:r>
      <w:r w:rsidRPr="00085584">
        <w:rPr>
          <w:rFonts w:asciiTheme="minorBidi" w:hAnsiTheme="minorBidi"/>
          <w:noProof/>
          <w:sz w:val="24"/>
          <w:szCs w:val="24"/>
          <w:lang w:eastAsia="en-GB"/>
        </w:rPr>
        <w:lastRenderedPageBreak/>
        <w:t xml:space="preserve">the course, students must also meet the required number of supervision and clinical hours (70 and 200 respectively). </w:t>
      </w:r>
    </w:p>
    <w:p w14:paraId="4B94D5A5" w14:textId="77777777" w:rsidR="009E5506" w:rsidRPr="00085584" w:rsidRDefault="009E5506" w:rsidP="003E510B">
      <w:pPr>
        <w:rPr>
          <w:rFonts w:asciiTheme="minorBidi" w:hAnsiTheme="minorBidi"/>
          <w:noProof/>
          <w:sz w:val="24"/>
          <w:szCs w:val="24"/>
          <w:lang w:eastAsia="en-GB"/>
        </w:rPr>
      </w:pPr>
    </w:p>
    <w:p w14:paraId="6BBDB77A" w14:textId="77777777" w:rsidR="009E5506" w:rsidRPr="00085584" w:rsidRDefault="009E5506" w:rsidP="003E510B">
      <w:pPr>
        <w:rPr>
          <w:rFonts w:asciiTheme="minorBidi" w:hAnsiTheme="minorBidi"/>
          <w:b/>
          <w:noProof/>
          <w:sz w:val="24"/>
          <w:szCs w:val="24"/>
          <w:lang w:eastAsia="en-GB"/>
        </w:rPr>
      </w:pPr>
      <w:r w:rsidRPr="00085584">
        <w:rPr>
          <w:rFonts w:asciiTheme="minorBidi" w:hAnsiTheme="minorBidi"/>
          <w:b/>
          <w:noProof/>
          <w:sz w:val="24"/>
          <w:szCs w:val="24"/>
          <w:lang w:eastAsia="en-GB"/>
        </w:rPr>
        <w:t>What to expect</w:t>
      </w:r>
    </w:p>
    <w:p w14:paraId="674460E4" w14:textId="3AAA738D" w:rsidR="00085584" w:rsidRPr="00085584" w:rsidRDefault="009E5506" w:rsidP="0070162D">
      <w:pPr>
        <w:rPr>
          <w:rFonts w:asciiTheme="minorBidi" w:hAnsiTheme="minorBidi"/>
          <w:noProof/>
          <w:sz w:val="24"/>
          <w:szCs w:val="24"/>
          <w:lang w:eastAsia="en-GB"/>
        </w:rPr>
      </w:pPr>
      <w:r w:rsidRPr="00085584">
        <w:rPr>
          <w:rFonts w:asciiTheme="minorBidi" w:hAnsiTheme="minorBidi"/>
          <w:noProof/>
          <w:sz w:val="24"/>
          <w:szCs w:val="24"/>
          <w:lang w:eastAsia="en-GB"/>
        </w:rPr>
        <w:t xml:space="preserve">The </w:t>
      </w:r>
      <w:r w:rsidR="00D3120D">
        <w:rPr>
          <w:rFonts w:asciiTheme="minorBidi" w:hAnsiTheme="minorBidi"/>
          <w:noProof/>
          <w:sz w:val="24"/>
          <w:szCs w:val="24"/>
          <w:lang w:eastAsia="en-GB"/>
        </w:rPr>
        <w:t>NHS Talking Therapies</w:t>
      </w:r>
      <w:r w:rsidRPr="00085584">
        <w:rPr>
          <w:rFonts w:asciiTheme="minorBidi" w:hAnsiTheme="minorBidi"/>
          <w:noProof/>
          <w:sz w:val="24"/>
          <w:szCs w:val="24"/>
          <w:lang w:eastAsia="en-GB"/>
        </w:rPr>
        <w:t xml:space="preserve"> course offers an exciting opportunity to learn about evidence-based approaches for working with adults presenting with anxiety and or depression. The </w:t>
      </w:r>
      <w:r w:rsidR="00D3120D">
        <w:rPr>
          <w:rFonts w:asciiTheme="minorBidi" w:hAnsiTheme="minorBidi"/>
          <w:noProof/>
          <w:sz w:val="24"/>
          <w:szCs w:val="24"/>
          <w:lang w:eastAsia="en-GB"/>
        </w:rPr>
        <w:t>NHS Talking Therapies</w:t>
      </w:r>
      <w:r w:rsidRPr="00085584">
        <w:rPr>
          <w:rFonts w:asciiTheme="minorBidi" w:hAnsiTheme="minorBidi"/>
          <w:noProof/>
          <w:sz w:val="24"/>
          <w:szCs w:val="24"/>
          <w:lang w:eastAsia="en-GB"/>
        </w:rPr>
        <w:t xml:space="preserve"> training is a postgraduate (Masters) level course which does require students to use their own initiative and time outside of work when studying. It is likely that you will need to spend several hours a week of your own time on course-related work including preparing for supervision and coursework deadlines.  As well as being rewarding, it can be a challenging year juggling competing demands of coursework, workplace commitments and home-life, and getting the right balance between all three can be difficult at times.  The Adult </w:t>
      </w:r>
      <w:r w:rsidR="00D3120D">
        <w:rPr>
          <w:rFonts w:asciiTheme="minorBidi" w:hAnsiTheme="minorBidi"/>
          <w:noProof/>
          <w:sz w:val="24"/>
          <w:szCs w:val="24"/>
          <w:lang w:eastAsia="en-GB"/>
        </w:rPr>
        <w:t>NHS Talking Therapies</w:t>
      </w:r>
      <w:r w:rsidRPr="00085584">
        <w:rPr>
          <w:rFonts w:asciiTheme="minorBidi" w:hAnsiTheme="minorBidi"/>
          <w:noProof/>
          <w:sz w:val="24"/>
          <w:szCs w:val="24"/>
          <w:lang w:eastAsia="en-GB"/>
        </w:rPr>
        <w:t xml:space="preserve"> course team are there to help ensure students maximise opportunities for learning and provide support where needed. We hope you enjoy your time with us. </w:t>
      </w:r>
      <w:r w:rsidR="00085584">
        <w:rPr>
          <w:rFonts w:asciiTheme="minorBidi" w:hAnsiTheme="minorBidi"/>
          <w:sz w:val="24"/>
          <w:szCs w:val="24"/>
          <w:lang w:eastAsia="en-GB"/>
        </w:rPr>
        <w:tab/>
      </w:r>
    </w:p>
    <w:sectPr w:rsidR="00085584" w:rsidRPr="00085584" w:rsidSect="00E93862">
      <w:headerReference w:type="even" r:id="rId14"/>
      <w:headerReference w:type="default" r:id="rId15"/>
      <w:footerReference w:type="even" r:id="rId16"/>
      <w:footerReference w:type="default" r:id="rId17"/>
      <w:headerReference w:type="first" r:id="rId18"/>
      <w:footerReference w:type="first" r:id="rId19"/>
      <w:pgSz w:w="11906" w:h="16838"/>
      <w:pgMar w:top="1276"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0E2A9" w14:textId="77777777" w:rsidR="00353782" w:rsidRDefault="00353782" w:rsidP="000C75E2">
      <w:pPr>
        <w:spacing w:after="0" w:line="240" w:lineRule="auto"/>
      </w:pPr>
      <w:r>
        <w:separator/>
      </w:r>
    </w:p>
  </w:endnote>
  <w:endnote w:type="continuationSeparator" w:id="0">
    <w:p w14:paraId="0BBFCE34" w14:textId="77777777" w:rsidR="00353782" w:rsidRDefault="00353782" w:rsidP="000C7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C948" w14:textId="77777777" w:rsidR="00671728" w:rsidRDefault="00671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F3C5" w14:textId="3FB990D5" w:rsidR="000C75E2" w:rsidRDefault="002822D2">
    <w:pPr>
      <w:pStyle w:val="Footer"/>
    </w:pPr>
    <w:r>
      <w:rPr>
        <w:b/>
      </w:rPr>
      <w:t xml:space="preserve">Updated </w:t>
    </w:r>
    <w:r w:rsidR="009A1747">
      <w:rPr>
        <w:b/>
      </w:rPr>
      <w:t>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0578" w14:textId="77777777" w:rsidR="00671728" w:rsidRDefault="00671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E437E" w14:textId="77777777" w:rsidR="00353782" w:rsidRDefault="00353782" w:rsidP="000C75E2">
      <w:pPr>
        <w:spacing w:after="0" w:line="240" w:lineRule="auto"/>
      </w:pPr>
      <w:r>
        <w:separator/>
      </w:r>
    </w:p>
  </w:footnote>
  <w:footnote w:type="continuationSeparator" w:id="0">
    <w:p w14:paraId="273D75D9" w14:textId="77777777" w:rsidR="00353782" w:rsidRDefault="00353782" w:rsidP="000C7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FE51" w14:textId="77777777" w:rsidR="00671728" w:rsidRDefault="00671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9CA52B" w14:paraId="6B87FF2E" w14:textId="77777777" w:rsidTr="1B9CA52B">
      <w:trPr>
        <w:trHeight w:val="300"/>
      </w:trPr>
      <w:tc>
        <w:tcPr>
          <w:tcW w:w="3005" w:type="dxa"/>
        </w:tcPr>
        <w:p w14:paraId="62C05E41" w14:textId="0FA5100E" w:rsidR="1B9CA52B" w:rsidRDefault="1B9CA52B" w:rsidP="1B9CA52B">
          <w:pPr>
            <w:pStyle w:val="Header"/>
            <w:ind w:left="-115"/>
          </w:pPr>
        </w:p>
      </w:tc>
      <w:tc>
        <w:tcPr>
          <w:tcW w:w="3005" w:type="dxa"/>
        </w:tcPr>
        <w:p w14:paraId="727679EC" w14:textId="0284C4F7" w:rsidR="1B9CA52B" w:rsidRDefault="1B9CA52B" w:rsidP="1B9CA52B">
          <w:pPr>
            <w:pStyle w:val="Header"/>
            <w:jc w:val="center"/>
          </w:pPr>
        </w:p>
      </w:tc>
      <w:tc>
        <w:tcPr>
          <w:tcW w:w="3005" w:type="dxa"/>
        </w:tcPr>
        <w:p w14:paraId="3250659A" w14:textId="7C9CB365" w:rsidR="1B9CA52B" w:rsidRDefault="1B9CA52B" w:rsidP="1B9CA52B">
          <w:pPr>
            <w:pStyle w:val="Header"/>
            <w:ind w:right="-115"/>
            <w:jc w:val="right"/>
          </w:pPr>
        </w:p>
      </w:tc>
    </w:tr>
  </w:tbl>
  <w:p w14:paraId="544C4895" w14:textId="0B9ABD7B" w:rsidR="1B9CA52B" w:rsidRDefault="1B9CA52B" w:rsidP="1B9CA5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922FC" w14:textId="77777777" w:rsidR="00671728" w:rsidRDefault="00671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344"/>
    <w:multiLevelType w:val="hybridMultilevel"/>
    <w:tmpl w:val="1B08619C"/>
    <w:lvl w:ilvl="0" w:tplc="41FCDC96">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9376F"/>
    <w:multiLevelType w:val="hybridMultilevel"/>
    <w:tmpl w:val="3D1A7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711A32"/>
    <w:multiLevelType w:val="hybridMultilevel"/>
    <w:tmpl w:val="38568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F5A2B"/>
    <w:multiLevelType w:val="hybridMultilevel"/>
    <w:tmpl w:val="D2301224"/>
    <w:lvl w:ilvl="0" w:tplc="99DAB4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004F9E"/>
    <w:multiLevelType w:val="hybridMultilevel"/>
    <w:tmpl w:val="385EC9F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5" w15:restartNumberingAfterBreak="0">
    <w:nsid w:val="06687183"/>
    <w:multiLevelType w:val="hybridMultilevel"/>
    <w:tmpl w:val="F13AD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1C394D"/>
    <w:multiLevelType w:val="hybridMultilevel"/>
    <w:tmpl w:val="F4506630"/>
    <w:lvl w:ilvl="0" w:tplc="FE4C34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4F678D"/>
    <w:multiLevelType w:val="hybridMultilevel"/>
    <w:tmpl w:val="3D1A7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BD1916"/>
    <w:multiLevelType w:val="hybridMultilevel"/>
    <w:tmpl w:val="A50C5086"/>
    <w:lvl w:ilvl="0" w:tplc="F7982736">
      <w:start w:val="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114C57"/>
    <w:multiLevelType w:val="hybridMultilevel"/>
    <w:tmpl w:val="F35E1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EA3B18"/>
    <w:multiLevelType w:val="hybridMultilevel"/>
    <w:tmpl w:val="8AAE99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D4485D"/>
    <w:multiLevelType w:val="hybridMultilevel"/>
    <w:tmpl w:val="CF6A96B4"/>
    <w:lvl w:ilvl="0" w:tplc="08090001">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2" w15:restartNumberingAfterBreak="0">
    <w:nsid w:val="250D12AF"/>
    <w:multiLevelType w:val="multilevel"/>
    <w:tmpl w:val="DD92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8C437E"/>
    <w:multiLevelType w:val="hybridMultilevel"/>
    <w:tmpl w:val="EADEC6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356267"/>
    <w:multiLevelType w:val="multilevel"/>
    <w:tmpl w:val="D062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4429A6"/>
    <w:multiLevelType w:val="hybridMultilevel"/>
    <w:tmpl w:val="EF16AB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530C14"/>
    <w:multiLevelType w:val="hybridMultilevel"/>
    <w:tmpl w:val="4606C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023AE3"/>
    <w:multiLevelType w:val="hybridMultilevel"/>
    <w:tmpl w:val="91AE52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425088F"/>
    <w:multiLevelType w:val="hybridMultilevel"/>
    <w:tmpl w:val="F6AA9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231DEA"/>
    <w:multiLevelType w:val="hybridMultilevel"/>
    <w:tmpl w:val="C7267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742205"/>
    <w:multiLevelType w:val="hybridMultilevel"/>
    <w:tmpl w:val="9E886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854F0D"/>
    <w:multiLevelType w:val="hybridMultilevel"/>
    <w:tmpl w:val="4F46B2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0770F1"/>
    <w:multiLevelType w:val="hybridMultilevel"/>
    <w:tmpl w:val="3D1A7F98"/>
    <w:lvl w:ilvl="0" w:tplc="08090001">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3" w15:restartNumberingAfterBreak="0">
    <w:nsid w:val="591C3D00"/>
    <w:multiLevelType w:val="hybridMultilevel"/>
    <w:tmpl w:val="F364E17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D14597"/>
    <w:multiLevelType w:val="hybridMultilevel"/>
    <w:tmpl w:val="F10AB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7653ED"/>
    <w:multiLevelType w:val="hybridMultilevel"/>
    <w:tmpl w:val="E9AAC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703DEE"/>
    <w:multiLevelType w:val="hybridMultilevel"/>
    <w:tmpl w:val="1D44F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EC337C"/>
    <w:multiLevelType w:val="multilevel"/>
    <w:tmpl w:val="A552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322C9D"/>
    <w:multiLevelType w:val="hybridMultilevel"/>
    <w:tmpl w:val="58C856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660323"/>
    <w:multiLevelType w:val="hybridMultilevel"/>
    <w:tmpl w:val="0D04A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835B20"/>
    <w:multiLevelType w:val="hybridMultilevel"/>
    <w:tmpl w:val="2684EA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6134235">
    <w:abstractNumId w:val="10"/>
  </w:num>
  <w:num w:numId="2" w16cid:durableId="1850757205">
    <w:abstractNumId w:val="28"/>
  </w:num>
  <w:num w:numId="3" w16cid:durableId="1572151361">
    <w:abstractNumId w:val="21"/>
  </w:num>
  <w:num w:numId="4" w16cid:durableId="1195845658">
    <w:abstractNumId w:val="20"/>
  </w:num>
  <w:num w:numId="5" w16cid:durableId="215166457">
    <w:abstractNumId w:val="5"/>
  </w:num>
  <w:num w:numId="6" w16cid:durableId="781339037">
    <w:abstractNumId w:val="8"/>
  </w:num>
  <w:num w:numId="7" w16cid:durableId="1189414261">
    <w:abstractNumId w:val="15"/>
  </w:num>
  <w:num w:numId="8" w16cid:durableId="351423638">
    <w:abstractNumId w:val="0"/>
  </w:num>
  <w:num w:numId="9" w16cid:durableId="1577285125">
    <w:abstractNumId w:val="24"/>
  </w:num>
  <w:num w:numId="10" w16cid:durableId="1146823993">
    <w:abstractNumId w:val="6"/>
  </w:num>
  <w:num w:numId="11" w16cid:durableId="2010281816">
    <w:abstractNumId w:val="18"/>
  </w:num>
  <w:num w:numId="12" w16cid:durableId="579171226">
    <w:abstractNumId w:val="16"/>
  </w:num>
  <w:num w:numId="13" w16cid:durableId="465926557">
    <w:abstractNumId w:val="11"/>
  </w:num>
  <w:num w:numId="14" w16cid:durableId="420182571">
    <w:abstractNumId w:val="7"/>
  </w:num>
  <w:num w:numId="15" w16cid:durableId="1735277870">
    <w:abstractNumId w:val="23"/>
  </w:num>
  <w:num w:numId="16" w16cid:durableId="957225670">
    <w:abstractNumId w:val="22"/>
  </w:num>
  <w:num w:numId="17" w16cid:durableId="796146788">
    <w:abstractNumId w:val="1"/>
  </w:num>
  <w:num w:numId="18" w16cid:durableId="1459297374">
    <w:abstractNumId w:val="29"/>
  </w:num>
  <w:num w:numId="19" w16cid:durableId="1241257112">
    <w:abstractNumId w:val="2"/>
  </w:num>
  <w:num w:numId="20" w16cid:durableId="1602104594">
    <w:abstractNumId w:val="9"/>
  </w:num>
  <w:num w:numId="21" w16cid:durableId="1534808041">
    <w:abstractNumId w:val="19"/>
  </w:num>
  <w:num w:numId="22" w16cid:durableId="232663600">
    <w:abstractNumId w:val="17"/>
  </w:num>
  <w:num w:numId="23" w16cid:durableId="1646592569">
    <w:abstractNumId w:val="13"/>
  </w:num>
  <w:num w:numId="24" w16cid:durableId="1735929747">
    <w:abstractNumId w:val="26"/>
  </w:num>
  <w:num w:numId="25" w16cid:durableId="1039672801">
    <w:abstractNumId w:val="30"/>
  </w:num>
  <w:num w:numId="26" w16cid:durableId="1928341314">
    <w:abstractNumId w:val="3"/>
  </w:num>
  <w:num w:numId="27" w16cid:durableId="1363676343">
    <w:abstractNumId w:val="25"/>
  </w:num>
  <w:num w:numId="28" w16cid:durableId="1964842684">
    <w:abstractNumId w:val="27"/>
  </w:num>
  <w:num w:numId="29" w16cid:durableId="1907522403">
    <w:abstractNumId w:val="12"/>
  </w:num>
  <w:num w:numId="30" w16cid:durableId="734937000">
    <w:abstractNumId w:val="14"/>
  </w:num>
  <w:num w:numId="31" w16cid:durableId="7543225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352"/>
    <w:rsid w:val="00002C7C"/>
    <w:rsid w:val="00006D6D"/>
    <w:rsid w:val="00010C1D"/>
    <w:rsid w:val="0002189D"/>
    <w:rsid w:val="00025EC5"/>
    <w:rsid w:val="00085584"/>
    <w:rsid w:val="00097056"/>
    <w:rsid w:val="000A1E83"/>
    <w:rsid w:val="000C75E2"/>
    <w:rsid w:val="000D788C"/>
    <w:rsid w:val="000D7FBE"/>
    <w:rsid w:val="0010513E"/>
    <w:rsid w:val="00122D4A"/>
    <w:rsid w:val="001249AC"/>
    <w:rsid w:val="00130B35"/>
    <w:rsid w:val="00164ACE"/>
    <w:rsid w:val="0017255B"/>
    <w:rsid w:val="001814F2"/>
    <w:rsid w:val="001B343E"/>
    <w:rsid w:val="001C08DE"/>
    <w:rsid w:val="001C2E97"/>
    <w:rsid w:val="001E605D"/>
    <w:rsid w:val="0020035B"/>
    <w:rsid w:val="00207C68"/>
    <w:rsid w:val="0021171C"/>
    <w:rsid w:val="00220A4C"/>
    <w:rsid w:val="00221267"/>
    <w:rsid w:val="00221426"/>
    <w:rsid w:val="00222059"/>
    <w:rsid w:val="00236141"/>
    <w:rsid w:val="00270187"/>
    <w:rsid w:val="002822D2"/>
    <w:rsid w:val="002A2B90"/>
    <w:rsid w:val="002A6BD7"/>
    <w:rsid w:val="002C588A"/>
    <w:rsid w:val="002F4073"/>
    <w:rsid w:val="002F64D4"/>
    <w:rsid w:val="00304D1F"/>
    <w:rsid w:val="0032471D"/>
    <w:rsid w:val="00353782"/>
    <w:rsid w:val="00355D29"/>
    <w:rsid w:val="0038266A"/>
    <w:rsid w:val="00394E3B"/>
    <w:rsid w:val="003B5483"/>
    <w:rsid w:val="003E510B"/>
    <w:rsid w:val="003E74CF"/>
    <w:rsid w:val="003F0832"/>
    <w:rsid w:val="003F28DA"/>
    <w:rsid w:val="00411C82"/>
    <w:rsid w:val="00415824"/>
    <w:rsid w:val="004208FE"/>
    <w:rsid w:val="00424A7E"/>
    <w:rsid w:val="0043358D"/>
    <w:rsid w:val="0044146D"/>
    <w:rsid w:val="00442AFC"/>
    <w:rsid w:val="0045775A"/>
    <w:rsid w:val="004838B6"/>
    <w:rsid w:val="00484BA3"/>
    <w:rsid w:val="00493070"/>
    <w:rsid w:val="004967B5"/>
    <w:rsid w:val="004A18E2"/>
    <w:rsid w:val="004C3C1D"/>
    <w:rsid w:val="004C4CCF"/>
    <w:rsid w:val="004C7BDA"/>
    <w:rsid w:val="004E5528"/>
    <w:rsid w:val="004E5E40"/>
    <w:rsid w:val="00541233"/>
    <w:rsid w:val="00543ECE"/>
    <w:rsid w:val="00546DEC"/>
    <w:rsid w:val="00566D5B"/>
    <w:rsid w:val="00573BB2"/>
    <w:rsid w:val="005852D9"/>
    <w:rsid w:val="005937F7"/>
    <w:rsid w:val="005B2564"/>
    <w:rsid w:val="005F06A3"/>
    <w:rsid w:val="005F7DC2"/>
    <w:rsid w:val="0061394A"/>
    <w:rsid w:val="00617111"/>
    <w:rsid w:val="0062042F"/>
    <w:rsid w:val="00655336"/>
    <w:rsid w:val="0066086D"/>
    <w:rsid w:val="00661CAD"/>
    <w:rsid w:val="00671728"/>
    <w:rsid w:val="0068551B"/>
    <w:rsid w:val="006A2C65"/>
    <w:rsid w:val="006B428B"/>
    <w:rsid w:val="006D4D9C"/>
    <w:rsid w:val="006D7918"/>
    <w:rsid w:val="006E0E11"/>
    <w:rsid w:val="006F41A3"/>
    <w:rsid w:val="0070162D"/>
    <w:rsid w:val="00703C35"/>
    <w:rsid w:val="007120DA"/>
    <w:rsid w:val="007353FA"/>
    <w:rsid w:val="00764663"/>
    <w:rsid w:val="00767E76"/>
    <w:rsid w:val="00772350"/>
    <w:rsid w:val="00794A1D"/>
    <w:rsid w:val="007B31B7"/>
    <w:rsid w:val="007B5B17"/>
    <w:rsid w:val="007D27CB"/>
    <w:rsid w:val="007D5B67"/>
    <w:rsid w:val="007E1FAE"/>
    <w:rsid w:val="007F4360"/>
    <w:rsid w:val="007F7EF2"/>
    <w:rsid w:val="008258F4"/>
    <w:rsid w:val="00841711"/>
    <w:rsid w:val="00853D4B"/>
    <w:rsid w:val="008D10EF"/>
    <w:rsid w:val="008E4B10"/>
    <w:rsid w:val="008F7248"/>
    <w:rsid w:val="008F751B"/>
    <w:rsid w:val="00904158"/>
    <w:rsid w:val="00912DD9"/>
    <w:rsid w:val="00913631"/>
    <w:rsid w:val="00921BD5"/>
    <w:rsid w:val="00955A5C"/>
    <w:rsid w:val="0097290B"/>
    <w:rsid w:val="009A1747"/>
    <w:rsid w:val="009A6B5F"/>
    <w:rsid w:val="009B1139"/>
    <w:rsid w:val="009C2C75"/>
    <w:rsid w:val="009E5506"/>
    <w:rsid w:val="009E55DE"/>
    <w:rsid w:val="00A461D3"/>
    <w:rsid w:val="00A663D1"/>
    <w:rsid w:val="00A7568C"/>
    <w:rsid w:val="00AB40A3"/>
    <w:rsid w:val="00AD203D"/>
    <w:rsid w:val="00AF2525"/>
    <w:rsid w:val="00AF60F8"/>
    <w:rsid w:val="00B1476E"/>
    <w:rsid w:val="00B31BD5"/>
    <w:rsid w:val="00B32E4C"/>
    <w:rsid w:val="00B33411"/>
    <w:rsid w:val="00B47FB5"/>
    <w:rsid w:val="00B52A01"/>
    <w:rsid w:val="00B56229"/>
    <w:rsid w:val="00B9319D"/>
    <w:rsid w:val="00B96774"/>
    <w:rsid w:val="00BA31CE"/>
    <w:rsid w:val="00BA6352"/>
    <w:rsid w:val="00BA6771"/>
    <w:rsid w:val="00BD2E2F"/>
    <w:rsid w:val="00BF4C78"/>
    <w:rsid w:val="00BF7826"/>
    <w:rsid w:val="00C03C16"/>
    <w:rsid w:val="00C14D98"/>
    <w:rsid w:val="00C1743A"/>
    <w:rsid w:val="00C21715"/>
    <w:rsid w:val="00C239FC"/>
    <w:rsid w:val="00C33555"/>
    <w:rsid w:val="00C71DD6"/>
    <w:rsid w:val="00C771A6"/>
    <w:rsid w:val="00C837E9"/>
    <w:rsid w:val="00CB68A6"/>
    <w:rsid w:val="00CD4725"/>
    <w:rsid w:val="00CF1B43"/>
    <w:rsid w:val="00CF5A29"/>
    <w:rsid w:val="00CF7A89"/>
    <w:rsid w:val="00D077AE"/>
    <w:rsid w:val="00D25D0C"/>
    <w:rsid w:val="00D3120D"/>
    <w:rsid w:val="00D540D3"/>
    <w:rsid w:val="00D72427"/>
    <w:rsid w:val="00D8358F"/>
    <w:rsid w:val="00D94553"/>
    <w:rsid w:val="00DB4E6A"/>
    <w:rsid w:val="00DC6788"/>
    <w:rsid w:val="00DE10B4"/>
    <w:rsid w:val="00DF475A"/>
    <w:rsid w:val="00E30075"/>
    <w:rsid w:val="00E37049"/>
    <w:rsid w:val="00E71D68"/>
    <w:rsid w:val="00E93862"/>
    <w:rsid w:val="00EB3391"/>
    <w:rsid w:val="00EB451D"/>
    <w:rsid w:val="00EC29CD"/>
    <w:rsid w:val="00ED0538"/>
    <w:rsid w:val="00EE33C7"/>
    <w:rsid w:val="00EE584A"/>
    <w:rsid w:val="00F0780B"/>
    <w:rsid w:val="00F07A56"/>
    <w:rsid w:val="00F130C5"/>
    <w:rsid w:val="00F23C74"/>
    <w:rsid w:val="00F3160E"/>
    <w:rsid w:val="00F375BF"/>
    <w:rsid w:val="00F65EF5"/>
    <w:rsid w:val="00F70125"/>
    <w:rsid w:val="00F94EB4"/>
    <w:rsid w:val="00FA1652"/>
    <w:rsid w:val="00FA5D4F"/>
    <w:rsid w:val="00FB3C51"/>
    <w:rsid w:val="00FC415C"/>
    <w:rsid w:val="00FD0CE0"/>
    <w:rsid w:val="0525CE5A"/>
    <w:rsid w:val="09D55FF0"/>
    <w:rsid w:val="12E9DB5C"/>
    <w:rsid w:val="13E415FA"/>
    <w:rsid w:val="16A5B37F"/>
    <w:rsid w:val="1B9CA52B"/>
    <w:rsid w:val="1F85FEC5"/>
    <w:rsid w:val="2018E8FE"/>
    <w:rsid w:val="20FE72C9"/>
    <w:rsid w:val="273001DD"/>
    <w:rsid w:val="33B9D325"/>
    <w:rsid w:val="34C4C4BA"/>
    <w:rsid w:val="371555EB"/>
    <w:rsid w:val="37247400"/>
    <w:rsid w:val="375102AE"/>
    <w:rsid w:val="418FAB0A"/>
    <w:rsid w:val="41DCE69B"/>
    <w:rsid w:val="462CEA81"/>
    <w:rsid w:val="4B3FA0CD"/>
    <w:rsid w:val="4D9E6FD3"/>
    <w:rsid w:val="5A7D2253"/>
    <w:rsid w:val="5D0E9690"/>
    <w:rsid w:val="5F8E0281"/>
    <w:rsid w:val="64C5C8C5"/>
    <w:rsid w:val="6522348F"/>
    <w:rsid w:val="69A926DF"/>
    <w:rsid w:val="704A5F51"/>
    <w:rsid w:val="7175C417"/>
    <w:rsid w:val="74C3C89F"/>
    <w:rsid w:val="75BC7098"/>
    <w:rsid w:val="77B5387B"/>
    <w:rsid w:val="78541E24"/>
    <w:rsid w:val="7C21B484"/>
    <w:rsid w:val="7D4699B2"/>
    <w:rsid w:val="7F748B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556465"/>
  <w15:docId w15:val="{D919F47F-D534-4DC0-90C1-01D548FB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3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3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352"/>
    <w:rPr>
      <w:rFonts w:ascii="Tahoma" w:hAnsi="Tahoma" w:cs="Tahoma"/>
      <w:sz w:val="16"/>
      <w:szCs w:val="16"/>
    </w:rPr>
  </w:style>
  <w:style w:type="paragraph" w:styleId="ListParagraph">
    <w:name w:val="List Paragraph"/>
    <w:basedOn w:val="Normal"/>
    <w:uiPriority w:val="34"/>
    <w:qFormat/>
    <w:rsid w:val="00484BA3"/>
    <w:pPr>
      <w:ind w:left="720"/>
      <w:contextualSpacing/>
    </w:pPr>
  </w:style>
  <w:style w:type="paragraph" w:styleId="HTMLPreformatted">
    <w:name w:val="HTML Preformatted"/>
    <w:basedOn w:val="Normal"/>
    <w:link w:val="HTMLPreformattedChar"/>
    <w:uiPriority w:val="99"/>
    <w:unhideWhenUsed/>
    <w:rsid w:val="00442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442AFC"/>
    <w:rPr>
      <w:rFonts w:ascii="Courier New" w:eastAsia="Times New Roman" w:hAnsi="Courier New" w:cs="Courier New"/>
      <w:sz w:val="20"/>
      <w:szCs w:val="20"/>
      <w:lang w:eastAsia="en-GB"/>
    </w:rPr>
  </w:style>
  <w:style w:type="paragraph" w:styleId="Header">
    <w:name w:val="header"/>
    <w:basedOn w:val="Normal"/>
    <w:link w:val="HeaderChar"/>
    <w:uiPriority w:val="99"/>
    <w:unhideWhenUsed/>
    <w:rsid w:val="000C75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75E2"/>
  </w:style>
  <w:style w:type="paragraph" w:styleId="Footer">
    <w:name w:val="footer"/>
    <w:basedOn w:val="Normal"/>
    <w:link w:val="FooterChar"/>
    <w:uiPriority w:val="99"/>
    <w:unhideWhenUsed/>
    <w:rsid w:val="000C75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5E2"/>
  </w:style>
  <w:style w:type="character" w:styleId="Hyperlink">
    <w:name w:val="Hyperlink"/>
    <w:rsid w:val="005852D9"/>
    <w:rPr>
      <w:color w:val="0000FF"/>
      <w:u w:val="single"/>
    </w:rPr>
  </w:style>
  <w:style w:type="character" w:styleId="CommentReference">
    <w:name w:val="annotation reference"/>
    <w:basedOn w:val="DefaultParagraphFont"/>
    <w:uiPriority w:val="99"/>
    <w:semiHidden/>
    <w:unhideWhenUsed/>
    <w:rsid w:val="0068551B"/>
    <w:rPr>
      <w:sz w:val="16"/>
      <w:szCs w:val="16"/>
    </w:rPr>
  </w:style>
  <w:style w:type="paragraph" w:styleId="CommentText">
    <w:name w:val="annotation text"/>
    <w:basedOn w:val="Normal"/>
    <w:link w:val="CommentTextChar"/>
    <w:uiPriority w:val="99"/>
    <w:semiHidden/>
    <w:unhideWhenUsed/>
    <w:rsid w:val="0068551B"/>
    <w:pPr>
      <w:spacing w:line="240" w:lineRule="auto"/>
    </w:pPr>
    <w:rPr>
      <w:sz w:val="20"/>
      <w:szCs w:val="20"/>
    </w:rPr>
  </w:style>
  <w:style w:type="character" w:customStyle="1" w:styleId="CommentTextChar">
    <w:name w:val="Comment Text Char"/>
    <w:basedOn w:val="DefaultParagraphFont"/>
    <w:link w:val="CommentText"/>
    <w:uiPriority w:val="99"/>
    <w:semiHidden/>
    <w:rsid w:val="0068551B"/>
    <w:rPr>
      <w:sz w:val="20"/>
      <w:szCs w:val="20"/>
    </w:rPr>
  </w:style>
  <w:style w:type="paragraph" w:styleId="CommentSubject">
    <w:name w:val="annotation subject"/>
    <w:basedOn w:val="CommentText"/>
    <w:next w:val="CommentText"/>
    <w:link w:val="CommentSubjectChar"/>
    <w:uiPriority w:val="99"/>
    <w:semiHidden/>
    <w:unhideWhenUsed/>
    <w:rsid w:val="0068551B"/>
    <w:rPr>
      <w:b/>
      <w:bCs/>
    </w:rPr>
  </w:style>
  <w:style w:type="character" w:customStyle="1" w:styleId="CommentSubjectChar">
    <w:name w:val="Comment Subject Char"/>
    <w:basedOn w:val="CommentTextChar"/>
    <w:link w:val="CommentSubject"/>
    <w:uiPriority w:val="99"/>
    <w:semiHidden/>
    <w:rsid w:val="0068551B"/>
    <w:rPr>
      <w:b/>
      <w:bCs/>
      <w:sz w:val="20"/>
      <w:szCs w:val="20"/>
    </w:rPr>
  </w:style>
  <w:style w:type="character" w:styleId="UnresolvedMention">
    <w:name w:val="Unresolved Mention"/>
    <w:basedOn w:val="DefaultParagraphFont"/>
    <w:uiPriority w:val="99"/>
    <w:semiHidden/>
    <w:unhideWhenUsed/>
    <w:rsid w:val="002822D2"/>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44146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1118">
      <w:bodyDiv w:val="1"/>
      <w:marLeft w:val="0"/>
      <w:marRight w:val="0"/>
      <w:marTop w:val="0"/>
      <w:marBottom w:val="0"/>
      <w:divBdr>
        <w:top w:val="none" w:sz="0" w:space="0" w:color="auto"/>
        <w:left w:val="none" w:sz="0" w:space="0" w:color="auto"/>
        <w:bottom w:val="none" w:sz="0" w:space="0" w:color="auto"/>
        <w:right w:val="none" w:sz="0" w:space="0" w:color="auto"/>
      </w:divBdr>
    </w:div>
    <w:div w:id="840970830">
      <w:bodyDiv w:val="1"/>
      <w:marLeft w:val="0"/>
      <w:marRight w:val="0"/>
      <w:marTop w:val="0"/>
      <w:marBottom w:val="0"/>
      <w:divBdr>
        <w:top w:val="none" w:sz="0" w:space="0" w:color="auto"/>
        <w:left w:val="none" w:sz="0" w:space="0" w:color="auto"/>
        <w:bottom w:val="none" w:sz="0" w:space="0" w:color="auto"/>
        <w:right w:val="none" w:sz="0" w:space="0" w:color="auto"/>
      </w:divBdr>
    </w:div>
    <w:div w:id="191223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e.nhs.uk/sites/default/files/documents/HEE%20NHS%20Funding%20for%20Psychological%20Professions%20Training%20Programmes%20V1.0%20%20-%2010.11.22.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EC2EF524417429D8FE39BD24BA306" ma:contentTypeVersion="18" ma:contentTypeDescription="Create a new document." ma:contentTypeScope="" ma:versionID="4ccbffc93a49614b82cd8e8230686dca">
  <xsd:schema xmlns:xsd="http://www.w3.org/2001/XMLSchema" xmlns:xs="http://www.w3.org/2001/XMLSchema" xmlns:p="http://schemas.microsoft.com/office/2006/metadata/properties" xmlns:ns2="e78cdbbc-c0fb-49c5-a759-1d20a53f2073" xmlns:ns3="d1e0c11c-5dc2-47c4-8759-212542bab8f5" targetNamespace="http://schemas.microsoft.com/office/2006/metadata/properties" ma:root="true" ma:fieldsID="d80f96ecd96d90bfa94aeeabcb87a0d5" ns2:_="" ns3:_="">
    <xsd:import namespace="e78cdbbc-c0fb-49c5-a759-1d20a53f2073"/>
    <xsd:import namespace="d1e0c11c-5dc2-47c4-8759-212542bab8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cdbbc-c0fb-49c5-a759-1d20a53f2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8cd521b-c766-495a-bf72-da9be8cb7f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e0c11c-5dc2-47c4-8759-212542bab8f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6ec8c70-bc80-45d5-8602-0f0182602305}" ma:internalName="TaxCatchAll" ma:showField="CatchAllData" ma:web="d1e0c11c-5dc2-47c4-8759-212542bab8f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1e0c11c-5dc2-47c4-8759-212542bab8f5" xsi:nil="true"/>
    <lcf76f155ced4ddcb4097134ff3c332f xmlns="e78cdbbc-c0fb-49c5-a759-1d20a53f207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4D976-A8D6-49EF-AE98-D4D947300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cdbbc-c0fb-49c5-a759-1d20a53f2073"/>
    <ds:schemaRef ds:uri="d1e0c11c-5dc2-47c4-8759-212542bab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2F4183-7F1C-4305-AAE5-622851E95626}">
  <ds:schemaRefs>
    <ds:schemaRef ds:uri="http://schemas.microsoft.com/office/2006/metadata/properties"/>
    <ds:schemaRef ds:uri="http://schemas.microsoft.com/office/infopath/2007/PartnerControls"/>
    <ds:schemaRef ds:uri="d1e0c11c-5dc2-47c4-8759-212542bab8f5"/>
    <ds:schemaRef ds:uri="e78cdbbc-c0fb-49c5-a759-1d20a53f2073"/>
  </ds:schemaRefs>
</ds:datastoreItem>
</file>

<file path=customXml/itemProps3.xml><?xml version="1.0" encoding="utf-8"?>
<ds:datastoreItem xmlns:ds="http://schemas.openxmlformats.org/officeDocument/2006/customXml" ds:itemID="{ECB7D2DB-8E27-464B-B4DF-B6448333D0E4}">
  <ds:schemaRefs>
    <ds:schemaRef ds:uri="http://schemas.microsoft.com/sharepoint/v3/contenttype/forms"/>
  </ds:schemaRefs>
</ds:datastoreItem>
</file>

<file path=customXml/itemProps4.xml><?xml version="1.0" encoding="utf-8"?>
<ds:datastoreItem xmlns:ds="http://schemas.openxmlformats.org/officeDocument/2006/customXml" ds:itemID="{8CC0E3DE-D3B7-9543-824F-656B8936E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5880</Characters>
  <Application>Microsoft Office Word</Application>
  <DocSecurity>0</DocSecurity>
  <Lines>49</Lines>
  <Paragraphs>13</Paragraphs>
  <ScaleCrop>false</ScaleCrop>
  <Company>UOR</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technician</dc:creator>
  <cp:lastModifiedBy>Matthew Charman</cp:lastModifiedBy>
  <cp:revision>17</cp:revision>
  <cp:lastPrinted>2013-10-29T17:33:00Z</cp:lastPrinted>
  <dcterms:created xsi:type="dcterms:W3CDTF">2026-09-03T14:40:00Z</dcterms:created>
  <dcterms:modified xsi:type="dcterms:W3CDTF">2026-10-02T11:37:00Z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0x010100666EC2EF524417429D8FE39BD24BA306</vt:lpwstr>
  </property>
  <property fmtid="{D5CDD505-2E9C-101B-9397-08002B2CF9AE}" pid="3" name="GrammarlyDocumentId">
    <vt:lpwstr>a9e3d8e113426ef84e2430cc2d8c2e164192a811bfc71a71db5cfa2f57cf1b07</vt:lpwstr>
  </property>
  <property fmtid="{D5CDD505-2E9C-101B-9397-08002B2CF9AE}" pid="4" name="MediaServiceImageTags">
    <vt:lpwstr/>
  </property>
</Properties>
</file>