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AFE5" w14:textId="77777777" w:rsidR="00AD4C5E" w:rsidRPr="009721FE" w:rsidRDefault="00AD4C5E" w:rsidP="00531E42">
      <w:pPr>
        <w:rPr>
          <w:rFonts w:asciiTheme="minorHAnsi" w:hAnsiTheme="minorHAnsi" w:cstheme="minorHAnsi"/>
          <w:bCs/>
          <w:iCs/>
        </w:rPr>
      </w:pPr>
    </w:p>
    <w:p w14:paraId="4F44B2B7" w14:textId="55B32D99" w:rsidR="00AD4C5E" w:rsidRPr="009721FE" w:rsidRDefault="00AD4C5E" w:rsidP="00531E42">
      <w:pPr>
        <w:jc w:val="center"/>
        <w:rPr>
          <w:rFonts w:asciiTheme="minorHAnsi" w:hAnsiTheme="minorHAnsi" w:cstheme="minorHAnsi"/>
          <w:bCs/>
          <w:iCs/>
        </w:rPr>
      </w:pPr>
    </w:p>
    <w:p w14:paraId="1988FE1C" w14:textId="77777777" w:rsidR="00AD4C5E" w:rsidRPr="009721FE" w:rsidRDefault="00AD4C5E" w:rsidP="00531E42">
      <w:pPr>
        <w:jc w:val="center"/>
        <w:rPr>
          <w:rFonts w:asciiTheme="minorHAnsi" w:hAnsiTheme="minorHAnsi" w:cstheme="minorHAnsi"/>
          <w:bCs/>
          <w:iCs/>
        </w:rPr>
      </w:pPr>
    </w:p>
    <w:p w14:paraId="378933AA" w14:textId="77777777" w:rsidR="00AD4C5E" w:rsidRPr="009721FE" w:rsidRDefault="00AD4C5E" w:rsidP="00531E42">
      <w:pPr>
        <w:jc w:val="center"/>
        <w:rPr>
          <w:rFonts w:asciiTheme="minorHAnsi" w:hAnsiTheme="minorHAnsi" w:cstheme="minorHAnsi"/>
          <w:bCs/>
          <w:iCs/>
        </w:rPr>
      </w:pPr>
    </w:p>
    <w:p w14:paraId="258FE324" w14:textId="19A41F1F" w:rsidR="00AD4C5E" w:rsidRPr="009721FE" w:rsidRDefault="005F1001" w:rsidP="00531E42">
      <w:pPr>
        <w:jc w:val="center"/>
        <w:rPr>
          <w:rFonts w:asciiTheme="minorHAnsi" w:hAnsiTheme="minorHAnsi" w:cstheme="minorHAnsi"/>
          <w:bCs/>
          <w:iCs/>
        </w:rPr>
      </w:pPr>
      <w:r w:rsidRPr="009721FE">
        <w:rPr>
          <w:rFonts w:asciiTheme="minorHAnsi" w:hAnsiTheme="minorHAnsi" w:cstheme="minorHAnsi"/>
          <w:bCs/>
          <w:iCs/>
          <w:noProof/>
          <w:lang w:eastAsia="en-GB"/>
        </w:rPr>
        <w:drawing>
          <wp:anchor distT="0" distB="0" distL="114300" distR="114300" simplePos="0" relativeHeight="251657728" behindDoc="0" locked="0" layoutInCell="1" allowOverlap="1" wp14:anchorId="04F00B11" wp14:editId="25D68862">
            <wp:simplePos x="0" y="0"/>
            <wp:positionH relativeFrom="page">
              <wp:align>center</wp:align>
            </wp:positionH>
            <wp:positionV relativeFrom="page">
              <wp:posOffset>2419350</wp:posOffset>
            </wp:positionV>
            <wp:extent cx="1447800" cy="466725"/>
            <wp:effectExtent l="19050" t="0" r="0" b="0"/>
            <wp:wrapNone/>
            <wp:docPr id="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a:extLst>
                        <a:ext uri="{C183D7F6-B498-43B3-948B-1728B52AA6E4}">
                          <adec:decorative xmlns:adec="http://schemas.microsoft.com/office/drawing/2017/decorative" val="1"/>
                        </a:ext>
                      </a:extLst>
                    </pic:cNvPr>
                    <pic:cNvPicPr>
                      <a:picLocks noChangeAspect="1" noChangeArrowheads="1"/>
                    </pic:cNvPicPr>
                  </pic:nvPicPr>
                  <pic:blipFill>
                    <a:blip r:embed="rId8" cstate="print"/>
                    <a:srcRect/>
                    <a:stretch>
                      <a:fillRect/>
                    </a:stretch>
                  </pic:blipFill>
                  <pic:spPr bwMode="auto">
                    <a:xfrm>
                      <a:off x="0" y="0"/>
                      <a:ext cx="1447800" cy="466725"/>
                    </a:xfrm>
                    <a:prstGeom prst="rect">
                      <a:avLst/>
                    </a:prstGeom>
                    <a:noFill/>
                    <a:ln w="9525">
                      <a:noFill/>
                      <a:miter lim="800000"/>
                      <a:headEnd/>
                      <a:tailEnd/>
                    </a:ln>
                  </pic:spPr>
                </pic:pic>
              </a:graphicData>
            </a:graphic>
          </wp:anchor>
        </w:drawing>
      </w:r>
    </w:p>
    <w:p w14:paraId="1C09A283" w14:textId="0F610FB4" w:rsidR="00AD4C5E" w:rsidRPr="009721FE" w:rsidRDefault="00AD4C5E" w:rsidP="00531E42">
      <w:pPr>
        <w:jc w:val="center"/>
        <w:rPr>
          <w:rFonts w:asciiTheme="minorHAnsi" w:hAnsiTheme="minorHAnsi" w:cstheme="minorHAnsi"/>
          <w:bCs/>
          <w:iCs/>
        </w:rPr>
      </w:pPr>
    </w:p>
    <w:p w14:paraId="38AC4B8A" w14:textId="77777777" w:rsidR="00AD4C5E" w:rsidRPr="009721FE" w:rsidRDefault="00AD4C5E" w:rsidP="00531E42">
      <w:pPr>
        <w:jc w:val="center"/>
        <w:rPr>
          <w:rFonts w:asciiTheme="minorHAnsi" w:hAnsiTheme="minorHAnsi" w:cstheme="minorHAnsi"/>
          <w:bCs/>
          <w:iCs/>
        </w:rPr>
      </w:pPr>
    </w:p>
    <w:p w14:paraId="44DABFB4" w14:textId="77777777" w:rsidR="004261F9" w:rsidRPr="009721FE" w:rsidRDefault="004261F9" w:rsidP="00531E42">
      <w:pPr>
        <w:jc w:val="center"/>
        <w:rPr>
          <w:rFonts w:asciiTheme="minorHAnsi" w:hAnsiTheme="minorHAnsi" w:cstheme="minorHAnsi"/>
          <w:bCs/>
          <w:iCs/>
        </w:rPr>
      </w:pPr>
    </w:p>
    <w:p w14:paraId="16F93CAD" w14:textId="77777777" w:rsidR="004261F9" w:rsidRPr="009721FE" w:rsidRDefault="004261F9" w:rsidP="00531E42">
      <w:pPr>
        <w:jc w:val="center"/>
        <w:rPr>
          <w:rFonts w:asciiTheme="minorHAnsi" w:hAnsiTheme="minorHAnsi" w:cstheme="minorHAnsi"/>
          <w:bCs/>
          <w:iCs/>
        </w:rPr>
      </w:pPr>
    </w:p>
    <w:p w14:paraId="72997BFB" w14:textId="77777777" w:rsidR="00AD4C5E" w:rsidRPr="009721FE" w:rsidRDefault="00AD4C5E" w:rsidP="00531E42">
      <w:pPr>
        <w:jc w:val="center"/>
        <w:rPr>
          <w:rFonts w:asciiTheme="minorHAnsi" w:hAnsiTheme="minorHAnsi" w:cstheme="minorHAnsi"/>
          <w:bCs/>
          <w:iCs/>
          <w:sz w:val="72"/>
          <w:szCs w:val="72"/>
        </w:rPr>
      </w:pPr>
      <w:r w:rsidRPr="009721FE">
        <w:rPr>
          <w:rFonts w:asciiTheme="minorHAnsi" w:hAnsiTheme="minorHAnsi" w:cstheme="minorHAnsi"/>
          <w:bCs/>
          <w:iCs/>
          <w:sz w:val="72"/>
          <w:szCs w:val="72"/>
        </w:rPr>
        <w:t>University of Reading</w:t>
      </w:r>
    </w:p>
    <w:p w14:paraId="053642CD" w14:textId="3B738E13" w:rsidR="00AD4C5E" w:rsidRPr="009721FE" w:rsidRDefault="00AD4C5E" w:rsidP="00531E42">
      <w:pPr>
        <w:jc w:val="center"/>
        <w:rPr>
          <w:rFonts w:asciiTheme="minorHAnsi" w:hAnsiTheme="minorHAnsi" w:cstheme="minorHAnsi"/>
          <w:bCs/>
          <w:iCs/>
          <w:sz w:val="72"/>
          <w:szCs w:val="72"/>
        </w:rPr>
      </w:pPr>
      <w:r w:rsidRPr="009721FE">
        <w:rPr>
          <w:rFonts w:asciiTheme="minorHAnsi" w:hAnsiTheme="minorHAnsi" w:cstheme="minorHAnsi"/>
          <w:bCs/>
          <w:iCs/>
          <w:sz w:val="72"/>
          <w:szCs w:val="72"/>
        </w:rPr>
        <w:t xml:space="preserve">Committee List </w:t>
      </w:r>
      <w:r w:rsidR="00AF7D53" w:rsidRPr="009721FE">
        <w:rPr>
          <w:rFonts w:asciiTheme="minorHAnsi" w:hAnsiTheme="minorHAnsi" w:cstheme="minorHAnsi"/>
          <w:bCs/>
          <w:iCs/>
          <w:sz w:val="72"/>
          <w:szCs w:val="72"/>
        </w:rPr>
        <w:t>20</w:t>
      </w:r>
      <w:r w:rsidR="004331B1" w:rsidRPr="009721FE">
        <w:rPr>
          <w:rFonts w:asciiTheme="minorHAnsi" w:hAnsiTheme="minorHAnsi" w:cstheme="minorHAnsi"/>
          <w:bCs/>
          <w:iCs/>
          <w:sz w:val="72"/>
          <w:szCs w:val="72"/>
        </w:rPr>
        <w:t>2</w:t>
      </w:r>
      <w:r w:rsidR="00165570">
        <w:rPr>
          <w:rFonts w:asciiTheme="minorHAnsi" w:hAnsiTheme="minorHAnsi" w:cstheme="minorHAnsi"/>
          <w:bCs/>
          <w:iCs/>
          <w:sz w:val="72"/>
          <w:szCs w:val="72"/>
        </w:rPr>
        <w:t>5</w:t>
      </w:r>
      <w:r w:rsidR="00AF7D53" w:rsidRPr="009721FE">
        <w:rPr>
          <w:rFonts w:asciiTheme="minorHAnsi" w:hAnsiTheme="minorHAnsi" w:cstheme="minorHAnsi"/>
          <w:bCs/>
          <w:iCs/>
          <w:sz w:val="72"/>
          <w:szCs w:val="72"/>
        </w:rPr>
        <w:t>-</w:t>
      </w:r>
      <w:r w:rsidR="00BB2AD5" w:rsidRPr="009721FE">
        <w:rPr>
          <w:rFonts w:asciiTheme="minorHAnsi" w:hAnsiTheme="minorHAnsi" w:cstheme="minorHAnsi"/>
          <w:bCs/>
          <w:iCs/>
          <w:sz w:val="72"/>
          <w:szCs w:val="72"/>
        </w:rPr>
        <w:t>2</w:t>
      </w:r>
      <w:r w:rsidR="00165570">
        <w:rPr>
          <w:rFonts w:asciiTheme="minorHAnsi" w:hAnsiTheme="minorHAnsi" w:cstheme="minorHAnsi"/>
          <w:bCs/>
          <w:iCs/>
          <w:sz w:val="72"/>
          <w:szCs w:val="72"/>
        </w:rPr>
        <w:t>6</w:t>
      </w:r>
    </w:p>
    <w:p w14:paraId="4D868B78" w14:textId="77777777" w:rsidR="00AD4C5E" w:rsidRPr="009721FE" w:rsidRDefault="00AD4C5E" w:rsidP="00531E42">
      <w:pPr>
        <w:ind w:left="1440" w:firstLine="720"/>
        <w:rPr>
          <w:rFonts w:asciiTheme="minorHAnsi" w:hAnsiTheme="minorHAnsi" w:cstheme="minorHAnsi"/>
          <w:bCs/>
          <w:iCs/>
          <w:sz w:val="40"/>
          <w:szCs w:val="40"/>
        </w:rPr>
      </w:pPr>
    </w:p>
    <w:p w14:paraId="3DA16179" w14:textId="72C835AB" w:rsidR="00AD4C5E" w:rsidRPr="009721FE" w:rsidRDefault="00AD4C5E" w:rsidP="00531E42">
      <w:pPr>
        <w:ind w:left="1440" w:firstLine="720"/>
        <w:rPr>
          <w:rFonts w:asciiTheme="minorHAnsi" w:hAnsiTheme="minorHAnsi" w:cstheme="minorHAnsi"/>
          <w:bCs/>
          <w:iCs/>
          <w:sz w:val="40"/>
          <w:szCs w:val="40"/>
        </w:rPr>
      </w:pPr>
    </w:p>
    <w:p w14:paraId="05BFCD79" w14:textId="2A3A413F" w:rsidR="0090710D" w:rsidRPr="009721FE" w:rsidRDefault="0090710D" w:rsidP="00531E42">
      <w:pPr>
        <w:ind w:left="1440" w:firstLine="720"/>
        <w:rPr>
          <w:rFonts w:asciiTheme="minorHAnsi" w:hAnsiTheme="minorHAnsi" w:cstheme="minorHAnsi"/>
          <w:bCs/>
          <w:iCs/>
          <w:sz w:val="40"/>
          <w:szCs w:val="40"/>
        </w:rPr>
      </w:pPr>
    </w:p>
    <w:p w14:paraId="17E5E0C3" w14:textId="68EC4844" w:rsidR="0090710D" w:rsidRPr="009721FE" w:rsidRDefault="0090710D" w:rsidP="00531E42">
      <w:pPr>
        <w:ind w:left="1440" w:firstLine="720"/>
        <w:rPr>
          <w:rFonts w:asciiTheme="minorHAnsi" w:hAnsiTheme="minorHAnsi" w:cstheme="minorHAnsi"/>
          <w:bCs/>
          <w:iCs/>
          <w:sz w:val="40"/>
          <w:szCs w:val="40"/>
        </w:rPr>
      </w:pPr>
    </w:p>
    <w:tbl>
      <w:tblPr>
        <w:tblStyle w:val="TableGrid"/>
        <w:tblW w:w="0" w:type="auto"/>
        <w:tblInd w:w="142" w:type="dxa"/>
        <w:tblLook w:val="04A0" w:firstRow="1" w:lastRow="0" w:firstColumn="1" w:lastColumn="0" w:noHBand="0" w:noVBand="1"/>
      </w:tblPr>
      <w:tblGrid>
        <w:gridCol w:w="1129"/>
        <w:gridCol w:w="1418"/>
        <w:gridCol w:w="2693"/>
        <w:gridCol w:w="4111"/>
      </w:tblGrid>
      <w:tr w:rsidR="0090710D" w:rsidRPr="009721FE" w14:paraId="3D89BBBC" w14:textId="15F26927" w:rsidTr="0090710D">
        <w:trPr>
          <w:trHeight w:val="415"/>
        </w:trPr>
        <w:tc>
          <w:tcPr>
            <w:tcW w:w="1129" w:type="dxa"/>
            <w:vAlign w:val="center"/>
          </w:tcPr>
          <w:p w14:paraId="6AC3846F" w14:textId="0AE15710" w:rsidR="0090710D" w:rsidRPr="009721FE" w:rsidRDefault="0090710D" w:rsidP="0090710D">
            <w:pPr>
              <w:spacing w:after="0"/>
              <w:rPr>
                <w:rFonts w:asciiTheme="minorHAnsi" w:hAnsiTheme="minorHAnsi" w:cstheme="minorHAnsi"/>
                <w:bCs/>
                <w:iCs/>
              </w:rPr>
            </w:pPr>
            <w:r w:rsidRPr="009721FE">
              <w:rPr>
                <w:rFonts w:asciiTheme="minorHAnsi" w:hAnsiTheme="minorHAnsi" w:cstheme="minorHAnsi"/>
                <w:bCs/>
                <w:iCs/>
              </w:rPr>
              <w:t>Version</w:t>
            </w:r>
          </w:p>
        </w:tc>
        <w:tc>
          <w:tcPr>
            <w:tcW w:w="1418" w:type="dxa"/>
            <w:vAlign w:val="center"/>
          </w:tcPr>
          <w:p w14:paraId="69BC7DF3" w14:textId="1DF638BE" w:rsidR="0090710D" w:rsidRPr="009721FE" w:rsidRDefault="0090710D" w:rsidP="0090710D">
            <w:pPr>
              <w:spacing w:after="0"/>
              <w:rPr>
                <w:rFonts w:asciiTheme="minorHAnsi" w:hAnsiTheme="minorHAnsi" w:cstheme="minorHAnsi"/>
                <w:bCs/>
                <w:iCs/>
              </w:rPr>
            </w:pPr>
            <w:r w:rsidRPr="009721FE">
              <w:rPr>
                <w:rFonts w:asciiTheme="minorHAnsi" w:hAnsiTheme="minorHAnsi" w:cstheme="minorHAnsi"/>
                <w:bCs/>
                <w:iCs/>
              </w:rPr>
              <w:t>Date</w:t>
            </w:r>
          </w:p>
        </w:tc>
        <w:tc>
          <w:tcPr>
            <w:tcW w:w="2693" w:type="dxa"/>
            <w:vAlign w:val="center"/>
          </w:tcPr>
          <w:p w14:paraId="7F38B521" w14:textId="721B8E5F" w:rsidR="0090710D" w:rsidRPr="009721FE" w:rsidRDefault="0090710D" w:rsidP="0090710D">
            <w:pPr>
              <w:spacing w:after="0"/>
              <w:rPr>
                <w:rFonts w:asciiTheme="minorHAnsi" w:hAnsiTheme="minorHAnsi" w:cstheme="minorHAnsi"/>
                <w:bCs/>
                <w:iCs/>
              </w:rPr>
            </w:pPr>
            <w:r w:rsidRPr="009721FE">
              <w:rPr>
                <w:rFonts w:asciiTheme="minorHAnsi" w:hAnsiTheme="minorHAnsi" w:cstheme="minorHAnsi"/>
                <w:bCs/>
                <w:iCs/>
              </w:rPr>
              <w:t>Author</w:t>
            </w:r>
          </w:p>
        </w:tc>
        <w:tc>
          <w:tcPr>
            <w:tcW w:w="4111" w:type="dxa"/>
          </w:tcPr>
          <w:p w14:paraId="0FB8C0AE" w14:textId="4082A6B5" w:rsidR="0090710D" w:rsidRPr="009721FE" w:rsidRDefault="0090710D" w:rsidP="0090710D">
            <w:pPr>
              <w:spacing w:after="0"/>
              <w:rPr>
                <w:rFonts w:asciiTheme="minorHAnsi" w:hAnsiTheme="minorHAnsi" w:cstheme="minorHAnsi"/>
                <w:bCs/>
                <w:iCs/>
              </w:rPr>
            </w:pPr>
            <w:r w:rsidRPr="009721FE">
              <w:rPr>
                <w:rFonts w:asciiTheme="minorHAnsi" w:hAnsiTheme="minorHAnsi" w:cstheme="minorHAnsi"/>
                <w:bCs/>
                <w:iCs/>
              </w:rPr>
              <w:t xml:space="preserve">Amended </w:t>
            </w:r>
          </w:p>
        </w:tc>
      </w:tr>
      <w:tr w:rsidR="0090710D" w:rsidRPr="009721FE" w14:paraId="526488F8" w14:textId="3DC49FF0" w:rsidTr="0090710D">
        <w:tc>
          <w:tcPr>
            <w:tcW w:w="1129" w:type="dxa"/>
            <w:vAlign w:val="center"/>
          </w:tcPr>
          <w:p w14:paraId="67F3E1CD" w14:textId="7FE0AD33" w:rsidR="0090710D" w:rsidRPr="009721FE" w:rsidRDefault="0090710D" w:rsidP="0090710D">
            <w:pPr>
              <w:spacing w:after="0"/>
              <w:rPr>
                <w:rFonts w:asciiTheme="minorHAnsi" w:hAnsiTheme="minorHAnsi" w:cstheme="minorHAnsi"/>
                <w:bCs/>
                <w:iCs/>
              </w:rPr>
            </w:pPr>
            <w:r w:rsidRPr="009721FE">
              <w:rPr>
                <w:rFonts w:asciiTheme="minorHAnsi" w:hAnsiTheme="minorHAnsi" w:cstheme="minorHAnsi"/>
                <w:bCs/>
                <w:iCs/>
              </w:rPr>
              <w:t>1</w:t>
            </w:r>
          </w:p>
        </w:tc>
        <w:tc>
          <w:tcPr>
            <w:tcW w:w="1418" w:type="dxa"/>
            <w:vAlign w:val="center"/>
          </w:tcPr>
          <w:p w14:paraId="122A72C2" w14:textId="5B1E557A" w:rsidR="0090710D" w:rsidRPr="009721FE" w:rsidRDefault="0090710D" w:rsidP="0090710D">
            <w:pPr>
              <w:spacing w:after="0"/>
              <w:rPr>
                <w:rFonts w:asciiTheme="minorHAnsi" w:hAnsiTheme="minorHAnsi" w:cstheme="minorHAnsi"/>
                <w:bCs/>
                <w:iCs/>
              </w:rPr>
            </w:pPr>
          </w:p>
        </w:tc>
        <w:tc>
          <w:tcPr>
            <w:tcW w:w="2693" w:type="dxa"/>
            <w:vAlign w:val="center"/>
          </w:tcPr>
          <w:p w14:paraId="01812491" w14:textId="509FACCD" w:rsidR="0090710D" w:rsidRPr="009721FE" w:rsidRDefault="0090710D" w:rsidP="0090710D">
            <w:pPr>
              <w:spacing w:after="0"/>
              <w:rPr>
                <w:rFonts w:asciiTheme="minorHAnsi" w:hAnsiTheme="minorHAnsi" w:cstheme="minorHAnsi"/>
                <w:bCs/>
                <w:iCs/>
              </w:rPr>
            </w:pPr>
            <w:r w:rsidRPr="009721FE">
              <w:rPr>
                <w:rFonts w:asciiTheme="minorHAnsi" w:hAnsiTheme="minorHAnsi" w:cstheme="minorHAnsi"/>
                <w:bCs/>
                <w:iCs/>
              </w:rPr>
              <w:t xml:space="preserve">Caroline Redzikowska </w:t>
            </w:r>
          </w:p>
        </w:tc>
        <w:tc>
          <w:tcPr>
            <w:tcW w:w="4111" w:type="dxa"/>
          </w:tcPr>
          <w:p w14:paraId="3B389407" w14:textId="77777777" w:rsidR="0090710D" w:rsidRPr="009721FE" w:rsidRDefault="0090710D" w:rsidP="0090710D">
            <w:pPr>
              <w:spacing w:after="0"/>
              <w:rPr>
                <w:rFonts w:asciiTheme="minorHAnsi" w:hAnsiTheme="minorHAnsi" w:cstheme="minorHAnsi"/>
                <w:bCs/>
                <w:iCs/>
              </w:rPr>
            </w:pPr>
          </w:p>
        </w:tc>
      </w:tr>
      <w:tr w:rsidR="0090710D" w:rsidRPr="009721FE" w14:paraId="1864F943" w14:textId="0493A238" w:rsidTr="0090710D">
        <w:tc>
          <w:tcPr>
            <w:tcW w:w="1129" w:type="dxa"/>
            <w:vAlign w:val="center"/>
          </w:tcPr>
          <w:p w14:paraId="75E77812" w14:textId="778728A1" w:rsidR="0090710D" w:rsidRPr="009721FE" w:rsidRDefault="00A53139" w:rsidP="0090710D">
            <w:pPr>
              <w:spacing w:after="0"/>
              <w:rPr>
                <w:rFonts w:asciiTheme="minorHAnsi" w:hAnsiTheme="minorHAnsi" w:cstheme="minorHAnsi"/>
                <w:bCs/>
                <w:iCs/>
              </w:rPr>
            </w:pPr>
            <w:r w:rsidRPr="009721FE">
              <w:rPr>
                <w:rFonts w:asciiTheme="minorHAnsi" w:hAnsiTheme="minorHAnsi" w:cstheme="minorHAnsi"/>
                <w:bCs/>
                <w:iCs/>
              </w:rPr>
              <w:t>2</w:t>
            </w:r>
          </w:p>
        </w:tc>
        <w:tc>
          <w:tcPr>
            <w:tcW w:w="1418" w:type="dxa"/>
            <w:vAlign w:val="center"/>
          </w:tcPr>
          <w:p w14:paraId="4BF63802" w14:textId="35C21CB6" w:rsidR="0090710D" w:rsidRPr="009721FE" w:rsidRDefault="0090710D" w:rsidP="0090710D">
            <w:pPr>
              <w:spacing w:after="0"/>
              <w:rPr>
                <w:rFonts w:asciiTheme="minorHAnsi" w:hAnsiTheme="minorHAnsi" w:cstheme="minorHAnsi"/>
                <w:bCs/>
                <w:iCs/>
              </w:rPr>
            </w:pPr>
          </w:p>
        </w:tc>
        <w:tc>
          <w:tcPr>
            <w:tcW w:w="2693" w:type="dxa"/>
            <w:vAlign w:val="center"/>
          </w:tcPr>
          <w:p w14:paraId="3FCF8D1A" w14:textId="696B1B82" w:rsidR="0090710D" w:rsidRPr="009721FE" w:rsidRDefault="0090710D" w:rsidP="0090710D">
            <w:pPr>
              <w:spacing w:after="0"/>
              <w:rPr>
                <w:rFonts w:asciiTheme="minorHAnsi" w:hAnsiTheme="minorHAnsi" w:cstheme="minorHAnsi"/>
                <w:bCs/>
                <w:iCs/>
              </w:rPr>
            </w:pPr>
          </w:p>
        </w:tc>
        <w:tc>
          <w:tcPr>
            <w:tcW w:w="4111" w:type="dxa"/>
          </w:tcPr>
          <w:p w14:paraId="2EC2F15F" w14:textId="69BFFFE8" w:rsidR="0090710D" w:rsidRPr="009721FE" w:rsidRDefault="0090710D" w:rsidP="0090710D">
            <w:pPr>
              <w:spacing w:after="0"/>
              <w:rPr>
                <w:rFonts w:asciiTheme="minorHAnsi" w:hAnsiTheme="minorHAnsi" w:cstheme="minorHAnsi"/>
                <w:bCs/>
                <w:iCs/>
              </w:rPr>
            </w:pPr>
          </w:p>
        </w:tc>
      </w:tr>
      <w:tr w:rsidR="00B6561B" w:rsidRPr="009721FE" w14:paraId="293ED481" w14:textId="77777777" w:rsidTr="00CA6C9C">
        <w:tc>
          <w:tcPr>
            <w:tcW w:w="1129" w:type="dxa"/>
            <w:vAlign w:val="center"/>
          </w:tcPr>
          <w:p w14:paraId="18F4D3CE" w14:textId="6A6B30D4" w:rsidR="00B6561B" w:rsidRPr="009721FE" w:rsidRDefault="00B6561B" w:rsidP="00B6561B">
            <w:pPr>
              <w:spacing w:after="0"/>
              <w:rPr>
                <w:rFonts w:asciiTheme="minorHAnsi" w:hAnsiTheme="minorHAnsi" w:cstheme="minorHAnsi"/>
                <w:bCs/>
                <w:iCs/>
              </w:rPr>
            </w:pPr>
            <w:r w:rsidRPr="009721FE">
              <w:rPr>
                <w:rFonts w:asciiTheme="minorHAnsi" w:hAnsiTheme="minorHAnsi" w:cstheme="minorHAnsi"/>
                <w:bCs/>
                <w:iCs/>
              </w:rPr>
              <w:t>3</w:t>
            </w:r>
          </w:p>
        </w:tc>
        <w:tc>
          <w:tcPr>
            <w:tcW w:w="1418" w:type="dxa"/>
            <w:vAlign w:val="center"/>
          </w:tcPr>
          <w:p w14:paraId="036E3D23" w14:textId="72D44177" w:rsidR="00B6561B" w:rsidRPr="009721FE" w:rsidRDefault="00B6561B" w:rsidP="00B6561B">
            <w:pPr>
              <w:spacing w:after="0"/>
              <w:rPr>
                <w:rFonts w:asciiTheme="minorHAnsi" w:hAnsiTheme="minorHAnsi" w:cstheme="minorHAnsi"/>
                <w:bCs/>
                <w:iCs/>
              </w:rPr>
            </w:pPr>
          </w:p>
        </w:tc>
        <w:tc>
          <w:tcPr>
            <w:tcW w:w="2693" w:type="dxa"/>
            <w:vAlign w:val="center"/>
          </w:tcPr>
          <w:p w14:paraId="372C1D24" w14:textId="6E0EFF98" w:rsidR="00B6561B" w:rsidRPr="009721FE" w:rsidRDefault="00B6561B" w:rsidP="00B6561B">
            <w:pPr>
              <w:spacing w:after="0"/>
              <w:rPr>
                <w:rFonts w:asciiTheme="minorHAnsi" w:hAnsiTheme="minorHAnsi" w:cstheme="minorHAnsi"/>
                <w:bCs/>
                <w:iCs/>
              </w:rPr>
            </w:pPr>
          </w:p>
        </w:tc>
        <w:tc>
          <w:tcPr>
            <w:tcW w:w="4111" w:type="dxa"/>
            <w:vAlign w:val="center"/>
          </w:tcPr>
          <w:p w14:paraId="3266B51C" w14:textId="05C9641E" w:rsidR="00B6561B" w:rsidRPr="009721FE" w:rsidRDefault="00B6561B" w:rsidP="00B6561B">
            <w:pPr>
              <w:spacing w:after="0"/>
              <w:rPr>
                <w:rFonts w:asciiTheme="minorHAnsi" w:hAnsiTheme="minorHAnsi" w:cstheme="minorHAnsi"/>
                <w:bCs/>
                <w:iCs/>
              </w:rPr>
            </w:pPr>
          </w:p>
        </w:tc>
      </w:tr>
      <w:tr w:rsidR="00B6561B" w:rsidRPr="009721FE" w14:paraId="5C034451" w14:textId="77777777" w:rsidTr="0090710D">
        <w:tc>
          <w:tcPr>
            <w:tcW w:w="1129" w:type="dxa"/>
            <w:vAlign w:val="center"/>
          </w:tcPr>
          <w:p w14:paraId="72E55ADD" w14:textId="0460C978" w:rsidR="00B6561B" w:rsidRPr="009721FE" w:rsidRDefault="00B6561B" w:rsidP="00B6561B">
            <w:pPr>
              <w:spacing w:after="0"/>
              <w:rPr>
                <w:rFonts w:asciiTheme="minorHAnsi" w:hAnsiTheme="minorHAnsi" w:cstheme="minorHAnsi"/>
                <w:bCs/>
                <w:iCs/>
              </w:rPr>
            </w:pPr>
            <w:r w:rsidRPr="009721FE">
              <w:rPr>
                <w:rFonts w:asciiTheme="minorHAnsi" w:hAnsiTheme="minorHAnsi" w:cstheme="minorHAnsi"/>
                <w:bCs/>
                <w:iCs/>
              </w:rPr>
              <w:t>4</w:t>
            </w:r>
          </w:p>
        </w:tc>
        <w:tc>
          <w:tcPr>
            <w:tcW w:w="1418" w:type="dxa"/>
            <w:vAlign w:val="center"/>
          </w:tcPr>
          <w:p w14:paraId="63DBBA75" w14:textId="051219C3" w:rsidR="00B6561B" w:rsidRPr="009721FE" w:rsidRDefault="00B6561B" w:rsidP="00B6561B">
            <w:pPr>
              <w:spacing w:after="0"/>
              <w:rPr>
                <w:rFonts w:asciiTheme="minorHAnsi" w:hAnsiTheme="minorHAnsi" w:cstheme="minorHAnsi"/>
                <w:bCs/>
                <w:iCs/>
              </w:rPr>
            </w:pPr>
          </w:p>
        </w:tc>
        <w:tc>
          <w:tcPr>
            <w:tcW w:w="2693" w:type="dxa"/>
            <w:vAlign w:val="center"/>
          </w:tcPr>
          <w:p w14:paraId="7F8D032D" w14:textId="77777777" w:rsidR="00B6561B" w:rsidRPr="009721FE" w:rsidRDefault="00B6561B" w:rsidP="00B6561B">
            <w:pPr>
              <w:spacing w:after="0"/>
              <w:rPr>
                <w:rFonts w:asciiTheme="minorHAnsi" w:hAnsiTheme="minorHAnsi" w:cstheme="minorHAnsi"/>
                <w:bCs/>
                <w:iCs/>
              </w:rPr>
            </w:pPr>
          </w:p>
        </w:tc>
        <w:tc>
          <w:tcPr>
            <w:tcW w:w="4111" w:type="dxa"/>
          </w:tcPr>
          <w:p w14:paraId="5FBFCC08" w14:textId="63494A4B" w:rsidR="00B6561B" w:rsidRPr="009721FE" w:rsidRDefault="00B6561B" w:rsidP="00B6561B">
            <w:pPr>
              <w:spacing w:after="0"/>
              <w:rPr>
                <w:rFonts w:asciiTheme="minorHAnsi" w:hAnsiTheme="minorHAnsi" w:cstheme="minorHAnsi"/>
                <w:bCs/>
                <w:iCs/>
              </w:rPr>
            </w:pPr>
            <w:r w:rsidRPr="009721FE">
              <w:rPr>
                <w:rFonts w:asciiTheme="minorHAnsi" w:hAnsiTheme="minorHAnsi" w:cstheme="minorHAnsi"/>
                <w:bCs/>
                <w:iCs/>
              </w:rPr>
              <w:t xml:space="preserve">  </w:t>
            </w:r>
          </w:p>
        </w:tc>
      </w:tr>
      <w:tr w:rsidR="00B6561B" w:rsidRPr="009721FE" w14:paraId="5720B7DF" w14:textId="77777777" w:rsidTr="0090710D">
        <w:tc>
          <w:tcPr>
            <w:tcW w:w="1129" w:type="dxa"/>
            <w:vAlign w:val="center"/>
          </w:tcPr>
          <w:p w14:paraId="5924588D" w14:textId="1D3ADB0D" w:rsidR="00B6561B" w:rsidRPr="009721FE" w:rsidRDefault="00B6561B" w:rsidP="00B6561B">
            <w:pPr>
              <w:spacing w:after="0"/>
              <w:rPr>
                <w:rFonts w:asciiTheme="minorHAnsi" w:hAnsiTheme="minorHAnsi" w:cstheme="minorHAnsi"/>
                <w:bCs/>
                <w:iCs/>
              </w:rPr>
            </w:pPr>
            <w:r w:rsidRPr="009721FE">
              <w:rPr>
                <w:rFonts w:asciiTheme="minorHAnsi" w:hAnsiTheme="minorHAnsi" w:cstheme="minorHAnsi"/>
                <w:bCs/>
                <w:iCs/>
              </w:rPr>
              <w:t>5</w:t>
            </w:r>
          </w:p>
        </w:tc>
        <w:tc>
          <w:tcPr>
            <w:tcW w:w="1418" w:type="dxa"/>
            <w:vAlign w:val="center"/>
          </w:tcPr>
          <w:p w14:paraId="6266039E" w14:textId="77777777" w:rsidR="00B6561B" w:rsidRPr="009721FE" w:rsidRDefault="00B6561B" w:rsidP="00B6561B">
            <w:pPr>
              <w:spacing w:after="0"/>
              <w:rPr>
                <w:rFonts w:asciiTheme="minorHAnsi" w:hAnsiTheme="minorHAnsi" w:cstheme="minorHAnsi"/>
                <w:bCs/>
                <w:iCs/>
              </w:rPr>
            </w:pPr>
          </w:p>
        </w:tc>
        <w:tc>
          <w:tcPr>
            <w:tcW w:w="2693" w:type="dxa"/>
            <w:vAlign w:val="center"/>
          </w:tcPr>
          <w:p w14:paraId="7EA5C1E6" w14:textId="64173A10" w:rsidR="00B6561B" w:rsidRPr="009721FE" w:rsidRDefault="00B6561B" w:rsidP="00B6561B">
            <w:pPr>
              <w:spacing w:after="0"/>
              <w:rPr>
                <w:rFonts w:asciiTheme="minorHAnsi" w:hAnsiTheme="minorHAnsi" w:cstheme="minorHAnsi"/>
                <w:bCs/>
                <w:iCs/>
              </w:rPr>
            </w:pPr>
          </w:p>
        </w:tc>
        <w:tc>
          <w:tcPr>
            <w:tcW w:w="4111" w:type="dxa"/>
          </w:tcPr>
          <w:p w14:paraId="380C9E46" w14:textId="4EB1F848" w:rsidR="00B6561B" w:rsidRPr="009721FE" w:rsidRDefault="00B6561B" w:rsidP="00B6561B">
            <w:pPr>
              <w:spacing w:after="0"/>
              <w:rPr>
                <w:rFonts w:asciiTheme="minorHAnsi" w:hAnsiTheme="minorHAnsi" w:cstheme="minorHAnsi"/>
                <w:bCs/>
                <w:iCs/>
              </w:rPr>
            </w:pPr>
            <w:r w:rsidRPr="009721FE">
              <w:rPr>
                <w:rFonts w:asciiTheme="minorHAnsi" w:hAnsiTheme="minorHAnsi" w:cstheme="minorHAnsi"/>
                <w:bCs/>
                <w:iCs/>
              </w:rPr>
              <w:t xml:space="preserve"> </w:t>
            </w:r>
          </w:p>
        </w:tc>
      </w:tr>
    </w:tbl>
    <w:p w14:paraId="7325217E" w14:textId="0B3C0335" w:rsidR="00984A17" w:rsidRPr="009721FE" w:rsidRDefault="00AD4C5E" w:rsidP="00531E42">
      <w:pPr>
        <w:rPr>
          <w:rFonts w:asciiTheme="minorHAnsi" w:hAnsiTheme="minorHAnsi" w:cstheme="minorHAnsi"/>
          <w:bCs/>
          <w:iCs/>
          <w:sz w:val="40"/>
          <w:szCs w:val="40"/>
        </w:rPr>
      </w:pPr>
      <w:r w:rsidRPr="009721FE">
        <w:rPr>
          <w:rFonts w:asciiTheme="minorHAnsi" w:hAnsiTheme="minorHAnsi" w:cstheme="minorHAnsi"/>
          <w:bCs/>
          <w:iCs/>
          <w:sz w:val="40"/>
          <w:szCs w:val="40"/>
        </w:rPr>
        <w:br w:type="page"/>
      </w:r>
    </w:p>
    <w:sdt>
      <w:sdtPr>
        <w:rPr>
          <w:rFonts w:asciiTheme="minorHAnsi" w:eastAsia="Calibri" w:hAnsiTheme="minorHAnsi" w:cstheme="minorHAnsi"/>
          <w:bCs w:val="0"/>
          <w:noProof/>
          <w:sz w:val="22"/>
          <w:szCs w:val="22"/>
          <w:u w:val="none"/>
          <w:shd w:val="clear" w:color="auto" w:fill="FFFFFF" w:themeFill="background1"/>
          <w:lang w:val="en-GB"/>
        </w:rPr>
        <w:id w:val="4781594"/>
        <w:docPartObj>
          <w:docPartGallery w:val="Table of Contents"/>
          <w:docPartUnique/>
        </w:docPartObj>
      </w:sdtPr>
      <w:sdtEndPr>
        <w:rPr>
          <w:rFonts w:eastAsia="Times New Roman"/>
          <w:bCs/>
        </w:rPr>
      </w:sdtEndPr>
      <w:sdtContent>
        <w:p w14:paraId="7282C400" w14:textId="77777777" w:rsidR="00AD154E" w:rsidRPr="009721FE" w:rsidRDefault="00AD154E" w:rsidP="008C4E26">
          <w:pPr>
            <w:pStyle w:val="TOCHeading"/>
            <w:tabs>
              <w:tab w:val="left" w:pos="2417"/>
              <w:tab w:val="center" w:pos="4513"/>
            </w:tabs>
            <w:rPr>
              <w:rFonts w:asciiTheme="minorHAnsi" w:hAnsiTheme="minorHAnsi" w:cstheme="minorHAnsi"/>
              <w:u w:val="none"/>
            </w:rPr>
          </w:pPr>
          <w:r w:rsidRPr="009721FE">
            <w:rPr>
              <w:rFonts w:asciiTheme="minorHAnsi" w:hAnsiTheme="minorHAnsi" w:cstheme="minorHAnsi"/>
              <w:u w:val="none"/>
            </w:rPr>
            <w:t>Contents</w:t>
          </w:r>
          <w:r w:rsidR="005333FF" w:rsidRPr="009721FE">
            <w:rPr>
              <w:rFonts w:asciiTheme="minorHAnsi" w:hAnsiTheme="minorHAnsi" w:cstheme="minorHAnsi"/>
              <w:u w:val="none"/>
            </w:rPr>
            <w:tab/>
          </w:r>
          <w:r w:rsidR="008C4E26" w:rsidRPr="009721FE">
            <w:rPr>
              <w:rFonts w:asciiTheme="minorHAnsi" w:hAnsiTheme="minorHAnsi" w:cstheme="minorHAnsi"/>
              <w:u w:val="none"/>
            </w:rPr>
            <w:tab/>
          </w:r>
        </w:p>
        <w:p w14:paraId="71714844" w14:textId="39F65B36" w:rsidR="0056551A" w:rsidRDefault="00F428DA">
          <w:pPr>
            <w:pStyle w:val="TOC1"/>
            <w:rPr>
              <w:rFonts w:eastAsiaTheme="minorEastAsia" w:cstheme="minorBidi"/>
              <w:bCs w:val="0"/>
              <w:kern w:val="2"/>
              <w:sz w:val="24"/>
              <w:szCs w:val="24"/>
              <w:shd w:val="clear" w:color="auto" w:fill="auto"/>
              <w:lang w:eastAsia="en-GB"/>
              <w14:ligatures w14:val="standardContextual"/>
            </w:rPr>
          </w:pPr>
          <w:r w:rsidRPr="009721FE">
            <w:fldChar w:fldCharType="begin"/>
          </w:r>
          <w:r w:rsidR="00AD154E" w:rsidRPr="009721FE">
            <w:instrText xml:space="preserve"> TOC \o "1-3" \h \z \u </w:instrText>
          </w:r>
          <w:r w:rsidRPr="009721FE">
            <w:fldChar w:fldCharType="separate"/>
          </w:r>
          <w:hyperlink w:anchor="_Toc216255243" w:history="1">
            <w:r w:rsidR="0056551A" w:rsidRPr="00F413B4">
              <w:rPr>
                <w:rStyle w:val="Hyperlink"/>
                <w:b/>
              </w:rPr>
              <w:t>The Court</w:t>
            </w:r>
            <w:r w:rsidR="0056551A">
              <w:rPr>
                <w:webHidden/>
              </w:rPr>
              <w:tab/>
            </w:r>
            <w:r w:rsidR="0056551A">
              <w:rPr>
                <w:webHidden/>
              </w:rPr>
              <w:fldChar w:fldCharType="begin"/>
            </w:r>
            <w:r w:rsidR="0056551A">
              <w:rPr>
                <w:webHidden/>
              </w:rPr>
              <w:instrText xml:space="preserve"> PAGEREF _Toc216255243 \h </w:instrText>
            </w:r>
            <w:r w:rsidR="0056551A">
              <w:rPr>
                <w:webHidden/>
              </w:rPr>
            </w:r>
            <w:r w:rsidR="0056551A">
              <w:rPr>
                <w:webHidden/>
              </w:rPr>
              <w:fldChar w:fldCharType="separate"/>
            </w:r>
            <w:r w:rsidR="0056551A">
              <w:rPr>
                <w:webHidden/>
              </w:rPr>
              <w:t>5</w:t>
            </w:r>
            <w:r w:rsidR="0056551A">
              <w:rPr>
                <w:webHidden/>
              </w:rPr>
              <w:fldChar w:fldCharType="end"/>
            </w:r>
          </w:hyperlink>
        </w:p>
        <w:p w14:paraId="21EE4A39" w14:textId="54648DF6"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44" w:history="1">
            <w:r w:rsidRPr="00F413B4">
              <w:rPr>
                <w:rStyle w:val="Hyperlink"/>
                <w:rFonts w:eastAsia="Rdg Vesta"/>
                <w:b/>
                <w:spacing w:val="1"/>
              </w:rPr>
              <w:t>T</w:t>
            </w:r>
            <w:r w:rsidRPr="00F413B4">
              <w:rPr>
                <w:rStyle w:val="Hyperlink"/>
                <w:rFonts w:eastAsia="Rdg Vesta"/>
                <w:b/>
              </w:rPr>
              <w:t>he</w:t>
            </w:r>
            <w:r w:rsidRPr="00F413B4">
              <w:rPr>
                <w:rStyle w:val="Hyperlink"/>
                <w:rFonts w:eastAsia="Rdg Vesta"/>
                <w:b/>
                <w:spacing w:val="-5"/>
              </w:rPr>
              <w:t xml:space="preserve"> </w:t>
            </w:r>
            <w:r w:rsidRPr="00F413B4">
              <w:rPr>
                <w:rStyle w:val="Hyperlink"/>
                <w:rFonts w:eastAsia="Rdg Vesta"/>
                <w:b/>
              </w:rPr>
              <w:t>Cou</w:t>
            </w:r>
            <w:r w:rsidRPr="00F413B4">
              <w:rPr>
                <w:rStyle w:val="Hyperlink"/>
                <w:rFonts w:eastAsia="Rdg Vesta"/>
                <w:b/>
                <w:spacing w:val="1"/>
              </w:rPr>
              <w:t>n</w:t>
            </w:r>
            <w:r w:rsidRPr="00F413B4">
              <w:rPr>
                <w:rStyle w:val="Hyperlink"/>
                <w:rFonts w:eastAsia="Rdg Vesta"/>
                <w:b/>
              </w:rPr>
              <w:t>cil</w:t>
            </w:r>
            <w:r>
              <w:rPr>
                <w:webHidden/>
              </w:rPr>
              <w:tab/>
            </w:r>
            <w:r>
              <w:rPr>
                <w:webHidden/>
              </w:rPr>
              <w:fldChar w:fldCharType="begin"/>
            </w:r>
            <w:r>
              <w:rPr>
                <w:webHidden/>
              </w:rPr>
              <w:instrText xml:space="preserve"> PAGEREF _Toc216255244 \h </w:instrText>
            </w:r>
            <w:r>
              <w:rPr>
                <w:webHidden/>
              </w:rPr>
            </w:r>
            <w:r>
              <w:rPr>
                <w:webHidden/>
              </w:rPr>
              <w:fldChar w:fldCharType="separate"/>
            </w:r>
            <w:r>
              <w:rPr>
                <w:webHidden/>
              </w:rPr>
              <w:t>6</w:t>
            </w:r>
            <w:r>
              <w:rPr>
                <w:webHidden/>
              </w:rPr>
              <w:fldChar w:fldCharType="end"/>
            </w:r>
          </w:hyperlink>
        </w:p>
        <w:p w14:paraId="4DA22760" w14:textId="11C9B6DD"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45" w:history="1">
            <w:r w:rsidRPr="00F413B4">
              <w:rPr>
                <w:rStyle w:val="Hyperlink"/>
                <w:b/>
              </w:rPr>
              <w:t>Sub-Committees of the Council</w:t>
            </w:r>
            <w:r>
              <w:rPr>
                <w:webHidden/>
              </w:rPr>
              <w:tab/>
            </w:r>
            <w:r>
              <w:rPr>
                <w:webHidden/>
              </w:rPr>
              <w:fldChar w:fldCharType="begin"/>
            </w:r>
            <w:r>
              <w:rPr>
                <w:webHidden/>
              </w:rPr>
              <w:instrText xml:space="preserve"> PAGEREF _Toc216255245 \h </w:instrText>
            </w:r>
            <w:r>
              <w:rPr>
                <w:webHidden/>
              </w:rPr>
            </w:r>
            <w:r>
              <w:rPr>
                <w:webHidden/>
              </w:rPr>
              <w:fldChar w:fldCharType="separate"/>
            </w:r>
            <w:r>
              <w:rPr>
                <w:webHidden/>
              </w:rPr>
              <w:t>8</w:t>
            </w:r>
            <w:r>
              <w:rPr>
                <w:webHidden/>
              </w:rPr>
              <w:fldChar w:fldCharType="end"/>
            </w:r>
          </w:hyperlink>
        </w:p>
        <w:p w14:paraId="60CD7054" w14:textId="787850A2"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46" w:history="1">
            <w:r w:rsidRPr="00F413B4">
              <w:rPr>
                <w:rStyle w:val="Hyperlink"/>
              </w:rPr>
              <w:t>Appointments Committee</w:t>
            </w:r>
            <w:r>
              <w:rPr>
                <w:webHidden/>
              </w:rPr>
              <w:tab/>
            </w:r>
            <w:r>
              <w:rPr>
                <w:webHidden/>
              </w:rPr>
              <w:fldChar w:fldCharType="begin"/>
            </w:r>
            <w:r>
              <w:rPr>
                <w:webHidden/>
              </w:rPr>
              <w:instrText xml:space="preserve"> PAGEREF _Toc216255246 \h </w:instrText>
            </w:r>
            <w:r>
              <w:rPr>
                <w:webHidden/>
              </w:rPr>
            </w:r>
            <w:r>
              <w:rPr>
                <w:webHidden/>
              </w:rPr>
              <w:fldChar w:fldCharType="separate"/>
            </w:r>
            <w:r>
              <w:rPr>
                <w:webHidden/>
              </w:rPr>
              <w:t>8</w:t>
            </w:r>
            <w:r>
              <w:rPr>
                <w:webHidden/>
              </w:rPr>
              <w:fldChar w:fldCharType="end"/>
            </w:r>
          </w:hyperlink>
        </w:p>
        <w:p w14:paraId="445B3A48" w14:textId="18040FD9"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47" w:history="1">
            <w:r w:rsidRPr="00F413B4">
              <w:rPr>
                <w:rStyle w:val="Hyperlink"/>
              </w:rPr>
              <w:t>Audit Committee</w:t>
            </w:r>
            <w:r>
              <w:rPr>
                <w:webHidden/>
              </w:rPr>
              <w:tab/>
            </w:r>
            <w:r>
              <w:rPr>
                <w:webHidden/>
              </w:rPr>
              <w:fldChar w:fldCharType="begin"/>
            </w:r>
            <w:r>
              <w:rPr>
                <w:webHidden/>
              </w:rPr>
              <w:instrText xml:space="preserve"> PAGEREF _Toc216255247 \h </w:instrText>
            </w:r>
            <w:r>
              <w:rPr>
                <w:webHidden/>
              </w:rPr>
            </w:r>
            <w:r>
              <w:rPr>
                <w:webHidden/>
              </w:rPr>
              <w:fldChar w:fldCharType="separate"/>
            </w:r>
            <w:r>
              <w:rPr>
                <w:webHidden/>
              </w:rPr>
              <w:t>9</w:t>
            </w:r>
            <w:r>
              <w:rPr>
                <w:webHidden/>
              </w:rPr>
              <w:fldChar w:fldCharType="end"/>
            </w:r>
          </w:hyperlink>
        </w:p>
        <w:p w14:paraId="7AD7A7FB" w14:textId="40433764"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48" w:history="1">
            <w:r w:rsidRPr="00F413B4">
              <w:rPr>
                <w:rStyle w:val="Hyperlink"/>
              </w:rPr>
              <w:t>Honorary Degrees: Joint Standing Committee of the Council and Senate</w:t>
            </w:r>
            <w:r>
              <w:rPr>
                <w:webHidden/>
              </w:rPr>
              <w:tab/>
            </w:r>
            <w:r>
              <w:rPr>
                <w:webHidden/>
              </w:rPr>
              <w:fldChar w:fldCharType="begin"/>
            </w:r>
            <w:r>
              <w:rPr>
                <w:webHidden/>
              </w:rPr>
              <w:instrText xml:space="preserve"> PAGEREF _Toc216255248 \h </w:instrText>
            </w:r>
            <w:r>
              <w:rPr>
                <w:webHidden/>
              </w:rPr>
            </w:r>
            <w:r>
              <w:rPr>
                <w:webHidden/>
              </w:rPr>
              <w:fldChar w:fldCharType="separate"/>
            </w:r>
            <w:r>
              <w:rPr>
                <w:webHidden/>
              </w:rPr>
              <w:t>12</w:t>
            </w:r>
            <w:r>
              <w:rPr>
                <w:webHidden/>
              </w:rPr>
              <w:fldChar w:fldCharType="end"/>
            </w:r>
          </w:hyperlink>
        </w:p>
        <w:p w14:paraId="3E54417E" w14:textId="341E673E"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49" w:history="1">
            <w:r w:rsidRPr="00F413B4">
              <w:rPr>
                <w:rStyle w:val="Hyperlink"/>
              </w:rPr>
              <w:t>Investments and Development Committee</w:t>
            </w:r>
            <w:r>
              <w:rPr>
                <w:webHidden/>
              </w:rPr>
              <w:tab/>
            </w:r>
            <w:r>
              <w:rPr>
                <w:webHidden/>
              </w:rPr>
              <w:fldChar w:fldCharType="begin"/>
            </w:r>
            <w:r>
              <w:rPr>
                <w:webHidden/>
              </w:rPr>
              <w:instrText xml:space="preserve"> PAGEREF _Toc216255249 \h </w:instrText>
            </w:r>
            <w:r>
              <w:rPr>
                <w:webHidden/>
              </w:rPr>
            </w:r>
            <w:r>
              <w:rPr>
                <w:webHidden/>
              </w:rPr>
              <w:fldChar w:fldCharType="separate"/>
            </w:r>
            <w:r>
              <w:rPr>
                <w:webHidden/>
              </w:rPr>
              <w:t>13</w:t>
            </w:r>
            <w:r>
              <w:rPr>
                <w:webHidden/>
              </w:rPr>
              <w:fldChar w:fldCharType="end"/>
            </w:r>
          </w:hyperlink>
        </w:p>
        <w:p w14:paraId="41615B9C" w14:textId="6F59D7A2"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50" w:history="1">
            <w:r w:rsidRPr="00F413B4">
              <w:rPr>
                <w:rStyle w:val="Hyperlink"/>
              </w:rPr>
              <w:t>People and Remuneration Committee</w:t>
            </w:r>
            <w:r>
              <w:rPr>
                <w:webHidden/>
              </w:rPr>
              <w:tab/>
            </w:r>
            <w:r>
              <w:rPr>
                <w:webHidden/>
              </w:rPr>
              <w:fldChar w:fldCharType="begin"/>
            </w:r>
            <w:r>
              <w:rPr>
                <w:webHidden/>
              </w:rPr>
              <w:instrText xml:space="preserve"> PAGEREF _Toc216255250 \h </w:instrText>
            </w:r>
            <w:r>
              <w:rPr>
                <w:webHidden/>
              </w:rPr>
            </w:r>
            <w:r>
              <w:rPr>
                <w:webHidden/>
              </w:rPr>
              <w:fldChar w:fldCharType="separate"/>
            </w:r>
            <w:r>
              <w:rPr>
                <w:webHidden/>
              </w:rPr>
              <w:t>14</w:t>
            </w:r>
            <w:r>
              <w:rPr>
                <w:webHidden/>
              </w:rPr>
              <w:fldChar w:fldCharType="end"/>
            </w:r>
          </w:hyperlink>
        </w:p>
        <w:p w14:paraId="4F044B89" w14:textId="25D97957"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51" w:history="1">
            <w:r w:rsidRPr="00F413B4">
              <w:rPr>
                <w:rStyle w:val="Hyperlink"/>
              </w:rPr>
              <w:t>Professorial Annual Review Advisory Group</w:t>
            </w:r>
            <w:r>
              <w:rPr>
                <w:webHidden/>
              </w:rPr>
              <w:tab/>
            </w:r>
            <w:r>
              <w:rPr>
                <w:webHidden/>
              </w:rPr>
              <w:fldChar w:fldCharType="begin"/>
            </w:r>
            <w:r>
              <w:rPr>
                <w:webHidden/>
              </w:rPr>
              <w:instrText xml:space="preserve"> PAGEREF _Toc216255251 \h </w:instrText>
            </w:r>
            <w:r>
              <w:rPr>
                <w:webHidden/>
              </w:rPr>
            </w:r>
            <w:r>
              <w:rPr>
                <w:webHidden/>
              </w:rPr>
              <w:fldChar w:fldCharType="separate"/>
            </w:r>
            <w:r>
              <w:rPr>
                <w:webHidden/>
              </w:rPr>
              <w:t>15</w:t>
            </w:r>
            <w:r>
              <w:rPr>
                <w:webHidden/>
              </w:rPr>
              <w:fldChar w:fldCharType="end"/>
            </w:r>
          </w:hyperlink>
        </w:p>
        <w:p w14:paraId="72D294C4" w14:textId="570D4D71"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52" w:history="1">
            <w:r w:rsidRPr="00F413B4">
              <w:rPr>
                <w:rStyle w:val="Hyperlink"/>
              </w:rPr>
              <w:t>Seni</w:t>
            </w:r>
            <w:r w:rsidRPr="00F413B4">
              <w:rPr>
                <w:rStyle w:val="Hyperlink"/>
              </w:rPr>
              <w:t>o</w:t>
            </w:r>
            <w:r w:rsidRPr="00F413B4">
              <w:rPr>
                <w:rStyle w:val="Hyperlink"/>
              </w:rPr>
              <w:t>r Staff Salaries Advisory Group</w:t>
            </w:r>
            <w:r>
              <w:rPr>
                <w:webHidden/>
              </w:rPr>
              <w:tab/>
            </w:r>
            <w:r>
              <w:rPr>
                <w:webHidden/>
              </w:rPr>
              <w:fldChar w:fldCharType="begin"/>
            </w:r>
            <w:r>
              <w:rPr>
                <w:webHidden/>
              </w:rPr>
              <w:instrText xml:space="preserve"> PAGEREF _Toc216255252 \h </w:instrText>
            </w:r>
            <w:r>
              <w:rPr>
                <w:webHidden/>
              </w:rPr>
            </w:r>
            <w:r>
              <w:rPr>
                <w:webHidden/>
              </w:rPr>
              <w:fldChar w:fldCharType="separate"/>
            </w:r>
            <w:r>
              <w:rPr>
                <w:webHidden/>
              </w:rPr>
              <w:t>15</w:t>
            </w:r>
            <w:r>
              <w:rPr>
                <w:webHidden/>
              </w:rPr>
              <w:fldChar w:fldCharType="end"/>
            </w:r>
          </w:hyperlink>
        </w:p>
        <w:p w14:paraId="13A226C8" w14:textId="7E79BF51"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53" w:history="1">
            <w:r w:rsidRPr="00F413B4">
              <w:rPr>
                <w:rStyle w:val="Hyperlink"/>
              </w:rPr>
              <w:t>Scrutiny and Finance Committee</w:t>
            </w:r>
            <w:r>
              <w:rPr>
                <w:webHidden/>
              </w:rPr>
              <w:tab/>
            </w:r>
            <w:r>
              <w:rPr>
                <w:webHidden/>
              </w:rPr>
              <w:fldChar w:fldCharType="begin"/>
            </w:r>
            <w:r>
              <w:rPr>
                <w:webHidden/>
              </w:rPr>
              <w:instrText xml:space="preserve"> PAGEREF _Toc216255253 \h </w:instrText>
            </w:r>
            <w:r>
              <w:rPr>
                <w:webHidden/>
              </w:rPr>
            </w:r>
            <w:r>
              <w:rPr>
                <w:webHidden/>
              </w:rPr>
              <w:fldChar w:fldCharType="separate"/>
            </w:r>
            <w:r>
              <w:rPr>
                <w:webHidden/>
              </w:rPr>
              <w:t>16</w:t>
            </w:r>
            <w:r>
              <w:rPr>
                <w:webHidden/>
              </w:rPr>
              <w:fldChar w:fldCharType="end"/>
            </w:r>
          </w:hyperlink>
        </w:p>
        <w:p w14:paraId="4EB678A2" w14:textId="5E0D0BED"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54" w:history="1">
            <w:r w:rsidRPr="00F413B4">
              <w:rPr>
                <w:rStyle w:val="Hyperlink"/>
              </w:rPr>
              <w:t>Board of Trustees for the University of Reading Employees’ Pension Fund (UREPF)</w:t>
            </w:r>
            <w:r>
              <w:rPr>
                <w:webHidden/>
              </w:rPr>
              <w:tab/>
            </w:r>
            <w:r>
              <w:rPr>
                <w:webHidden/>
              </w:rPr>
              <w:fldChar w:fldCharType="begin"/>
            </w:r>
            <w:r>
              <w:rPr>
                <w:webHidden/>
              </w:rPr>
              <w:instrText xml:space="preserve"> PAGEREF _Toc216255254 \h </w:instrText>
            </w:r>
            <w:r>
              <w:rPr>
                <w:webHidden/>
              </w:rPr>
            </w:r>
            <w:r>
              <w:rPr>
                <w:webHidden/>
              </w:rPr>
              <w:fldChar w:fldCharType="separate"/>
            </w:r>
            <w:r>
              <w:rPr>
                <w:webHidden/>
              </w:rPr>
              <w:t>18</w:t>
            </w:r>
            <w:r>
              <w:rPr>
                <w:webHidden/>
              </w:rPr>
              <w:fldChar w:fldCharType="end"/>
            </w:r>
          </w:hyperlink>
        </w:p>
        <w:p w14:paraId="493EBE9C" w14:textId="5C51224B"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55" w:history="1">
            <w:r w:rsidRPr="00F413B4">
              <w:rPr>
                <w:rStyle w:val="Hyperlink"/>
              </w:rPr>
              <w:t>UREPF Governance Sub-Committee</w:t>
            </w:r>
            <w:r>
              <w:rPr>
                <w:webHidden/>
              </w:rPr>
              <w:tab/>
            </w:r>
            <w:r>
              <w:rPr>
                <w:webHidden/>
              </w:rPr>
              <w:fldChar w:fldCharType="begin"/>
            </w:r>
            <w:r>
              <w:rPr>
                <w:webHidden/>
              </w:rPr>
              <w:instrText xml:space="preserve"> PAGEREF _Toc216255255 \h </w:instrText>
            </w:r>
            <w:r>
              <w:rPr>
                <w:webHidden/>
              </w:rPr>
            </w:r>
            <w:r>
              <w:rPr>
                <w:webHidden/>
              </w:rPr>
              <w:fldChar w:fldCharType="separate"/>
            </w:r>
            <w:r>
              <w:rPr>
                <w:webHidden/>
              </w:rPr>
              <w:t>18</w:t>
            </w:r>
            <w:r>
              <w:rPr>
                <w:webHidden/>
              </w:rPr>
              <w:fldChar w:fldCharType="end"/>
            </w:r>
          </w:hyperlink>
        </w:p>
        <w:p w14:paraId="072345C2" w14:textId="45F40B92"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56" w:history="1">
            <w:r w:rsidRPr="00F413B4">
              <w:rPr>
                <w:rStyle w:val="Hyperlink"/>
              </w:rPr>
              <w:t>UREPF Investment Sub-Committee</w:t>
            </w:r>
            <w:r>
              <w:rPr>
                <w:webHidden/>
              </w:rPr>
              <w:tab/>
            </w:r>
            <w:r>
              <w:rPr>
                <w:webHidden/>
              </w:rPr>
              <w:fldChar w:fldCharType="begin"/>
            </w:r>
            <w:r>
              <w:rPr>
                <w:webHidden/>
              </w:rPr>
              <w:instrText xml:space="preserve"> PAGEREF _Toc216255256 \h </w:instrText>
            </w:r>
            <w:r>
              <w:rPr>
                <w:webHidden/>
              </w:rPr>
            </w:r>
            <w:r>
              <w:rPr>
                <w:webHidden/>
              </w:rPr>
              <w:fldChar w:fldCharType="separate"/>
            </w:r>
            <w:r>
              <w:rPr>
                <w:webHidden/>
              </w:rPr>
              <w:t>18</w:t>
            </w:r>
            <w:r>
              <w:rPr>
                <w:webHidden/>
              </w:rPr>
              <w:fldChar w:fldCharType="end"/>
            </w:r>
          </w:hyperlink>
        </w:p>
        <w:p w14:paraId="6F37EA35" w14:textId="6AA56F9C"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57" w:history="1">
            <w:r w:rsidRPr="00F413B4">
              <w:rPr>
                <w:rStyle w:val="Hyperlink"/>
              </w:rPr>
              <w:t>Board of Trustees for the University of Reading Pension Scheme (URPS)</w:t>
            </w:r>
            <w:r>
              <w:rPr>
                <w:webHidden/>
              </w:rPr>
              <w:tab/>
            </w:r>
            <w:r>
              <w:rPr>
                <w:webHidden/>
              </w:rPr>
              <w:fldChar w:fldCharType="begin"/>
            </w:r>
            <w:r>
              <w:rPr>
                <w:webHidden/>
              </w:rPr>
              <w:instrText xml:space="preserve"> PAGEREF _Toc216255257 \h </w:instrText>
            </w:r>
            <w:r>
              <w:rPr>
                <w:webHidden/>
              </w:rPr>
            </w:r>
            <w:r>
              <w:rPr>
                <w:webHidden/>
              </w:rPr>
              <w:fldChar w:fldCharType="separate"/>
            </w:r>
            <w:r>
              <w:rPr>
                <w:webHidden/>
              </w:rPr>
              <w:t>18</w:t>
            </w:r>
            <w:r>
              <w:rPr>
                <w:webHidden/>
              </w:rPr>
              <w:fldChar w:fldCharType="end"/>
            </w:r>
          </w:hyperlink>
        </w:p>
        <w:p w14:paraId="4F20DF13" w14:textId="0951FA08"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58" w:history="1">
            <w:r w:rsidRPr="00F413B4">
              <w:rPr>
                <w:rStyle w:val="Hyperlink"/>
              </w:rPr>
              <w:t>URPS Governance Sub-Committee</w:t>
            </w:r>
            <w:r>
              <w:rPr>
                <w:webHidden/>
              </w:rPr>
              <w:tab/>
            </w:r>
            <w:r>
              <w:rPr>
                <w:webHidden/>
              </w:rPr>
              <w:fldChar w:fldCharType="begin"/>
            </w:r>
            <w:r>
              <w:rPr>
                <w:webHidden/>
              </w:rPr>
              <w:instrText xml:space="preserve"> PAGEREF _Toc216255258 \h </w:instrText>
            </w:r>
            <w:r>
              <w:rPr>
                <w:webHidden/>
              </w:rPr>
            </w:r>
            <w:r>
              <w:rPr>
                <w:webHidden/>
              </w:rPr>
              <w:fldChar w:fldCharType="separate"/>
            </w:r>
            <w:r>
              <w:rPr>
                <w:webHidden/>
              </w:rPr>
              <w:t>19</w:t>
            </w:r>
            <w:r>
              <w:rPr>
                <w:webHidden/>
              </w:rPr>
              <w:fldChar w:fldCharType="end"/>
            </w:r>
          </w:hyperlink>
        </w:p>
        <w:p w14:paraId="3B1AC46E" w14:textId="5B5283BF"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59" w:history="1">
            <w:r w:rsidRPr="00F413B4">
              <w:rPr>
                <w:rStyle w:val="Hyperlink"/>
              </w:rPr>
              <w:t>Student Experience Committee</w:t>
            </w:r>
            <w:r>
              <w:rPr>
                <w:webHidden/>
              </w:rPr>
              <w:tab/>
            </w:r>
            <w:r>
              <w:rPr>
                <w:webHidden/>
              </w:rPr>
              <w:fldChar w:fldCharType="begin"/>
            </w:r>
            <w:r>
              <w:rPr>
                <w:webHidden/>
              </w:rPr>
              <w:instrText xml:space="preserve"> PAGEREF _Toc216255259 \h </w:instrText>
            </w:r>
            <w:r>
              <w:rPr>
                <w:webHidden/>
              </w:rPr>
            </w:r>
            <w:r>
              <w:rPr>
                <w:webHidden/>
              </w:rPr>
              <w:fldChar w:fldCharType="separate"/>
            </w:r>
            <w:r>
              <w:rPr>
                <w:webHidden/>
              </w:rPr>
              <w:t>20</w:t>
            </w:r>
            <w:r>
              <w:rPr>
                <w:webHidden/>
              </w:rPr>
              <w:fldChar w:fldCharType="end"/>
            </w:r>
          </w:hyperlink>
        </w:p>
        <w:p w14:paraId="0CEE725A" w14:textId="00930518"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60" w:history="1">
            <w:r w:rsidRPr="00F413B4">
              <w:rPr>
                <w:rStyle w:val="Hyperlink"/>
                <w:b/>
              </w:rPr>
              <w:t>The</w:t>
            </w:r>
            <w:r w:rsidRPr="00F413B4">
              <w:rPr>
                <w:rStyle w:val="Hyperlink"/>
              </w:rPr>
              <w:t xml:space="preserve"> </w:t>
            </w:r>
            <w:r w:rsidRPr="00F413B4">
              <w:rPr>
                <w:rStyle w:val="Hyperlink"/>
                <w:b/>
              </w:rPr>
              <w:t>Senate</w:t>
            </w:r>
            <w:r>
              <w:rPr>
                <w:webHidden/>
              </w:rPr>
              <w:tab/>
            </w:r>
            <w:r>
              <w:rPr>
                <w:webHidden/>
              </w:rPr>
              <w:fldChar w:fldCharType="begin"/>
            </w:r>
            <w:r>
              <w:rPr>
                <w:webHidden/>
              </w:rPr>
              <w:instrText xml:space="preserve"> PAGEREF _Toc216255260 \h </w:instrText>
            </w:r>
            <w:r>
              <w:rPr>
                <w:webHidden/>
              </w:rPr>
            </w:r>
            <w:r>
              <w:rPr>
                <w:webHidden/>
              </w:rPr>
              <w:fldChar w:fldCharType="separate"/>
            </w:r>
            <w:r>
              <w:rPr>
                <w:webHidden/>
              </w:rPr>
              <w:t>22</w:t>
            </w:r>
            <w:r>
              <w:rPr>
                <w:webHidden/>
              </w:rPr>
              <w:fldChar w:fldCharType="end"/>
            </w:r>
          </w:hyperlink>
        </w:p>
        <w:p w14:paraId="32A597A0" w14:textId="14CC7450"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61" w:history="1">
            <w:r w:rsidRPr="00F413B4">
              <w:rPr>
                <w:rStyle w:val="Hyperlink"/>
                <w:b/>
              </w:rPr>
              <w:t>University Executive Board</w:t>
            </w:r>
            <w:r>
              <w:rPr>
                <w:webHidden/>
              </w:rPr>
              <w:tab/>
            </w:r>
            <w:r>
              <w:rPr>
                <w:webHidden/>
              </w:rPr>
              <w:fldChar w:fldCharType="begin"/>
            </w:r>
            <w:r>
              <w:rPr>
                <w:webHidden/>
              </w:rPr>
              <w:instrText xml:space="preserve"> PAGEREF _Toc216255261 \h </w:instrText>
            </w:r>
            <w:r>
              <w:rPr>
                <w:webHidden/>
              </w:rPr>
            </w:r>
            <w:r>
              <w:rPr>
                <w:webHidden/>
              </w:rPr>
              <w:fldChar w:fldCharType="separate"/>
            </w:r>
            <w:r>
              <w:rPr>
                <w:webHidden/>
              </w:rPr>
              <w:t>24</w:t>
            </w:r>
            <w:r>
              <w:rPr>
                <w:webHidden/>
              </w:rPr>
              <w:fldChar w:fldCharType="end"/>
            </w:r>
          </w:hyperlink>
        </w:p>
        <w:p w14:paraId="15B6A00E" w14:textId="726E10D2"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62" w:history="1">
            <w:r w:rsidRPr="00F413B4">
              <w:rPr>
                <w:rStyle w:val="Hyperlink"/>
              </w:rPr>
              <w:t>Academic Probation Review Sub-Committee</w:t>
            </w:r>
            <w:r>
              <w:rPr>
                <w:webHidden/>
              </w:rPr>
              <w:tab/>
            </w:r>
            <w:r>
              <w:rPr>
                <w:webHidden/>
              </w:rPr>
              <w:fldChar w:fldCharType="begin"/>
            </w:r>
            <w:r>
              <w:rPr>
                <w:webHidden/>
              </w:rPr>
              <w:instrText xml:space="preserve"> PAGEREF _Toc216255262 \h </w:instrText>
            </w:r>
            <w:r>
              <w:rPr>
                <w:webHidden/>
              </w:rPr>
            </w:r>
            <w:r>
              <w:rPr>
                <w:webHidden/>
              </w:rPr>
              <w:fldChar w:fldCharType="separate"/>
            </w:r>
            <w:r>
              <w:rPr>
                <w:webHidden/>
              </w:rPr>
              <w:t>24</w:t>
            </w:r>
            <w:r>
              <w:rPr>
                <w:webHidden/>
              </w:rPr>
              <w:fldChar w:fldCharType="end"/>
            </w:r>
          </w:hyperlink>
        </w:p>
        <w:p w14:paraId="1A270524" w14:textId="1B0C0843"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63" w:history="1">
            <w:r w:rsidRPr="00F413B4">
              <w:rPr>
                <w:rStyle w:val="Hyperlink"/>
                <w:b/>
              </w:rPr>
              <w:t>Teaching and Learning</w:t>
            </w:r>
            <w:r>
              <w:rPr>
                <w:webHidden/>
              </w:rPr>
              <w:tab/>
            </w:r>
            <w:r>
              <w:rPr>
                <w:webHidden/>
              </w:rPr>
              <w:fldChar w:fldCharType="begin"/>
            </w:r>
            <w:r>
              <w:rPr>
                <w:webHidden/>
              </w:rPr>
              <w:instrText xml:space="preserve"> PAGEREF _Toc216255263 \h </w:instrText>
            </w:r>
            <w:r>
              <w:rPr>
                <w:webHidden/>
              </w:rPr>
            </w:r>
            <w:r>
              <w:rPr>
                <w:webHidden/>
              </w:rPr>
              <w:fldChar w:fldCharType="separate"/>
            </w:r>
            <w:r>
              <w:rPr>
                <w:webHidden/>
              </w:rPr>
              <w:t>25</w:t>
            </w:r>
            <w:r>
              <w:rPr>
                <w:webHidden/>
              </w:rPr>
              <w:fldChar w:fldCharType="end"/>
            </w:r>
          </w:hyperlink>
        </w:p>
        <w:p w14:paraId="65FCF790" w14:textId="6AC85E39"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64" w:history="1">
            <w:r w:rsidRPr="00F413B4">
              <w:rPr>
                <w:rStyle w:val="Hyperlink"/>
              </w:rPr>
              <w:t>University Board for Teaching, Learning and Student Experience</w:t>
            </w:r>
            <w:r>
              <w:rPr>
                <w:webHidden/>
              </w:rPr>
              <w:tab/>
            </w:r>
            <w:r>
              <w:rPr>
                <w:webHidden/>
              </w:rPr>
              <w:fldChar w:fldCharType="begin"/>
            </w:r>
            <w:r>
              <w:rPr>
                <w:webHidden/>
              </w:rPr>
              <w:instrText xml:space="preserve"> PAGEREF _Toc216255264 \h </w:instrText>
            </w:r>
            <w:r>
              <w:rPr>
                <w:webHidden/>
              </w:rPr>
            </w:r>
            <w:r>
              <w:rPr>
                <w:webHidden/>
              </w:rPr>
              <w:fldChar w:fldCharType="separate"/>
            </w:r>
            <w:r>
              <w:rPr>
                <w:webHidden/>
              </w:rPr>
              <w:t>25</w:t>
            </w:r>
            <w:r>
              <w:rPr>
                <w:webHidden/>
              </w:rPr>
              <w:fldChar w:fldCharType="end"/>
            </w:r>
          </w:hyperlink>
        </w:p>
        <w:p w14:paraId="34B24613" w14:textId="07C9F3EA"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65" w:history="1">
            <w:r w:rsidRPr="00F413B4">
              <w:rPr>
                <w:rStyle w:val="Hyperlink"/>
              </w:rPr>
              <w:t>University Programmes Board</w:t>
            </w:r>
            <w:r>
              <w:rPr>
                <w:webHidden/>
              </w:rPr>
              <w:tab/>
            </w:r>
            <w:r>
              <w:rPr>
                <w:webHidden/>
              </w:rPr>
              <w:fldChar w:fldCharType="begin"/>
            </w:r>
            <w:r>
              <w:rPr>
                <w:webHidden/>
              </w:rPr>
              <w:instrText xml:space="preserve"> PAGEREF _Toc216255265 \h </w:instrText>
            </w:r>
            <w:r>
              <w:rPr>
                <w:webHidden/>
              </w:rPr>
            </w:r>
            <w:r>
              <w:rPr>
                <w:webHidden/>
              </w:rPr>
              <w:fldChar w:fldCharType="separate"/>
            </w:r>
            <w:r>
              <w:rPr>
                <w:webHidden/>
              </w:rPr>
              <w:t>27</w:t>
            </w:r>
            <w:r>
              <w:rPr>
                <w:webHidden/>
              </w:rPr>
              <w:fldChar w:fldCharType="end"/>
            </w:r>
          </w:hyperlink>
        </w:p>
        <w:p w14:paraId="36371CEC" w14:textId="1631FE17"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66" w:history="1">
            <w:r w:rsidRPr="00F413B4">
              <w:rPr>
                <w:rStyle w:val="Hyperlink"/>
              </w:rPr>
              <w:t>Sub-Committee on Delivery and Enhancement of Learning and Teaching</w:t>
            </w:r>
            <w:r>
              <w:rPr>
                <w:webHidden/>
              </w:rPr>
              <w:tab/>
            </w:r>
            <w:r>
              <w:rPr>
                <w:webHidden/>
              </w:rPr>
              <w:fldChar w:fldCharType="begin"/>
            </w:r>
            <w:r>
              <w:rPr>
                <w:webHidden/>
              </w:rPr>
              <w:instrText xml:space="preserve"> PAGEREF _Toc216255266 \h </w:instrText>
            </w:r>
            <w:r>
              <w:rPr>
                <w:webHidden/>
              </w:rPr>
            </w:r>
            <w:r>
              <w:rPr>
                <w:webHidden/>
              </w:rPr>
              <w:fldChar w:fldCharType="separate"/>
            </w:r>
            <w:r>
              <w:rPr>
                <w:webHidden/>
              </w:rPr>
              <w:t>29</w:t>
            </w:r>
            <w:r>
              <w:rPr>
                <w:webHidden/>
              </w:rPr>
              <w:fldChar w:fldCharType="end"/>
            </w:r>
          </w:hyperlink>
        </w:p>
        <w:p w14:paraId="7B5D514A" w14:textId="310BD0FD"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67" w:history="1">
            <w:r w:rsidRPr="00F413B4">
              <w:rPr>
                <w:rStyle w:val="Hyperlink"/>
              </w:rPr>
              <w:t>Committee on Student Experience and Development</w:t>
            </w:r>
            <w:r>
              <w:rPr>
                <w:webHidden/>
              </w:rPr>
              <w:tab/>
            </w:r>
            <w:r>
              <w:rPr>
                <w:webHidden/>
              </w:rPr>
              <w:fldChar w:fldCharType="begin"/>
            </w:r>
            <w:r>
              <w:rPr>
                <w:webHidden/>
              </w:rPr>
              <w:instrText xml:space="preserve"> PAGEREF _Toc216255267 \h </w:instrText>
            </w:r>
            <w:r>
              <w:rPr>
                <w:webHidden/>
              </w:rPr>
            </w:r>
            <w:r>
              <w:rPr>
                <w:webHidden/>
              </w:rPr>
              <w:fldChar w:fldCharType="separate"/>
            </w:r>
            <w:r>
              <w:rPr>
                <w:webHidden/>
              </w:rPr>
              <w:t>30</w:t>
            </w:r>
            <w:r>
              <w:rPr>
                <w:webHidden/>
              </w:rPr>
              <w:fldChar w:fldCharType="end"/>
            </w:r>
          </w:hyperlink>
        </w:p>
        <w:p w14:paraId="46046FA1" w14:textId="6BE21247" w:rsidR="0056551A" w:rsidRDefault="0056551A">
          <w:pPr>
            <w:pStyle w:val="TOC2"/>
            <w:rPr>
              <w:rFonts w:eastAsiaTheme="minorEastAsia" w:cstheme="minorBidi"/>
              <w:bCs w:val="0"/>
              <w:kern w:val="2"/>
              <w:sz w:val="24"/>
              <w:szCs w:val="24"/>
              <w:lang w:eastAsia="en-GB"/>
              <w14:ligatures w14:val="standardContextual"/>
            </w:rPr>
          </w:pPr>
          <w:hyperlink w:anchor="_Toc216255268" w:history="1">
            <w:r w:rsidRPr="00F413B4">
              <w:rPr>
                <w:rStyle w:val="Hyperlink"/>
              </w:rPr>
              <w:t>Committee for Infrastructure in Learning and Teaching</w:t>
            </w:r>
            <w:r>
              <w:rPr>
                <w:webHidden/>
              </w:rPr>
              <w:tab/>
            </w:r>
            <w:r>
              <w:rPr>
                <w:webHidden/>
              </w:rPr>
              <w:fldChar w:fldCharType="begin"/>
            </w:r>
            <w:r>
              <w:rPr>
                <w:webHidden/>
              </w:rPr>
              <w:instrText xml:space="preserve"> PAGEREF _Toc216255268 \h </w:instrText>
            </w:r>
            <w:r>
              <w:rPr>
                <w:webHidden/>
              </w:rPr>
            </w:r>
            <w:r>
              <w:rPr>
                <w:webHidden/>
              </w:rPr>
              <w:fldChar w:fldCharType="separate"/>
            </w:r>
            <w:r>
              <w:rPr>
                <w:webHidden/>
              </w:rPr>
              <w:t>33</w:t>
            </w:r>
            <w:r>
              <w:rPr>
                <w:webHidden/>
              </w:rPr>
              <w:fldChar w:fldCharType="end"/>
            </w:r>
          </w:hyperlink>
        </w:p>
        <w:p w14:paraId="2386A13B" w14:textId="23A4A891" w:rsidR="0056551A" w:rsidRDefault="0056551A">
          <w:pPr>
            <w:pStyle w:val="TOC2"/>
            <w:rPr>
              <w:rFonts w:eastAsiaTheme="minorEastAsia" w:cstheme="minorBidi"/>
              <w:bCs w:val="0"/>
              <w:kern w:val="2"/>
              <w:sz w:val="24"/>
              <w:szCs w:val="24"/>
              <w:lang w:eastAsia="en-GB"/>
              <w14:ligatures w14:val="standardContextual"/>
            </w:rPr>
          </w:pPr>
          <w:hyperlink w:anchor="_Toc216255277" w:history="1">
            <w:r w:rsidRPr="00F413B4">
              <w:rPr>
                <w:rStyle w:val="Hyperlink"/>
              </w:rPr>
              <w:t>Online Courses Advisory Group</w:t>
            </w:r>
            <w:r>
              <w:rPr>
                <w:webHidden/>
              </w:rPr>
              <w:tab/>
            </w:r>
            <w:r>
              <w:rPr>
                <w:webHidden/>
              </w:rPr>
              <w:fldChar w:fldCharType="begin"/>
            </w:r>
            <w:r>
              <w:rPr>
                <w:webHidden/>
              </w:rPr>
              <w:instrText xml:space="preserve"> PAGEREF _Toc216255277 \h </w:instrText>
            </w:r>
            <w:r>
              <w:rPr>
                <w:webHidden/>
              </w:rPr>
            </w:r>
            <w:r>
              <w:rPr>
                <w:webHidden/>
              </w:rPr>
              <w:fldChar w:fldCharType="separate"/>
            </w:r>
            <w:r>
              <w:rPr>
                <w:webHidden/>
              </w:rPr>
              <w:t>34</w:t>
            </w:r>
            <w:r>
              <w:rPr>
                <w:webHidden/>
              </w:rPr>
              <w:fldChar w:fldCharType="end"/>
            </w:r>
          </w:hyperlink>
        </w:p>
        <w:p w14:paraId="74B68101" w14:textId="2496AE46"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84" w:history="1">
            <w:r w:rsidRPr="00F413B4">
              <w:rPr>
                <w:rStyle w:val="Hyperlink"/>
                <w:b/>
              </w:rPr>
              <w:t>Research</w:t>
            </w:r>
            <w:r>
              <w:rPr>
                <w:webHidden/>
              </w:rPr>
              <w:tab/>
            </w:r>
            <w:r>
              <w:rPr>
                <w:webHidden/>
              </w:rPr>
              <w:fldChar w:fldCharType="begin"/>
            </w:r>
            <w:r>
              <w:rPr>
                <w:webHidden/>
              </w:rPr>
              <w:instrText xml:space="preserve"> PAGEREF _Toc216255284 \h </w:instrText>
            </w:r>
            <w:r>
              <w:rPr>
                <w:webHidden/>
              </w:rPr>
            </w:r>
            <w:r>
              <w:rPr>
                <w:webHidden/>
              </w:rPr>
              <w:fldChar w:fldCharType="separate"/>
            </w:r>
            <w:r>
              <w:rPr>
                <w:webHidden/>
              </w:rPr>
              <w:t>35</w:t>
            </w:r>
            <w:r>
              <w:rPr>
                <w:webHidden/>
              </w:rPr>
              <w:fldChar w:fldCharType="end"/>
            </w:r>
          </w:hyperlink>
        </w:p>
        <w:p w14:paraId="187FFE79" w14:textId="3143C424"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85" w:history="1">
            <w:r w:rsidRPr="00F413B4">
              <w:rPr>
                <w:rStyle w:val="Hyperlink"/>
              </w:rPr>
              <w:t>University Committee for Research and Innovation</w:t>
            </w:r>
            <w:r>
              <w:rPr>
                <w:webHidden/>
              </w:rPr>
              <w:tab/>
            </w:r>
            <w:r>
              <w:rPr>
                <w:webHidden/>
              </w:rPr>
              <w:fldChar w:fldCharType="begin"/>
            </w:r>
            <w:r>
              <w:rPr>
                <w:webHidden/>
              </w:rPr>
              <w:instrText xml:space="preserve"> PAGEREF _Toc216255285 \h </w:instrText>
            </w:r>
            <w:r>
              <w:rPr>
                <w:webHidden/>
              </w:rPr>
            </w:r>
            <w:r>
              <w:rPr>
                <w:webHidden/>
              </w:rPr>
              <w:fldChar w:fldCharType="separate"/>
            </w:r>
            <w:r>
              <w:rPr>
                <w:webHidden/>
              </w:rPr>
              <w:t>35</w:t>
            </w:r>
            <w:r>
              <w:rPr>
                <w:webHidden/>
              </w:rPr>
              <w:fldChar w:fldCharType="end"/>
            </w:r>
          </w:hyperlink>
        </w:p>
        <w:p w14:paraId="01522C39" w14:textId="15699004"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86" w:history="1">
            <w:r w:rsidRPr="00F413B4">
              <w:rPr>
                <w:rStyle w:val="Hyperlink"/>
              </w:rPr>
              <w:t>Committee on Researcher Development and Postgraduate Research Studies</w:t>
            </w:r>
            <w:r>
              <w:rPr>
                <w:webHidden/>
              </w:rPr>
              <w:tab/>
            </w:r>
            <w:r>
              <w:rPr>
                <w:webHidden/>
              </w:rPr>
              <w:fldChar w:fldCharType="begin"/>
            </w:r>
            <w:r>
              <w:rPr>
                <w:webHidden/>
              </w:rPr>
              <w:instrText xml:space="preserve"> PAGEREF _Toc216255286 \h </w:instrText>
            </w:r>
            <w:r>
              <w:rPr>
                <w:webHidden/>
              </w:rPr>
            </w:r>
            <w:r>
              <w:rPr>
                <w:webHidden/>
              </w:rPr>
              <w:fldChar w:fldCharType="separate"/>
            </w:r>
            <w:r>
              <w:rPr>
                <w:webHidden/>
              </w:rPr>
              <w:t>36</w:t>
            </w:r>
            <w:r>
              <w:rPr>
                <w:webHidden/>
              </w:rPr>
              <w:fldChar w:fldCharType="end"/>
            </w:r>
          </w:hyperlink>
        </w:p>
        <w:p w14:paraId="48772607" w14:textId="17C9E4C6"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87" w:history="1">
            <w:r w:rsidRPr="00F413B4">
              <w:rPr>
                <w:rStyle w:val="Hyperlink"/>
              </w:rPr>
              <w:t>Committee for Research Infrastructure</w:t>
            </w:r>
            <w:r>
              <w:rPr>
                <w:webHidden/>
              </w:rPr>
              <w:tab/>
            </w:r>
            <w:r>
              <w:rPr>
                <w:webHidden/>
              </w:rPr>
              <w:fldChar w:fldCharType="begin"/>
            </w:r>
            <w:r>
              <w:rPr>
                <w:webHidden/>
              </w:rPr>
              <w:instrText xml:space="preserve"> PAGEREF _Toc216255287 \h </w:instrText>
            </w:r>
            <w:r>
              <w:rPr>
                <w:webHidden/>
              </w:rPr>
            </w:r>
            <w:r>
              <w:rPr>
                <w:webHidden/>
              </w:rPr>
              <w:fldChar w:fldCharType="separate"/>
            </w:r>
            <w:r>
              <w:rPr>
                <w:webHidden/>
              </w:rPr>
              <w:t>37</w:t>
            </w:r>
            <w:r>
              <w:rPr>
                <w:webHidden/>
              </w:rPr>
              <w:fldChar w:fldCharType="end"/>
            </w:r>
          </w:hyperlink>
        </w:p>
        <w:p w14:paraId="1DFAB18A" w14:textId="1B926186"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88" w:history="1">
            <w:r w:rsidRPr="00F413B4">
              <w:rPr>
                <w:rStyle w:val="Hyperlink"/>
              </w:rPr>
              <w:t>Research Travel Grant Sub-Committee</w:t>
            </w:r>
            <w:r>
              <w:rPr>
                <w:webHidden/>
              </w:rPr>
              <w:tab/>
            </w:r>
            <w:r>
              <w:rPr>
                <w:webHidden/>
              </w:rPr>
              <w:fldChar w:fldCharType="begin"/>
            </w:r>
            <w:r>
              <w:rPr>
                <w:webHidden/>
              </w:rPr>
              <w:instrText xml:space="preserve"> PAGEREF _Toc216255288 \h </w:instrText>
            </w:r>
            <w:r>
              <w:rPr>
                <w:webHidden/>
              </w:rPr>
            </w:r>
            <w:r>
              <w:rPr>
                <w:webHidden/>
              </w:rPr>
              <w:fldChar w:fldCharType="separate"/>
            </w:r>
            <w:r>
              <w:rPr>
                <w:webHidden/>
              </w:rPr>
              <w:t>38</w:t>
            </w:r>
            <w:r>
              <w:rPr>
                <w:webHidden/>
              </w:rPr>
              <w:fldChar w:fldCharType="end"/>
            </w:r>
          </w:hyperlink>
        </w:p>
        <w:p w14:paraId="3579B5A7" w14:textId="6BA0D0E8"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89" w:history="1">
            <w:r w:rsidRPr="00F413B4">
              <w:rPr>
                <w:rStyle w:val="Hyperlink"/>
                <w:b/>
              </w:rPr>
              <w:t>Student Standing Committees</w:t>
            </w:r>
            <w:r>
              <w:rPr>
                <w:webHidden/>
              </w:rPr>
              <w:tab/>
            </w:r>
            <w:r>
              <w:rPr>
                <w:webHidden/>
              </w:rPr>
              <w:fldChar w:fldCharType="begin"/>
            </w:r>
            <w:r>
              <w:rPr>
                <w:webHidden/>
              </w:rPr>
              <w:instrText xml:space="preserve"> PAGEREF _Toc216255289 \h </w:instrText>
            </w:r>
            <w:r>
              <w:rPr>
                <w:webHidden/>
              </w:rPr>
            </w:r>
            <w:r>
              <w:rPr>
                <w:webHidden/>
              </w:rPr>
              <w:fldChar w:fldCharType="separate"/>
            </w:r>
            <w:r>
              <w:rPr>
                <w:webHidden/>
              </w:rPr>
              <w:t>39</w:t>
            </w:r>
            <w:r>
              <w:rPr>
                <w:webHidden/>
              </w:rPr>
              <w:fldChar w:fldCharType="end"/>
            </w:r>
          </w:hyperlink>
        </w:p>
        <w:p w14:paraId="193A9C31" w14:textId="7A400F00"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90" w:history="1">
            <w:r w:rsidRPr="00F413B4">
              <w:rPr>
                <w:rStyle w:val="Hyperlink"/>
              </w:rPr>
              <w:t>Student Appeals Committee</w:t>
            </w:r>
            <w:r>
              <w:rPr>
                <w:webHidden/>
              </w:rPr>
              <w:tab/>
            </w:r>
            <w:r>
              <w:rPr>
                <w:webHidden/>
              </w:rPr>
              <w:fldChar w:fldCharType="begin"/>
            </w:r>
            <w:r>
              <w:rPr>
                <w:webHidden/>
              </w:rPr>
              <w:instrText xml:space="preserve"> PAGEREF _Toc216255290 \h </w:instrText>
            </w:r>
            <w:r>
              <w:rPr>
                <w:webHidden/>
              </w:rPr>
            </w:r>
            <w:r>
              <w:rPr>
                <w:webHidden/>
              </w:rPr>
              <w:fldChar w:fldCharType="separate"/>
            </w:r>
            <w:r>
              <w:rPr>
                <w:webHidden/>
              </w:rPr>
              <w:t>39</w:t>
            </w:r>
            <w:r>
              <w:rPr>
                <w:webHidden/>
              </w:rPr>
              <w:fldChar w:fldCharType="end"/>
            </w:r>
          </w:hyperlink>
        </w:p>
        <w:p w14:paraId="7886B314" w14:textId="56997349"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91" w:history="1">
            <w:r w:rsidRPr="00F413B4">
              <w:rPr>
                <w:rStyle w:val="Hyperlink"/>
              </w:rPr>
              <w:t>Standing Committee on Academic Engagement and Fitness to Study</w:t>
            </w:r>
            <w:r>
              <w:rPr>
                <w:webHidden/>
              </w:rPr>
              <w:tab/>
            </w:r>
            <w:r>
              <w:rPr>
                <w:webHidden/>
              </w:rPr>
              <w:fldChar w:fldCharType="begin"/>
            </w:r>
            <w:r>
              <w:rPr>
                <w:webHidden/>
              </w:rPr>
              <w:instrText xml:space="preserve"> PAGEREF _Toc216255291 \h </w:instrText>
            </w:r>
            <w:r>
              <w:rPr>
                <w:webHidden/>
              </w:rPr>
            </w:r>
            <w:r>
              <w:rPr>
                <w:webHidden/>
              </w:rPr>
              <w:fldChar w:fldCharType="separate"/>
            </w:r>
            <w:r>
              <w:rPr>
                <w:webHidden/>
              </w:rPr>
              <w:t>40</w:t>
            </w:r>
            <w:r>
              <w:rPr>
                <w:webHidden/>
              </w:rPr>
              <w:fldChar w:fldCharType="end"/>
            </w:r>
          </w:hyperlink>
        </w:p>
        <w:p w14:paraId="6290F7B5" w14:textId="1430B927"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92" w:history="1">
            <w:r w:rsidRPr="00F413B4">
              <w:rPr>
                <w:rStyle w:val="Hyperlink"/>
              </w:rPr>
              <w:t>Standing Committee on Academic Misconduct</w:t>
            </w:r>
            <w:r>
              <w:rPr>
                <w:webHidden/>
              </w:rPr>
              <w:tab/>
            </w:r>
            <w:r>
              <w:rPr>
                <w:webHidden/>
              </w:rPr>
              <w:fldChar w:fldCharType="begin"/>
            </w:r>
            <w:r>
              <w:rPr>
                <w:webHidden/>
              </w:rPr>
              <w:instrText xml:space="preserve"> PAGEREF _Toc216255292 \h </w:instrText>
            </w:r>
            <w:r>
              <w:rPr>
                <w:webHidden/>
              </w:rPr>
            </w:r>
            <w:r>
              <w:rPr>
                <w:webHidden/>
              </w:rPr>
              <w:fldChar w:fldCharType="separate"/>
            </w:r>
            <w:r>
              <w:rPr>
                <w:webHidden/>
              </w:rPr>
              <w:t>40</w:t>
            </w:r>
            <w:r>
              <w:rPr>
                <w:webHidden/>
              </w:rPr>
              <w:fldChar w:fldCharType="end"/>
            </w:r>
          </w:hyperlink>
        </w:p>
        <w:p w14:paraId="6E7BB4E4" w14:textId="0B51AC01"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93" w:history="1">
            <w:r w:rsidRPr="00F413B4">
              <w:rPr>
                <w:rStyle w:val="Hyperlink"/>
              </w:rPr>
              <w:t>Standing Committee on Examination Results</w:t>
            </w:r>
            <w:r>
              <w:rPr>
                <w:webHidden/>
              </w:rPr>
              <w:tab/>
            </w:r>
            <w:r>
              <w:rPr>
                <w:webHidden/>
              </w:rPr>
              <w:fldChar w:fldCharType="begin"/>
            </w:r>
            <w:r>
              <w:rPr>
                <w:webHidden/>
              </w:rPr>
              <w:instrText xml:space="preserve"> PAGEREF _Toc216255293 \h </w:instrText>
            </w:r>
            <w:r>
              <w:rPr>
                <w:webHidden/>
              </w:rPr>
            </w:r>
            <w:r>
              <w:rPr>
                <w:webHidden/>
              </w:rPr>
              <w:fldChar w:fldCharType="separate"/>
            </w:r>
            <w:r>
              <w:rPr>
                <w:webHidden/>
              </w:rPr>
              <w:t>41</w:t>
            </w:r>
            <w:r>
              <w:rPr>
                <w:webHidden/>
              </w:rPr>
              <w:fldChar w:fldCharType="end"/>
            </w:r>
          </w:hyperlink>
        </w:p>
        <w:p w14:paraId="1AD77C60" w14:textId="5BF2F637"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94" w:history="1">
            <w:r w:rsidRPr="00F413B4">
              <w:rPr>
                <w:rStyle w:val="Hyperlink"/>
              </w:rPr>
              <w:t>Standing Committee on Fitness to Practise</w:t>
            </w:r>
            <w:r>
              <w:rPr>
                <w:webHidden/>
              </w:rPr>
              <w:tab/>
            </w:r>
            <w:r>
              <w:rPr>
                <w:webHidden/>
              </w:rPr>
              <w:fldChar w:fldCharType="begin"/>
            </w:r>
            <w:r>
              <w:rPr>
                <w:webHidden/>
              </w:rPr>
              <w:instrText xml:space="preserve"> PAGEREF _Toc216255294 \h </w:instrText>
            </w:r>
            <w:r>
              <w:rPr>
                <w:webHidden/>
              </w:rPr>
            </w:r>
            <w:r>
              <w:rPr>
                <w:webHidden/>
              </w:rPr>
              <w:fldChar w:fldCharType="separate"/>
            </w:r>
            <w:r>
              <w:rPr>
                <w:webHidden/>
              </w:rPr>
              <w:t>42</w:t>
            </w:r>
            <w:r>
              <w:rPr>
                <w:webHidden/>
              </w:rPr>
              <w:fldChar w:fldCharType="end"/>
            </w:r>
          </w:hyperlink>
        </w:p>
        <w:p w14:paraId="57CB37EE" w14:textId="2E19B10A"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95" w:history="1">
            <w:r w:rsidRPr="00F413B4">
              <w:rPr>
                <w:rStyle w:val="Hyperlink"/>
              </w:rPr>
              <w:t>Student Disciplinary Committee</w:t>
            </w:r>
            <w:r>
              <w:rPr>
                <w:webHidden/>
              </w:rPr>
              <w:tab/>
            </w:r>
            <w:r>
              <w:rPr>
                <w:webHidden/>
              </w:rPr>
              <w:fldChar w:fldCharType="begin"/>
            </w:r>
            <w:r>
              <w:rPr>
                <w:webHidden/>
              </w:rPr>
              <w:instrText xml:space="preserve"> PAGEREF _Toc216255295 \h </w:instrText>
            </w:r>
            <w:r>
              <w:rPr>
                <w:webHidden/>
              </w:rPr>
            </w:r>
            <w:r>
              <w:rPr>
                <w:webHidden/>
              </w:rPr>
              <w:fldChar w:fldCharType="separate"/>
            </w:r>
            <w:r>
              <w:rPr>
                <w:webHidden/>
              </w:rPr>
              <w:t>42</w:t>
            </w:r>
            <w:r>
              <w:rPr>
                <w:webHidden/>
              </w:rPr>
              <w:fldChar w:fldCharType="end"/>
            </w:r>
          </w:hyperlink>
        </w:p>
        <w:p w14:paraId="2A2D831F" w14:textId="499ADF2C"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96" w:history="1">
            <w:r w:rsidRPr="00F413B4">
              <w:rPr>
                <w:rStyle w:val="Hyperlink"/>
              </w:rPr>
              <w:t>University Standing Committee on Special Cases  (USCSC)</w:t>
            </w:r>
            <w:r>
              <w:rPr>
                <w:webHidden/>
              </w:rPr>
              <w:tab/>
            </w:r>
            <w:r>
              <w:rPr>
                <w:webHidden/>
              </w:rPr>
              <w:fldChar w:fldCharType="begin"/>
            </w:r>
            <w:r>
              <w:rPr>
                <w:webHidden/>
              </w:rPr>
              <w:instrText xml:space="preserve"> PAGEREF _Toc216255296 \h </w:instrText>
            </w:r>
            <w:r>
              <w:rPr>
                <w:webHidden/>
              </w:rPr>
            </w:r>
            <w:r>
              <w:rPr>
                <w:webHidden/>
              </w:rPr>
              <w:fldChar w:fldCharType="separate"/>
            </w:r>
            <w:r>
              <w:rPr>
                <w:webHidden/>
              </w:rPr>
              <w:t>43</w:t>
            </w:r>
            <w:r>
              <w:rPr>
                <w:webHidden/>
              </w:rPr>
              <w:fldChar w:fldCharType="end"/>
            </w:r>
          </w:hyperlink>
        </w:p>
        <w:p w14:paraId="2F0C180D" w14:textId="55F0F7D1"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97" w:history="1">
            <w:r w:rsidRPr="00F413B4">
              <w:rPr>
                <w:rStyle w:val="Hyperlink"/>
              </w:rPr>
              <w:t>Exceptional Circumstances Appeal Board</w:t>
            </w:r>
            <w:r>
              <w:rPr>
                <w:webHidden/>
              </w:rPr>
              <w:tab/>
            </w:r>
            <w:r>
              <w:rPr>
                <w:webHidden/>
              </w:rPr>
              <w:fldChar w:fldCharType="begin"/>
            </w:r>
            <w:r>
              <w:rPr>
                <w:webHidden/>
              </w:rPr>
              <w:instrText xml:space="preserve"> PAGEREF _Toc216255297 \h </w:instrText>
            </w:r>
            <w:r>
              <w:rPr>
                <w:webHidden/>
              </w:rPr>
            </w:r>
            <w:r>
              <w:rPr>
                <w:webHidden/>
              </w:rPr>
              <w:fldChar w:fldCharType="separate"/>
            </w:r>
            <w:r>
              <w:rPr>
                <w:webHidden/>
              </w:rPr>
              <w:t>44</w:t>
            </w:r>
            <w:r>
              <w:rPr>
                <w:webHidden/>
              </w:rPr>
              <w:fldChar w:fldCharType="end"/>
            </w:r>
          </w:hyperlink>
        </w:p>
        <w:p w14:paraId="7E0371C0" w14:textId="3180E63F"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98" w:history="1">
            <w:r w:rsidRPr="00F413B4">
              <w:rPr>
                <w:rStyle w:val="Hyperlink"/>
                <w:b/>
              </w:rPr>
              <w:t>Ethics Committees</w:t>
            </w:r>
            <w:r>
              <w:rPr>
                <w:webHidden/>
              </w:rPr>
              <w:tab/>
            </w:r>
            <w:r>
              <w:rPr>
                <w:webHidden/>
              </w:rPr>
              <w:fldChar w:fldCharType="begin"/>
            </w:r>
            <w:r>
              <w:rPr>
                <w:webHidden/>
              </w:rPr>
              <w:instrText xml:space="preserve"> PAGEREF _Toc216255298 \h </w:instrText>
            </w:r>
            <w:r>
              <w:rPr>
                <w:webHidden/>
              </w:rPr>
            </w:r>
            <w:r>
              <w:rPr>
                <w:webHidden/>
              </w:rPr>
              <w:fldChar w:fldCharType="separate"/>
            </w:r>
            <w:r>
              <w:rPr>
                <w:webHidden/>
              </w:rPr>
              <w:t>45</w:t>
            </w:r>
            <w:r>
              <w:rPr>
                <w:webHidden/>
              </w:rPr>
              <w:fldChar w:fldCharType="end"/>
            </w:r>
          </w:hyperlink>
        </w:p>
        <w:p w14:paraId="652FDA71" w14:textId="63E401DE"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299" w:history="1">
            <w:r w:rsidRPr="00F413B4">
              <w:rPr>
                <w:rStyle w:val="Hyperlink"/>
              </w:rPr>
              <w:t>Animal Welfare and Ethical Review Body</w:t>
            </w:r>
            <w:r>
              <w:rPr>
                <w:webHidden/>
              </w:rPr>
              <w:tab/>
            </w:r>
            <w:r>
              <w:rPr>
                <w:webHidden/>
              </w:rPr>
              <w:fldChar w:fldCharType="begin"/>
            </w:r>
            <w:r>
              <w:rPr>
                <w:webHidden/>
              </w:rPr>
              <w:instrText xml:space="preserve"> PAGEREF _Toc216255299 \h </w:instrText>
            </w:r>
            <w:r>
              <w:rPr>
                <w:webHidden/>
              </w:rPr>
            </w:r>
            <w:r>
              <w:rPr>
                <w:webHidden/>
              </w:rPr>
              <w:fldChar w:fldCharType="separate"/>
            </w:r>
            <w:r>
              <w:rPr>
                <w:webHidden/>
              </w:rPr>
              <w:t>45</w:t>
            </w:r>
            <w:r>
              <w:rPr>
                <w:webHidden/>
              </w:rPr>
              <w:fldChar w:fldCharType="end"/>
            </w:r>
          </w:hyperlink>
        </w:p>
        <w:p w14:paraId="77DC1F74" w14:textId="5A0FA2CA"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00" w:history="1">
            <w:r w:rsidRPr="00F413B4">
              <w:rPr>
                <w:rStyle w:val="Hyperlink"/>
              </w:rPr>
              <w:t>University Research Ethics Committee</w:t>
            </w:r>
            <w:r>
              <w:rPr>
                <w:webHidden/>
              </w:rPr>
              <w:tab/>
            </w:r>
            <w:r>
              <w:rPr>
                <w:webHidden/>
              </w:rPr>
              <w:fldChar w:fldCharType="begin"/>
            </w:r>
            <w:r>
              <w:rPr>
                <w:webHidden/>
              </w:rPr>
              <w:instrText xml:space="preserve"> PAGEREF _Toc216255300 \h </w:instrText>
            </w:r>
            <w:r>
              <w:rPr>
                <w:webHidden/>
              </w:rPr>
            </w:r>
            <w:r>
              <w:rPr>
                <w:webHidden/>
              </w:rPr>
              <w:fldChar w:fldCharType="separate"/>
            </w:r>
            <w:r>
              <w:rPr>
                <w:webHidden/>
              </w:rPr>
              <w:t>46</w:t>
            </w:r>
            <w:r>
              <w:rPr>
                <w:webHidden/>
              </w:rPr>
              <w:fldChar w:fldCharType="end"/>
            </w:r>
          </w:hyperlink>
        </w:p>
        <w:p w14:paraId="52AF8F63" w14:textId="018716DF"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01" w:history="1">
            <w:r w:rsidRPr="00F413B4">
              <w:rPr>
                <w:rStyle w:val="Hyperlink"/>
                <w:b/>
              </w:rPr>
              <w:t>Campus Facilities Committees</w:t>
            </w:r>
            <w:r>
              <w:rPr>
                <w:webHidden/>
              </w:rPr>
              <w:tab/>
            </w:r>
            <w:r>
              <w:rPr>
                <w:webHidden/>
              </w:rPr>
              <w:fldChar w:fldCharType="begin"/>
            </w:r>
            <w:r>
              <w:rPr>
                <w:webHidden/>
              </w:rPr>
              <w:instrText xml:space="preserve"> PAGEREF _Toc216255301 \h </w:instrText>
            </w:r>
            <w:r>
              <w:rPr>
                <w:webHidden/>
              </w:rPr>
            </w:r>
            <w:r>
              <w:rPr>
                <w:webHidden/>
              </w:rPr>
              <w:fldChar w:fldCharType="separate"/>
            </w:r>
            <w:r>
              <w:rPr>
                <w:webHidden/>
              </w:rPr>
              <w:t>47</w:t>
            </w:r>
            <w:r>
              <w:rPr>
                <w:webHidden/>
              </w:rPr>
              <w:fldChar w:fldCharType="end"/>
            </w:r>
          </w:hyperlink>
        </w:p>
        <w:p w14:paraId="341CB8AF" w14:textId="2B71DB49"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02" w:history="1">
            <w:r w:rsidRPr="00F413B4">
              <w:rPr>
                <w:rStyle w:val="Hyperlink"/>
              </w:rPr>
              <w:t>Estates Committee</w:t>
            </w:r>
            <w:r>
              <w:rPr>
                <w:webHidden/>
              </w:rPr>
              <w:tab/>
            </w:r>
            <w:r>
              <w:rPr>
                <w:webHidden/>
              </w:rPr>
              <w:fldChar w:fldCharType="begin"/>
            </w:r>
            <w:r>
              <w:rPr>
                <w:webHidden/>
              </w:rPr>
              <w:instrText xml:space="preserve"> PAGEREF _Toc216255302 \h </w:instrText>
            </w:r>
            <w:r>
              <w:rPr>
                <w:webHidden/>
              </w:rPr>
            </w:r>
            <w:r>
              <w:rPr>
                <w:webHidden/>
              </w:rPr>
              <w:fldChar w:fldCharType="separate"/>
            </w:r>
            <w:r>
              <w:rPr>
                <w:webHidden/>
              </w:rPr>
              <w:t>47</w:t>
            </w:r>
            <w:r>
              <w:rPr>
                <w:webHidden/>
              </w:rPr>
              <w:fldChar w:fldCharType="end"/>
            </w:r>
          </w:hyperlink>
        </w:p>
        <w:p w14:paraId="4CE5E4BF" w14:textId="05B5EAD0"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03" w:history="1">
            <w:r w:rsidRPr="00F413B4">
              <w:rPr>
                <w:rStyle w:val="Hyperlink"/>
              </w:rPr>
              <w:t>Environmental Sustainability Committee</w:t>
            </w:r>
            <w:r>
              <w:rPr>
                <w:webHidden/>
              </w:rPr>
              <w:tab/>
            </w:r>
            <w:r>
              <w:rPr>
                <w:webHidden/>
              </w:rPr>
              <w:fldChar w:fldCharType="begin"/>
            </w:r>
            <w:r>
              <w:rPr>
                <w:webHidden/>
              </w:rPr>
              <w:instrText xml:space="preserve"> PAGEREF _Toc216255303 \h </w:instrText>
            </w:r>
            <w:r>
              <w:rPr>
                <w:webHidden/>
              </w:rPr>
            </w:r>
            <w:r>
              <w:rPr>
                <w:webHidden/>
              </w:rPr>
              <w:fldChar w:fldCharType="separate"/>
            </w:r>
            <w:r>
              <w:rPr>
                <w:webHidden/>
              </w:rPr>
              <w:t>49</w:t>
            </w:r>
            <w:r>
              <w:rPr>
                <w:webHidden/>
              </w:rPr>
              <w:fldChar w:fldCharType="end"/>
            </w:r>
          </w:hyperlink>
        </w:p>
        <w:p w14:paraId="2A853EB1" w14:textId="5B4A9E57"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04" w:history="1">
            <w:r w:rsidRPr="00F413B4">
              <w:rPr>
                <w:rStyle w:val="Hyperlink"/>
              </w:rPr>
              <w:t>Collections Governance Committee</w:t>
            </w:r>
            <w:r>
              <w:rPr>
                <w:webHidden/>
              </w:rPr>
              <w:tab/>
            </w:r>
            <w:r>
              <w:rPr>
                <w:webHidden/>
              </w:rPr>
              <w:fldChar w:fldCharType="begin"/>
            </w:r>
            <w:r>
              <w:rPr>
                <w:webHidden/>
              </w:rPr>
              <w:instrText xml:space="preserve"> PAGEREF _Toc216255304 \h </w:instrText>
            </w:r>
            <w:r>
              <w:rPr>
                <w:webHidden/>
              </w:rPr>
            </w:r>
            <w:r>
              <w:rPr>
                <w:webHidden/>
              </w:rPr>
              <w:fldChar w:fldCharType="separate"/>
            </w:r>
            <w:r>
              <w:rPr>
                <w:webHidden/>
              </w:rPr>
              <w:t>51</w:t>
            </w:r>
            <w:r>
              <w:rPr>
                <w:webHidden/>
              </w:rPr>
              <w:fldChar w:fldCharType="end"/>
            </w:r>
          </w:hyperlink>
        </w:p>
        <w:p w14:paraId="54C2D4D5" w14:textId="733997A6"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05" w:history="1">
            <w:r w:rsidRPr="00F413B4">
              <w:rPr>
                <w:rStyle w:val="Hyperlink"/>
              </w:rPr>
              <w:t>Museum of English Rural Life: Committee for the</w:t>
            </w:r>
            <w:r>
              <w:rPr>
                <w:webHidden/>
              </w:rPr>
              <w:tab/>
            </w:r>
            <w:r>
              <w:rPr>
                <w:webHidden/>
              </w:rPr>
              <w:fldChar w:fldCharType="begin"/>
            </w:r>
            <w:r>
              <w:rPr>
                <w:webHidden/>
              </w:rPr>
              <w:instrText xml:space="preserve"> PAGEREF _Toc216255305 \h </w:instrText>
            </w:r>
            <w:r>
              <w:rPr>
                <w:webHidden/>
              </w:rPr>
            </w:r>
            <w:r>
              <w:rPr>
                <w:webHidden/>
              </w:rPr>
              <w:fldChar w:fldCharType="separate"/>
            </w:r>
            <w:r>
              <w:rPr>
                <w:webHidden/>
              </w:rPr>
              <w:t>52</w:t>
            </w:r>
            <w:r>
              <w:rPr>
                <w:webHidden/>
              </w:rPr>
              <w:fldChar w:fldCharType="end"/>
            </w:r>
          </w:hyperlink>
        </w:p>
        <w:p w14:paraId="516BC2A0" w14:textId="3CEC3AF0"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06" w:history="1">
            <w:r w:rsidRPr="00F413B4">
              <w:rPr>
                <w:rStyle w:val="Hyperlink"/>
                <w:b/>
              </w:rPr>
              <w:t>Finance and Planning</w:t>
            </w:r>
            <w:r>
              <w:rPr>
                <w:webHidden/>
              </w:rPr>
              <w:tab/>
            </w:r>
            <w:r>
              <w:rPr>
                <w:webHidden/>
              </w:rPr>
              <w:fldChar w:fldCharType="begin"/>
            </w:r>
            <w:r>
              <w:rPr>
                <w:webHidden/>
              </w:rPr>
              <w:instrText xml:space="preserve"> PAGEREF _Toc216255306 \h </w:instrText>
            </w:r>
            <w:r>
              <w:rPr>
                <w:webHidden/>
              </w:rPr>
            </w:r>
            <w:r>
              <w:rPr>
                <w:webHidden/>
              </w:rPr>
              <w:fldChar w:fldCharType="separate"/>
            </w:r>
            <w:r>
              <w:rPr>
                <w:webHidden/>
              </w:rPr>
              <w:t>53</w:t>
            </w:r>
            <w:r>
              <w:rPr>
                <w:webHidden/>
              </w:rPr>
              <w:fldChar w:fldCharType="end"/>
            </w:r>
          </w:hyperlink>
        </w:p>
        <w:p w14:paraId="2E164666" w14:textId="3EE460A7"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07" w:history="1">
            <w:r w:rsidRPr="00F413B4">
              <w:rPr>
                <w:rStyle w:val="Hyperlink"/>
              </w:rPr>
              <w:t>The Planning and Change Board</w:t>
            </w:r>
            <w:r>
              <w:rPr>
                <w:webHidden/>
              </w:rPr>
              <w:tab/>
            </w:r>
            <w:r>
              <w:rPr>
                <w:webHidden/>
              </w:rPr>
              <w:fldChar w:fldCharType="begin"/>
            </w:r>
            <w:r>
              <w:rPr>
                <w:webHidden/>
              </w:rPr>
              <w:instrText xml:space="preserve"> PAGEREF _Toc216255307 \h </w:instrText>
            </w:r>
            <w:r>
              <w:rPr>
                <w:webHidden/>
              </w:rPr>
            </w:r>
            <w:r>
              <w:rPr>
                <w:webHidden/>
              </w:rPr>
              <w:fldChar w:fldCharType="separate"/>
            </w:r>
            <w:r>
              <w:rPr>
                <w:webHidden/>
              </w:rPr>
              <w:t>53</w:t>
            </w:r>
            <w:r>
              <w:rPr>
                <w:webHidden/>
              </w:rPr>
              <w:fldChar w:fldCharType="end"/>
            </w:r>
          </w:hyperlink>
        </w:p>
        <w:p w14:paraId="27977B77" w14:textId="32CAF2FA"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08" w:history="1">
            <w:r w:rsidRPr="00F413B4">
              <w:rPr>
                <w:rStyle w:val="Hyperlink"/>
              </w:rPr>
              <w:t>The Admissions and Fees Sub Group</w:t>
            </w:r>
            <w:r>
              <w:rPr>
                <w:webHidden/>
              </w:rPr>
              <w:tab/>
            </w:r>
            <w:r>
              <w:rPr>
                <w:webHidden/>
              </w:rPr>
              <w:fldChar w:fldCharType="begin"/>
            </w:r>
            <w:r>
              <w:rPr>
                <w:webHidden/>
              </w:rPr>
              <w:instrText xml:space="preserve"> PAGEREF _Toc216255308 \h </w:instrText>
            </w:r>
            <w:r>
              <w:rPr>
                <w:webHidden/>
              </w:rPr>
            </w:r>
            <w:r>
              <w:rPr>
                <w:webHidden/>
              </w:rPr>
              <w:fldChar w:fldCharType="separate"/>
            </w:r>
            <w:r>
              <w:rPr>
                <w:webHidden/>
              </w:rPr>
              <w:t>55</w:t>
            </w:r>
            <w:r>
              <w:rPr>
                <w:webHidden/>
              </w:rPr>
              <w:fldChar w:fldCharType="end"/>
            </w:r>
          </w:hyperlink>
        </w:p>
        <w:p w14:paraId="796857D9" w14:textId="3885D49C"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09" w:history="1">
            <w:r w:rsidRPr="00F413B4">
              <w:rPr>
                <w:rStyle w:val="Hyperlink"/>
              </w:rPr>
              <w:t>Costing and Pricing Steering Group</w:t>
            </w:r>
            <w:r>
              <w:rPr>
                <w:webHidden/>
              </w:rPr>
              <w:tab/>
            </w:r>
            <w:r>
              <w:rPr>
                <w:webHidden/>
              </w:rPr>
              <w:fldChar w:fldCharType="begin"/>
            </w:r>
            <w:r>
              <w:rPr>
                <w:webHidden/>
              </w:rPr>
              <w:instrText xml:space="preserve"> PAGEREF _Toc216255309 \h </w:instrText>
            </w:r>
            <w:r>
              <w:rPr>
                <w:webHidden/>
              </w:rPr>
            </w:r>
            <w:r>
              <w:rPr>
                <w:webHidden/>
              </w:rPr>
              <w:fldChar w:fldCharType="separate"/>
            </w:r>
            <w:r>
              <w:rPr>
                <w:webHidden/>
              </w:rPr>
              <w:t>56</w:t>
            </w:r>
            <w:r>
              <w:rPr>
                <w:webHidden/>
              </w:rPr>
              <w:fldChar w:fldCharType="end"/>
            </w:r>
          </w:hyperlink>
        </w:p>
        <w:p w14:paraId="32FF14F2" w14:textId="322F5CC1"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10" w:history="1">
            <w:r w:rsidRPr="00F413B4">
              <w:rPr>
                <w:rStyle w:val="Hyperlink"/>
              </w:rPr>
              <w:t>Risk Management Group</w:t>
            </w:r>
            <w:r>
              <w:rPr>
                <w:webHidden/>
              </w:rPr>
              <w:tab/>
            </w:r>
            <w:r>
              <w:rPr>
                <w:webHidden/>
              </w:rPr>
              <w:fldChar w:fldCharType="begin"/>
            </w:r>
            <w:r>
              <w:rPr>
                <w:webHidden/>
              </w:rPr>
              <w:instrText xml:space="preserve"> PAGEREF _Toc216255310 \h </w:instrText>
            </w:r>
            <w:r>
              <w:rPr>
                <w:webHidden/>
              </w:rPr>
            </w:r>
            <w:r>
              <w:rPr>
                <w:webHidden/>
              </w:rPr>
              <w:fldChar w:fldCharType="separate"/>
            </w:r>
            <w:r>
              <w:rPr>
                <w:webHidden/>
              </w:rPr>
              <w:t>57</w:t>
            </w:r>
            <w:r>
              <w:rPr>
                <w:webHidden/>
              </w:rPr>
              <w:fldChar w:fldCharType="end"/>
            </w:r>
          </w:hyperlink>
        </w:p>
        <w:p w14:paraId="7ED35E27" w14:textId="2E136230"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11" w:history="1">
            <w:r w:rsidRPr="00F413B4">
              <w:rPr>
                <w:rStyle w:val="Hyperlink"/>
              </w:rPr>
              <w:t>Internationalisation and Global Engagement Strategy Board</w:t>
            </w:r>
            <w:r>
              <w:rPr>
                <w:webHidden/>
              </w:rPr>
              <w:tab/>
            </w:r>
            <w:r>
              <w:rPr>
                <w:webHidden/>
              </w:rPr>
              <w:fldChar w:fldCharType="begin"/>
            </w:r>
            <w:r>
              <w:rPr>
                <w:webHidden/>
              </w:rPr>
              <w:instrText xml:space="preserve"> PAGEREF _Toc216255311 \h </w:instrText>
            </w:r>
            <w:r>
              <w:rPr>
                <w:webHidden/>
              </w:rPr>
            </w:r>
            <w:r>
              <w:rPr>
                <w:webHidden/>
              </w:rPr>
              <w:fldChar w:fldCharType="separate"/>
            </w:r>
            <w:r>
              <w:rPr>
                <w:webHidden/>
              </w:rPr>
              <w:t>58</w:t>
            </w:r>
            <w:r>
              <w:rPr>
                <w:webHidden/>
              </w:rPr>
              <w:fldChar w:fldCharType="end"/>
            </w:r>
          </w:hyperlink>
        </w:p>
        <w:p w14:paraId="0DD000FF" w14:textId="02AAE7F7"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12" w:history="1">
            <w:r w:rsidRPr="00F413B4">
              <w:rPr>
                <w:rStyle w:val="Hyperlink"/>
                <w:b/>
              </w:rPr>
              <w:t>Health and Safety</w:t>
            </w:r>
            <w:r>
              <w:rPr>
                <w:webHidden/>
              </w:rPr>
              <w:tab/>
            </w:r>
            <w:r>
              <w:rPr>
                <w:webHidden/>
              </w:rPr>
              <w:fldChar w:fldCharType="begin"/>
            </w:r>
            <w:r>
              <w:rPr>
                <w:webHidden/>
              </w:rPr>
              <w:instrText xml:space="preserve"> PAGEREF _Toc216255312 \h </w:instrText>
            </w:r>
            <w:r>
              <w:rPr>
                <w:webHidden/>
              </w:rPr>
            </w:r>
            <w:r>
              <w:rPr>
                <w:webHidden/>
              </w:rPr>
              <w:fldChar w:fldCharType="separate"/>
            </w:r>
            <w:r>
              <w:rPr>
                <w:webHidden/>
              </w:rPr>
              <w:t>60</w:t>
            </w:r>
            <w:r>
              <w:rPr>
                <w:webHidden/>
              </w:rPr>
              <w:fldChar w:fldCharType="end"/>
            </w:r>
          </w:hyperlink>
        </w:p>
        <w:p w14:paraId="7FC2EFCE" w14:textId="79F1C978"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13" w:history="1">
            <w:r w:rsidRPr="00F413B4">
              <w:rPr>
                <w:rStyle w:val="Hyperlink"/>
              </w:rPr>
              <w:t>University Health and Safety Committee</w:t>
            </w:r>
            <w:r>
              <w:rPr>
                <w:webHidden/>
              </w:rPr>
              <w:tab/>
            </w:r>
            <w:r>
              <w:rPr>
                <w:webHidden/>
              </w:rPr>
              <w:fldChar w:fldCharType="begin"/>
            </w:r>
            <w:r>
              <w:rPr>
                <w:webHidden/>
              </w:rPr>
              <w:instrText xml:space="preserve"> PAGEREF _Toc216255313 \h </w:instrText>
            </w:r>
            <w:r>
              <w:rPr>
                <w:webHidden/>
              </w:rPr>
            </w:r>
            <w:r>
              <w:rPr>
                <w:webHidden/>
              </w:rPr>
              <w:fldChar w:fldCharType="separate"/>
            </w:r>
            <w:r>
              <w:rPr>
                <w:webHidden/>
              </w:rPr>
              <w:t>60</w:t>
            </w:r>
            <w:r>
              <w:rPr>
                <w:webHidden/>
              </w:rPr>
              <w:fldChar w:fldCharType="end"/>
            </w:r>
          </w:hyperlink>
        </w:p>
        <w:p w14:paraId="7476A260" w14:textId="45F5E357"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14" w:history="1">
            <w:r w:rsidRPr="00F413B4">
              <w:rPr>
                <w:rStyle w:val="Hyperlink"/>
              </w:rPr>
              <w:t>Sub-Committee for Biological Safety</w:t>
            </w:r>
            <w:r>
              <w:rPr>
                <w:webHidden/>
              </w:rPr>
              <w:tab/>
            </w:r>
            <w:r>
              <w:rPr>
                <w:webHidden/>
              </w:rPr>
              <w:fldChar w:fldCharType="begin"/>
            </w:r>
            <w:r>
              <w:rPr>
                <w:webHidden/>
              </w:rPr>
              <w:instrText xml:space="preserve"> PAGEREF _Toc216255314 \h </w:instrText>
            </w:r>
            <w:r>
              <w:rPr>
                <w:webHidden/>
              </w:rPr>
            </w:r>
            <w:r>
              <w:rPr>
                <w:webHidden/>
              </w:rPr>
              <w:fldChar w:fldCharType="separate"/>
            </w:r>
            <w:r>
              <w:rPr>
                <w:webHidden/>
              </w:rPr>
              <w:t>62</w:t>
            </w:r>
            <w:r>
              <w:rPr>
                <w:webHidden/>
              </w:rPr>
              <w:fldChar w:fldCharType="end"/>
            </w:r>
          </w:hyperlink>
        </w:p>
        <w:p w14:paraId="0640367D" w14:textId="1D5F4A4A"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15" w:history="1">
            <w:r w:rsidRPr="00F413B4">
              <w:rPr>
                <w:rStyle w:val="Hyperlink"/>
              </w:rPr>
              <w:t>The Radiation Safety Sub-Committee</w:t>
            </w:r>
            <w:r>
              <w:rPr>
                <w:webHidden/>
              </w:rPr>
              <w:tab/>
            </w:r>
            <w:r>
              <w:rPr>
                <w:webHidden/>
              </w:rPr>
              <w:fldChar w:fldCharType="begin"/>
            </w:r>
            <w:r>
              <w:rPr>
                <w:webHidden/>
              </w:rPr>
              <w:instrText xml:space="preserve"> PAGEREF _Toc216255315 \h </w:instrText>
            </w:r>
            <w:r>
              <w:rPr>
                <w:webHidden/>
              </w:rPr>
            </w:r>
            <w:r>
              <w:rPr>
                <w:webHidden/>
              </w:rPr>
              <w:fldChar w:fldCharType="separate"/>
            </w:r>
            <w:r>
              <w:rPr>
                <w:webHidden/>
              </w:rPr>
              <w:t>63</w:t>
            </w:r>
            <w:r>
              <w:rPr>
                <w:webHidden/>
              </w:rPr>
              <w:fldChar w:fldCharType="end"/>
            </w:r>
          </w:hyperlink>
        </w:p>
        <w:p w14:paraId="68770564" w14:textId="1BC364DC"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16" w:history="1">
            <w:r w:rsidRPr="00F413B4">
              <w:rPr>
                <w:rStyle w:val="Hyperlink"/>
                <w:b/>
              </w:rPr>
              <w:t>Information Systems and Management</w:t>
            </w:r>
            <w:r>
              <w:rPr>
                <w:webHidden/>
              </w:rPr>
              <w:tab/>
            </w:r>
            <w:r>
              <w:rPr>
                <w:webHidden/>
              </w:rPr>
              <w:fldChar w:fldCharType="begin"/>
            </w:r>
            <w:r>
              <w:rPr>
                <w:webHidden/>
              </w:rPr>
              <w:instrText xml:space="preserve"> PAGEREF _Toc216255316 \h </w:instrText>
            </w:r>
            <w:r>
              <w:rPr>
                <w:webHidden/>
              </w:rPr>
            </w:r>
            <w:r>
              <w:rPr>
                <w:webHidden/>
              </w:rPr>
              <w:fldChar w:fldCharType="separate"/>
            </w:r>
            <w:r>
              <w:rPr>
                <w:webHidden/>
              </w:rPr>
              <w:t>66</w:t>
            </w:r>
            <w:r>
              <w:rPr>
                <w:webHidden/>
              </w:rPr>
              <w:fldChar w:fldCharType="end"/>
            </w:r>
          </w:hyperlink>
        </w:p>
        <w:p w14:paraId="3916BF12" w14:textId="702C85DB"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17" w:history="1">
            <w:r w:rsidRPr="00F413B4">
              <w:rPr>
                <w:rStyle w:val="Hyperlink"/>
              </w:rPr>
              <w:t>Cyber &amp; Information Security Group</w:t>
            </w:r>
            <w:r>
              <w:rPr>
                <w:webHidden/>
              </w:rPr>
              <w:tab/>
            </w:r>
            <w:r>
              <w:rPr>
                <w:webHidden/>
              </w:rPr>
              <w:fldChar w:fldCharType="begin"/>
            </w:r>
            <w:r>
              <w:rPr>
                <w:webHidden/>
              </w:rPr>
              <w:instrText xml:space="preserve"> PAGEREF _Toc216255317 \h </w:instrText>
            </w:r>
            <w:r>
              <w:rPr>
                <w:webHidden/>
              </w:rPr>
            </w:r>
            <w:r>
              <w:rPr>
                <w:webHidden/>
              </w:rPr>
              <w:fldChar w:fldCharType="separate"/>
            </w:r>
            <w:r>
              <w:rPr>
                <w:webHidden/>
              </w:rPr>
              <w:t>66</w:t>
            </w:r>
            <w:r>
              <w:rPr>
                <w:webHidden/>
              </w:rPr>
              <w:fldChar w:fldCharType="end"/>
            </w:r>
          </w:hyperlink>
        </w:p>
        <w:p w14:paraId="38ACE50A" w14:textId="71934042"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18" w:history="1">
            <w:r w:rsidRPr="00F413B4">
              <w:rPr>
                <w:rStyle w:val="Hyperlink"/>
              </w:rPr>
              <w:t>Digital Governance Group</w:t>
            </w:r>
            <w:r>
              <w:rPr>
                <w:webHidden/>
              </w:rPr>
              <w:tab/>
            </w:r>
            <w:r>
              <w:rPr>
                <w:webHidden/>
              </w:rPr>
              <w:fldChar w:fldCharType="begin"/>
            </w:r>
            <w:r>
              <w:rPr>
                <w:webHidden/>
              </w:rPr>
              <w:instrText xml:space="preserve"> PAGEREF _Toc216255318 \h </w:instrText>
            </w:r>
            <w:r>
              <w:rPr>
                <w:webHidden/>
              </w:rPr>
            </w:r>
            <w:r>
              <w:rPr>
                <w:webHidden/>
              </w:rPr>
              <w:fldChar w:fldCharType="separate"/>
            </w:r>
            <w:r>
              <w:rPr>
                <w:webHidden/>
              </w:rPr>
              <w:t>67</w:t>
            </w:r>
            <w:r>
              <w:rPr>
                <w:webHidden/>
              </w:rPr>
              <w:fldChar w:fldCharType="end"/>
            </w:r>
          </w:hyperlink>
        </w:p>
        <w:p w14:paraId="5BDB7FC1" w14:textId="7C057FDA"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19" w:history="1">
            <w:r w:rsidRPr="00F413B4">
              <w:rPr>
                <w:rStyle w:val="Hyperlink"/>
              </w:rPr>
              <w:t>Access and Participation Committee</w:t>
            </w:r>
            <w:r>
              <w:rPr>
                <w:webHidden/>
              </w:rPr>
              <w:tab/>
            </w:r>
            <w:r>
              <w:rPr>
                <w:webHidden/>
              </w:rPr>
              <w:fldChar w:fldCharType="begin"/>
            </w:r>
            <w:r>
              <w:rPr>
                <w:webHidden/>
              </w:rPr>
              <w:instrText xml:space="preserve"> PAGEREF _Toc216255319 \h </w:instrText>
            </w:r>
            <w:r>
              <w:rPr>
                <w:webHidden/>
              </w:rPr>
            </w:r>
            <w:r>
              <w:rPr>
                <w:webHidden/>
              </w:rPr>
              <w:fldChar w:fldCharType="separate"/>
            </w:r>
            <w:r>
              <w:rPr>
                <w:webHidden/>
              </w:rPr>
              <w:t>68</w:t>
            </w:r>
            <w:r>
              <w:rPr>
                <w:webHidden/>
              </w:rPr>
              <w:fldChar w:fldCharType="end"/>
            </w:r>
          </w:hyperlink>
        </w:p>
        <w:p w14:paraId="0EC10820" w14:textId="6E7CFB03"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20" w:history="1">
            <w:r w:rsidRPr="00F413B4">
              <w:rPr>
                <w:rStyle w:val="Hyperlink"/>
                <w:b/>
              </w:rPr>
              <w:t>Staffing Committees</w:t>
            </w:r>
            <w:r>
              <w:rPr>
                <w:webHidden/>
              </w:rPr>
              <w:tab/>
            </w:r>
            <w:r>
              <w:rPr>
                <w:webHidden/>
              </w:rPr>
              <w:fldChar w:fldCharType="begin"/>
            </w:r>
            <w:r>
              <w:rPr>
                <w:webHidden/>
              </w:rPr>
              <w:instrText xml:space="preserve"> PAGEREF _Toc216255320 \h </w:instrText>
            </w:r>
            <w:r>
              <w:rPr>
                <w:webHidden/>
              </w:rPr>
            </w:r>
            <w:r>
              <w:rPr>
                <w:webHidden/>
              </w:rPr>
              <w:fldChar w:fldCharType="separate"/>
            </w:r>
            <w:r>
              <w:rPr>
                <w:webHidden/>
              </w:rPr>
              <w:t>69</w:t>
            </w:r>
            <w:r>
              <w:rPr>
                <w:webHidden/>
              </w:rPr>
              <w:fldChar w:fldCharType="end"/>
            </w:r>
          </w:hyperlink>
        </w:p>
        <w:p w14:paraId="1E617484" w14:textId="3929613C"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21" w:history="1">
            <w:r w:rsidRPr="00F413B4">
              <w:rPr>
                <w:rStyle w:val="Hyperlink"/>
              </w:rPr>
              <w:t>Personal Title of Professor and Associate Professor: Joint Standing Committee of Council and Senate</w:t>
            </w:r>
            <w:r>
              <w:rPr>
                <w:webHidden/>
              </w:rPr>
              <w:tab/>
            </w:r>
            <w:r>
              <w:rPr>
                <w:webHidden/>
              </w:rPr>
              <w:fldChar w:fldCharType="begin"/>
            </w:r>
            <w:r>
              <w:rPr>
                <w:webHidden/>
              </w:rPr>
              <w:instrText xml:space="preserve"> PAGEREF _Toc216255321 \h </w:instrText>
            </w:r>
            <w:r>
              <w:rPr>
                <w:webHidden/>
              </w:rPr>
            </w:r>
            <w:r>
              <w:rPr>
                <w:webHidden/>
              </w:rPr>
              <w:fldChar w:fldCharType="separate"/>
            </w:r>
            <w:r>
              <w:rPr>
                <w:webHidden/>
              </w:rPr>
              <w:t>69</w:t>
            </w:r>
            <w:r>
              <w:rPr>
                <w:webHidden/>
              </w:rPr>
              <w:fldChar w:fldCharType="end"/>
            </w:r>
          </w:hyperlink>
        </w:p>
        <w:p w14:paraId="1BBFAAF8" w14:textId="7B83351E"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22" w:history="1">
            <w:r w:rsidRPr="00F413B4">
              <w:rPr>
                <w:rStyle w:val="Hyperlink"/>
              </w:rPr>
              <w:t>Appeals against decisions of the Personal Titles Committee</w:t>
            </w:r>
            <w:r>
              <w:rPr>
                <w:webHidden/>
              </w:rPr>
              <w:tab/>
            </w:r>
            <w:r>
              <w:rPr>
                <w:webHidden/>
              </w:rPr>
              <w:fldChar w:fldCharType="begin"/>
            </w:r>
            <w:r>
              <w:rPr>
                <w:webHidden/>
              </w:rPr>
              <w:instrText xml:space="preserve"> PAGEREF _Toc216255322 \h </w:instrText>
            </w:r>
            <w:r>
              <w:rPr>
                <w:webHidden/>
              </w:rPr>
            </w:r>
            <w:r>
              <w:rPr>
                <w:webHidden/>
              </w:rPr>
              <w:fldChar w:fldCharType="separate"/>
            </w:r>
            <w:r>
              <w:rPr>
                <w:webHidden/>
              </w:rPr>
              <w:t>70</w:t>
            </w:r>
            <w:r>
              <w:rPr>
                <w:webHidden/>
              </w:rPr>
              <w:fldChar w:fldCharType="end"/>
            </w:r>
          </w:hyperlink>
        </w:p>
        <w:p w14:paraId="230EBCB8" w14:textId="6D31CE31"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23" w:history="1">
            <w:r w:rsidRPr="00F413B4">
              <w:rPr>
                <w:rStyle w:val="Hyperlink"/>
              </w:rPr>
              <w:t>Re-Grading Committee</w:t>
            </w:r>
            <w:r>
              <w:rPr>
                <w:webHidden/>
              </w:rPr>
              <w:tab/>
            </w:r>
            <w:r>
              <w:rPr>
                <w:webHidden/>
              </w:rPr>
              <w:fldChar w:fldCharType="begin"/>
            </w:r>
            <w:r>
              <w:rPr>
                <w:webHidden/>
              </w:rPr>
              <w:instrText xml:space="preserve"> PAGEREF _Toc216255323 \h </w:instrText>
            </w:r>
            <w:r>
              <w:rPr>
                <w:webHidden/>
              </w:rPr>
            </w:r>
            <w:r>
              <w:rPr>
                <w:webHidden/>
              </w:rPr>
              <w:fldChar w:fldCharType="separate"/>
            </w:r>
            <w:r>
              <w:rPr>
                <w:webHidden/>
              </w:rPr>
              <w:t>71</w:t>
            </w:r>
            <w:r>
              <w:rPr>
                <w:webHidden/>
              </w:rPr>
              <w:fldChar w:fldCharType="end"/>
            </w:r>
          </w:hyperlink>
        </w:p>
        <w:p w14:paraId="076AA368" w14:textId="2744CA0C"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24" w:history="1">
            <w:r w:rsidRPr="00F413B4">
              <w:rPr>
                <w:rStyle w:val="Hyperlink"/>
              </w:rPr>
              <w:t>Staff Forum</w:t>
            </w:r>
            <w:r>
              <w:rPr>
                <w:webHidden/>
              </w:rPr>
              <w:tab/>
            </w:r>
            <w:r>
              <w:rPr>
                <w:webHidden/>
              </w:rPr>
              <w:fldChar w:fldCharType="begin"/>
            </w:r>
            <w:r>
              <w:rPr>
                <w:webHidden/>
              </w:rPr>
              <w:instrText xml:space="preserve"> PAGEREF _Toc216255324 \h </w:instrText>
            </w:r>
            <w:r>
              <w:rPr>
                <w:webHidden/>
              </w:rPr>
            </w:r>
            <w:r>
              <w:rPr>
                <w:webHidden/>
              </w:rPr>
              <w:fldChar w:fldCharType="separate"/>
            </w:r>
            <w:r>
              <w:rPr>
                <w:webHidden/>
              </w:rPr>
              <w:t>72</w:t>
            </w:r>
            <w:r>
              <w:rPr>
                <w:webHidden/>
              </w:rPr>
              <w:fldChar w:fldCharType="end"/>
            </w:r>
          </w:hyperlink>
        </w:p>
        <w:p w14:paraId="210B87FA" w14:textId="6C94A7B6"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25" w:history="1">
            <w:r w:rsidRPr="00F413B4">
              <w:rPr>
                <w:rStyle w:val="Hyperlink"/>
              </w:rPr>
              <w:t>People and Culture Committee</w:t>
            </w:r>
            <w:r>
              <w:rPr>
                <w:webHidden/>
              </w:rPr>
              <w:tab/>
            </w:r>
            <w:r>
              <w:rPr>
                <w:webHidden/>
              </w:rPr>
              <w:fldChar w:fldCharType="begin"/>
            </w:r>
            <w:r>
              <w:rPr>
                <w:webHidden/>
              </w:rPr>
              <w:instrText xml:space="preserve"> PAGEREF _Toc216255325 \h </w:instrText>
            </w:r>
            <w:r>
              <w:rPr>
                <w:webHidden/>
              </w:rPr>
            </w:r>
            <w:r>
              <w:rPr>
                <w:webHidden/>
              </w:rPr>
              <w:fldChar w:fldCharType="separate"/>
            </w:r>
            <w:r>
              <w:rPr>
                <w:webHidden/>
              </w:rPr>
              <w:t>74</w:t>
            </w:r>
            <w:r>
              <w:rPr>
                <w:webHidden/>
              </w:rPr>
              <w:fldChar w:fldCharType="end"/>
            </w:r>
          </w:hyperlink>
        </w:p>
        <w:p w14:paraId="526C4854" w14:textId="0915AB83"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26" w:history="1">
            <w:r w:rsidRPr="00F413B4">
              <w:rPr>
                <w:rStyle w:val="Hyperlink"/>
              </w:rPr>
              <w:t>Joint University/UCU Committee</w:t>
            </w:r>
            <w:r>
              <w:rPr>
                <w:webHidden/>
              </w:rPr>
              <w:tab/>
            </w:r>
            <w:r>
              <w:rPr>
                <w:webHidden/>
              </w:rPr>
              <w:fldChar w:fldCharType="begin"/>
            </w:r>
            <w:r>
              <w:rPr>
                <w:webHidden/>
              </w:rPr>
              <w:instrText xml:space="preserve"> PAGEREF _Toc216255326 \h </w:instrText>
            </w:r>
            <w:r>
              <w:rPr>
                <w:webHidden/>
              </w:rPr>
            </w:r>
            <w:r>
              <w:rPr>
                <w:webHidden/>
              </w:rPr>
              <w:fldChar w:fldCharType="separate"/>
            </w:r>
            <w:r>
              <w:rPr>
                <w:webHidden/>
              </w:rPr>
              <w:t>75</w:t>
            </w:r>
            <w:r>
              <w:rPr>
                <w:webHidden/>
              </w:rPr>
              <w:fldChar w:fldCharType="end"/>
            </w:r>
          </w:hyperlink>
        </w:p>
        <w:p w14:paraId="1F1F956F" w14:textId="79411B40"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27" w:history="1">
            <w:r w:rsidRPr="00F413B4">
              <w:rPr>
                <w:rStyle w:val="Hyperlink"/>
              </w:rPr>
              <w:t>Standing Committee of Senate on the Arts</w:t>
            </w:r>
            <w:r>
              <w:rPr>
                <w:webHidden/>
              </w:rPr>
              <w:tab/>
            </w:r>
            <w:r>
              <w:rPr>
                <w:webHidden/>
              </w:rPr>
              <w:fldChar w:fldCharType="begin"/>
            </w:r>
            <w:r>
              <w:rPr>
                <w:webHidden/>
              </w:rPr>
              <w:instrText xml:space="preserve"> PAGEREF _Toc216255327 \h </w:instrText>
            </w:r>
            <w:r>
              <w:rPr>
                <w:webHidden/>
              </w:rPr>
            </w:r>
            <w:r>
              <w:rPr>
                <w:webHidden/>
              </w:rPr>
              <w:fldChar w:fldCharType="separate"/>
            </w:r>
            <w:r>
              <w:rPr>
                <w:webHidden/>
              </w:rPr>
              <w:t>76</w:t>
            </w:r>
            <w:r>
              <w:rPr>
                <w:webHidden/>
              </w:rPr>
              <w:fldChar w:fldCharType="end"/>
            </w:r>
          </w:hyperlink>
        </w:p>
        <w:p w14:paraId="19B491C7" w14:textId="33F8C246"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28" w:history="1">
            <w:r w:rsidRPr="00F413B4">
              <w:rPr>
                <w:rStyle w:val="Hyperlink"/>
              </w:rPr>
              <w:t>Students’ Union: Trustee Board</w:t>
            </w:r>
            <w:r>
              <w:rPr>
                <w:webHidden/>
              </w:rPr>
              <w:tab/>
            </w:r>
            <w:r>
              <w:rPr>
                <w:webHidden/>
              </w:rPr>
              <w:fldChar w:fldCharType="begin"/>
            </w:r>
            <w:r>
              <w:rPr>
                <w:webHidden/>
              </w:rPr>
              <w:instrText xml:space="preserve"> PAGEREF _Toc216255328 \h </w:instrText>
            </w:r>
            <w:r>
              <w:rPr>
                <w:webHidden/>
              </w:rPr>
            </w:r>
            <w:r>
              <w:rPr>
                <w:webHidden/>
              </w:rPr>
              <w:fldChar w:fldCharType="separate"/>
            </w:r>
            <w:r>
              <w:rPr>
                <w:webHidden/>
              </w:rPr>
              <w:t>78</w:t>
            </w:r>
            <w:r>
              <w:rPr>
                <w:webHidden/>
              </w:rPr>
              <w:fldChar w:fldCharType="end"/>
            </w:r>
          </w:hyperlink>
        </w:p>
        <w:p w14:paraId="3F493996" w14:textId="1CBE38F9"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29" w:history="1">
            <w:r w:rsidRPr="00F413B4">
              <w:rPr>
                <w:rStyle w:val="Hyperlink"/>
              </w:rPr>
              <w:t>Appendix 1</w:t>
            </w:r>
            <w:r>
              <w:rPr>
                <w:webHidden/>
              </w:rPr>
              <w:tab/>
            </w:r>
            <w:r>
              <w:rPr>
                <w:webHidden/>
              </w:rPr>
              <w:fldChar w:fldCharType="begin"/>
            </w:r>
            <w:r>
              <w:rPr>
                <w:webHidden/>
              </w:rPr>
              <w:instrText xml:space="preserve"> PAGEREF _Toc216255329 \h </w:instrText>
            </w:r>
            <w:r>
              <w:rPr>
                <w:webHidden/>
              </w:rPr>
            </w:r>
            <w:r>
              <w:rPr>
                <w:webHidden/>
              </w:rPr>
              <w:fldChar w:fldCharType="separate"/>
            </w:r>
            <w:r>
              <w:rPr>
                <w:webHidden/>
              </w:rPr>
              <w:t>79</w:t>
            </w:r>
            <w:r>
              <w:rPr>
                <w:webHidden/>
              </w:rPr>
              <w:fldChar w:fldCharType="end"/>
            </w:r>
          </w:hyperlink>
        </w:p>
        <w:p w14:paraId="77331577" w14:textId="355F64E1" w:rsidR="0056551A" w:rsidRDefault="0056551A">
          <w:pPr>
            <w:pStyle w:val="TOC2"/>
            <w:rPr>
              <w:rFonts w:eastAsiaTheme="minorEastAsia" w:cstheme="minorBidi"/>
              <w:bCs w:val="0"/>
              <w:kern w:val="2"/>
              <w:sz w:val="24"/>
              <w:szCs w:val="24"/>
              <w:lang w:eastAsia="en-GB"/>
              <w14:ligatures w14:val="standardContextual"/>
            </w:rPr>
          </w:pPr>
          <w:hyperlink w:anchor="_Toc216255330" w:history="1">
            <w:r w:rsidRPr="00F413B4">
              <w:rPr>
                <w:rStyle w:val="Hyperlink"/>
              </w:rPr>
              <w:t>Committee Membership of Lay Members of Council</w:t>
            </w:r>
            <w:r>
              <w:rPr>
                <w:webHidden/>
              </w:rPr>
              <w:tab/>
            </w:r>
            <w:r>
              <w:rPr>
                <w:webHidden/>
              </w:rPr>
              <w:fldChar w:fldCharType="begin"/>
            </w:r>
            <w:r>
              <w:rPr>
                <w:webHidden/>
              </w:rPr>
              <w:instrText xml:space="preserve"> PAGEREF _Toc216255330 \h </w:instrText>
            </w:r>
            <w:r>
              <w:rPr>
                <w:webHidden/>
              </w:rPr>
            </w:r>
            <w:r>
              <w:rPr>
                <w:webHidden/>
              </w:rPr>
              <w:fldChar w:fldCharType="separate"/>
            </w:r>
            <w:r>
              <w:rPr>
                <w:webHidden/>
              </w:rPr>
              <w:t>79</w:t>
            </w:r>
            <w:r>
              <w:rPr>
                <w:webHidden/>
              </w:rPr>
              <w:fldChar w:fldCharType="end"/>
            </w:r>
          </w:hyperlink>
        </w:p>
        <w:p w14:paraId="7DCB7E99" w14:textId="54E2D539"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31" w:history="1">
            <w:r w:rsidRPr="00F413B4">
              <w:rPr>
                <w:rStyle w:val="Hyperlink"/>
              </w:rPr>
              <w:t>Appendix 2</w:t>
            </w:r>
            <w:r>
              <w:rPr>
                <w:webHidden/>
              </w:rPr>
              <w:tab/>
            </w:r>
            <w:r>
              <w:rPr>
                <w:webHidden/>
              </w:rPr>
              <w:fldChar w:fldCharType="begin"/>
            </w:r>
            <w:r>
              <w:rPr>
                <w:webHidden/>
              </w:rPr>
              <w:instrText xml:space="preserve"> PAGEREF _Toc216255331 \h </w:instrText>
            </w:r>
            <w:r>
              <w:rPr>
                <w:webHidden/>
              </w:rPr>
            </w:r>
            <w:r>
              <w:rPr>
                <w:webHidden/>
              </w:rPr>
              <w:fldChar w:fldCharType="separate"/>
            </w:r>
            <w:r>
              <w:rPr>
                <w:webHidden/>
              </w:rPr>
              <w:t>81</w:t>
            </w:r>
            <w:r>
              <w:rPr>
                <w:webHidden/>
              </w:rPr>
              <w:fldChar w:fldCharType="end"/>
            </w:r>
          </w:hyperlink>
        </w:p>
        <w:p w14:paraId="02C4A3E7" w14:textId="26E2BFFE"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32" w:history="1">
            <w:r w:rsidRPr="00F413B4">
              <w:rPr>
                <w:rStyle w:val="Hyperlink"/>
              </w:rPr>
              <w:t>Appendix 3</w:t>
            </w:r>
            <w:r>
              <w:rPr>
                <w:webHidden/>
              </w:rPr>
              <w:tab/>
            </w:r>
            <w:r>
              <w:rPr>
                <w:webHidden/>
              </w:rPr>
              <w:fldChar w:fldCharType="begin"/>
            </w:r>
            <w:r>
              <w:rPr>
                <w:webHidden/>
              </w:rPr>
              <w:instrText xml:space="preserve"> PAGEREF _Toc216255332 \h </w:instrText>
            </w:r>
            <w:r>
              <w:rPr>
                <w:webHidden/>
              </w:rPr>
            </w:r>
            <w:r>
              <w:rPr>
                <w:webHidden/>
              </w:rPr>
              <w:fldChar w:fldCharType="separate"/>
            </w:r>
            <w:r>
              <w:rPr>
                <w:webHidden/>
              </w:rPr>
              <w:t>83</w:t>
            </w:r>
            <w:r>
              <w:rPr>
                <w:webHidden/>
              </w:rPr>
              <w:fldChar w:fldCharType="end"/>
            </w:r>
          </w:hyperlink>
        </w:p>
        <w:p w14:paraId="4CD0932F" w14:textId="75C2837B"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33" w:history="1">
            <w:r w:rsidRPr="00F413B4">
              <w:rPr>
                <w:rStyle w:val="Hyperlink"/>
                <w:b/>
              </w:rPr>
              <w:t>Trusts</w:t>
            </w:r>
            <w:r>
              <w:rPr>
                <w:webHidden/>
              </w:rPr>
              <w:tab/>
            </w:r>
            <w:r>
              <w:rPr>
                <w:webHidden/>
              </w:rPr>
              <w:fldChar w:fldCharType="begin"/>
            </w:r>
            <w:r>
              <w:rPr>
                <w:webHidden/>
              </w:rPr>
              <w:instrText xml:space="preserve"> PAGEREF _Toc216255333 \h </w:instrText>
            </w:r>
            <w:r>
              <w:rPr>
                <w:webHidden/>
              </w:rPr>
            </w:r>
            <w:r>
              <w:rPr>
                <w:webHidden/>
              </w:rPr>
              <w:fldChar w:fldCharType="separate"/>
            </w:r>
            <w:r>
              <w:rPr>
                <w:webHidden/>
              </w:rPr>
              <w:t>83</w:t>
            </w:r>
            <w:r>
              <w:rPr>
                <w:webHidden/>
              </w:rPr>
              <w:fldChar w:fldCharType="end"/>
            </w:r>
          </w:hyperlink>
        </w:p>
        <w:p w14:paraId="78AB49BD" w14:textId="69C8B064"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34" w:history="1">
            <w:r w:rsidRPr="00F413B4">
              <w:rPr>
                <w:rStyle w:val="Hyperlink"/>
              </w:rPr>
              <w:t>NIRD Trust Committee</w:t>
            </w:r>
            <w:r>
              <w:rPr>
                <w:webHidden/>
              </w:rPr>
              <w:tab/>
            </w:r>
            <w:r>
              <w:rPr>
                <w:webHidden/>
              </w:rPr>
              <w:fldChar w:fldCharType="begin"/>
            </w:r>
            <w:r>
              <w:rPr>
                <w:webHidden/>
              </w:rPr>
              <w:instrText xml:space="preserve"> PAGEREF _Toc216255334 \h </w:instrText>
            </w:r>
            <w:r>
              <w:rPr>
                <w:webHidden/>
              </w:rPr>
            </w:r>
            <w:r>
              <w:rPr>
                <w:webHidden/>
              </w:rPr>
              <w:fldChar w:fldCharType="separate"/>
            </w:r>
            <w:r>
              <w:rPr>
                <w:webHidden/>
              </w:rPr>
              <w:t>83</w:t>
            </w:r>
            <w:r>
              <w:rPr>
                <w:webHidden/>
              </w:rPr>
              <w:fldChar w:fldCharType="end"/>
            </w:r>
          </w:hyperlink>
        </w:p>
        <w:p w14:paraId="5E38DC6E" w14:textId="1FEEC05B"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35" w:history="1">
            <w:r w:rsidRPr="00F413B4">
              <w:rPr>
                <w:rStyle w:val="Hyperlink"/>
              </w:rPr>
              <w:t>Hugh Sinclair Trust</w:t>
            </w:r>
            <w:r>
              <w:rPr>
                <w:webHidden/>
              </w:rPr>
              <w:tab/>
            </w:r>
            <w:r>
              <w:rPr>
                <w:webHidden/>
              </w:rPr>
              <w:fldChar w:fldCharType="begin"/>
            </w:r>
            <w:r>
              <w:rPr>
                <w:webHidden/>
              </w:rPr>
              <w:instrText xml:space="preserve"> PAGEREF _Toc216255335 \h </w:instrText>
            </w:r>
            <w:r>
              <w:rPr>
                <w:webHidden/>
              </w:rPr>
            </w:r>
            <w:r>
              <w:rPr>
                <w:webHidden/>
              </w:rPr>
              <w:fldChar w:fldCharType="separate"/>
            </w:r>
            <w:r>
              <w:rPr>
                <w:webHidden/>
              </w:rPr>
              <w:t>83</w:t>
            </w:r>
            <w:r>
              <w:rPr>
                <w:webHidden/>
              </w:rPr>
              <w:fldChar w:fldCharType="end"/>
            </w:r>
          </w:hyperlink>
        </w:p>
        <w:p w14:paraId="466D6311" w14:textId="722FBD00"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36" w:history="1">
            <w:r w:rsidRPr="00F413B4">
              <w:rPr>
                <w:rStyle w:val="Hyperlink"/>
              </w:rPr>
              <w:t>Greenland Trust</w:t>
            </w:r>
            <w:r>
              <w:rPr>
                <w:webHidden/>
              </w:rPr>
              <w:tab/>
            </w:r>
            <w:r>
              <w:rPr>
                <w:webHidden/>
              </w:rPr>
              <w:fldChar w:fldCharType="begin"/>
            </w:r>
            <w:r>
              <w:rPr>
                <w:webHidden/>
              </w:rPr>
              <w:instrText xml:space="preserve"> PAGEREF _Toc216255336 \h </w:instrText>
            </w:r>
            <w:r>
              <w:rPr>
                <w:webHidden/>
              </w:rPr>
            </w:r>
            <w:r>
              <w:rPr>
                <w:webHidden/>
              </w:rPr>
              <w:fldChar w:fldCharType="separate"/>
            </w:r>
            <w:r>
              <w:rPr>
                <w:webHidden/>
              </w:rPr>
              <w:t>83</w:t>
            </w:r>
            <w:r>
              <w:rPr>
                <w:webHidden/>
              </w:rPr>
              <w:fldChar w:fldCharType="end"/>
            </w:r>
          </w:hyperlink>
        </w:p>
        <w:p w14:paraId="6D7E6DB9" w14:textId="43903BB5"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37" w:history="1">
            <w:r w:rsidRPr="00F413B4">
              <w:rPr>
                <w:rStyle w:val="Hyperlink"/>
              </w:rPr>
              <w:t>Beckett International Foundation</w:t>
            </w:r>
            <w:r>
              <w:rPr>
                <w:webHidden/>
              </w:rPr>
              <w:tab/>
            </w:r>
            <w:r>
              <w:rPr>
                <w:webHidden/>
              </w:rPr>
              <w:fldChar w:fldCharType="begin"/>
            </w:r>
            <w:r>
              <w:rPr>
                <w:webHidden/>
              </w:rPr>
              <w:instrText xml:space="preserve"> PAGEREF _Toc216255337 \h </w:instrText>
            </w:r>
            <w:r>
              <w:rPr>
                <w:webHidden/>
              </w:rPr>
            </w:r>
            <w:r>
              <w:rPr>
                <w:webHidden/>
              </w:rPr>
              <w:fldChar w:fldCharType="separate"/>
            </w:r>
            <w:r>
              <w:rPr>
                <w:webHidden/>
              </w:rPr>
              <w:t>84</w:t>
            </w:r>
            <w:r>
              <w:rPr>
                <w:webHidden/>
              </w:rPr>
              <w:fldChar w:fldCharType="end"/>
            </w:r>
          </w:hyperlink>
        </w:p>
        <w:p w14:paraId="2644374A" w14:textId="741904A3"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38" w:history="1">
            <w:r w:rsidRPr="00F413B4">
              <w:rPr>
                <w:rStyle w:val="Hyperlink"/>
                <w:b/>
              </w:rPr>
              <w:t>Wholly Owned Companies</w:t>
            </w:r>
            <w:r>
              <w:rPr>
                <w:webHidden/>
              </w:rPr>
              <w:tab/>
            </w:r>
            <w:r>
              <w:rPr>
                <w:webHidden/>
              </w:rPr>
              <w:fldChar w:fldCharType="begin"/>
            </w:r>
            <w:r>
              <w:rPr>
                <w:webHidden/>
              </w:rPr>
              <w:instrText xml:space="preserve"> PAGEREF _Toc216255338 \h </w:instrText>
            </w:r>
            <w:r>
              <w:rPr>
                <w:webHidden/>
              </w:rPr>
            </w:r>
            <w:r>
              <w:rPr>
                <w:webHidden/>
              </w:rPr>
              <w:fldChar w:fldCharType="separate"/>
            </w:r>
            <w:r>
              <w:rPr>
                <w:webHidden/>
              </w:rPr>
              <w:t>85</w:t>
            </w:r>
            <w:r>
              <w:rPr>
                <w:webHidden/>
              </w:rPr>
              <w:fldChar w:fldCharType="end"/>
            </w:r>
          </w:hyperlink>
        </w:p>
        <w:p w14:paraId="2209C6B6" w14:textId="2213F0B1"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39" w:history="1">
            <w:r w:rsidRPr="00F413B4">
              <w:rPr>
                <w:rStyle w:val="Hyperlink"/>
              </w:rPr>
              <w:t>Henley Business School Limited Company Number 07019049</w:t>
            </w:r>
            <w:r>
              <w:rPr>
                <w:webHidden/>
              </w:rPr>
              <w:tab/>
            </w:r>
            <w:r>
              <w:rPr>
                <w:webHidden/>
              </w:rPr>
              <w:fldChar w:fldCharType="begin"/>
            </w:r>
            <w:r>
              <w:rPr>
                <w:webHidden/>
              </w:rPr>
              <w:instrText xml:space="preserve"> PAGEREF _Toc216255339 \h </w:instrText>
            </w:r>
            <w:r>
              <w:rPr>
                <w:webHidden/>
              </w:rPr>
            </w:r>
            <w:r>
              <w:rPr>
                <w:webHidden/>
              </w:rPr>
              <w:fldChar w:fldCharType="separate"/>
            </w:r>
            <w:r>
              <w:rPr>
                <w:webHidden/>
              </w:rPr>
              <w:t>85</w:t>
            </w:r>
            <w:r>
              <w:rPr>
                <w:webHidden/>
              </w:rPr>
              <w:fldChar w:fldCharType="end"/>
            </w:r>
          </w:hyperlink>
        </w:p>
        <w:p w14:paraId="6C18E9C3" w14:textId="566CB54E"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40" w:history="1">
            <w:r w:rsidRPr="00F413B4">
              <w:rPr>
                <w:rStyle w:val="Hyperlink"/>
              </w:rPr>
              <w:t>Reading Real Estate Foundation</w:t>
            </w:r>
            <w:r>
              <w:rPr>
                <w:webHidden/>
              </w:rPr>
              <w:tab/>
            </w:r>
            <w:r>
              <w:rPr>
                <w:webHidden/>
              </w:rPr>
              <w:fldChar w:fldCharType="begin"/>
            </w:r>
            <w:r>
              <w:rPr>
                <w:webHidden/>
              </w:rPr>
              <w:instrText xml:space="preserve"> PAGEREF _Toc216255340 \h </w:instrText>
            </w:r>
            <w:r>
              <w:rPr>
                <w:webHidden/>
              </w:rPr>
            </w:r>
            <w:r>
              <w:rPr>
                <w:webHidden/>
              </w:rPr>
              <w:fldChar w:fldCharType="separate"/>
            </w:r>
            <w:r>
              <w:rPr>
                <w:webHidden/>
              </w:rPr>
              <w:t>85</w:t>
            </w:r>
            <w:r>
              <w:rPr>
                <w:webHidden/>
              </w:rPr>
              <w:fldChar w:fldCharType="end"/>
            </w:r>
          </w:hyperlink>
        </w:p>
        <w:p w14:paraId="12CCE025" w14:textId="4346230C"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41" w:history="1">
            <w:r w:rsidRPr="00F413B4">
              <w:rPr>
                <w:rStyle w:val="Hyperlink"/>
              </w:rPr>
              <w:t>Thames Valley Science Park Limited Company Number 09435011</w:t>
            </w:r>
            <w:r>
              <w:rPr>
                <w:webHidden/>
              </w:rPr>
              <w:tab/>
            </w:r>
            <w:r>
              <w:rPr>
                <w:webHidden/>
              </w:rPr>
              <w:fldChar w:fldCharType="begin"/>
            </w:r>
            <w:r>
              <w:rPr>
                <w:webHidden/>
              </w:rPr>
              <w:instrText xml:space="preserve"> PAGEREF _Toc216255341 \h </w:instrText>
            </w:r>
            <w:r>
              <w:rPr>
                <w:webHidden/>
              </w:rPr>
            </w:r>
            <w:r>
              <w:rPr>
                <w:webHidden/>
              </w:rPr>
              <w:fldChar w:fldCharType="separate"/>
            </w:r>
            <w:r>
              <w:rPr>
                <w:webHidden/>
              </w:rPr>
              <w:t>85</w:t>
            </w:r>
            <w:r>
              <w:rPr>
                <w:webHidden/>
              </w:rPr>
              <w:fldChar w:fldCharType="end"/>
            </w:r>
          </w:hyperlink>
        </w:p>
        <w:p w14:paraId="58BF9A1F" w14:textId="559F606B"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42" w:history="1">
            <w:r w:rsidRPr="00F413B4">
              <w:rPr>
                <w:rStyle w:val="Hyperlink"/>
              </w:rPr>
              <w:t>Henley Business Angels Limited</w:t>
            </w:r>
            <w:r w:rsidRPr="00F413B4">
              <w:rPr>
                <w:rStyle w:val="Hyperlink"/>
                <w:b/>
              </w:rPr>
              <w:t xml:space="preserve"> </w:t>
            </w:r>
            <w:r w:rsidRPr="00F413B4">
              <w:rPr>
                <w:rStyle w:val="Hyperlink"/>
              </w:rPr>
              <w:t>Company Number 10065023</w:t>
            </w:r>
            <w:r>
              <w:rPr>
                <w:webHidden/>
              </w:rPr>
              <w:tab/>
            </w:r>
            <w:r>
              <w:rPr>
                <w:webHidden/>
              </w:rPr>
              <w:fldChar w:fldCharType="begin"/>
            </w:r>
            <w:r>
              <w:rPr>
                <w:webHidden/>
              </w:rPr>
              <w:instrText xml:space="preserve"> PAGEREF _Toc216255342 \h </w:instrText>
            </w:r>
            <w:r>
              <w:rPr>
                <w:webHidden/>
              </w:rPr>
            </w:r>
            <w:r>
              <w:rPr>
                <w:webHidden/>
              </w:rPr>
              <w:fldChar w:fldCharType="separate"/>
            </w:r>
            <w:r>
              <w:rPr>
                <w:webHidden/>
              </w:rPr>
              <w:t>86</w:t>
            </w:r>
            <w:r>
              <w:rPr>
                <w:webHidden/>
              </w:rPr>
              <w:fldChar w:fldCharType="end"/>
            </w:r>
          </w:hyperlink>
        </w:p>
        <w:p w14:paraId="49887752" w14:textId="44A175DB"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43" w:history="1">
            <w:r w:rsidRPr="00F413B4">
              <w:rPr>
                <w:rStyle w:val="Hyperlink"/>
                <w:b/>
              </w:rPr>
              <w:t>Overseas Subsidiaries</w:t>
            </w:r>
            <w:r>
              <w:rPr>
                <w:webHidden/>
              </w:rPr>
              <w:tab/>
            </w:r>
            <w:r>
              <w:rPr>
                <w:webHidden/>
              </w:rPr>
              <w:fldChar w:fldCharType="begin"/>
            </w:r>
            <w:r>
              <w:rPr>
                <w:webHidden/>
              </w:rPr>
              <w:instrText xml:space="preserve"> PAGEREF _Toc216255343 \h </w:instrText>
            </w:r>
            <w:r>
              <w:rPr>
                <w:webHidden/>
              </w:rPr>
            </w:r>
            <w:r>
              <w:rPr>
                <w:webHidden/>
              </w:rPr>
              <w:fldChar w:fldCharType="separate"/>
            </w:r>
            <w:r>
              <w:rPr>
                <w:webHidden/>
              </w:rPr>
              <w:t>87</w:t>
            </w:r>
            <w:r>
              <w:rPr>
                <w:webHidden/>
              </w:rPr>
              <w:fldChar w:fldCharType="end"/>
            </w:r>
          </w:hyperlink>
        </w:p>
        <w:p w14:paraId="13565963" w14:textId="21FEE4F4"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44" w:history="1">
            <w:r w:rsidRPr="00F413B4">
              <w:rPr>
                <w:rStyle w:val="Hyperlink"/>
              </w:rPr>
              <w:t>RUMAL Reading Sendirian Berhad Board of Directors</w:t>
            </w:r>
            <w:r>
              <w:rPr>
                <w:webHidden/>
              </w:rPr>
              <w:tab/>
            </w:r>
            <w:r>
              <w:rPr>
                <w:webHidden/>
              </w:rPr>
              <w:fldChar w:fldCharType="begin"/>
            </w:r>
            <w:r>
              <w:rPr>
                <w:webHidden/>
              </w:rPr>
              <w:instrText xml:space="preserve"> PAGEREF _Toc216255344 \h </w:instrText>
            </w:r>
            <w:r>
              <w:rPr>
                <w:webHidden/>
              </w:rPr>
            </w:r>
            <w:r>
              <w:rPr>
                <w:webHidden/>
              </w:rPr>
              <w:fldChar w:fldCharType="separate"/>
            </w:r>
            <w:r>
              <w:rPr>
                <w:webHidden/>
              </w:rPr>
              <w:t>87</w:t>
            </w:r>
            <w:r>
              <w:rPr>
                <w:webHidden/>
              </w:rPr>
              <w:fldChar w:fldCharType="end"/>
            </w:r>
          </w:hyperlink>
        </w:p>
        <w:p w14:paraId="72AFE136" w14:textId="4C245ECA"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45" w:history="1">
            <w:r w:rsidRPr="00F413B4">
              <w:rPr>
                <w:rStyle w:val="Hyperlink"/>
              </w:rPr>
              <w:t>University of Reading Malaysia Executive Board</w:t>
            </w:r>
            <w:r>
              <w:rPr>
                <w:webHidden/>
              </w:rPr>
              <w:tab/>
            </w:r>
            <w:r>
              <w:rPr>
                <w:webHidden/>
              </w:rPr>
              <w:fldChar w:fldCharType="begin"/>
            </w:r>
            <w:r>
              <w:rPr>
                <w:webHidden/>
              </w:rPr>
              <w:instrText xml:space="preserve"> PAGEREF _Toc216255345 \h </w:instrText>
            </w:r>
            <w:r>
              <w:rPr>
                <w:webHidden/>
              </w:rPr>
            </w:r>
            <w:r>
              <w:rPr>
                <w:webHidden/>
              </w:rPr>
              <w:fldChar w:fldCharType="separate"/>
            </w:r>
            <w:r>
              <w:rPr>
                <w:webHidden/>
              </w:rPr>
              <w:t>87</w:t>
            </w:r>
            <w:r>
              <w:rPr>
                <w:webHidden/>
              </w:rPr>
              <w:fldChar w:fldCharType="end"/>
            </w:r>
          </w:hyperlink>
        </w:p>
        <w:p w14:paraId="605FC1F0" w14:textId="24F14602"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46" w:history="1">
            <w:r w:rsidRPr="00F413B4">
              <w:rPr>
                <w:rStyle w:val="Hyperlink"/>
              </w:rPr>
              <w:t>University of Reading Malaysia Academic Board</w:t>
            </w:r>
            <w:r>
              <w:rPr>
                <w:webHidden/>
              </w:rPr>
              <w:tab/>
            </w:r>
            <w:r>
              <w:rPr>
                <w:webHidden/>
              </w:rPr>
              <w:fldChar w:fldCharType="begin"/>
            </w:r>
            <w:r>
              <w:rPr>
                <w:webHidden/>
              </w:rPr>
              <w:instrText xml:space="preserve"> PAGEREF _Toc216255346 \h </w:instrText>
            </w:r>
            <w:r>
              <w:rPr>
                <w:webHidden/>
              </w:rPr>
            </w:r>
            <w:r>
              <w:rPr>
                <w:webHidden/>
              </w:rPr>
              <w:fldChar w:fldCharType="separate"/>
            </w:r>
            <w:r>
              <w:rPr>
                <w:webHidden/>
              </w:rPr>
              <w:t>87</w:t>
            </w:r>
            <w:r>
              <w:rPr>
                <w:webHidden/>
              </w:rPr>
              <w:fldChar w:fldCharType="end"/>
            </w:r>
          </w:hyperlink>
        </w:p>
        <w:p w14:paraId="549FEEA0" w14:textId="3DE4F946"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47" w:history="1">
            <w:r w:rsidRPr="00F413B4">
              <w:rPr>
                <w:rStyle w:val="Hyperlink"/>
              </w:rPr>
              <w:t>Henley Business School – South Africa</w:t>
            </w:r>
            <w:r>
              <w:rPr>
                <w:webHidden/>
              </w:rPr>
              <w:tab/>
            </w:r>
            <w:r>
              <w:rPr>
                <w:webHidden/>
              </w:rPr>
              <w:fldChar w:fldCharType="begin"/>
            </w:r>
            <w:r>
              <w:rPr>
                <w:webHidden/>
              </w:rPr>
              <w:instrText xml:space="preserve"> PAGEREF _Toc216255347 \h </w:instrText>
            </w:r>
            <w:r>
              <w:rPr>
                <w:webHidden/>
              </w:rPr>
            </w:r>
            <w:r>
              <w:rPr>
                <w:webHidden/>
              </w:rPr>
              <w:fldChar w:fldCharType="separate"/>
            </w:r>
            <w:r>
              <w:rPr>
                <w:webHidden/>
              </w:rPr>
              <w:t>88</w:t>
            </w:r>
            <w:r>
              <w:rPr>
                <w:webHidden/>
              </w:rPr>
              <w:fldChar w:fldCharType="end"/>
            </w:r>
          </w:hyperlink>
        </w:p>
        <w:p w14:paraId="1692532F" w14:textId="51A5CC71"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48" w:history="1">
            <w:r w:rsidRPr="00F413B4">
              <w:rPr>
                <w:rStyle w:val="Hyperlink"/>
              </w:rPr>
              <w:t>Henley Business School GmbH – Germany</w:t>
            </w:r>
            <w:r>
              <w:rPr>
                <w:webHidden/>
              </w:rPr>
              <w:tab/>
            </w:r>
            <w:r>
              <w:rPr>
                <w:webHidden/>
              </w:rPr>
              <w:fldChar w:fldCharType="begin"/>
            </w:r>
            <w:r>
              <w:rPr>
                <w:webHidden/>
              </w:rPr>
              <w:instrText xml:space="preserve"> PAGEREF _Toc216255348 \h </w:instrText>
            </w:r>
            <w:r>
              <w:rPr>
                <w:webHidden/>
              </w:rPr>
            </w:r>
            <w:r>
              <w:rPr>
                <w:webHidden/>
              </w:rPr>
              <w:fldChar w:fldCharType="separate"/>
            </w:r>
            <w:r>
              <w:rPr>
                <w:webHidden/>
              </w:rPr>
              <w:t>88</w:t>
            </w:r>
            <w:r>
              <w:rPr>
                <w:webHidden/>
              </w:rPr>
              <w:fldChar w:fldCharType="end"/>
            </w:r>
          </w:hyperlink>
        </w:p>
        <w:p w14:paraId="068DEA80" w14:textId="1748F2B4"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49" w:history="1">
            <w:r w:rsidRPr="00F413B4">
              <w:rPr>
                <w:rStyle w:val="Hyperlink"/>
              </w:rPr>
              <w:t>Henley Business School – Finland (</w:t>
            </w:r>
            <w:r w:rsidRPr="00F413B4">
              <w:rPr>
                <w:rStyle w:val="Hyperlink"/>
                <w:i/>
                <w:iCs/>
              </w:rPr>
              <w:t>dormant)</w:t>
            </w:r>
            <w:r>
              <w:rPr>
                <w:webHidden/>
              </w:rPr>
              <w:tab/>
            </w:r>
            <w:r>
              <w:rPr>
                <w:webHidden/>
              </w:rPr>
              <w:fldChar w:fldCharType="begin"/>
            </w:r>
            <w:r>
              <w:rPr>
                <w:webHidden/>
              </w:rPr>
              <w:instrText xml:space="preserve"> PAGEREF _Toc216255349 \h </w:instrText>
            </w:r>
            <w:r>
              <w:rPr>
                <w:webHidden/>
              </w:rPr>
            </w:r>
            <w:r>
              <w:rPr>
                <w:webHidden/>
              </w:rPr>
              <w:fldChar w:fldCharType="separate"/>
            </w:r>
            <w:r>
              <w:rPr>
                <w:webHidden/>
              </w:rPr>
              <w:t>88</w:t>
            </w:r>
            <w:r>
              <w:rPr>
                <w:webHidden/>
              </w:rPr>
              <w:fldChar w:fldCharType="end"/>
            </w:r>
          </w:hyperlink>
        </w:p>
        <w:p w14:paraId="0D69DB5D" w14:textId="0BFE809C" w:rsidR="0056551A" w:rsidRDefault="0056551A">
          <w:pPr>
            <w:pStyle w:val="TOC1"/>
            <w:rPr>
              <w:rFonts w:eastAsiaTheme="minorEastAsia" w:cstheme="minorBidi"/>
              <w:bCs w:val="0"/>
              <w:kern w:val="2"/>
              <w:sz w:val="24"/>
              <w:szCs w:val="24"/>
              <w:shd w:val="clear" w:color="auto" w:fill="auto"/>
              <w:lang w:eastAsia="en-GB"/>
              <w14:ligatures w14:val="standardContextual"/>
            </w:rPr>
          </w:pPr>
          <w:hyperlink w:anchor="_Toc216255350" w:history="1">
            <w:r w:rsidRPr="00F413B4">
              <w:rPr>
                <w:rStyle w:val="Hyperlink"/>
              </w:rPr>
              <w:t>Whiteknight Edu Private Limited – India</w:t>
            </w:r>
            <w:r>
              <w:rPr>
                <w:webHidden/>
              </w:rPr>
              <w:tab/>
            </w:r>
            <w:r>
              <w:rPr>
                <w:webHidden/>
              </w:rPr>
              <w:fldChar w:fldCharType="begin"/>
            </w:r>
            <w:r>
              <w:rPr>
                <w:webHidden/>
              </w:rPr>
              <w:instrText xml:space="preserve"> PAGEREF _Toc216255350 \h </w:instrText>
            </w:r>
            <w:r>
              <w:rPr>
                <w:webHidden/>
              </w:rPr>
            </w:r>
            <w:r>
              <w:rPr>
                <w:webHidden/>
              </w:rPr>
              <w:fldChar w:fldCharType="separate"/>
            </w:r>
            <w:r>
              <w:rPr>
                <w:webHidden/>
              </w:rPr>
              <w:t>88</w:t>
            </w:r>
            <w:r>
              <w:rPr>
                <w:webHidden/>
              </w:rPr>
              <w:fldChar w:fldCharType="end"/>
            </w:r>
          </w:hyperlink>
        </w:p>
        <w:p w14:paraId="471F68F3" w14:textId="31112E5E" w:rsidR="00892A72" w:rsidRPr="009721FE" w:rsidRDefault="00F428DA" w:rsidP="003F419E">
          <w:pPr>
            <w:pStyle w:val="TOC1"/>
          </w:pPr>
          <w:r w:rsidRPr="009721FE">
            <w:fldChar w:fldCharType="end"/>
          </w:r>
        </w:p>
      </w:sdtContent>
    </w:sdt>
    <w:p w14:paraId="1B0A1A21" w14:textId="77777777" w:rsidR="006E7865" w:rsidRPr="009721FE" w:rsidRDefault="006E7865">
      <w:pPr>
        <w:spacing w:after="0" w:line="240" w:lineRule="auto"/>
        <w:rPr>
          <w:rFonts w:asciiTheme="minorHAnsi" w:eastAsia="Times New Roman" w:hAnsiTheme="minorHAnsi" w:cstheme="minorHAnsi"/>
          <w:bCs/>
          <w:sz w:val="28"/>
          <w:szCs w:val="28"/>
          <w:u w:val="single"/>
        </w:rPr>
      </w:pPr>
      <w:bookmarkStart w:id="0" w:name="_Toc305674304"/>
      <w:r w:rsidRPr="009721FE">
        <w:rPr>
          <w:rFonts w:asciiTheme="minorHAnsi" w:hAnsiTheme="minorHAnsi" w:cstheme="minorHAnsi"/>
        </w:rPr>
        <w:br w:type="page"/>
      </w:r>
    </w:p>
    <w:p w14:paraId="6D993462" w14:textId="77777777" w:rsidR="00984A17" w:rsidRPr="009721FE" w:rsidRDefault="00984A17" w:rsidP="008201A3">
      <w:pPr>
        <w:pStyle w:val="Heading1"/>
        <w:spacing w:after="240"/>
        <w:rPr>
          <w:rFonts w:asciiTheme="minorHAnsi" w:hAnsiTheme="minorHAnsi" w:cstheme="minorHAnsi"/>
          <w:b/>
        </w:rPr>
      </w:pPr>
      <w:bookmarkStart w:id="1" w:name="_Toc216255243"/>
      <w:r w:rsidRPr="009721FE">
        <w:rPr>
          <w:rFonts w:asciiTheme="minorHAnsi" w:hAnsiTheme="minorHAnsi" w:cstheme="minorHAnsi"/>
          <w:b/>
        </w:rPr>
        <w:lastRenderedPageBreak/>
        <w:t xml:space="preserve">The </w:t>
      </w:r>
      <w:r w:rsidR="005D6C88" w:rsidRPr="009721FE">
        <w:rPr>
          <w:rFonts w:asciiTheme="minorHAnsi" w:hAnsiTheme="minorHAnsi" w:cstheme="minorHAnsi"/>
          <w:b/>
        </w:rPr>
        <w:t>Court</w:t>
      </w:r>
      <w:bookmarkEnd w:id="0"/>
      <w:bookmarkEnd w:id="1"/>
    </w:p>
    <w:tbl>
      <w:tblPr>
        <w:tblStyle w:val="TableGrid"/>
        <w:tblW w:w="9634" w:type="dxa"/>
        <w:tblLayout w:type="fixed"/>
        <w:tblLook w:val="04A0" w:firstRow="1" w:lastRow="0" w:firstColumn="1" w:lastColumn="0" w:noHBand="0" w:noVBand="1"/>
      </w:tblPr>
      <w:tblGrid>
        <w:gridCol w:w="9634"/>
      </w:tblGrid>
      <w:tr w:rsidR="00892A72" w:rsidRPr="009721FE" w14:paraId="044F7E1B" w14:textId="77777777" w:rsidTr="00086842">
        <w:trPr>
          <w:trHeight w:val="272"/>
        </w:trPr>
        <w:tc>
          <w:tcPr>
            <w:tcW w:w="9634" w:type="dxa"/>
          </w:tcPr>
          <w:p w14:paraId="297B8FFC" w14:textId="77777777" w:rsidR="00892A72" w:rsidRPr="009721FE" w:rsidRDefault="00892A72" w:rsidP="008201A3">
            <w:pPr>
              <w:spacing w:after="120" w:line="240" w:lineRule="auto"/>
              <w:rPr>
                <w:rFonts w:asciiTheme="minorHAnsi" w:hAnsiTheme="minorHAnsi" w:cstheme="minorHAnsi"/>
              </w:rPr>
            </w:pPr>
            <w:bookmarkStart w:id="2" w:name="_Toc305674305"/>
            <w:r w:rsidRPr="009721FE">
              <w:rPr>
                <w:rFonts w:asciiTheme="minorHAnsi" w:hAnsiTheme="minorHAnsi" w:cstheme="minorHAnsi"/>
              </w:rPr>
              <w:t>The Chancellor</w:t>
            </w:r>
          </w:p>
        </w:tc>
      </w:tr>
      <w:tr w:rsidR="00892A72" w:rsidRPr="009721FE" w14:paraId="03A61449" w14:textId="77777777" w:rsidTr="00086842">
        <w:trPr>
          <w:trHeight w:val="272"/>
        </w:trPr>
        <w:tc>
          <w:tcPr>
            <w:tcW w:w="9634" w:type="dxa"/>
          </w:tcPr>
          <w:p w14:paraId="78A59730" w14:textId="77777777" w:rsidR="00892A72" w:rsidRPr="009721FE" w:rsidRDefault="00892A72" w:rsidP="008201A3">
            <w:pPr>
              <w:spacing w:after="120" w:line="240" w:lineRule="auto"/>
              <w:rPr>
                <w:rFonts w:asciiTheme="minorHAnsi" w:hAnsiTheme="minorHAnsi" w:cstheme="minorHAnsi"/>
              </w:rPr>
            </w:pPr>
            <w:r w:rsidRPr="009721FE">
              <w:rPr>
                <w:rFonts w:asciiTheme="minorHAnsi" w:hAnsiTheme="minorHAnsi" w:cstheme="minorHAnsi"/>
              </w:rPr>
              <w:t>The Members of the Council</w:t>
            </w:r>
          </w:p>
        </w:tc>
      </w:tr>
      <w:tr w:rsidR="00892A72" w:rsidRPr="009721FE" w14:paraId="5CF69E5B" w14:textId="77777777" w:rsidTr="00086842">
        <w:trPr>
          <w:trHeight w:val="272"/>
        </w:trPr>
        <w:tc>
          <w:tcPr>
            <w:tcW w:w="9634" w:type="dxa"/>
          </w:tcPr>
          <w:p w14:paraId="1564F423" w14:textId="77777777" w:rsidR="00892A72" w:rsidRPr="009721FE" w:rsidRDefault="00892A72" w:rsidP="008201A3">
            <w:pPr>
              <w:spacing w:after="120" w:line="240" w:lineRule="auto"/>
              <w:rPr>
                <w:rFonts w:asciiTheme="minorHAnsi" w:hAnsiTheme="minorHAnsi" w:cstheme="minorHAnsi"/>
              </w:rPr>
            </w:pPr>
            <w:r w:rsidRPr="009721FE">
              <w:rPr>
                <w:rFonts w:asciiTheme="minorHAnsi" w:hAnsiTheme="minorHAnsi" w:cstheme="minorHAnsi"/>
              </w:rPr>
              <w:t>The Members of the Senate</w:t>
            </w:r>
          </w:p>
        </w:tc>
      </w:tr>
      <w:tr w:rsidR="00892A72" w:rsidRPr="009721FE" w14:paraId="57DCBC6D" w14:textId="77777777" w:rsidTr="00086842">
        <w:trPr>
          <w:trHeight w:val="272"/>
        </w:trPr>
        <w:tc>
          <w:tcPr>
            <w:tcW w:w="9634" w:type="dxa"/>
          </w:tcPr>
          <w:p w14:paraId="7C25F95F" w14:textId="77777777" w:rsidR="00892A72" w:rsidRPr="009721FE" w:rsidRDefault="00892A72" w:rsidP="008201A3">
            <w:pPr>
              <w:spacing w:after="120" w:line="240" w:lineRule="auto"/>
              <w:rPr>
                <w:rFonts w:asciiTheme="minorHAnsi" w:hAnsiTheme="minorHAnsi" w:cstheme="minorHAnsi"/>
              </w:rPr>
            </w:pPr>
            <w:r w:rsidRPr="009721FE">
              <w:rPr>
                <w:rFonts w:asciiTheme="minorHAnsi" w:hAnsiTheme="minorHAnsi" w:cstheme="minorHAnsi"/>
              </w:rPr>
              <w:t>University Officers</w:t>
            </w:r>
          </w:p>
        </w:tc>
      </w:tr>
      <w:tr w:rsidR="00892A72" w:rsidRPr="009721FE" w14:paraId="053416AB" w14:textId="77777777" w:rsidTr="00086842">
        <w:trPr>
          <w:trHeight w:val="272"/>
        </w:trPr>
        <w:tc>
          <w:tcPr>
            <w:tcW w:w="9634" w:type="dxa"/>
          </w:tcPr>
          <w:p w14:paraId="4A3598CF" w14:textId="77777777" w:rsidR="00892A72" w:rsidRPr="009721FE" w:rsidRDefault="00892A72" w:rsidP="008201A3">
            <w:pPr>
              <w:pStyle w:val="Heading4"/>
              <w:spacing w:before="0" w:after="120" w:line="240" w:lineRule="auto"/>
              <w:rPr>
                <w:rFonts w:asciiTheme="minorHAnsi" w:hAnsiTheme="minorHAnsi" w:cstheme="minorHAnsi"/>
                <w:i w:val="0"/>
              </w:rPr>
            </w:pPr>
            <w:r w:rsidRPr="009721FE">
              <w:rPr>
                <w:rFonts w:asciiTheme="minorHAnsi" w:hAnsiTheme="minorHAnsi" w:cstheme="minorHAnsi"/>
                <w:i w:val="0"/>
              </w:rPr>
              <w:t xml:space="preserve">Students’ Union Officers and Representatives </w:t>
            </w:r>
          </w:p>
        </w:tc>
      </w:tr>
      <w:tr w:rsidR="00892A72" w:rsidRPr="009721FE" w14:paraId="1BD2F446" w14:textId="77777777" w:rsidTr="00086842">
        <w:trPr>
          <w:trHeight w:val="272"/>
        </w:trPr>
        <w:tc>
          <w:tcPr>
            <w:tcW w:w="9634" w:type="dxa"/>
          </w:tcPr>
          <w:p w14:paraId="3A564CF4" w14:textId="77777777" w:rsidR="00892A72" w:rsidRPr="009721FE" w:rsidRDefault="00892A72" w:rsidP="008201A3">
            <w:pPr>
              <w:pStyle w:val="Heading4"/>
              <w:spacing w:before="0" w:after="120" w:line="240" w:lineRule="auto"/>
              <w:rPr>
                <w:rFonts w:asciiTheme="minorHAnsi" w:hAnsiTheme="minorHAnsi" w:cstheme="minorHAnsi"/>
                <w:i w:val="0"/>
              </w:rPr>
            </w:pPr>
            <w:r w:rsidRPr="009721FE">
              <w:rPr>
                <w:rFonts w:asciiTheme="minorHAnsi" w:hAnsiTheme="minorHAnsi" w:cstheme="minorHAnsi"/>
                <w:i w:val="0"/>
              </w:rPr>
              <w:t>Leadership Group</w:t>
            </w:r>
          </w:p>
        </w:tc>
      </w:tr>
      <w:tr w:rsidR="00892A72" w:rsidRPr="009721FE" w14:paraId="0A3BEF05" w14:textId="77777777" w:rsidTr="00086842">
        <w:trPr>
          <w:trHeight w:val="272"/>
        </w:trPr>
        <w:tc>
          <w:tcPr>
            <w:tcW w:w="9634" w:type="dxa"/>
          </w:tcPr>
          <w:p w14:paraId="06F1EDC9" w14:textId="77777777" w:rsidR="00892A72" w:rsidRPr="009721FE" w:rsidRDefault="00892A72" w:rsidP="008201A3">
            <w:pPr>
              <w:spacing w:after="120" w:line="240" w:lineRule="auto"/>
              <w:rPr>
                <w:rFonts w:asciiTheme="minorHAnsi" w:hAnsiTheme="minorHAnsi" w:cstheme="minorHAnsi"/>
              </w:rPr>
            </w:pPr>
            <w:r w:rsidRPr="009721FE">
              <w:rPr>
                <w:rFonts w:asciiTheme="minorHAnsi" w:hAnsiTheme="minorHAnsi" w:cstheme="minorHAnsi"/>
              </w:rPr>
              <w:t>Research Contacts</w:t>
            </w:r>
          </w:p>
        </w:tc>
      </w:tr>
      <w:tr w:rsidR="00892A72" w:rsidRPr="009721FE" w14:paraId="096BA774" w14:textId="77777777" w:rsidTr="00086842">
        <w:trPr>
          <w:trHeight w:val="272"/>
        </w:trPr>
        <w:tc>
          <w:tcPr>
            <w:tcW w:w="9634" w:type="dxa"/>
          </w:tcPr>
          <w:p w14:paraId="384D52BB" w14:textId="77777777" w:rsidR="00892A72" w:rsidRPr="009721FE" w:rsidRDefault="00892A72" w:rsidP="008201A3">
            <w:pPr>
              <w:spacing w:after="120" w:line="240" w:lineRule="auto"/>
              <w:rPr>
                <w:rFonts w:asciiTheme="minorHAnsi" w:hAnsiTheme="minorHAnsi" w:cstheme="minorHAnsi"/>
              </w:rPr>
            </w:pPr>
            <w:r w:rsidRPr="009721FE">
              <w:rPr>
                <w:rFonts w:asciiTheme="minorHAnsi" w:hAnsiTheme="minorHAnsi" w:cstheme="minorHAnsi"/>
              </w:rPr>
              <w:t>Business and Industry Contacts</w:t>
            </w:r>
          </w:p>
        </w:tc>
      </w:tr>
      <w:tr w:rsidR="00892A72" w:rsidRPr="009721FE" w14:paraId="65E734B9" w14:textId="77777777" w:rsidTr="00086842">
        <w:trPr>
          <w:trHeight w:val="272"/>
        </w:trPr>
        <w:tc>
          <w:tcPr>
            <w:tcW w:w="9634" w:type="dxa"/>
          </w:tcPr>
          <w:p w14:paraId="0203C69D" w14:textId="77777777" w:rsidR="00892A72" w:rsidRPr="009721FE" w:rsidRDefault="00892A72" w:rsidP="008201A3">
            <w:pPr>
              <w:spacing w:after="120" w:line="240" w:lineRule="auto"/>
              <w:rPr>
                <w:rFonts w:asciiTheme="minorHAnsi" w:hAnsiTheme="minorHAnsi" w:cstheme="minorHAnsi"/>
              </w:rPr>
            </w:pPr>
            <w:r w:rsidRPr="009721FE">
              <w:rPr>
                <w:rFonts w:asciiTheme="minorHAnsi" w:hAnsiTheme="minorHAnsi" w:cstheme="minorHAnsi"/>
              </w:rPr>
              <w:t>MPs</w:t>
            </w:r>
          </w:p>
        </w:tc>
      </w:tr>
      <w:tr w:rsidR="00892A72" w:rsidRPr="009721FE" w14:paraId="00CE95EA" w14:textId="77777777" w:rsidTr="00086842">
        <w:trPr>
          <w:trHeight w:val="272"/>
        </w:trPr>
        <w:tc>
          <w:tcPr>
            <w:tcW w:w="9634" w:type="dxa"/>
          </w:tcPr>
          <w:p w14:paraId="71DE862E" w14:textId="77777777" w:rsidR="00892A72" w:rsidRPr="009721FE" w:rsidRDefault="00892A72" w:rsidP="008201A3">
            <w:pPr>
              <w:tabs>
                <w:tab w:val="left" w:pos="3832"/>
              </w:tabs>
              <w:spacing w:after="120" w:line="240" w:lineRule="auto"/>
              <w:rPr>
                <w:rFonts w:asciiTheme="minorHAnsi" w:hAnsiTheme="minorHAnsi" w:cstheme="minorHAnsi"/>
              </w:rPr>
            </w:pPr>
            <w:r w:rsidRPr="009721FE">
              <w:rPr>
                <w:rFonts w:asciiTheme="minorHAnsi" w:hAnsiTheme="minorHAnsi" w:cstheme="minorHAnsi"/>
              </w:rPr>
              <w:t>Regional Dignitaries</w:t>
            </w:r>
          </w:p>
        </w:tc>
      </w:tr>
      <w:tr w:rsidR="00892A72" w:rsidRPr="009721FE" w14:paraId="64161419" w14:textId="77777777" w:rsidTr="00086842">
        <w:trPr>
          <w:trHeight w:val="272"/>
        </w:trPr>
        <w:tc>
          <w:tcPr>
            <w:tcW w:w="9634" w:type="dxa"/>
          </w:tcPr>
          <w:p w14:paraId="1059E796" w14:textId="77777777" w:rsidR="00892A72" w:rsidRPr="009721FE" w:rsidRDefault="00892A72" w:rsidP="008201A3">
            <w:pPr>
              <w:spacing w:after="120" w:line="240" w:lineRule="auto"/>
              <w:rPr>
                <w:rFonts w:asciiTheme="minorHAnsi" w:hAnsiTheme="minorHAnsi" w:cstheme="minorHAnsi"/>
              </w:rPr>
            </w:pPr>
            <w:r w:rsidRPr="009721FE">
              <w:rPr>
                <w:rFonts w:asciiTheme="minorHAnsi" w:hAnsiTheme="minorHAnsi" w:cstheme="minorHAnsi"/>
              </w:rPr>
              <w:t>Representatives from local and regional organisations</w:t>
            </w:r>
          </w:p>
        </w:tc>
      </w:tr>
      <w:tr w:rsidR="00892A72" w:rsidRPr="009721FE" w14:paraId="367D98E3" w14:textId="77777777" w:rsidTr="00086842">
        <w:trPr>
          <w:trHeight w:val="272"/>
        </w:trPr>
        <w:tc>
          <w:tcPr>
            <w:tcW w:w="9634" w:type="dxa"/>
          </w:tcPr>
          <w:p w14:paraId="3E0DE7AC" w14:textId="77777777" w:rsidR="00892A72" w:rsidRPr="009721FE" w:rsidRDefault="00892A72" w:rsidP="008201A3">
            <w:pPr>
              <w:spacing w:after="120" w:line="240" w:lineRule="auto"/>
              <w:rPr>
                <w:rFonts w:asciiTheme="minorHAnsi" w:hAnsiTheme="minorHAnsi" w:cstheme="minorHAnsi"/>
              </w:rPr>
            </w:pPr>
            <w:r w:rsidRPr="009721FE">
              <w:rPr>
                <w:rFonts w:asciiTheme="minorHAnsi" w:hAnsiTheme="minorHAnsi" w:cstheme="minorHAnsi"/>
              </w:rPr>
              <w:t>Education Contacts</w:t>
            </w:r>
          </w:p>
        </w:tc>
      </w:tr>
      <w:tr w:rsidR="00892A72" w:rsidRPr="009721FE" w14:paraId="57F91640" w14:textId="77777777" w:rsidTr="00086842">
        <w:trPr>
          <w:trHeight w:val="272"/>
        </w:trPr>
        <w:tc>
          <w:tcPr>
            <w:tcW w:w="9634" w:type="dxa"/>
          </w:tcPr>
          <w:p w14:paraId="0B5F096B" w14:textId="77777777" w:rsidR="00892A72" w:rsidRPr="009721FE" w:rsidRDefault="00892A72" w:rsidP="008201A3">
            <w:pPr>
              <w:spacing w:after="120" w:line="240" w:lineRule="auto"/>
              <w:rPr>
                <w:rFonts w:asciiTheme="minorHAnsi" w:hAnsiTheme="minorHAnsi" w:cstheme="minorHAnsi"/>
              </w:rPr>
            </w:pPr>
            <w:r w:rsidRPr="009721FE">
              <w:rPr>
                <w:rFonts w:asciiTheme="minorHAnsi" w:hAnsiTheme="minorHAnsi" w:cstheme="minorHAnsi"/>
              </w:rPr>
              <w:t xml:space="preserve">Representatives Group of Honorary Graduates </w:t>
            </w:r>
          </w:p>
        </w:tc>
      </w:tr>
      <w:tr w:rsidR="00892A72" w:rsidRPr="009721FE" w14:paraId="2B79B840" w14:textId="77777777" w:rsidTr="00086842">
        <w:trPr>
          <w:trHeight w:val="272"/>
        </w:trPr>
        <w:tc>
          <w:tcPr>
            <w:tcW w:w="9634" w:type="dxa"/>
          </w:tcPr>
          <w:p w14:paraId="09D780ED" w14:textId="77777777" w:rsidR="00892A72" w:rsidRPr="009721FE" w:rsidRDefault="00892A72" w:rsidP="008201A3">
            <w:pPr>
              <w:spacing w:after="120" w:line="240" w:lineRule="auto"/>
              <w:rPr>
                <w:rFonts w:asciiTheme="minorHAnsi" w:hAnsiTheme="minorHAnsi" w:cstheme="minorHAnsi"/>
              </w:rPr>
            </w:pPr>
            <w:r w:rsidRPr="009721FE">
              <w:rPr>
                <w:rFonts w:asciiTheme="minorHAnsi" w:hAnsiTheme="minorHAnsi" w:cstheme="minorHAnsi"/>
              </w:rPr>
              <w:t xml:space="preserve">Members of College of Benefactors </w:t>
            </w:r>
          </w:p>
        </w:tc>
      </w:tr>
      <w:tr w:rsidR="00892A72" w:rsidRPr="009721FE" w14:paraId="0B13EF50" w14:textId="77777777" w:rsidTr="00086842">
        <w:trPr>
          <w:trHeight w:val="272"/>
        </w:trPr>
        <w:tc>
          <w:tcPr>
            <w:tcW w:w="9634" w:type="dxa"/>
          </w:tcPr>
          <w:p w14:paraId="779E32E8" w14:textId="77777777" w:rsidR="00892A72" w:rsidRPr="009721FE" w:rsidRDefault="00892A72" w:rsidP="008201A3">
            <w:pPr>
              <w:spacing w:after="120" w:line="240" w:lineRule="auto"/>
              <w:rPr>
                <w:rFonts w:asciiTheme="minorHAnsi" w:hAnsiTheme="minorHAnsi" w:cstheme="minorHAnsi"/>
              </w:rPr>
            </w:pPr>
            <w:r w:rsidRPr="009721FE">
              <w:rPr>
                <w:rFonts w:asciiTheme="minorHAnsi" w:hAnsiTheme="minorHAnsi" w:cstheme="minorHAnsi"/>
              </w:rPr>
              <w:t>Representative Group of Alumni and Donors</w:t>
            </w:r>
          </w:p>
        </w:tc>
      </w:tr>
      <w:tr w:rsidR="00892A72" w:rsidRPr="009721FE" w14:paraId="571CA4C5" w14:textId="77777777" w:rsidTr="00086842">
        <w:trPr>
          <w:trHeight w:val="272"/>
        </w:trPr>
        <w:tc>
          <w:tcPr>
            <w:tcW w:w="9634" w:type="dxa"/>
          </w:tcPr>
          <w:p w14:paraId="16D07B73" w14:textId="77777777" w:rsidR="00892A72" w:rsidRPr="009721FE" w:rsidRDefault="00892A72" w:rsidP="008201A3">
            <w:pPr>
              <w:spacing w:after="120" w:line="240" w:lineRule="auto"/>
              <w:rPr>
                <w:rFonts w:asciiTheme="minorHAnsi" w:hAnsiTheme="minorHAnsi" w:cstheme="minorHAnsi"/>
              </w:rPr>
            </w:pPr>
            <w:r w:rsidRPr="009721FE">
              <w:rPr>
                <w:rFonts w:asciiTheme="minorHAnsi" w:hAnsiTheme="minorHAnsi" w:cstheme="minorHAnsi"/>
              </w:rPr>
              <w:t xml:space="preserve">University Supporters </w:t>
            </w:r>
          </w:p>
        </w:tc>
      </w:tr>
      <w:bookmarkEnd w:id="2"/>
    </w:tbl>
    <w:p w14:paraId="00EA0A0A" w14:textId="77777777" w:rsidR="00DB0DA7" w:rsidRPr="009721FE" w:rsidRDefault="00DB0DA7" w:rsidP="006E7865">
      <w:pPr>
        <w:spacing w:after="120"/>
        <w:rPr>
          <w:rFonts w:asciiTheme="minorHAnsi" w:hAnsiTheme="minorHAnsi" w:cstheme="minorHAnsi"/>
        </w:rPr>
      </w:pPr>
    </w:p>
    <w:p w14:paraId="2D8FC766" w14:textId="77777777" w:rsidR="00DB0DA7" w:rsidRPr="009721FE" w:rsidRDefault="00DB0DA7">
      <w:pPr>
        <w:spacing w:after="0" w:line="240" w:lineRule="auto"/>
        <w:rPr>
          <w:rFonts w:asciiTheme="minorHAnsi" w:hAnsiTheme="minorHAnsi" w:cstheme="minorHAnsi"/>
        </w:rPr>
      </w:pPr>
      <w:r w:rsidRPr="009721FE">
        <w:rPr>
          <w:rFonts w:asciiTheme="minorHAnsi" w:hAnsiTheme="minorHAnsi" w:cstheme="minorHAnsi"/>
        </w:rPr>
        <w:br w:type="page"/>
      </w:r>
    </w:p>
    <w:p w14:paraId="7FE15C82" w14:textId="77777777" w:rsidR="00CE5CAD" w:rsidRPr="009721FE" w:rsidRDefault="00CE5CAD" w:rsidP="00DB0DA7">
      <w:pPr>
        <w:pStyle w:val="Heading1"/>
        <w:spacing w:before="240" w:after="240"/>
        <w:rPr>
          <w:rFonts w:asciiTheme="minorHAnsi" w:hAnsiTheme="minorHAnsi" w:cstheme="minorHAnsi"/>
          <w:b/>
        </w:rPr>
      </w:pPr>
      <w:bookmarkStart w:id="3" w:name="_Toc216255244"/>
      <w:r w:rsidRPr="009721FE">
        <w:rPr>
          <w:rFonts w:asciiTheme="minorHAnsi" w:eastAsia="Rdg Vesta" w:hAnsiTheme="minorHAnsi" w:cstheme="minorHAnsi"/>
          <w:b/>
          <w:spacing w:val="1"/>
          <w:u w:color="000000"/>
        </w:rPr>
        <w:lastRenderedPageBreak/>
        <w:t>T</w:t>
      </w:r>
      <w:r w:rsidRPr="009721FE">
        <w:rPr>
          <w:rFonts w:asciiTheme="minorHAnsi" w:eastAsia="Rdg Vesta" w:hAnsiTheme="minorHAnsi" w:cstheme="minorHAnsi"/>
          <w:b/>
          <w:u w:color="000000"/>
        </w:rPr>
        <w:t>he</w:t>
      </w:r>
      <w:r w:rsidRPr="009721FE">
        <w:rPr>
          <w:rFonts w:asciiTheme="minorHAnsi" w:eastAsia="Rdg Vesta" w:hAnsiTheme="minorHAnsi" w:cstheme="minorHAnsi"/>
          <w:b/>
          <w:spacing w:val="-5"/>
          <w:u w:color="000000"/>
        </w:rPr>
        <w:t xml:space="preserve"> </w:t>
      </w:r>
      <w:r w:rsidRPr="009721FE">
        <w:rPr>
          <w:rFonts w:asciiTheme="minorHAnsi" w:eastAsia="Rdg Vesta" w:hAnsiTheme="minorHAnsi" w:cstheme="minorHAnsi"/>
          <w:b/>
          <w:u w:color="000000"/>
        </w:rPr>
        <w:t>Cou</w:t>
      </w:r>
      <w:r w:rsidRPr="009721FE">
        <w:rPr>
          <w:rFonts w:asciiTheme="minorHAnsi" w:eastAsia="Rdg Vesta" w:hAnsiTheme="minorHAnsi" w:cstheme="minorHAnsi"/>
          <w:b/>
          <w:spacing w:val="1"/>
          <w:u w:color="000000"/>
        </w:rPr>
        <w:t>n</w:t>
      </w:r>
      <w:r w:rsidRPr="009721FE">
        <w:rPr>
          <w:rFonts w:asciiTheme="minorHAnsi" w:eastAsia="Rdg Vesta" w:hAnsiTheme="minorHAnsi" w:cstheme="minorHAnsi"/>
          <w:b/>
          <w:u w:color="000000"/>
        </w:rPr>
        <w:t>cil</w:t>
      </w:r>
      <w:bookmarkEnd w:id="3"/>
    </w:p>
    <w:p w14:paraId="03A6E55F" w14:textId="77777777" w:rsidR="00CE5CAD" w:rsidRPr="009721FE" w:rsidRDefault="00CE5CAD" w:rsidP="006E7865">
      <w:pPr>
        <w:spacing w:after="120" w:line="240" w:lineRule="auto"/>
        <w:ind w:right="40"/>
        <w:rPr>
          <w:rFonts w:asciiTheme="minorHAnsi" w:eastAsia="Rdg Swift" w:hAnsiTheme="minorHAnsi" w:cstheme="minorHAnsi"/>
        </w:rPr>
      </w:pPr>
      <w:r w:rsidRPr="009721FE">
        <w:rPr>
          <w:rFonts w:asciiTheme="minorHAnsi" w:eastAsia="Rdg Swift" w:hAnsiTheme="minorHAnsi" w:cstheme="minorHAnsi"/>
        </w:rPr>
        <w:t xml:space="preserve">Ordinance A1 and A2 </w:t>
      </w:r>
      <w:r w:rsidRPr="009721FE">
        <w:rPr>
          <w:rFonts w:asciiTheme="minorHAnsi" w:eastAsia="Rdg Swift" w:hAnsiTheme="minorHAnsi" w:cstheme="minorHAnsi"/>
          <w:spacing w:val="-1"/>
        </w:rPr>
        <w:t>d</w:t>
      </w:r>
      <w:r w:rsidRPr="009721FE">
        <w:rPr>
          <w:rFonts w:asciiTheme="minorHAnsi" w:eastAsia="Rdg Swift" w:hAnsiTheme="minorHAnsi" w:cstheme="minorHAnsi"/>
          <w:spacing w:val="1"/>
        </w:rPr>
        <w:t>e</w:t>
      </w:r>
      <w:r w:rsidRPr="009721FE">
        <w:rPr>
          <w:rFonts w:asciiTheme="minorHAnsi" w:eastAsia="Rdg Swift" w:hAnsiTheme="minorHAnsi" w:cstheme="minorHAnsi"/>
        </w:rPr>
        <w:t>fi</w:t>
      </w:r>
      <w:r w:rsidRPr="009721FE">
        <w:rPr>
          <w:rFonts w:asciiTheme="minorHAnsi" w:eastAsia="Rdg Swift" w:hAnsiTheme="minorHAnsi" w:cstheme="minorHAnsi"/>
          <w:spacing w:val="1"/>
        </w:rPr>
        <w:t>n</w:t>
      </w:r>
      <w:r w:rsidRPr="009721FE">
        <w:rPr>
          <w:rFonts w:asciiTheme="minorHAnsi" w:eastAsia="Rdg Swift" w:hAnsiTheme="minorHAnsi" w:cstheme="minorHAnsi"/>
        </w:rPr>
        <w:t>e</w:t>
      </w:r>
      <w:r w:rsidRPr="009721FE">
        <w:rPr>
          <w:rFonts w:asciiTheme="minorHAnsi" w:eastAsia="Rdg Swift" w:hAnsiTheme="minorHAnsi" w:cstheme="minorHAnsi"/>
          <w:spacing w:val="-6"/>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m</w:t>
      </w:r>
      <w:r w:rsidRPr="009721FE">
        <w:rPr>
          <w:rFonts w:asciiTheme="minorHAnsi" w:eastAsia="Rdg Swift" w:hAnsiTheme="minorHAnsi" w:cstheme="minorHAnsi"/>
          <w:spacing w:val="1"/>
        </w:rPr>
        <w:t>embe</w:t>
      </w:r>
      <w:r w:rsidRPr="009721FE">
        <w:rPr>
          <w:rFonts w:asciiTheme="minorHAnsi" w:eastAsia="Rdg Swift" w:hAnsiTheme="minorHAnsi" w:cstheme="minorHAnsi"/>
        </w:rPr>
        <w:t>rship</w:t>
      </w:r>
      <w:r w:rsidRPr="009721FE">
        <w:rPr>
          <w:rFonts w:asciiTheme="minorHAnsi" w:eastAsia="Rdg Swift" w:hAnsiTheme="minorHAnsi" w:cstheme="minorHAnsi"/>
          <w:spacing w:val="-13"/>
        </w:rPr>
        <w:t xml:space="preserve"> </w:t>
      </w:r>
      <w:r w:rsidRPr="009721FE">
        <w:rPr>
          <w:rFonts w:asciiTheme="minorHAnsi" w:eastAsia="Rdg Swift" w:hAnsiTheme="minorHAnsi" w:cstheme="minorHAnsi"/>
        </w:rPr>
        <w:t>a</w:t>
      </w:r>
      <w:r w:rsidRPr="009721FE">
        <w:rPr>
          <w:rFonts w:asciiTheme="minorHAnsi" w:eastAsia="Rdg Swift" w:hAnsiTheme="minorHAnsi" w:cstheme="minorHAnsi"/>
          <w:spacing w:val="1"/>
        </w:rPr>
        <w:t>n</w:t>
      </w:r>
      <w:r w:rsidRPr="009721FE">
        <w:rPr>
          <w:rFonts w:asciiTheme="minorHAnsi" w:eastAsia="Rdg Swift" w:hAnsiTheme="minorHAnsi" w:cstheme="minorHAnsi"/>
        </w:rPr>
        <w:t>d</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pow</w:t>
      </w:r>
      <w:r w:rsidRPr="009721FE">
        <w:rPr>
          <w:rFonts w:asciiTheme="minorHAnsi" w:eastAsia="Rdg Swift" w:hAnsiTheme="minorHAnsi" w:cstheme="minorHAnsi"/>
          <w:spacing w:val="1"/>
        </w:rPr>
        <w:t>e</w:t>
      </w:r>
      <w:r w:rsidRPr="009721FE">
        <w:rPr>
          <w:rFonts w:asciiTheme="minorHAnsi" w:eastAsia="Rdg Swift" w:hAnsiTheme="minorHAnsi" w:cstheme="minorHAnsi"/>
        </w:rPr>
        <w:t>rs</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Council. The</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nor</w:t>
      </w:r>
      <w:r w:rsidRPr="009721FE">
        <w:rPr>
          <w:rFonts w:asciiTheme="minorHAnsi" w:eastAsia="Rdg Swift" w:hAnsiTheme="minorHAnsi" w:cstheme="minorHAnsi"/>
          <w:spacing w:val="1"/>
        </w:rPr>
        <w:t>m</w:t>
      </w:r>
      <w:r w:rsidRPr="009721FE">
        <w:rPr>
          <w:rFonts w:asciiTheme="minorHAnsi" w:eastAsia="Rdg Swift" w:hAnsiTheme="minorHAnsi" w:cstheme="minorHAnsi"/>
        </w:rPr>
        <w:t>al</w:t>
      </w:r>
      <w:r w:rsidR="00C84E95"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p</w:t>
      </w:r>
      <w:r w:rsidRPr="009721FE">
        <w:rPr>
          <w:rFonts w:asciiTheme="minorHAnsi" w:eastAsia="Rdg Swift" w:hAnsiTheme="minorHAnsi" w:cstheme="minorHAnsi"/>
          <w:spacing w:val="1"/>
        </w:rPr>
        <w:t>e</w:t>
      </w:r>
      <w:r w:rsidRPr="009721FE">
        <w:rPr>
          <w:rFonts w:asciiTheme="minorHAnsi" w:eastAsia="Rdg Swift" w:hAnsiTheme="minorHAnsi" w:cstheme="minorHAnsi"/>
        </w:rPr>
        <w:t>riod</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w:t>
      </w:r>
      <w:r w:rsidRPr="009721FE">
        <w:rPr>
          <w:rFonts w:asciiTheme="minorHAnsi" w:eastAsia="Rdg Swift" w:hAnsiTheme="minorHAnsi" w:cstheme="minorHAnsi"/>
          <w:spacing w:val="1"/>
        </w:rPr>
        <w:t>e</w:t>
      </w:r>
      <w:r w:rsidRPr="009721FE">
        <w:rPr>
          <w:rFonts w:asciiTheme="minorHAnsi" w:eastAsia="Rdg Swift" w:hAnsiTheme="minorHAnsi" w:cstheme="minorHAnsi"/>
        </w:rPr>
        <w:t>nure</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is</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thr</w:t>
      </w:r>
      <w:r w:rsidRPr="009721FE">
        <w:rPr>
          <w:rFonts w:asciiTheme="minorHAnsi" w:eastAsia="Rdg Swift" w:hAnsiTheme="minorHAnsi" w:cstheme="minorHAnsi"/>
          <w:spacing w:val="1"/>
        </w:rPr>
        <w:t>e</w:t>
      </w:r>
      <w:r w:rsidRPr="009721FE">
        <w:rPr>
          <w:rFonts w:asciiTheme="minorHAnsi" w:eastAsia="Rdg Swift" w:hAnsiTheme="minorHAnsi" w:cstheme="minorHAnsi"/>
        </w:rPr>
        <w:t>e</w:t>
      </w:r>
      <w:r w:rsidRPr="009721FE">
        <w:rPr>
          <w:rFonts w:asciiTheme="minorHAnsi" w:eastAsia="Rdg Swift" w:hAnsiTheme="minorHAnsi" w:cstheme="minorHAnsi"/>
          <w:spacing w:val="-5"/>
        </w:rPr>
        <w:t xml:space="preserve"> </w:t>
      </w:r>
      <w:r w:rsidRPr="009721FE">
        <w:rPr>
          <w:rFonts w:asciiTheme="minorHAnsi" w:eastAsia="Rdg Swift" w:hAnsiTheme="minorHAnsi" w:cstheme="minorHAnsi"/>
        </w:rPr>
        <w:t>y</w:t>
      </w:r>
      <w:r w:rsidRPr="009721FE">
        <w:rPr>
          <w:rFonts w:asciiTheme="minorHAnsi" w:eastAsia="Rdg Swift" w:hAnsiTheme="minorHAnsi" w:cstheme="minorHAnsi"/>
          <w:spacing w:val="1"/>
        </w:rPr>
        <w:t>e</w:t>
      </w:r>
      <w:r w:rsidRPr="009721FE">
        <w:rPr>
          <w:rFonts w:asciiTheme="minorHAnsi" w:eastAsia="Rdg Swift" w:hAnsiTheme="minorHAnsi" w:cstheme="minorHAnsi"/>
        </w:rPr>
        <w:t>ars.</w:t>
      </w:r>
    </w:p>
    <w:p w14:paraId="34BA2C3A" w14:textId="77777777" w:rsidR="00CE5CAD" w:rsidRPr="009721FE" w:rsidRDefault="00CE5CAD" w:rsidP="00086842">
      <w:pPr>
        <w:pStyle w:val="Subtitle"/>
        <w:rPr>
          <w:rFonts w:asciiTheme="minorHAnsi" w:eastAsia="Rdg Swift" w:hAnsiTheme="minorHAnsi" w:cstheme="minorHAnsi"/>
        </w:rPr>
      </w:pPr>
      <w:r w:rsidRPr="009721FE">
        <w:rPr>
          <w:rFonts w:asciiTheme="minorHAnsi" w:eastAsia="Rdg Swift" w:hAnsiTheme="minorHAnsi" w:cstheme="minorHAnsi"/>
        </w:rPr>
        <w:t>Class</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1:</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Ex</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offi</w:t>
      </w:r>
      <w:r w:rsidRPr="009721FE">
        <w:rPr>
          <w:rFonts w:asciiTheme="minorHAnsi" w:eastAsia="Rdg Swift" w:hAnsiTheme="minorHAnsi" w:cstheme="minorHAnsi"/>
          <w:spacing w:val="-1"/>
        </w:rPr>
        <w:t>c</w:t>
      </w:r>
      <w:r w:rsidRPr="009721FE">
        <w:rPr>
          <w:rFonts w:asciiTheme="minorHAnsi" w:eastAsia="Rdg Swift" w:hAnsiTheme="minorHAnsi" w:cstheme="minorHAnsi"/>
        </w:rPr>
        <w:t>io</w:t>
      </w:r>
    </w:p>
    <w:tbl>
      <w:tblPr>
        <w:tblStyle w:val="TableGrid"/>
        <w:tblW w:w="9639" w:type="dxa"/>
        <w:tblLook w:val="04A0" w:firstRow="1" w:lastRow="0" w:firstColumn="1" w:lastColumn="0" w:noHBand="0" w:noVBand="1"/>
      </w:tblPr>
      <w:tblGrid>
        <w:gridCol w:w="9639"/>
      </w:tblGrid>
      <w:tr w:rsidR="009B5D29" w:rsidRPr="009721FE" w14:paraId="4A492795" w14:textId="77777777" w:rsidTr="00086842">
        <w:tc>
          <w:tcPr>
            <w:tcW w:w="9639" w:type="dxa"/>
          </w:tcPr>
          <w:p w14:paraId="456EE4B7" w14:textId="77777777" w:rsidR="009B5D29" w:rsidRPr="009721FE" w:rsidRDefault="009B5D29" w:rsidP="009B5D29">
            <w:pPr>
              <w:spacing w:after="60" w:line="240" w:lineRule="auto"/>
              <w:rPr>
                <w:rFonts w:asciiTheme="minorHAnsi" w:eastAsia="Rdg Swift" w:hAnsiTheme="minorHAnsi" w:cstheme="minorHAnsi"/>
              </w:rPr>
            </w:pPr>
            <w:r w:rsidRPr="009721FE">
              <w:rPr>
                <w:rFonts w:asciiTheme="minorHAnsi" w:eastAsia="Rdg Swift" w:hAnsiTheme="minorHAnsi" w:cstheme="minorHAnsi"/>
              </w:rPr>
              <w:t>The</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Vic</w:t>
            </w:r>
            <w:r w:rsidRPr="009721FE">
              <w:rPr>
                <w:rFonts w:asciiTheme="minorHAnsi" w:eastAsia="Rdg Swift" w:hAnsiTheme="minorHAnsi" w:cstheme="minorHAnsi"/>
                <w:spacing w:val="1"/>
              </w:rPr>
              <w:t>e</w:t>
            </w:r>
            <w:r w:rsidRPr="009721FE">
              <w:rPr>
                <w:rFonts w:asciiTheme="minorHAnsi" w:eastAsia="Rdg Swift" w:hAnsiTheme="minorHAnsi" w:cstheme="minorHAnsi"/>
              </w:rPr>
              <w:t>-C</w:t>
            </w:r>
            <w:r w:rsidRPr="009721FE">
              <w:rPr>
                <w:rFonts w:asciiTheme="minorHAnsi" w:eastAsia="Rdg Swift" w:hAnsiTheme="minorHAnsi" w:cstheme="minorHAnsi"/>
                <w:spacing w:val="1"/>
              </w:rPr>
              <w:t>h</w:t>
            </w:r>
            <w:r w:rsidRPr="009721FE">
              <w:rPr>
                <w:rFonts w:asciiTheme="minorHAnsi" w:eastAsia="Rdg Swift" w:hAnsiTheme="minorHAnsi" w:cstheme="minorHAnsi"/>
              </w:rPr>
              <w:t>anc</w:t>
            </w:r>
            <w:r w:rsidRPr="009721FE">
              <w:rPr>
                <w:rFonts w:asciiTheme="minorHAnsi" w:eastAsia="Rdg Swift" w:hAnsiTheme="minorHAnsi" w:cstheme="minorHAnsi"/>
                <w:spacing w:val="1"/>
              </w:rPr>
              <w:t>e</w:t>
            </w:r>
            <w:r w:rsidRPr="009721FE">
              <w:rPr>
                <w:rFonts w:asciiTheme="minorHAnsi" w:eastAsia="Rdg Swift" w:hAnsiTheme="minorHAnsi" w:cstheme="minorHAnsi"/>
              </w:rPr>
              <w:t>llor</w:t>
            </w:r>
          </w:p>
        </w:tc>
      </w:tr>
      <w:tr w:rsidR="009B5D29" w:rsidRPr="009721FE" w14:paraId="1D85F7E8" w14:textId="77777777" w:rsidTr="00086842">
        <w:tc>
          <w:tcPr>
            <w:tcW w:w="9639" w:type="dxa"/>
          </w:tcPr>
          <w:p w14:paraId="73805691" w14:textId="77777777" w:rsidR="009B5D29" w:rsidRPr="009721FE" w:rsidRDefault="009B5D29" w:rsidP="009B5D29">
            <w:pPr>
              <w:spacing w:after="60" w:line="240" w:lineRule="auto"/>
              <w:rPr>
                <w:rFonts w:asciiTheme="minorHAnsi" w:eastAsia="Rdg Swift" w:hAnsiTheme="minorHAnsi" w:cstheme="minorHAnsi"/>
              </w:rPr>
            </w:pPr>
            <w:r w:rsidRPr="009721FE">
              <w:rPr>
                <w:rFonts w:asciiTheme="minorHAnsi" w:eastAsia="Rdg Swift" w:hAnsiTheme="minorHAnsi" w:cstheme="minorHAnsi"/>
              </w:rPr>
              <w:t>The</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D</w:t>
            </w:r>
            <w:r w:rsidRPr="009721FE">
              <w:rPr>
                <w:rFonts w:asciiTheme="minorHAnsi" w:eastAsia="Rdg Swift" w:hAnsiTheme="minorHAnsi" w:cstheme="minorHAnsi"/>
                <w:spacing w:val="1"/>
              </w:rPr>
              <w:t>e</w:t>
            </w:r>
            <w:r w:rsidRPr="009721FE">
              <w:rPr>
                <w:rFonts w:asciiTheme="minorHAnsi" w:eastAsia="Rdg Swift" w:hAnsiTheme="minorHAnsi" w:cstheme="minorHAnsi"/>
              </w:rPr>
              <w:t>puty</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Vic</w:t>
            </w:r>
            <w:r w:rsidRPr="009721FE">
              <w:rPr>
                <w:rFonts w:asciiTheme="minorHAnsi" w:eastAsia="Rdg Swift" w:hAnsiTheme="minorHAnsi" w:cstheme="minorHAnsi"/>
                <w:spacing w:val="1"/>
              </w:rPr>
              <w:t>e</w:t>
            </w:r>
            <w:r w:rsidRPr="009721FE">
              <w:rPr>
                <w:rFonts w:asciiTheme="minorHAnsi" w:eastAsia="Rdg Swift" w:hAnsiTheme="minorHAnsi" w:cstheme="minorHAnsi"/>
              </w:rPr>
              <w:t>-Ch</w:t>
            </w:r>
            <w:r w:rsidRPr="009721FE">
              <w:rPr>
                <w:rFonts w:asciiTheme="minorHAnsi" w:eastAsia="Rdg Swift" w:hAnsiTheme="minorHAnsi" w:cstheme="minorHAnsi"/>
                <w:spacing w:val="1"/>
              </w:rPr>
              <w:t>a</w:t>
            </w:r>
            <w:r w:rsidRPr="009721FE">
              <w:rPr>
                <w:rFonts w:asciiTheme="minorHAnsi" w:eastAsia="Rdg Swift" w:hAnsiTheme="minorHAnsi" w:cstheme="minorHAnsi"/>
              </w:rPr>
              <w:t>n</w:t>
            </w:r>
            <w:r w:rsidRPr="009721FE">
              <w:rPr>
                <w:rFonts w:asciiTheme="minorHAnsi" w:eastAsia="Rdg Swift" w:hAnsiTheme="minorHAnsi" w:cstheme="minorHAnsi"/>
                <w:spacing w:val="2"/>
              </w:rPr>
              <w:t>c</w:t>
            </w:r>
            <w:r w:rsidRPr="009721FE">
              <w:rPr>
                <w:rFonts w:asciiTheme="minorHAnsi" w:eastAsia="Rdg Swift" w:hAnsiTheme="minorHAnsi" w:cstheme="minorHAnsi"/>
                <w:spacing w:val="1"/>
              </w:rPr>
              <w:t>e</w:t>
            </w:r>
            <w:r w:rsidRPr="009721FE">
              <w:rPr>
                <w:rFonts w:asciiTheme="minorHAnsi" w:eastAsia="Rdg Swift" w:hAnsiTheme="minorHAnsi" w:cstheme="minorHAnsi"/>
              </w:rPr>
              <w:t>llor</w:t>
            </w:r>
          </w:p>
        </w:tc>
      </w:tr>
      <w:tr w:rsidR="009B5D29" w:rsidRPr="009721FE" w14:paraId="681471B2" w14:textId="77777777" w:rsidTr="00086842">
        <w:tc>
          <w:tcPr>
            <w:tcW w:w="9639" w:type="dxa"/>
          </w:tcPr>
          <w:p w14:paraId="3784433E" w14:textId="28856A68" w:rsidR="009B5D29" w:rsidRPr="009721FE" w:rsidRDefault="009B5D29" w:rsidP="009B5D29">
            <w:pPr>
              <w:spacing w:after="60" w:line="240" w:lineRule="auto"/>
              <w:rPr>
                <w:rFonts w:asciiTheme="minorHAnsi" w:eastAsia="Rdg Swift" w:hAnsiTheme="minorHAnsi" w:cstheme="minorHAnsi"/>
              </w:rPr>
            </w:pPr>
            <w:r w:rsidRPr="009721FE">
              <w:rPr>
                <w:rFonts w:asciiTheme="minorHAnsi" w:eastAsia="Rdg Swift" w:hAnsiTheme="minorHAnsi" w:cstheme="minorHAnsi"/>
              </w:rPr>
              <w:t>Th</w:t>
            </w:r>
            <w:r w:rsidR="0038573F" w:rsidRPr="009721FE">
              <w:rPr>
                <w:rFonts w:asciiTheme="minorHAnsi" w:eastAsia="Rdg Swift" w:hAnsiTheme="minorHAnsi" w:cstheme="minorHAnsi"/>
              </w:rPr>
              <w:t>ree</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spacing w:val="-1"/>
              </w:rPr>
              <w:t>P</w:t>
            </w:r>
            <w:r w:rsidRPr="009721FE">
              <w:rPr>
                <w:rFonts w:asciiTheme="minorHAnsi" w:eastAsia="Rdg Swift" w:hAnsiTheme="minorHAnsi" w:cstheme="minorHAnsi"/>
              </w:rPr>
              <w:t>r</w:t>
            </w:r>
            <w:r w:rsidRPr="009721FE">
              <w:rPr>
                <w:rFonts w:asciiTheme="minorHAnsi" w:eastAsia="Rdg Swift" w:hAnsiTheme="minorHAnsi" w:cstheme="minorHAnsi"/>
                <w:spacing w:val="1"/>
              </w:rPr>
              <w:t>o</w:t>
            </w:r>
            <w:r w:rsidRPr="009721FE">
              <w:rPr>
                <w:rFonts w:asciiTheme="minorHAnsi" w:eastAsia="Rdg Swift" w:hAnsiTheme="minorHAnsi" w:cstheme="minorHAnsi"/>
              </w:rPr>
              <w:t>-Vic</w:t>
            </w:r>
            <w:r w:rsidRPr="009721FE">
              <w:rPr>
                <w:rFonts w:asciiTheme="minorHAnsi" w:eastAsia="Rdg Swift" w:hAnsiTheme="minorHAnsi" w:cstheme="minorHAnsi"/>
                <w:spacing w:val="1"/>
              </w:rPr>
              <w:t>e</w:t>
            </w:r>
            <w:r w:rsidRPr="009721FE">
              <w:rPr>
                <w:rFonts w:asciiTheme="minorHAnsi" w:eastAsia="Rdg Swift" w:hAnsiTheme="minorHAnsi" w:cstheme="minorHAnsi"/>
              </w:rPr>
              <w:t>-Chanc</w:t>
            </w:r>
            <w:r w:rsidRPr="009721FE">
              <w:rPr>
                <w:rFonts w:asciiTheme="minorHAnsi" w:eastAsia="Rdg Swift" w:hAnsiTheme="minorHAnsi" w:cstheme="minorHAnsi"/>
                <w:spacing w:val="1"/>
              </w:rPr>
              <w:t>e</w:t>
            </w:r>
            <w:r w:rsidRPr="009721FE">
              <w:rPr>
                <w:rFonts w:asciiTheme="minorHAnsi" w:eastAsia="Rdg Swift" w:hAnsiTheme="minorHAnsi" w:cstheme="minorHAnsi"/>
              </w:rPr>
              <w:t>ll</w:t>
            </w:r>
            <w:r w:rsidRPr="009721FE">
              <w:rPr>
                <w:rFonts w:asciiTheme="minorHAnsi" w:eastAsia="Rdg Swift" w:hAnsiTheme="minorHAnsi" w:cstheme="minorHAnsi"/>
                <w:spacing w:val="2"/>
              </w:rPr>
              <w:t>o</w:t>
            </w:r>
            <w:r w:rsidRPr="009721FE">
              <w:rPr>
                <w:rFonts w:asciiTheme="minorHAnsi" w:eastAsia="Rdg Swift" w:hAnsiTheme="minorHAnsi" w:cstheme="minorHAnsi"/>
              </w:rPr>
              <w:t>rs</w:t>
            </w:r>
            <w:r w:rsidR="0038573F" w:rsidRPr="009721FE">
              <w:rPr>
                <w:rFonts w:asciiTheme="minorHAnsi" w:eastAsia="Rdg Swift" w:hAnsiTheme="minorHAnsi" w:cstheme="minorHAnsi"/>
              </w:rPr>
              <w:t xml:space="preserve"> selected in accordance with Ordinance</w:t>
            </w:r>
          </w:p>
        </w:tc>
      </w:tr>
      <w:tr w:rsidR="00F27664" w:rsidRPr="009721FE" w14:paraId="2DC8CE75" w14:textId="77777777" w:rsidTr="00086842">
        <w:tc>
          <w:tcPr>
            <w:tcW w:w="9639" w:type="dxa"/>
          </w:tcPr>
          <w:p w14:paraId="61F5CD10" w14:textId="3A948B79" w:rsidR="00F27664" w:rsidRPr="009721FE" w:rsidRDefault="00F27664" w:rsidP="009B5D29">
            <w:pPr>
              <w:spacing w:after="60" w:line="240" w:lineRule="auto"/>
              <w:rPr>
                <w:rFonts w:asciiTheme="minorHAnsi" w:eastAsia="Rdg Swift" w:hAnsiTheme="minorHAnsi" w:cstheme="minorHAnsi"/>
              </w:rPr>
            </w:pPr>
            <w:r w:rsidRPr="009721FE">
              <w:rPr>
                <w:rFonts w:asciiTheme="minorHAnsi" w:eastAsia="Rdg Swift" w:hAnsiTheme="minorHAnsi" w:cstheme="minorHAnsi"/>
              </w:rPr>
              <w:t>PVC Education and Student Experience  - Professor E</w:t>
            </w:r>
            <w:r w:rsidR="00793704" w:rsidRPr="009721FE">
              <w:rPr>
                <w:rFonts w:asciiTheme="minorHAnsi" w:eastAsia="Rdg Swift" w:hAnsiTheme="minorHAnsi" w:cstheme="minorHAnsi"/>
              </w:rPr>
              <w:t>lizabeth</w:t>
            </w:r>
            <w:r w:rsidRPr="009721FE">
              <w:rPr>
                <w:rFonts w:asciiTheme="minorHAnsi" w:eastAsia="Rdg Swift" w:hAnsiTheme="minorHAnsi" w:cstheme="minorHAnsi"/>
              </w:rPr>
              <w:t xml:space="preserve"> McCrum</w:t>
            </w:r>
          </w:p>
        </w:tc>
      </w:tr>
      <w:tr w:rsidR="00F27664" w:rsidRPr="009721FE" w14:paraId="25CE2D81" w14:textId="77777777" w:rsidTr="00086842">
        <w:tc>
          <w:tcPr>
            <w:tcW w:w="9639" w:type="dxa"/>
          </w:tcPr>
          <w:p w14:paraId="5C899962" w14:textId="4B849C54" w:rsidR="00F27664" w:rsidRPr="009721FE" w:rsidRDefault="00F27664" w:rsidP="009B5D29">
            <w:pPr>
              <w:spacing w:after="60" w:line="240" w:lineRule="auto"/>
              <w:rPr>
                <w:rFonts w:asciiTheme="minorHAnsi" w:eastAsia="Rdg Swift" w:hAnsiTheme="minorHAnsi" w:cstheme="minorHAnsi"/>
              </w:rPr>
            </w:pPr>
            <w:r w:rsidRPr="009721FE">
              <w:rPr>
                <w:rFonts w:asciiTheme="minorHAnsi" w:eastAsia="Rdg Swift" w:hAnsiTheme="minorHAnsi" w:cstheme="minorHAnsi"/>
              </w:rPr>
              <w:t xml:space="preserve">PVC Academic Planning and Resource - Professor </w:t>
            </w:r>
            <w:r w:rsidR="006E258C" w:rsidRPr="009721FE">
              <w:rPr>
                <w:rFonts w:asciiTheme="minorHAnsi" w:eastAsia="Rdg Swift" w:hAnsiTheme="minorHAnsi" w:cstheme="minorHAnsi"/>
              </w:rPr>
              <w:t xml:space="preserve">Dominik Zaum </w:t>
            </w:r>
          </w:p>
        </w:tc>
      </w:tr>
      <w:tr w:rsidR="00F27664" w:rsidRPr="009721FE" w14:paraId="50BF79DE" w14:textId="77777777" w:rsidTr="00086842">
        <w:tc>
          <w:tcPr>
            <w:tcW w:w="9639" w:type="dxa"/>
          </w:tcPr>
          <w:p w14:paraId="5A64312D" w14:textId="4DEE5F48" w:rsidR="00F27664" w:rsidRPr="009721FE" w:rsidRDefault="00F3745E" w:rsidP="009B5D29">
            <w:pPr>
              <w:spacing w:after="60" w:line="240" w:lineRule="auto"/>
              <w:rPr>
                <w:rFonts w:asciiTheme="minorHAnsi" w:eastAsia="Rdg Swift" w:hAnsiTheme="minorHAnsi" w:cstheme="minorHAnsi"/>
                <w:color w:val="FF0000"/>
              </w:rPr>
            </w:pPr>
            <w:r w:rsidRPr="009721FE">
              <w:rPr>
                <w:rFonts w:asciiTheme="minorHAnsi" w:eastAsia="Rdg Swift" w:hAnsiTheme="minorHAnsi" w:cstheme="minorHAnsi"/>
              </w:rPr>
              <w:t>PVC International – Dr Caroline Baylon</w:t>
            </w:r>
          </w:p>
        </w:tc>
      </w:tr>
      <w:tr w:rsidR="009B5D29" w:rsidRPr="009721FE" w14:paraId="76E4B5FF" w14:textId="77777777" w:rsidTr="00086842">
        <w:tc>
          <w:tcPr>
            <w:tcW w:w="9639" w:type="dxa"/>
          </w:tcPr>
          <w:p w14:paraId="735AA123" w14:textId="77777777" w:rsidR="009B5D29" w:rsidRPr="009721FE" w:rsidRDefault="009B5D29" w:rsidP="009B5D29">
            <w:pPr>
              <w:spacing w:after="120" w:line="240" w:lineRule="auto"/>
              <w:rPr>
                <w:rFonts w:asciiTheme="minorHAnsi" w:eastAsia="Rdg Swift" w:hAnsiTheme="minorHAnsi" w:cstheme="minorHAnsi"/>
              </w:rPr>
            </w:pPr>
            <w:r w:rsidRPr="009721FE">
              <w:rPr>
                <w:rFonts w:asciiTheme="minorHAnsi" w:eastAsia="Rdg Swift" w:hAnsiTheme="minorHAnsi" w:cstheme="minorHAnsi"/>
              </w:rPr>
              <w:t>The Dean of the Henley Business School</w:t>
            </w:r>
          </w:p>
        </w:tc>
      </w:tr>
    </w:tbl>
    <w:p w14:paraId="72C77F31" w14:textId="05A2036C" w:rsidR="00CE5CAD" w:rsidRPr="009721FE" w:rsidRDefault="00CE5CAD" w:rsidP="00086842">
      <w:pPr>
        <w:pStyle w:val="Subtitle"/>
        <w:rPr>
          <w:rFonts w:asciiTheme="minorHAnsi" w:eastAsia="Rdg Swift" w:hAnsiTheme="minorHAnsi" w:cstheme="minorHAnsi"/>
        </w:rPr>
      </w:pPr>
      <w:r w:rsidRPr="009721FE">
        <w:rPr>
          <w:rFonts w:asciiTheme="minorHAnsi" w:eastAsia="Rdg Swift" w:hAnsiTheme="minorHAnsi" w:cstheme="minorHAnsi"/>
        </w:rPr>
        <w:t>Class</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2:</w:t>
      </w:r>
      <w:r w:rsidRPr="009721FE">
        <w:rPr>
          <w:rFonts w:asciiTheme="minorHAnsi" w:eastAsia="Rdg Swift" w:hAnsiTheme="minorHAnsi" w:cstheme="minorHAnsi"/>
          <w:spacing w:val="-2"/>
        </w:rPr>
        <w:t xml:space="preserve"> </w:t>
      </w:r>
      <w:r w:rsidR="0038573F" w:rsidRPr="009721FE">
        <w:rPr>
          <w:rFonts w:asciiTheme="minorHAnsi" w:eastAsia="Rdg Swift" w:hAnsiTheme="minorHAnsi" w:cstheme="minorHAnsi"/>
          <w:spacing w:val="-2"/>
        </w:rPr>
        <w:t>Fifteen</w:t>
      </w:r>
      <w:r w:rsidRPr="009721FE">
        <w:rPr>
          <w:rFonts w:asciiTheme="minorHAnsi" w:eastAsia="Rdg Swift" w:hAnsiTheme="minorHAnsi" w:cstheme="minorHAnsi"/>
          <w:spacing w:val="-5"/>
        </w:rPr>
        <w:t xml:space="preserve"> </w:t>
      </w:r>
      <w:r w:rsidRPr="009721FE">
        <w:rPr>
          <w:rFonts w:asciiTheme="minorHAnsi" w:eastAsia="Rdg Swift" w:hAnsiTheme="minorHAnsi" w:cstheme="minorHAnsi"/>
        </w:rPr>
        <w:t>persons</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not</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being</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employees</w:t>
      </w:r>
      <w:r w:rsidRPr="009721FE">
        <w:rPr>
          <w:rFonts w:asciiTheme="minorHAnsi" w:eastAsia="Rdg Swift" w:hAnsiTheme="minorHAnsi" w:cstheme="minorHAnsi"/>
          <w:spacing w:val="-9"/>
        </w:rPr>
        <w:t xml:space="preserve"> </w:t>
      </w:r>
      <w:r w:rsidRPr="009721FE">
        <w:rPr>
          <w:rFonts w:asciiTheme="minorHAnsi" w:eastAsia="Rdg Swift" w:hAnsiTheme="minorHAnsi" w:cstheme="minorHAnsi"/>
        </w:rPr>
        <w:t>or</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registered</w:t>
      </w:r>
      <w:r w:rsidRPr="009721FE">
        <w:rPr>
          <w:rFonts w:asciiTheme="minorHAnsi" w:eastAsia="Rdg Swift" w:hAnsiTheme="minorHAnsi" w:cstheme="minorHAnsi"/>
          <w:spacing w:val="-8"/>
        </w:rPr>
        <w:t xml:space="preserve"> </w:t>
      </w:r>
      <w:r w:rsidRPr="009721FE">
        <w:rPr>
          <w:rFonts w:asciiTheme="minorHAnsi" w:eastAsia="Rdg Swift" w:hAnsiTheme="minorHAnsi" w:cstheme="minorHAnsi"/>
        </w:rPr>
        <w:t>students</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University</w:t>
      </w:r>
      <w:r w:rsidRPr="009721FE">
        <w:rPr>
          <w:rFonts w:asciiTheme="minorHAnsi" w:eastAsia="Rdg Swift" w:hAnsiTheme="minorHAnsi" w:cstheme="minorHAnsi"/>
          <w:spacing w:val="-8"/>
        </w:rPr>
        <w:t xml:space="preserve"> </w:t>
      </w:r>
      <w:r w:rsidRPr="009721FE">
        <w:rPr>
          <w:rFonts w:asciiTheme="minorHAnsi" w:eastAsia="Rdg Swift" w:hAnsiTheme="minorHAnsi" w:cstheme="minorHAnsi"/>
        </w:rPr>
        <w:t>to</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be</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appointed</w:t>
      </w:r>
      <w:r w:rsidRPr="009721FE">
        <w:rPr>
          <w:rFonts w:asciiTheme="minorHAnsi" w:eastAsia="Rdg Swift" w:hAnsiTheme="minorHAnsi" w:cstheme="minorHAnsi"/>
          <w:spacing w:val="-9"/>
        </w:rPr>
        <w:t xml:space="preserve"> </w:t>
      </w:r>
      <w:r w:rsidRPr="009721FE">
        <w:rPr>
          <w:rFonts w:asciiTheme="minorHAnsi" w:eastAsia="Rdg Swift" w:hAnsiTheme="minorHAnsi" w:cstheme="minorHAnsi"/>
        </w:rPr>
        <w:t>by</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 Council.</w:t>
      </w:r>
    </w:p>
    <w:tbl>
      <w:tblPr>
        <w:tblStyle w:val="TableGrid"/>
        <w:tblW w:w="9639" w:type="dxa"/>
        <w:tblLayout w:type="fixed"/>
        <w:tblLook w:val="01E0" w:firstRow="1" w:lastRow="1" w:firstColumn="1" w:lastColumn="1" w:noHBand="0" w:noVBand="0"/>
      </w:tblPr>
      <w:tblGrid>
        <w:gridCol w:w="8080"/>
        <w:gridCol w:w="1559"/>
      </w:tblGrid>
      <w:tr w:rsidR="00CE5CAD" w:rsidRPr="009721FE" w14:paraId="04558116" w14:textId="77777777" w:rsidTr="00086842">
        <w:trPr>
          <w:trHeight w:val="324"/>
        </w:trPr>
        <w:tc>
          <w:tcPr>
            <w:tcW w:w="8080" w:type="dxa"/>
          </w:tcPr>
          <w:p w14:paraId="6A67681E" w14:textId="05B02050" w:rsidR="00CE5CAD" w:rsidRPr="009721FE" w:rsidRDefault="00B10348" w:rsidP="00BD3432">
            <w:pPr>
              <w:spacing w:before="60" w:after="0" w:line="240" w:lineRule="auto"/>
              <w:ind w:right="-20"/>
              <w:rPr>
                <w:rFonts w:asciiTheme="minorHAnsi" w:eastAsia="Rdg Swift" w:hAnsiTheme="minorHAnsi" w:cstheme="minorHAnsi"/>
              </w:rPr>
            </w:pPr>
            <w:r w:rsidRPr="009721FE">
              <w:rPr>
                <w:rFonts w:asciiTheme="minorHAnsi" w:eastAsia="Rdg Swift" w:hAnsiTheme="minorHAnsi" w:cstheme="minorHAnsi"/>
              </w:rPr>
              <w:t>Steve Alexander</w:t>
            </w:r>
          </w:p>
        </w:tc>
        <w:tc>
          <w:tcPr>
            <w:tcW w:w="1559" w:type="dxa"/>
          </w:tcPr>
          <w:p w14:paraId="1C1247B4" w14:textId="0E3E0F17" w:rsidR="00CE5CAD" w:rsidRPr="009721FE" w:rsidRDefault="00B10348" w:rsidP="003F4E0B">
            <w:pPr>
              <w:spacing w:before="60" w:after="0" w:line="240" w:lineRule="auto"/>
              <w:ind w:right="-20"/>
              <w:rPr>
                <w:rFonts w:asciiTheme="minorHAnsi" w:eastAsia="Rdg Swift" w:hAnsiTheme="minorHAnsi" w:cstheme="minorHAnsi"/>
              </w:rPr>
            </w:pPr>
            <w:r w:rsidRPr="009721FE">
              <w:rPr>
                <w:rFonts w:asciiTheme="minorHAnsi" w:eastAsia="Rdg Swift" w:hAnsiTheme="minorHAnsi" w:cstheme="minorHAnsi"/>
              </w:rPr>
              <w:t>31.07.202</w:t>
            </w:r>
            <w:r w:rsidR="000B770F">
              <w:rPr>
                <w:rFonts w:asciiTheme="minorHAnsi" w:eastAsia="Rdg Swift" w:hAnsiTheme="minorHAnsi" w:cstheme="minorHAnsi"/>
              </w:rPr>
              <w:t>8</w:t>
            </w:r>
          </w:p>
        </w:tc>
      </w:tr>
      <w:tr w:rsidR="00B10348" w:rsidRPr="009721FE" w14:paraId="6B5396CE" w14:textId="77777777" w:rsidTr="00086842">
        <w:trPr>
          <w:trHeight w:val="324"/>
        </w:trPr>
        <w:tc>
          <w:tcPr>
            <w:tcW w:w="8080" w:type="dxa"/>
          </w:tcPr>
          <w:p w14:paraId="5B79B3D8" w14:textId="4B2B66CC" w:rsidR="00B10348" w:rsidRPr="009721FE" w:rsidRDefault="00B10348" w:rsidP="00BD3432">
            <w:pPr>
              <w:spacing w:before="60" w:after="0" w:line="240" w:lineRule="auto"/>
              <w:ind w:right="-20"/>
              <w:rPr>
                <w:rFonts w:asciiTheme="minorHAnsi" w:eastAsia="Rdg Swift" w:hAnsiTheme="minorHAnsi" w:cstheme="minorHAnsi"/>
              </w:rPr>
            </w:pPr>
            <w:r w:rsidRPr="009721FE">
              <w:rPr>
                <w:rFonts w:asciiTheme="minorHAnsi" w:eastAsia="Rdg Swift" w:hAnsiTheme="minorHAnsi" w:cstheme="minorHAnsi"/>
              </w:rPr>
              <w:t>Shamshad Ali</w:t>
            </w:r>
          </w:p>
        </w:tc>
        <w:tc>
          <w:tcPr>
            <w:tcW w:w="1559" w:type="dxa"/>
          </w:tcPr>
          <w:p w14:paraId="66F54B38" w14:textId="0612D807" w:rsidR="00B10348" w:rsidRPr="009721FE" w:rsidRDefault="00B10348" w:rsidP="003F4E0B">
            <w:pPr>
              <w:spacing w:before="60" w:after="0" w:line="240" w:lineRule="auto"/>
              <w:ind w:right="-20"/>
              <w:rPr>
                <w:rFonts w:asciiTheme="minorHAnsi" w:eastAsia="Rdg Swift" w:hAnsiTheme="minorHAnsi" w:cstheme="minorHAnsi"/>
              </w:rPr>
            </w:pPr>
            <w:r w:rsidRPr="009721FE">
              <w:rPr>
                <w:rFonts w:asciiTheme="minorHAnsi" w:eastAsia="Rdg Swift" w:hAnsiTheme="minorHAnsi" w:cstheme="minorHAnsi"/>
              </w:rPr>
              <w:t>31.07.202</w:t>
            </w:r>
            <w:r w:rsidR="000B770F">
              <w:rPr>
                <w:rFonts w:asciiTheme="minorHAnsi" w:eastAsia="Rdg Swift" w:hAnsiTheme="minorHAnsi" w:cstheme="minorHAnsi"/>
              </w:rPr>
              <w:t>8</w:t>
            </w:r>
          </w:p>
        </w:tc>
      </w:tr>
      <w:tr w:rsidR="00075609" w:rsidRPr="009721FE" w14:paraId="5AE42FBD" w14:textId="77777777" w:rsidTr="00086842">
        <w:trPr>
          <w:trHeight w:val="324"/>
        </w:trPr>
        <w:tc>
          <w:tcPr>
            <w:tcW w:w="8080" w:type="dxa"/>
          </w:tcPr>
          <w:p w14:paraId="775CF753" w14:textId="2843F877" w:rsidR="00840513" w:rsidRPr="009721FE" w:rsidRDefault="00840513" w:rsidP="00BD3432">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S</w:t>
            </w:r>
            <w:r w:rsidR="002443B5" w:rsidRPr="009721FE">
              <w:rPr>
                <w:rFonts w:asciiTheme="minorHAnsi" w:eastAsia="Rdg Swift" w:hAnsiTheme="minorHAnsi" w:cstheme="minorHAnsi"/>
              </w:rPr>
              <w:t>ian</w:t>
            </w:r>
            <w:r w:rsidRPr="009721FE">
              <w:rPr>
                <w:rFonts w:asciiTheme="minorHAnsi" w:eastAsia="Rdg Swift" w:hAnsiTheme="minorHAnsi" w:cstheme="minorHAnsi"/>
              </w:rPr>
              <w:t xml:space="preserve"> Butler </w:t>
            </w:r>
          </w:p>
        </w:tc>
        <w:tc>
          <w:tcPr>
            <w:tcW w:w="1559" w:type="dxa"/>
          </w:tcPr>
          <w:p w14:paraId="44891B2C" w14:textId="13E936B2" w:rsidR="00840513" w:rsidRPr="009721FE" w:rsidRDefault="00840513" w:rsidP="003F4E0B">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31.07.202</w:t>
            </w:r>
            <w:r w:rsidR="00DA1024" w:rsidRPr="009721FE">
              <w:rPr>
                <w:rFonts w:asciiTheme="minorHAnsi" w:eastAsia="Rdg Swift" w:hAnsiTheme="minorHAnsi" w:cstheme="minorHAnsi"/>
              </w:rPr>
              <w:t>6</w:t>
            </w:r>
          </w:p>
        </w:tc>
      </w:tr>
      <w:tr w:rsidR="00075609" w:rsidRPr="009721FE" w14:paraId="3E96C68E" w14:textId="77777777" w:rsidTr="00086842">
        <w:trPr>
          <w:trHeight w:val="324"/>
        </w:trPr>
        <w:tc>
          <w:tcPr>
            <w:tcW w:w="8080" w:type="dxa"/>
          </w:tcPr>
          <w:p w14:paraId="343417D6" w14:textId="7A472FE4" w:rsidR="00840513" w:rsidRPr="009721FE" w:rsidRDefault="00840513" w:rsidP="00BD3432">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K</w:t>
            </w:r>
            <w:r w:rsidR="00793704" w:rsidRPr="009721FE">
              <w:rPr>
                <w:rFonts w:asciiTheme="minorHAnsi" w:eastAsia="Rdg Swift" w:hAnsiTheme="minorHAnsi" w:cstheme="minorHAnsi"/>
              </w:rPr>
              <w:t>evin</w:t>
            </w:r>
            <w:r w:rsidRPr="009721FE">
              <w:rPr>
                <w:rFonts w:asciiTheme="minorHAnsi" w:eastAsia="Rdg Swift" w:hAnsiTheme="minorHAnsi" w:cstheme="minorHAnsi"/>
              </w:rPr>
              <w:t xml:space="preserve"> Corrigan</w:t>
            </w:r>
            <w:r w:rsidR="00CE41AD" w:rsidRPr="009721FE">
              <w:rPr>
                <w:rFonts w:asciiTheme="minorHAnsi" w:eastAsia="Rdg Swift" w:hAnsiTheme="minorHAnsi" w:cstheme="minorHAnsi"/>
              </w:rPr>
              <w:t xml:space="preserve"> </w:t>
            </w:r>
            <w:r w:rsidR="00CE41AD" w:rsidRPr="009721FE">
              <w:rPr>
                <w:rFonts w:asciiTheme="minorHAnsi" w:eastAsia="Rdg Swift" w:hAnsiTheme="minorHAnsi" w:cstheme="minorHAnsi"/>
                <w:i/>
              </w:rPr>
              <w:t>(V</w:t>
            </w:r>
            <w:r w:rsidR="00CE41AD" w:rsidRPr="009721FE">
              <w:rPr>
                <w:rFonts w:asciiTheme="minorHAnsi" w:eastAsia="Rdg Swift" w:hAnsiTheme="minorHAnsi" w:cstheme="minorHAnsi"/>
                <w:i/>
                <w:spacing w:val="1"/>
              </w:rPr>
              <w:t>i</w:t>
            </w:r>
            <w:r w:rsidR="00CE41AD" w:rsidRPr="009721FE">
              <w:rPr>
                <w:rFonts w:asciiTheme="minorHAnsi" w:eastAsia="Rdg Swift" w:hAnsiTheme="minorHAnsi" w:cstheme="minorHAnsi"/>
                <w:i/>
              </w:rPr>
              <w:t>ce-Presi</w:t>
            </w:r>
            <w:r w:rsidR="00CE41AD" w:rsidRPr="009721FE">
              <w:rPr>
                <w:rFonts w:asciiTheme="minorHAnsi" w:eastAsia="Rdg Swift" w:hAnsiTheme="minorHAnsi" w:cstheme="minorHAnsi"/>
                <w:i/>
                <w:spacing w:val="1"/>
              </w:rPr>
              <w:t>d</w:t>
            </w:r>
            <w:r w:rsidR="00CE41AD" w:rsidRPr="009721FE">
              <w:rPr>
                <w:rFonts w:asciiTheme="minorHAnsi" w:eastAsia="Rdg Swift" w:hAnsiTheme="minorHAnsi" w:cstheme="minorHAnsi"/>
                <w:i/>
              </w:rPr>
              <w:t>ent</w:t>
            </w:r>
            <w:r w:rsidR="00CE41AD" w:rsidRPr="009721FE">
              <w:rPr>
                <w:rFonts w:asciiTheme="minorHAnsi" w:eastAsia="Rdg Swift" w:hAnsiTheme="minorHAnsi" w:cstheme="minorHAnsi"/>
                <w:i/>
                <w:spacing w:val="-13"/>
              </w:rPr>
              <w:t xml:space="preserve"> </w:t>
            </w:r>
            <w:r w:rsidR="00CE41AD" w:rsidRPr="009721FE">
              <w:rPr>
                <w:rFonts w:asciiTheme="minorHAnsi" w:eastAsia="Rdg Swift" w:hAnsiTheme="minorHAnsi" w:cstheme="minorHAnsi"/>
                <w:i/>
              </w:rPr>
              <w:t>of</w:t>
            </w:r>
            <w:r w:rsidR="00CE41AD" w:rsidRPr="009721FE">
              <w:rPr>
                <w:rFonts w:asciiTheme="minorHAnsi" w:eastAsia="Rdg Swift" w:hAnsiTheme="minorHAnsi" w:cstheme="minorHAnsi"/>
                <w:i/>
                <w:spacing w:val="-2"/>
              </w:rPr>
              <w:t xml:space="preserve"> </w:t>
            </w:r>
            <w:r w:rsidR="00CE41AD" w:rsidRPr="009721FE">
              <w:rPr>
                <w:rFonts w:asciiTheme="minorHAnsi" w:eastAsia="Rdg Swift" w:hAnsiTheme="minorHAnsi" w:cstheme="minorHAnsi"/>
                <w:i/>
              </w:rPr>
              <w:t>the</w:t>
            </w:r>
            <w:r w:rsidR="00CE41AD" w:rsidRPr="009721FE">
              <w:rPr>
                <w:rFonts w:asciiTheme="minorHAnsi" w:eastAsia="Rdg Swift" w:hAnsiTheme="minorHAnsi" w:cstheme="minorHAnsi"/>
                <w:i/>
                <w:spacing w:val="-3"/>
              </w:rPr>
              <w:t xml:space="preserve"> </w:t>
            </w:r>
            <w:r w:rsidR="00CE41AD" w:rsidRPr="009721FE">
              <w:rPr>
                <w:rFonts w:asciiTheme="minorHAnsi" w:eastAsia="Rdg Swift" w:hAnsiTheme="minorHAnsi" w:cstheme="minorHAnsi"/>
                <w:i/>
              </w:rPr>
              <w:t>Co</w:t>
            </w:r>
            <w:r w:rsidR="00CE41AD" w:rsidRPr="009721FE">
              <w:rPr>
                <w:rFonts w:asciiTheme="minorHAnsi" w:eastAsia="Rdg Swift" w:hAnsiTheme="minorHAnsi" w:cstheme="minorHAnsi"/>
                <w:i/>
                <w:spacing w:val="-1"/>
              </w:rPr>
              <w:t>u</w:t>
            </w:r>
            <w:r w:rsidR="00CE41AD" w:rsidRPr="009721FE">
              <w:rPr>
                <w:rFonts w:asciiTheme="minorHAnsi" w:eastAsia="Rdg Swift" w:hAnsiTheme="minorHAnsi" w:cstheme="minorHAnsi"/>
                <w:i/>
              </w:rPr>
              <w:t>ncil)</w:t>
            </w:r>
          </w:p>
        </w:tc>
        <w:tc>
          <w:tcPr>
            <w:tcW w:w="1559" w:type="dxa"/>
          </w:tcPr>
          <w:p w14:paraId="4D833BB7" w14:textId="52764AF7" w:rsidR="00840513" w:rsidRPr="009721FE" w:rsidRDefault="00840513" w:rsidP="003F4E0B">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31.07.202</w:t>
            </w:r>
            <w:r w:rsidR="000B770F">
              <w:rPr>
                <w:rFonts w:asciiTheme="minorHAnsi" w:eastAsia="Rdg Swift" w:hAnsiTheme="minorHAnsi" w:cstheme="minorHAnsi"/>
              </w:rPr>
              <w:t>8</w:t>
            </w:r>
          </w:p>
        </w:tc>
      </w:tr>
      <w:tr w:rsidR="00075609" w:rsidRPr="009721FE" w14:paraId="257F63BB" w14:textId="77777777" w:rsidTr="00086842">
        <w:trPr>
          <w:trHeight w:val="324"/>
        </w:trPr>
        <w:tc>
          <w:tcPr>
            <w:tcW w:w="8080" w:type="dxa"/>
          </w:tcPr>
          <w:p w14:paraId="0F652FC7" w14:textId="285E20C8" w:rsidR="00840513" w:rsidRPr="009721FE" w:rsidRDefault="00840513"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H</w:t>
            </w:r>
            <w:r w:rsidR="00793704" w:rsidRPr="009721FE">
              <w:rPr>
                <w:rFonts w:asciiTheme="minorHAnsi" w:eastAsia="Rdg Swift" w:hAnsiTheme="minorHAnsi" w:cstheme="minorHAnsi"/>
              </w:rPr>
              <w:t>elen</w:t>
            </w:r>
            <w:r w:rsidRPr="009721FE">
              <w:rPr>
                <w:rFonts w:asciiTheme="minorHAnsi" w:eastAsia="Rdg Swift" w:hAnsiTheme="minorHAnsi" w:cstheme="minorHAnsi"/>
              </w:rPr>
              <w:t xml:space="preserve"> Gordon </w:t>
            </w:r>
            <w:r w:rsidRPr="009721FE">
              <w:rPr>
                <w:rFonts w:asciiTheme="minorHAnsi" w:eastAsia="Rdg Swift" w:hAnsiTheme="minorHAnsi" w:cstheme="minorHAnsi"/>
                <w:i/>
              </w:rPr>
              <w:t>(Presi</w:t>
            </w:r>
            <w:r w:rsidRPr="009721FE">
              <w:rPr>
                <w:rFonts w:asciiTheme="minorHAnsi" w:eastAsia="Rdg Swift" w:hAnsiTheme="minorHAnsi" w:cstheme="minorHAnsi"/>
                <w:i/>
                <w:spacing w:val="1"/>
              </w:rPr>
              <w:t>d</w:t>
            </w:r>
            <w:r w:rsidRPr="009721FE">
              <w:rPr>
                <w:rFonts w:asciiTheme="minorHAnsi" w:eastAsia="Rdg Swift" w:hAnsiTheme="minorHAnsi" w:cstheme="minorHAnsi"/>
                <w:i/>
              </w:rPr>
              <w:t>ent</w:t>
            </w:r>
            <w:r w:rsidRPr="009721FE">
              <w:rPr>
                <w:rFonts w:asciiTheme="minorHAnsi" w:eastAsia="Rdg Swift" w:hAnsiTheme="minorHAnsi" w:cstheme="minorHAnsi"/>
                <w:i/>
                <w:spacing w:val="-13"/>
              </w:rPr>
              <w:t xml:space="preserve"> </w:t>
            </w:r>
            <w:r w:rsidRPr="009721FE">
              <w:rPr>
                <w:rFonts w:asciiTheme="minorHAnsi" w:eastAsia="Rdg Swift" w:hAnsiTheme="minorHAnsi" w:cstheme="minorHAnsi"/>
                <w:i/>
              </w:rPr>
              <w:t>of</w:t>
            </w:r>
            <w:r w:rsidRPr="009721FE">
              <w:rPr>
                <w:rFonts w:asciiTheme="minorHAnsi" w:eastAsia="Rdg Swift" w:hAnsiTheme="minorHAnsi" w:cstheme="minorHAnsi"/>
                <w:i/>
                <w:spacing w:val="-2"/>
              </w:rPr>
              <w:t xml:space="preserve"> </w:t>
            </w:r>
            <w:r w:rsidRPr="009721FE">
              <w:rPr>
                <w:rFonts w:asciiTheme="minorHAnsi" w:eastAsia="Rdg Swift" w:hAnsiTheme="minorHAnsi" w:cstheme="minorHAnsi"/>
                <w:i/>
              </w:rPr>
              <w:t>the</w:t>
            </w:r>
            <w:r w:rsidRPr="009721FE">
              <w:rPr>
                <w:rFonts w:asciiTheme="minorHAnsi" w:eastAsia="Rdg Swift" w:hAnsiTheme="minorHAnsi" w:cstheme="minorHAnsi"/>
                <w:i/>
                <w:spacing w:val="-3"/>
              </w:rPr>
              <w:t xml:space="preserve"> </w:t>
            </w:r>
            <w:r w:rsidRPr="009721FE">
              <w:rPr>
                <w:rFonts w:asciiTheme="minorHAnsi" w:eastAsia="Rdg Swift" w:hAnsiTheme="minorHAnsi" w:cstheme="minorHAnsi"/>
                <w:i/>
              </w:rPr>
              <w:t>Co</w:t>
            </w:r>
            <w:r w:rsidRPr="009721FE">
              <w:rPr>
                <w:rFonts w:asciiTheme="minorHAnsi" w:eastAsia="Rdg Swift" w:hAnsiTheme="minorHAnsi" w:cstheme="minorHAnsi"/>
                <w:i/>
                <w:spacing w:val="-1"/>
              </w:rPr>
              <w:t>u</w:t>
            </w:r>
            <w:r w:rsidRPr="009721FE">
              <w:rPr>
                <w:rFonts w:asciiTheme="minorHAnsi" w:eastAsia="Rdg Swift" w:hAnsiTheme="minorHAnsi" w:cstheme="minorHAnsi"/>
                <w:i/>
              </w:rPr>
              <w:t>ncil)</w:t>
            </w:r>
          </w:p>
        </w:tc>
        <w:tc>
          <w:tcPr>
            <w:tcW w:w="1559" w:type="dxa"/>
          </w:tcPr>
          <w:p w14:paraId="37E69F70" w14:textId="30392B8D" w:rsidR="00840513" w:rsidRPr="009721FE" w:rsidRDefault="00840513"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31.07.202</w:t>
            </w:r>
            <w:r w:rsidR="000B770F">
              <w:rPr>
                <w:rFonts w:asciiTheme="minorHAnsi" w:eastAsia="Rdg Swift" w:hAnsiTheme="minorHAnsi" w:cstheme="minorHAnsi"/>
              </w:rPr>
              <w:t>9</w:t>
            </w:r>
          </w:p>
        </w:tc>
      </w:tr>
      <w:tr w:rsidR="000B3BC1" w:rsidRPr="009721FE" w14:paraId="6C900CFD" w14:textId="77777777" w:rsidTr="00086842">
        <w:trPr>
          <w:trHeight w:val="324"/>
        </w:trPr>
        <w:tc>
          <w:tcPr>
            <w:tcW w:w="8080" w:type="dxa"/>
          </w:tcPr>
          <w:p w14:paraId="74811DFB" w14:textId="34B9447D" w:rsidR="000B3BC1" w:rsidRPr="009721FE" w:rsidRDefault="000B3BC1"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 xml:space="preserve">Jackie Liu </w:t>
            </w:r>
          </w:p>
        </w:tc>
        <w:tc>
          <w:tcPr>
            <w:tcW w:w="1559" w:type="dxa"/>
          </w:tcPr>
          <w:p w14:paraId="186818E7" w14:textId="76C374F6" w:rsidR="000B3BC1" w:rsidRPr="009721FE" w:rsidRDefault="000B3BC1"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31.12.2027</w:t>
            </w:r>
          </w:p>
        </w:tc>
      </w:tr>
      <w:tr w:rsidR="00075609" w:rsidRPr="009721FE" w14:paraId="20F29EE0" w14:textId="77777777" w:rsidTr="00086842">
        <w:trPr>
          <w:trHeight w:val="324"/>
        </w:trPr>
        <w:tc>
          <w:tcPr>
            <w:tcW w:w="8080" w:type="dxa"/>
          </w:tcPr>
          <w:p w14:paraId="7C7B520E" w14:textId="3599FCF9" w:rsidR="00840513" w:rsidRPr="009721FE" w:rsidRDefault="00840513"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S</w:t>
            </w:r>
            <w:r w:rsidR="00793704" w:rsidRPr="009721FE">
              <w:rPr>
                <w:rFonts w:asciiTheme="minorHAnsi" w:eastAsia="Rdg Swift" w:hAnsiTheme="minorHAnsi" w:cstheme="minorHAnsi"/>
              </w:rPr>
              <w:t>ue</w:t>
            </w:r>
            <w:r w:rsidRPr="009721FE">
              <w:rPr>
                <w:rFonts w:asciiTheme="minorHAnsi" w:eastAsia="Rdg Swift" w:hAnsiTheme="minorHAnsi" w:cstheme="minorHAnsi"/>
              </w:rPr>
              <w:t xml:space="preserve"> Maple</w:t>
            </w:r>
          </w:p>
        </w:tc>
        <w:tc>
          <w:tcPr>
            <w:tcW w:w="1559" w:type="dxa"/>
          </w:tcPr>
          <w:p w14:paraId="2207D13C" w14:textId="281D2B8E" w:rsidR="00840513" w:rsidRPr="009721FE" w:rsidRDefault="00840513"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31.07.202</w:t>
            </w:r>
            <w:r w:rsidR="000B770F">
              <w:rPr>
                <w:rFonts w:asciiTheme="minorHAnsi" w:eastAsia="Rdg Swift" w:hAnsiTheme="minorHAnsi" w:cstheme="minorHAnsi"/>
              </w:rPr>
              <w:t>8</w:t>
            </w:r>
          </w:p>
        </w:tc>
      </w:tr>
      <w:tr w:rsidR="00B10348" w:rsidRPr="009721FE" w14:paraId="78F36712" w14:textId="77777777" w:rsidTr="00086842">
        <w:trPr>
          <w:trHeight w:val="324"/>
        </w:trPr>
        <w:tc>
          <w:tcPr>
            <w:tcW w:w="8080" w:type="dxa"/>
          </w:tcPr>
          <w:p w14:paraId="64DC04C9" w14:textId="7D88CE6B" w:rsidR="00B10348" w:rsidRPr="009721FE" w:rsidRDefault="00B10348"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Angus McCallum</w:t>
            </w:r>
          </w:p>
        </w:tc>
        <w:tc>
          <w:tcPr>
            <w:tcW w:w="1559" w:type="dxa"/>
          </w:tcPr>
          <w:p w14:paraId="67B07E8A" w14:textId="225FBAAC" w:rsidR="00B10348" w:rsidRPr="009721FE" w:rsidRDefault="00B10348"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31.07.202</w:t>
            </w:r>
            <w:r w:rsidR="000B770F">
              <w:rPr>
                <w:rFonts w:asciiTheme="minorHAnsi" w:eastAsia="Rdg Swift" w:hAnsiTheme="minorHAnsi" w:cstheme="minorHAnsi"/>
              </w:rPr>
              <w:t>8</w:t>
            </w:r>
          </w:p>
        </w:tc>
      </w:tr>
      <w:tr w:rsidR="00075609" w:rsidRPr="009721FE" w14:paraId="085814C0" w14:textId="77777777" w:rsidTr="00086842">
        <w:trPr>
          <w:trHeight w:val="324"/>
        </w:trPr>
        <w:tc>
          <w:tcPr>
            <w:tcW w:w="8080" w:type="dxa"/>
          </w:tcPr>
          <w:p w14:paraId="501FE9AD" w14:textId="2E05DB5D" w:rsidR="00840513" w:rsidRPr="009721FE" w:rsidRDefault="00840513"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P</w:t>
            </w:r>
            <w:r w:rsidR="00793704" w:rsidRPr="009721FE">
              <w:rPr>
                <w:rFonts w:asciiTheme="minorHAnsi" w:eastAsia="Rdg Swift" w:hAnsiTheme="minorHAnsi" w:cstheme="minorHAnsi"/>
              </w:rPr>
              <w:t>eter</w:t>
            </w:r>
            <w:r w:rsidRPr="009721FE">
              <w:rPr>
                <w:rFonts w:asciiTheme="minorHAnsi" w:eastAsia="Rdg Swift" w:hAnsiTheme="minorHAnsi" w:cstheme="minorHAnsi"/>
              </w:rPr>
              <w:t xml:space="preserve"> Milhofer</w:t>
            </w:r>
          </w:p>
        </w:tc>
        <w:tc>
          <w:tcPr>
            <w:tcW w:w="1559" w:type="dxa"/>
          </w:tcPr>
          <w:p w14:paraId="73546949" w14:textId="1E323E52" w:rsidR="00840513" w:rsidRPr="009721FE" w:rsidRDefault="00840513"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31.07.202</w:t>
            </w:r>
            <w:r w:rsidR="000B770F">
              <w:rPr>
                <w:rFonts w:asciiTheme="minorHAnsi" w:eastAsia="Rdg Swift" w:hAnsiTheme="minorHAnsi" w:cstheme="minorHAnsi"/>
              </w:rPr>
              <w:t>8</w:t>
            </w:r>
          </w:p>
        </w:tc>
      </w:tr>
      <w:tr w:rsidR="00075609" w:rsidRPr="009721FE" w14:paraId="388AFB2D" w14:textId="77777777" w:rsidTr="00086842">
        <w:trPr>
          <w:trHeight w:val="324"/>
        </w:trPr>
        <w:tc>
          <w:tcPr>
            <w:tcW w:w="8080" w:type="dxa"/>
          </w:tcPr>
          <w:p w14:paraId="7C1110C5" w14:textId="70423912" w:rsidR="00840513" w:rsidRPr="009721FE" w:rsidRDefault="000B3BC1"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 xml:space="preserve">Paul Milner </w:t>
            </w:r>
          </w:p>
        </w:tc>
        <w:tc>
          <w:tcPr>
            <w:tcW w:w="1559" w:type="dxa"/>
          </w:tcPr>
          <w:p w14:paraId="35BD419D" w14:textId="3245204D" w:rsidR="00840513" w:rsidRPr="009721FE" w:rsidRDefault="000B3BC1"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31.07.2027</w:t>
            </w:r>
          </w:p>
        </w:tc>
      </w:tr>
      <w:tr w:rsidR="00075609" w:rsidRPr="009721FE" w14:paraId="0C3432BE" w14:textId="77777777" w:rsidTr="00086842">
        <w:trPr>
          <w:trHeight w:val="324"/>
        </w:trPr>
        <w:tc>
          <w:tcPr>
            <w:tcW w:w="8080" w:type="dxa"/>
          </w:tcPr>
          <w:p w14:paraId="1639A7A1" w14:textId="0FA59F80" w:rsidR="00840513" w:rsidRPr="009721FE" w:rsidRDefault="00840513"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K</w:t>
            </w:r>
            <w:r w:rsidR="00793704" w:rsidRPr="009721FE">
              <w:rPr>
                <w:rFonts w:asciiTheme="minorHAnsi" w:eastAsia="Rdg Swift" w:hAnsiTheme="minorHAnsi" w:cstheme="minorHAnsi"/>
              </w:rPr>
              <w:t>ate</w:t>
            </w:r>
            <w:r w:rsidRPr="009721FE">
              <w:rPr>
                <w:rFonts w:asciiTheme="minorHAnsi" w:eastAsia="Rdg Swift" w:hAnsiTheme="minorHAnsi" w:cstheme="minorHAnsi"/>
              </w:rPr>
              <w:t xml:space="preserve"> Owen </w:t>
            </w:r>
            <w:r w:rsidR="008662E4" w:rsidRPr="009721FE">
              <w:rPr>
                <w:rFonts w:asciiTheme="minorHAnsi" w:eastAsia="Rdg Swift" w:hAnsiTheme="minorHAnsi" w:cstheme="minorHAnsi"/>
                <w:i/>
              </w:rPr>
              <w:t>(V</w:t>
            </w:r>
            <w:r w:rsidR="008662E4" w:rsidRPr="009721FE">
              <w:rPr>
                <w:rFonts w:asciiTheme="minorHAnsi" w:eastAsia="Rdg Swift" w:hAnsiTheme="minorHAnsi" w:cstheme="minorHAnsi"/>
                <w:i/>
                <w:spacing w:val="1"/>
              </w:rPr>
              <w:t>i</w:t>
            </w:r>
            <w:r w:rsidR="008662E4" w:rsidRPr="009721FE">
              <w:rPr>
                <w:rFonts w:asciiTheme="minorHAnsi" w:eastAsia="Rdg Swift" w:hAnsiTheme="minorHAnsi" w:cstheme="minorHAnsi"/>
                <w:i/>
              </w:rPr>
              <w:t>ce-Presi</w:t>
            </w:r>
            <w:r w:rsidR="008662E4" w:rsidRPr="009721FE">
              <w:rPr>
                <w:rFonts w:asciiTheme="minorHAnsi" w:eastAsia="Rdg Swift" w:hAnsiTheme="minorHAnsi" w:cstheme="minorHAnsi"/>
                <w:i/>
                <w:spacing w:val="1"/>
              </w:rPr>
              <w:t>d</w:t>
            </w:r>
            <w:r w:rsidR="008662E4" w:rsidRPr="009721FE">
              <w:rPr>
                <w:rFonts w:asciiTheme="minorHAnsi" w:eastAsia="Rdg Swift" w:hAnsiTheme="minorHAnsi" w:cstheme="minorHAnsi"/>
                <w:i/>
              </w:rPr>
              <w:t>ent</w:t>
            </w:r>
            <w:r w:rsidR="008662E4" w:rsidRPr="009721FE">
              <w:rPr>
                <w:rFonts w:asciiTheme="minorHAnsi" w:eastAsia="Rdg Swift" w:hAnsiTheme="minorHAnsi" w:cstheme="minorHAnsi"/>
                <w:i/>
                <w:spacing w:val="-13"/>
              </w:rPr>
              <w:t xml:space="preserve"> </w:t>
            </w:r>
            <w:r w:rsidR="008662E4" w:rsidRPr="009721FE">
              <w:rPr>
                <w:rFonts w:asciiTheme="minorHAnsi" w:eastAsia="Rdg Swift" w:hAnsiTheme="minorHAnsi" w:cstheme="minorHAnsi"/>
                <w:i/>
              </w:rPr>
              <w:t>of</w:t>
            </w:r>
            <w:r w:rsidR="008662E4" w:rsidRPr="009721FE">
              <w:rPr>
                <w:rFonts w:asciiTheme="minorHAnsi" w:eastAsia="Rdg Swift" w:hAnsiTheme="minorHAnsi" w:cstheme="minorHAnsi"/>
                <w:i/>
                <w:spacing w:val="-2"/>
              </w:rPr>
              <w:t xml:space="preserve"> </w:t>
            </w:r>
            <w:r w:rsidR="008662E4" w:rsidRPr="009721FE">
              <w:rPr>
                <w:rFonts w:asciiTheme="minorHAnsi" w:eastAsia="Rdg Swift" w:hAnsiTheme="minorHAnsi" w:cstheme="minorHAnsi"/>
                <w:i/>
              </w:rPr>
              <w:t>the</w:t>
            </w:r>
            <w:r w:rsidR="008662E4" w:rsidRPr="009721FE">
              <w:rPr>
                <w:rFonts w:asciiTheme="minorHAnsi" w:eastAsia="Rdg Swift" w:hAnsiTheme="minorHAnsi" w:cstheme="minorHAnsi"/>
                <w:i/>
                <w:spacing w:val="-3"/>
              </w:rPr>
              <w:t xml:space="preserve"> </w:t>
            </w:r>
            <w:r w:rsidR="008662E4" w:rsidRPr="009721FE">
              <w:rPr>
                <w:rFonts w:asciiTheme="minorHAnsi" w:eastAsia="Rdg Swift" w:hAnsiTheme="minorHAnsi" w:cstheme="minorHAnsi"/>
                <w:i/>
              </w:rPr>
              <w:t>Co</w:t>
            </w:r>
            <w:r w:rsidR="008662E4" w:rsidRPr="009721FE">
              <w:rPr>
                <w:rFonts w:asciiTheme="minorHAnsi" w:eastAsia="Rdg Swift" w:hAnsiTheme="minorHAnsi" w:cstheme="minorHAnsi"/>
                <w:i/>
                <w:spacing w:val="-1"/>
              </w:rPr>
              <w:t>u</w:t>
            </w:r>
            <w:r w:rsidR="008662E4" w:rsidRPr="009721FE">
              <w:rPr>
                <w:rFonts w:asciiTheme="minorHAnsi" w:eastAsia="Rdg Swift" w:hAnsiTheme="minorHAnsi" w:cstheme="minorHAnsi"/>
                <w:i/>
              </w:rPr>
              <w:t>ncil)</w:t>
            </w:r>
          </w:p>
        </w:tc>
        <w:tc>
          <w:tcPr>
            <w:tcW w:w="1559" w:type="dxa"/>
          </w:tcPr>
          <w:p w14:paraId="3CE083FC" w14:textId="347A4475" w:rsidR="00840513" w:rsidRPr="009721FE" w:rsidRDefault="00840513"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31.07.202</w:t>
            </w:r>
            <w:r w:rsidR="00707F4B" w:rsidRPr="009721FE">
              <w:rPr>
                <w:rFonts w:asciiTheme="minorHAnsi" w:eastAsia="Rdg Swift" w:hAnsiTheme="minorHAnsi" w:cstheme="minorHAnsi"/>
              </w:rPr>
              <w:t>7</w:t>
            </w:r>
          </w:p>
        </w:tc>
      </w:tr>
      <w:tr w:rsidR="00075609" w:rsidRPr="009721FE" w14:paraId="5CA58497" w14:textId="77777777" w:rsidTr="00086842">
        <w:trPr>
          <w:trHeight w:val="324"/>
        </w:trPr>
        <w:tc>
          <w:tcPr>
            <w:tcW w:w="8080" w:type="dxa"/>
          </w:tcPr>
          <w:p w14:paraId="16C5B412" w14:textId="0E80A935" w:rsidR="00840513" w:rsidRPr="009721FE" w:rsidRDefault="00840513"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S</w:t>
            </w:r>
            <w:r w:rsidR="00793704" w:rsidRPr="009721FE">
              <w:rPr>
                <w:rFonts w:asciiTheme="minorHAnsi" w:eastAsia="Rdg Swift" w:hAnsiTheme="minorHAnsi" w:cstheme="minorHAnsi"/>
              </w:rPr>
              <w:t>ally</w:t>
            </w:r>
            <w:r w:rsidRPr="009721FE">
              <w:rPr>
                <w:rFonts w:asciiTheme="minorHAnsi" w:eastAsia="Rdg Swift" w:hAnsiTheme="minorHAnsi" w:cstheme="minorHAnsi"/>
              </w:rPr>
              <w:t xml:space="preserve"> P</w:t>
            </w:r>
            <w:r w:rsidR="000B3BC1" w:rsidRPr="009721FE">
              <w:rPr>
                <w:rFonts w:asciiTheme="minorHAnsi" w:eastAsia="Rdg Swift" w:hAnsiTheme="minorHAnsi" w:cstheme="minorHAnsi"/>
              </w:rPr>
              <w:t xml:space="preserve">eck </w:t>
            </w:r>
          </w:p>
        </w:tc>
        <w:tc>
          <w:tcPr>
            <w:tcW w:w="1559" w:type="dxa"/>
          </w:tcPr>
          <w:p w14:paraId="3999CEF6" w14:textId="71F49175" w:rsidR="00840513" w:rsidRPr="009721FE" w:rsidRDefault="00840513"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31.07.202</w:t>
            </w:r>
            <w:r w:rsidR="000B3BC1" w:rsidRPr="009721FE">
              <w:rPr>
                <w:rFonts w:asciiTheme="minorHAnsi" w:eastAsia="Rdg Swift" w:hAnsiTheme="minorHAnsi" w:cstheme="minorHAnsi"/>
              </w:rPr>
              <w:t>7</w:t>
            </w:r>
          </w:p>
        </w:tc>
      </w:tr>
      <w:tr w:rsidR="00075609" w:rsidRPr="009721FE" w14:paraId="08EF90AA" w14:textId="77777777" w:rsidTr="00086842">
        <w:trPr>
          <w:trHeight w:val="324"/>
        </w:trPr>
        <w:tc>
          <w:tcPr>
            <w:tcW w:w="8080" w:type="dxa"/>
          </w:tcPr>
          <w:p w14:paraId="1E2C2A89" w14:textId="166F7DEF" w:rsidR="00840513" w:rsidRPr="009721FE" w:rsidRDefault="000B3BC1"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 xml:space="preserve">Sally Plank </w:t>
            </w:r>
          </w:p>
        </w:tc>
        <w:tc>
          <w:tcPr>
            <w:tcW w:w="1559" w:type="dxa"/>
          </w:tcPr>
          <w:p w14:paraId="1F688CD5" w14:textId="5FC36D67" w:rsidR="00840513" w:rsidRPr="009721FE" w:rsidRDefault="00840513"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31.07.202</w:t>
            </w:r>
            <w:r w:rsidR="000B3BC1" w:rsidRPr="009721FE">
              <w:rPr>
                <w:rFonts w:asciiTheme="minorHAnsi" w:eastAsia="Rdg Swift" w:hAnsiTheme="minorHAnsi" w:cstheme="minorHAnsi"/>
              </w:rPr>
              <w:t>6</w:t>
            </w:r>
          </w:p>
        </w:tc>
      </w:tr>
      <w:tr w:rsidR="00840513" w:rsidRPr="009721FE" w14:paraId="6115E4E1" w14:textId="77777777" w:rsidTr="00086842">
        <w:trPr>
          <w:trHeight w:val="324"/>
        </w:trPr>
        <w:tc>
          <w:tcPr>
            <w:tcW w:w="8080" w:type="dxa"/>
          </w:tcPr>
          <w:p w14:paraId="698D6F98" w14:textId="5A4CDC49" w:rsidR="00840513" w:rsidRPr="009721FE" w:rsidRDefault="004C60E6"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 xml:space="preserve">Dr </w:t>
            </w:r>
            <w:r w:rsidR="00B10348" w:rsidRPr="009721FE">
              <w:rPr>
                <w:rFonts w:asciiTheme="minorHAnsi" w:eastAsia="Rdg Swift" w:hAnsiTheme="minorHAnsi" w:cstheme="minorHAnsi"/>
              </w:rPr>
              <w:t>Janet Young</w:t>
            </w:r>
          </w:p>
        </w:tc>
        <w:tc>
          <w:tcPr>
            <w:tcW w:w="1559" w:type="dxa"/>
          </w:tcPr>
          <w:p w14:paraId="71FF1001" w14:textId="38E5EE62" w:rsidR="00840513" w:rsidRPr="009721FE" w:rsidRDefault="00B10348" w:rsidP="00CB33DC">
            <w:pPr>
              <w:spacing w:after="0" w:line="246" w:lineRule="exact"/>
              <w:ind w:right="-20"/>
              <w:rPr>
                <w:rFonts w:asciiTheme="minorHAnsi" w:eastAsia="Rdg Swift" w:hAnsiTheme="minorHAnsi" w:cstheme="minorHAnsi"/>
              </w:rPr>
            </w:pPr>
            <w:r w:rsidRPr="009721FE">
              <w:rPr>
                <w:rFonts w:asciiTheme="minorHAnsi" w:eastAsia="Rdg Swift" w:hAnsiTheme="minorHAnsi" w:cstheme="minorHAnsi"/>
              </w:rPr>
              <w:t>31.07.202</w:t>
            </w:r>
            <w:r w:rsidR="000B770F">
              <w:rPr>
                <w:rFonts w:asciiTheme="minorHAnsi" w:eastAsia="Rdg Swift" w:hAnsiTheme="minorHAnsi" w:cstheme="minorHAnsi"/>
              </w:rPr>
              <w:t>8</w:t>
            </w:r>
          </w:p>
        </w:tc>
      </w:tr>
    </w:tbl>
    <w:p w14:paraId="0E9ADBB8" w14:textId="32969E05" w:rsidR="00CE5CAD" w:rsidRPr="009721FE" w:rsidRDefault="00CE5CAD" w:rsidP="00086842">
      <w:pPr>
        <w:pStyle w:val="Subtitle"/>
        <w:rPr>
          <w:rFonts w:asciiTheme="minorHAnsi" w:eastAsia="Rdg Swift" w:hAnsiTheme="minorHAnsi" w:cstheme="minorHAnsi"/>
        </w:rPr>
      </w:pPr>
      <w:r w:rsidRPr="009721FE">
        <w:rPr>
          <w:rFonts w:asciiTheme="minorHAnsi" w:eastAsia="Rdg Swift" w:hAnsiTheme="minorHAnsi" w:cstheme="minorHAnsi"/>
        </w:rPr>
        <w:t>Class</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3:</w:t>
      </w:r>
      <w:r w:rsidRPr="009721FE">
        <w:rPr>
          <w:rFonts w:asciiTheme="minorHAnsi" w:eastAsia="Rdg Swift" w:hAnsiTheme="minorHAnsi" w:cstheme="minorHAnsi"/>
          <w:spacing w:val="-2"/>
        </w:rPr>
        <w:t xml:space="preserve"> </w:t>
      </w:r>
      <w:r w:rsidR="0038573F" w:rsidRPr="009721FE">
        <w:rPr>
          <w:rFonts w:asciiTheme="minorHAnsi" w:eastAsia="Rdg Swift" w:hAnsiTheme="minorHAnsi" w:cstheme="minorHAnsi"/>
          <w:spacing w:val="-2"/>
        </w:rPr>
        <w:t>One</w:t>
      </w:r>
      <w:r w:rsidRPr="009721FE">
        <w:rPr>
          <w:rFonts w:asciiTheme="minorHAnsi" w:eastAsia="Rdg Swift" w:hAnsiTheme="minorHAnsi" w:cstheme="minorHAnsi"/>
        </w:rPr>
        <w:t xml:space="preserve"> member of the Academic Staff of the Leadership Group elected from among their own number in such a manner and under such conditions as are prescribed by the Council for the election of members</w:t>
      </w:r>
      <w:r w:rsidRPr="009721FE">
        <w:rPr>
          <w:rFonts w:asciiTheme="minorHAnsi" w:eastAsia="Rdg Swift" w:hAnsiTheme="minorHAnsi" w:cstheme="minorHAnsi"/>
          <w:spacing w:val="-8"/>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 Academic</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Staff</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to</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Sena</w:t>
      </w:r>
      <w:r w:rsidRPr="009721FE">
        <w:rPr>
          <w:rFonts w:asciiTheme="minorHAnsi" w:eastAsia="Rdg Swift" w:hAnsiTheme="minorHAnsi" w:cstheme="minorHAnsi"/>
          <w:spacing w:val="-1"/>
        </w:rPr>
        <w:t>t</w:t>
      </w:r>
      <w:r w:rsidRPr="009721FE">
        <w:rPr>
          <w:rFonts w:asciiTheme="minorHAnsi" w:eastAsia="Rdg Swift" w:hAnsiTheme="minorHAnsi" w:cstheme="minorHAnsi"/>
        </w:rPr>
        <w:t>e</w:t>
      </w:r>
      <w:r w:rsidRPr="009721FE">
        <w:rPr>
          <w:rFonts w:asciiTheme="minorHAnsi" w:eastAsia="Rdg Swift" w:hAnsiTheme="minorHAnsi" w:cstheme="minorHAnsi"/>
          <w:spacing w:val="-6"/>
        </w:rPr>
        <w:t xml:space="preserve"> </w:t>
      </w:r>
      <w:r w:rsidRPr="009721FE">
        <w:rPr>
          <w:rFonts w:asciiTheme="minorHAnsi" w:eastAsia="Rdg Swift" w:hAnsiTheme="minorHAnsi" w:cstheme="minorHAnsi"/>
        </w:rPr>
        <w:t>under</w:t>
      </w:r>
      <w:r w:rsidRPr="009721FE">
        <w:rPr>
          <w:rFonts w:asciiTheme="minorHAnsi" w:eastAsia="Rdg Swift" w:hAnsiTheme="minorHAnsi" w:cstheme="minorHAnsi"/>
          <w:spacing w:val="-5"/>
        </w:rPr>
        <w:t xml:space="preserve"> </w:t>
      </w:r>
      <w:r w:rsidRPr="009721FE">
        <w:rPr>
          <w:rFonts w:asciiTheme="minorHAnsi" w:eastAsia="Rdg Swift" w:hAnsiTheme="minorHAnsi" w:cstheme="minorHAnsi"/>
        </w:rPr>
        <w:t>Ordinance A1.</w:t>
      </w:r>
    </w:p>
    <w:tbl>
      <w:tblPr>
        <w:tblStyle w:val="TableGrid"/>
        <w:tblW w:w="0" w:type="auto"/>
        <w:tblLook w:val="04A0" w:firstRow="1" w:lastRow="0" w:firstColumn="1" w:lastColumn="0" w:noHBand="0" w:noVBand="1"/>
      </w:tblPr>
      <w:tblGrid>
        <w:gridCol w:w="8080"/>
        <w:gridCol w:w="1559"/>
      </w:tblGrid>
      <w:tr w:rsidR="009B5D29" w:rsidRPr="009721FE" w14:paraId="1F870D0A" w14:textId="77777777" w:rsidTr="00086842">
        <w:trPr>
          <w:trHeight w:val="409"/>
        </w:trPr>
        <w:tc>
          <w:tcPr>
            <w:tcW w:w="8080" w:type="dxa"/>
          </w:tcPr>
          <w:p w14:paraId="22608926" w14:textId="77777777" w:rsidR="00027951" w:rsidRDefault="004D6109" w:rsidP="009B5D29">
            <w:pPr>
              <w:spacing w:after="0" w:line="264" w:lineRule="exact"/>
              <w:ind w:right="-20"/>
              <w:rPr>
                <w:rFonts w:asciiTheme="minorHAnsi" w:eastAsia="Rdg Swift" w:hAnsiTheme="minorHAnsi" w:cstheme="minorHAnsi"/>
                <w:spacing w:val="-1"/>
              </w:rPr>
            </w:pPr>
            <w:r w:rsidRPr="009721FE">
              <w:rPr>
                <w:rFonts w:asciiTheme="minorHAnsi" w:eastAsia="Rdg Swift" w:hAnsiTheme="minorHAnsi" w:cstheme="minorHAnsi"/>
                <w:spacing w:val="-1"/>
              </w:rPr>
              <w:t>Professor Katja Strohfeldt</w:t>
            </w:r>
          </w:p>
          <w:p w14:paraId="419FC2E2" w14:textId="38E375C5" w:rsidR="004D6109" w:rsidRPr="009721FE" w:rsidRDefault="00027951" w:rsidP="009B5D29">
            <w:pPr>
              <w:spacing w:after="0" w:line="264" w:lineRule="exact"/>
              <w:ind w:right="-20"/>
              <w:rPr>
                <w:rFonts w:asciiTheme="minorHAnsi" w:eastAsia="Rdg Swift" w:hAnsiTheme="minorHAnsi" w:cstheme="minorHAnsi"/>
                <w:color w:val="FF0000"/>
                <w:spacing w:val="-1"/>
              </w:rPr>
            </w:pPr>
            <w:r>
              <w:rPr>
                <w:rFonts w:asciiTheme="minorHAnsi" w:eastAsia="Rdg Swift" w:hAnsiTheme="minorHAnsi" w:cstheme="minorHAnsi"/>
                <w:spacing w:val="-1"/>
              </w:rPr>
              <w:t>Professor Adrian Bell</w:t>
            </w:r>
            <w:r w:rsidR="004D6109" w:rsidRPr="009721FE">
              <w:rPr>
                <w:rFonts w:asciiTheme="minorHAnsi" w:eastAsia="Rdg Swift" w:hAnsiTheme="minorHAnsi" w:cstheme="minorHAnsi"/>
                <w:spacing w:val="-1"/>
              </w:rPr>
              <w:t xml:space="preserve"> </w:t>
            </w:r>
          </w:p>
        </w:tc>
        <w:tc>
          <w:tcPr>
            <w:tcW w:w="1559" w:type="dxa"/>
          </w:tcPr>
          <w:p w14:paraId="23B8A84E" w14:textId="77777777" w:rsidR="004D6109" w:rsidRDefault="004D6109" w:rsidP="009B5D29">
            <w:pPr>
              <w:spacing w:after="0" w:line="264" w:lineRule="exact"/>
              <w:ind w:right="-20"/>
              <w:rPr>
                <w:rFonts w:asciiTheme="minorHAnsi" w:eastAsia="Rdg Swift" w:hAnsiTheme="minorHAnsi" w:cstheme="minorHAnsi"/>
              </w:rPr>
            </w:pPr>
            <w:r w:rsidRPr="009721FE">
              <w:rPr>
                <w:rFonts w:asciiTheme="minorHAnsi" w:eastAsia="Rdg Swift" w:hAnsiTheme="minorHAnsi" w:cstheme="minorHAnsi"/>
              </w:rPr>
              <w:t xml:space="preserve">05.02 2026 </w:t>
            </w:r>
          </w:p>
          <w:p w14:paraId="29042834" w14:textId="31CA835D" w:rsidR="00027951" w:rsidRPr="009721FE" w:rsidRDefault="00027951" w:rsidP="009B5D29">
            <w:pPr>
              <w:spacing w:after="0" w:line="264" w:lineRule="exact"/>
              <w:ind w:right="-20"/>
              <w:rPr>
                <w:rFonts w:asciiTheme="minorHAnsi" w:eastAsia="Rdg Swift" w:hAnsiTheme="minorHAnsi" w:cstheme="minorHAnsi"/>
              </w:rPr>
            </w:pPr>
            <w:r>
              <w:rPr>
                <w:rFonts w:asciiTheme="minorHAnsi" w:eastAsia="Rdg Swift" w:hAnsiTheme="minorHAnsi" w:cstheme="minorHAnsi"/>
              </w:rPr>
              <w:t>From 06-02-2026</w:t>
            </w:r>
          </w:p>
        </w:tc>
      </w:tr>
    </w:tbl>
    <w:p w14:paraId="55E69EAF" w14:textId="77777777" w:rsidR="00CE5CAD" w:rsidRPr="009721FE" w:rsidRDefault="00CE5CAD" w:rsidP="00086842">
      <w:pPr>
        <w:pStyle w:val="Subtitle"/>
        <w:rPr>
          <w:rFonts w:asciiTheme="minorHAnsi" w:hAnsiTheme="minorHAnsi" w:cstheme="minorHAnsi"/>
          <w:sz w:val="26"/>
          <w:szCs w:val="26"/>
        </w:rPr>
      </w:pPr>
      <w:r w:rsidRPr="009721FE">
        <w:rPr>
          <w:rFonts w:asciiTheme="minorHAnsi" w:eastAsia="Rdg Swift" w:hAnsiTheme="minorHAnsi" w:cstheme="minorHAnsi"/>
        </w:rPr>
        <w:t>Class</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4:</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One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member</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w:t>
      </w:r>
      <w:r w:rsidRPr="009721FE">
        <w:rPr>
          <w:rFonts w:asciiTheme="minorHAnsi" w:eastAsia="Rdg Swift" w:hAnsiTheme="minorHAnsi" w:cstheme="minorHAnsi"/>
          <w:spacing w:val="-1"/>
        </w:rPr>
        <w:t>h</w:t>
      </w:r>
      <w:r w:rsidRPr="009721FE">
        <w:rPr>
          <w:rFonts w:asciiTheme="minorHAnsi" w:eastAsia="Rdg Swift" w:hAnsiTheme="minorHAnsi" w:cstheme="minorHAnsi"/>
        </w:rPr>
        <w:t>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Senate</w:t>
      </w:r>
      <w:r w:rsidRPr="009721FE">
        <w:rPr>
          <w:rFonts w:asciiTheme="minorHAnsi" w:eastAsia="Rdg Swift" w:hAnsiTheme="minorHAnsi" w:cstheme="minorHAnsi"/>
          <w:spacing w:val="-6"/>
        </w:rPr>
        <w:t xml:space="preserve"> </w:t>
      </w:r>
      <w:r w:rsidRPr="009721FE">
        <w:rPr>
          <w:rFonts w:asciiTheme="minorHAnsi" w:eastAsia="Rdg Swift" w:hAnsiTheme="minorHAnsi" w:cstheme="minorHAnsi"/>
        </w:rPr>
        <w:t>not</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being</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a</w:t>
      </w:r>
      <w:r w:rsidRPr="009721FE">
        <w:rPr>
          <w:rFonts w:asciiTheme="minorHAnsi" w:eastAsia="Rdg Swift" w:hAnsiTheme="minorHAnsi" w:cstheme="minorHAnsi"/>
          <w:spacing w:val="-1"/>
        </w:rPr>
        <w:t xml:space="preserve"> </w:t>
      </w:r>
      <w:r w:rsidRPr="009721FE">
        <w:rPr>
          <w:rFonts w:asciiTheme="minorHAnsi" w:eastAsia="Rdg Swift" w:hAnsiTheme="minorHAnsi" w:cstheme="minorHAnsi"/>
        </w:rPr>
        <w:t>registered</w:t>
      </w:r>
      <w:r w:rsidRPr="009721FE">
        <w:rPr>
          <w:rFonts w:asciiTheme="minorHAnsi" w:eastAsia="Rdg Swift" w:hAnsiTheme="minorHAnsi" w:cstheme="minorHAnsi"/>
          <w:spacing w:val="-9"/>
        </w:rPr>
        <w:t xml:space="preserve"> </w:t>
      </w:r>
      <w:r w:rsidRPr="009721FE">
        <w:rPr>
          <w:rFonts w:asciiTheme="minorHAnsi" w:eastAsia="Rdg Swift" w:hAnsiTheme="minorHAnsi" w:cstheme="minorHAnsi"/>
        </w:rPr>
        <w:t>student</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University</w:t>
      </w:r>
      <w:r w:rsidRPr="009721FE">
        <w:rPr>
          <w:rFonts w:asciiTheme="minorHAnsi" w:eastAsia="Rdg Swift" w:hAnsiTheme="minorHAnsi" w:cstheme="minorHAnsi"/>
          <w:spacing w:val="-8"/>
        </w:rPr>
        <w:t xml:space="preserve"> </w:t>
      </w:r>
      <w:r w:rsidRPr="009721FE">
        <w:rPr>
          <w:rFonts w:asciiTheme="minorHAnsi" w:eastAsia="Rdg Swift" w:hAnsiTheme="minorHAnsi" w:cstheme="minorHAnsi"/>
        </w:rPr>
        <w:t>to</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be</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appointed</w:t>
      </w:r>
      <w:r w:rsidRPr="009721FE">
        <w:rPr>
          <w:rFonts w:asciiTheme="minorHAnsi" w:eastAsia="Rdg Swift" w:hAnsiTheme="minorHAnsi" w:cstheme="minorHAnsi"/>
          <w:spacing w:val="-9"/>
        </w:rPr>
        <w:t xml:space="preserve"> </w:t>
      </w:r>
      <w:r w:rsidRPr="009721FE">
        <w:rPr>
          <w:rFonts w:asciiTheme="minorHAnsi" w:eastAsia="Rdg Swift" w:hAnsiTheme="minorHAnsi" w:cstheme="minorHAnsi"/>
        </w:rPr>
        <w:t>by</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 Senate.</w:t>
      </w:r>
    </w:p>
    <w:tbl>
      <w:tblPr>
        <w:tblStyle w:val="TableGrid"/>
        <w:tblW w:w="0" w:type="auto"/>
        <w:tblLook w:val="04A0" w:firstRow="1" w:lastRow="0" w:firstColumn="1" w:lastColumn="0" w:noHBand="0" w:noVBand="1"/>
      </w:tblPr>
      <w:tblGrid>
        <w:gridCol w:w="8080"/>
        <w:gridCol w:w="1559"/>
      </w:tblGrid>
      <w:tr w:rsidR="00A639BA" w:rsidRPr="009721FE" w14:paraId="00F78332" w14:textId="77777777" w:rsidTr="00086842">
        <w:tc>
          <w:tcPr>
            <w:tcW w:w="8080" w:type="dxa"/>
          </w:tcPr>
          <w:p w14:paraId="3EFD89ED" w14:textId="10BDB81D" w:rsidR="009B5D29" w:rsidRPr="009721FE" w:rsidRDefault="009B5D29" w:rsidP="00196ABE">
            <w:pPr>
              <w:spacing w:before="60" w:after="60" w:line="240" w:lineRule="auto"/>
              <w:ind w:right="-20"/>
              <w:rPr>
                <w:rFonts w:asciiTheme="minorHAnsi" w:eastAsia="Rdg Swift" w:hAnsiTheme="minorHAnsi" w:cstheme="minorHAnsi"/>
                <w:i/>
                <w:color w:val="FF0000"/>
              </w:rPr>
            </w:pPr>
            <w:r w:rsidRPr="009721FE">
              <w:rPr>
                <w:rFonts w:asciiTheme="minorHAnsi" w:eastAsia="Rdg Swift" w:hAnsiTheme="minorHAnsi" w:cstheme="minorHAnsi"/>
              </w:rPr>
              <w:t xml:space="preserve">Professor </w:t>
            </w:r>
            <w:r w:rsidR="005A5558" w:rsidRPr="009721FE">
              <w:rPr>
                <w:rFonts w:asciiTheme="minorHAnsi" w:eastAsia="Rdg Swift" w:hAnsiTheme="minorHAnsi" w:cstheme="minorHAnsi"/>
              </w:rPr>
              <w:t>R</w:t>
            </w:r>
            <w:r w:rsidR="00793704" w:rsidRPr="009721FE">
              <w:rPr>
                <w:rFonts w:asciiTheme="minorHAnsi" w:eastAsia="Rdg Swift" w:hAnsiTheme="minorHAnsi" w:cstheme="minorHAnsi"/>
              </w:rPr>
              <w:t xml:space="preserve">ichard </w:t>
            </w:r>
            <w:r w:rsidR="005A5558" w:rsidRPr="009721FE">
              <w:rPr>
                <w:rFonts w:asciiTheme="minorHAnsi" w:eastAsia="Rdg Swift" w:hAnsiTheme="minorHAnsi" w:cstheme="minorHAnsi"/>
              </w:rPr>
              <w:t>Frazier</w:t>
            </w:r>
          </w:p>
        </w:tc>
        <w:tc>
          <w:tcPr>
            <w:tcW w:w="1559" w:type="dxa"/>
          </w:tcPr>
          <w:p w14:paraId="1FA11035" w14:textId="00B402BB" w:rsidR="009B5D29" w:rsidRPr="009721FE" w:rsidRDefault="009B5D29" w:rsidP="00A639BA">
            <w:pPr>
              <w:spacing w:after="0" w:line="240" w:lineRule="auto"/>
              <w:ind w:right="-20"/>
              <w:rPr>
                <w:rFonts w:asciiTheme="minorHAnsi" w:eastAsia="Rdg Swift" w:hAnsiTheme="minorHAnsi" w:cstheme="minorHAnsi"/>
                <w:color w:val="FF0000"/>
              </w:rPr>
            </w:pPr>
            <w:r w:rsidRPr="009721FE">
              <w:rPr>
                <w:rFonts w:asciiTheme="minorHAnsi" w:eastAsia="Rdg Swift" w:hAnsiTheme="minorHAnsi" w:cstheme="minorHAnsi"/>
              </w:rPr>
              <w:t>31.07.20</w:t>
            </w:r>
            <w:r w:rsidR="00A639BA" w:rsidRPr="009721FE">
              <w:rPr>
                <w:rFonts w:asciiTheme="minorHAnsi" w:eastAsia="Rdg Swift" w:hAnsiTheme="minorHAnsi" w:cstheme="minorHAnsi"/>
              </w:rPr>
              <w:t>2</w:t>
            </w:r>
            <w:r w:rsidR="000A0995" w:rsidRPr="009721FE">
              <w:rPr>
                <w:rFonts w:asciiTheme="minorHAnsi" w:eastAsia="Rdg Swift" w:hAnsiTheme="minorHAnsi" w:cstheme="minorHAnsi"/>
              </w:rPr>
              <w:t>6</w:t>
            </w:r>
          </w:p>
        </w:tc>
      </w:tr>
    </w:tbl>
    <w:p w14:paraId="5E680BB1" w14:textId="77777777" w:rsidR="00CE5CAD" w:rsidRPr="009721FE" w:rsidRDefault="00CE5CAD" w:rsidP="00086842">
      <w:pPr>
        <w:pStyle w:val="Subtitle"/>
        <w:rPr>
          <w:rFonts w:asciiTheme="minorHAnsi" w:eastAsia="Rdg Swift" w:hAnsiTheme="minorHAnsi" w:cstheme="minorHAnsi"/>
        </w:rPr>
      </w:pPr>
      <w:r w:rsidRPr="009721FE">
        <w:rPr>
          <w:rFonts w:asciiTheme="minorHAnsi" w:eastAsia="Rdg Swift" w:hAnsiTheme="minorHAnsi" w:cstheme="minorHAnsi"/>
        </w:rPr>
        <w:t>Class</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5:</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One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member</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w:t>
      </w:r>
      <w:r w:rsidRPr="009721FE">
        <w:rPr>
          <w:rFonts w:asciiTheme="minorHAnsi" w:eastAsia="Rdg Swift" w:hAnsiTheme="minorHAnsi" w:cstheme="minorHAnsi"/>
          <w:spacing w:val="-1"/>
        </w:rPr>
        <w:t>h</w:t>
      </w:r>
      <w:r w:rsidRPr="009721FE">
        <w:rPr>
          <w:rFonts w:asciiTheme="minorHAnsi" w:eastAsia="Rdg Swift" w:hAnsiTheme="minorHAnsi" w:cstheme="minorHAnsi"/>
        </w:rPr>
        <w:t>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Academic</w:t>
      </w:r>
      <w:r w:rsidRPr="009721FE">
        <w:rPr>
          <w:rFonts w:asciiTheme="minorHAnsi" w:eastAsia="Rdg Swift" w:hAnsiTheme="minorHAnsi" w:cstheme="minorHAnsi"/>
          <w:spacing w:val="-8"/>
        </w:rPr>
        <w:t xml:space="preserve"> </w:t>
      </w:r>
      <w:r w:rsidRPr="009721FE">
        <w:rPr>
          <w:rFonts w:asciiTheme="minorHAnsi" w:eastAsia="Rdg Swift" w:hAnsiTheme="minorHAnsi" w:cstheme="minorHAnsi"/>
        </w:rPr>
        <w:t>S</w:t>
      </w:r>
      <w:r w:rsidRPr="009721FE">
        <w:rPr>
          <w:rFonts w:asciiTheme="minorHAnsi" w:eastAsia="Rdg Swift" w:hAnsiTheme="minorHAnsi" w:cstheme="minorHAnsi"/>
          <w:spacing w:val="2"/>
        </w:rPr>
        <w:t>t</w:t>
      </w:r>
      <w:r w:rsidRPr="009721FE">
        <w:rPr>
          <w:rFonts w:asciiTheme="minorHAnsi" w:eastAsia="Rdg Swift" w:hAnsiTheme="minorHAnsi" w:cstheme="minorHAnsi"/>
        </w:rPr>
        <w:t>aff</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Un</w:t>
      </w:r>
      <w:r w:rsidRPr="009721FE">
        <w:rPr>
          <w:rFonts w:asciiTheme="minorHAnsi" w:eastAsia="Rdg Swift" w:hAnsiTheme="minorHAnsi" w:cstheme="minorHAnsi"/>
          <w:spacing w:val="-2"/>
        </w:rPr>
        <w:t>i</w:t>
      </w:r>
      <w:r w:rsidRPr="009721FE">
        <w:rPr>
          <w:rFonts w:asciiTheme="minorHAnsi" w:eastAsia="Rdg Swift" w:hAnsiTheme="minorHAnsi" w:cstheme="minorHAnsi"/>
        </w:rPr>
        <w:t>versity</w:t>
      </w:r>
      <w:r w:rsidRPr="009721FE">
        <w:rPr>
          <w:rFonts w:asciiTheme="minorHAnsi" w:eastAsia="Rdg Swift" w:hAnsiTheme="minorHAnsi" w:cstheme="minorHAnsi"/>
          <w:spacing w:val="-9"/>
        </w:rPr>
        <w:t xml:space="preserve"> </w:t>
      </w:r>
      <w:r w:rsidRPr="009721FE">
        <w:rPr>
          <w:rFonts w:asciiTheme="minorHAnsi" w:eastAsia="Rdg Swift" w:hAnsiTheme="minorHAnsi" w:cstheme="minorHAnsi"/>
        </w:rPr>
        <w:t>ele</w:t>
      </w:r>
      <w:r w:rsidRPr="009721FE">
        <w:rPr>
          <w:rFonts w:asciiTheme="minorHAnsi" w:eastAsia="Rdg Swift" w:hAnsiTheme="minorHAnsi" w:cstheme="minorHAnsi"/>
          <w:spacing w:val="-1"/>
        </w:rPr>
        <w:t>c</w:t>
      </w:r>
      <w:r w:rsidRPr="009721FE">
        <w:rPr>
          <w:rFonts w:asciiTheme="minorHAnsi" w:eastAsia="Rdg Swift" w:hAnsiTheme="minorHAnsi" w:cstheme="minorHAnsi"/>
        </w:rPr>
        <w:t>ted</w:t>
      </w:r>
      <w:r w:rsidRPr="009721FE">
        <w:rPr>
          <w:rFonts w:asciiTheme="minorHAnsi" w:eastAsia="Rdg Swift" w:hAnsiTheme="minorHAnsi" w:cstheme="minorHAnsi"/>
          <w:spacing w:val="-6"/>
        </w:rPr>
        <w:t xml:space="preserve"> </w:t>
      </w:r>
      <w:r w:rsidRPr="009721FE">
        <w:rPr>
          <w:rFonts w:asciiTheme="minorHAnsi" w:eastAsia="Rdg Swift" w:hAnsiTheme="minorHAnsi" w:cstheme="minorHAnsi"/>
        </w:rPr>
        <w:t>from</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amo</w:t>
      </w:r>
      <w:r w:rsidRPr="009721FE">
        <w:rPr>
          <w:rFonts w:asciiTheme="minorHAnsi" w:eastAsia="Rdg Swift" w:hAnsiTheme="minorHAnsi" w:cstheme="minorHAnsi"/>
          <w:spacing w:val="3"/>
        </w:rPr>
        <w:t>n</w:t>
      </w:r>
      <w:r w:rsidRPr="009721FE">
        <w:rPr>
          <w:rFonts w:asciiTheme="minorHAnsi" w:eastAsia="Rdg Swift" w:hAnsiTheme="minorHAnsi" w:cstheme="minorHAnsi"/>
        </w:rPr>
        <w:t>g</w:t>
      </w:r>
      <w:r w:rsidRPr="009721FE">
        <w:rPr>
          <w:rFonts w:asciiTheme="minorHAnsi" w:eastAsia="Rdg Swift" w:hAnsiTheme="minorHAnsi" w:cstheme="minorHAnsi"/>
          <w:spacing w:val="-6"/>
        </w:rPr>
        <w:t xml:space="preserve"> </w:t>
      </w:r>
      <w:r w:rsidRPr="009721FE">
        <w:rPr>
          <w:rFonts w:asciiTheme="minorHAnsi" w:eastAsia="Rdg Swift" w:hAnsiTheme="minorHAnsi" w:cstheme="minorHAnsi"/>
        </w:rPr>
        <w:t>their</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own</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number</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in</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such manner</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and</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under</w:t>
      </w:r>
      <w:r w:rsidRPr="009721FE">
        <w:rPr>
          <w:rFonts w:asciiTheme="minorHAnsi" w:eastAsia="Rdg Swift" w:hAnsiTheme="minorHAnsi" w:cstheme="minorHAnsi"/>
          <w:spacing w:val="-5"/>
        </w:rPr>
        <w:t xml:space="preserve"> </w:t>
      </w:r>
      <w:r w:rsidRPr="009721FE">
        <w:rPr>
          <w:rFonts w:asciiTheme="minorHAnsi" w:eastAsia="Rdg Swift" w:hAnsiTheme="minorHAnsi" w:cstheme="minorHAnsi"/>
        </w:rPr>
        <w:t>su</w:t>
      </w:r>
      <w:r w:rsidRPr="009721FE">
        <w:rPr>
          <w:rFonts w:asciiTheme="minorHAnsi" w:eastAsia="Rdg Swift" w:hAnsiTheme="minorHAnsi" w:cstheme="minorHAnsi"/>
          <w:spacing w:val="-1"/>
        </w:rPr>
        <w:t>c</w:t>
      </w:r>
      <w:r w:rsidRPr="009721FE">
        <w:rPr>
          <w:rFonts w:asciiTheme="minorHAnsi" w:eastAsia="Rdg Swift" w:hAnsiTheme="minorHAnsi" w:cstheme="minorHAnsi"/>
        </w:rPr>
        <w:t>h</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c</w:t>
      </w:r>
      <w:r w:rsidRPr="009721FE">
        <w:rPr>
          <w:rFonts w:asciiTheme="minorHAnsi" w:eastAsia="Rdg Swift" w:hAnsiTheme="minorHAnsi" w:cstheme="minorHAnsi"/>
          <w:spacing w:val="1"/>
        </w:rPr>
        <w:t>o</w:t>
      </w:r>
      <w:r w:rsidRPr="009721FE">
        <w:rPr>
          <w:rFonts w:asciiTheme="minorHAnsi" w:eastAsia="Rdg Swift" w:hAnsiTheme="minorHAnsi" w:cstheme="minorHAnsi"/>
        </w:rPr>
        <w:t>nditions</w:t>
      </w:r>
      <w:r w:rsidRPr="009721FE">
        <w:rPr>
          <w:rFonts w:asciiTheme="minorHAnsi" w:eastAsia="Rdg Swift" w:hAnsiTheme="minorHAnsi" w:cstheme="minorHAnsi"/>
          <w:spacing w:val="-9"/>
        </w:rPr>
        <w:t xml:space="preserve"> </w:t>
      </w:r>
      <w:r w:rsidRPr="009721FE">
        <w:rPr>
          <w:rFonts w:asciiTheme="minorHAnsi" w:eastAsia="Rdg Swift" w:hAnsiTheme="minorHAnsi" w:cstheme="minorHAnsi"/>
        </w:rPr>
        <w:t>as</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a</w:t>
      </w:r>
      <w:r w:rsidRPr="009721FE">
        <w:rPr>
          <w:rFonts w:asciiTheme="minorHAnsi" w:eastAsia="Rdg Swift" w:hAnsiTheme="minorHAnsi" w:cstheme="minorHAnsi"/>
          <w:spacing w:val="1"/>
        </w:rPr>
        <w:t>r</w:t>
      </w:r>
      <w:r w:rsidRPr="009721FE">
        <w:rPr>
          <w:rFonts w:asciiTheme="minorHAnsi" w:eastAsia="Rdg Swift" w:hAnsiTheme="minorHAnsi" w:cstheme="minorHAnsi"/>
        </w:rPr>
        <w:t>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pres</w:t>
      </w:r>
      <w:r w:rsidRPr="009721FE">
        <w:rPr>
          <w:rFonts w:asciiTheme="minorHAnsi" w:eastAsia="Rdg Swift" w:hAnsiTheme="minorHAnsi" w:cstheme="minorHAnsi"/>
          <w:spacing w:val="-1"/>
        </w:rPr>
        <w:t>c</w:t>
      </w:r>
      <w:r w:rsidRPr="009721FE">
        <w:rPr>
          <w:rFonts w:asciiTheme="minorHAnsi" w:eastAsia="Rdg Swift" w:hAnsiTheme="minorHAnsi" w:cstheme="minorHAnsi"/>
        </w:rPr>
        <w:t>r</w:t>
      </w:r>
      <w:r w:rsidRPr="009721FE">
        <w:rPr>
          <w:rFonts w:asciiTheme="minorHAnsi" w:eastAsia="Rdg Swift" w:hAnsiTheme="minorHAnsi" w:cstheme="minorHAnsi"/>
          <w:spacing w:val="1"/>
        </w:rPr>
        <w:t>i</w:t>
      </w:r>
      <w:r w:rsidRPr="009721FE">
        <w:rPr>
          <w:rFonts w:asciiTheme="minorHAnsi" w:eastAsia="Rdg Swift" w:hAnsiTheme="minorHAnsi" w:cstheme="minorHAnsi"/>
        </w:rPr>
        <w:t>bed</w:t>
      </w:r>
      <w:r w:rsidRPr="009721FE">
        <w:rPr>
          <w:rFonts w:asciiTheme="minorHAnsi" w:eastAsia="Rdg Swift" w:hAnsiTheme="minorHAnsi" w:cstheme="minorHAnsi"/>
          <w:spacing w:val="-9"/>
        </w:rPr>
        <w:t xml:space="preserve"> </w:t>
      </w:r>
      <w:r w:rsidRPr="009721FE">
        <w:rPr>
          <w:rFonts w:asciiTheme="minorHAnsi" w:eastAsia="Rdg Swift" w:hAnsiTheme="minorHAnsi" w:cstheme="minorHAnsi"/>
          <w:spacing w:val="1"/>
        </w:rPr>
        <w:t>b</w:t>
      </w:r>
      <w:r w:rsidRPr="009721FE">
        <w:rPr>
          <w:rFonts w:asciiTheme="minorHAnsi" w:eastAsia="Rdg Swift" w:hAnsiTheme="minorHAnsi" w:cstheme="minorHAnsi"/>
        </w:rPr>
        <w:t>y</w:t>
      </w:r>
      <w:r w:rsidRPr="009721FE">
        <w:rPr>
          <w:rFonts w:asciiTheme="minorHAnsi" w:eastAsia="Rdg Swift" w:hAnsiTheme="minorHAnsi" w:cstheme="minorHAnsi"/>
          <w:spacing w:val="-1"/>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Council</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for</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election</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members</w:t>
      </w:r>
      <w:r w:rsidRPr="009721FE">
        <w:rPr>
          <w:rFonts w:asciiTheme="minorHAnsi" w:eastAsia="Rdg Swift" w:hAnsiTheme="minorHAnsi" w:cstheme="minorHAnsi"/>
          <w:spacing w:val="-8"/>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 Academic</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Staff</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to</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Sena</w:t>
      </w:r>
      <w:r w:rsidRPr="009721FE">
        <w:rPr>
          <w:rFonts w:asciiTheme="minorHAnsi" w:eastAsia="Rdg Swift" w:hAnsiTheme="minorHAnsi" w:cstheme="minorHAnsi"/>
          <w:spacing w:val="-1"/>
        </w:rPr>
        <w:t>t</w:t>
      </w:r>
      <w:r w:rsidRPr="009721FE">
        <w:rPr>
          <w:rFonts w:asciiTheme="minorHAnsi" w:eastAsia="Rdg Swift" w:hAnsiTheme="minorHAnsi" w:cstheme="minorHAnsi"/>
        </w:rPr>
        <w:t>e</w:t>
      </w:r>
      <w:r w:rsidRPr="009721FE">
        <w:rPr>
          <w:rFonts w:asciiTheme="minorHAnsi" w:eastAsia="Rdg Swift" w:hAnsiTheme="minorHAnsi" w:cstheme="minorHAnsi"/>
          <w:spacing w:val="-6"/>
        </w:rPr>
        <w:t xml:space="preserve"> </w:t>
      </w:r>
      <w:r w:rsidRPr="009721FE">
        <w:rPr>
          <w:rFonts w:asciiTheme="minorHAnsi" w:eastAsia="Rdg Swift" w:hAnsiTheme="minorHAnsi" w:cstheme="minorHAnsi"/>
        </w:rPr>
        <w:t>under</w:t>
      </w:r>
      <w:r w:rsidRPr="009721FE">
        <w:rPr>
          <w:rFonts w:asciiTheme="minorHAnsi" w:eastAsia="Rdg Swift" w:hAnsiTheme="minorHAnsi" w:cstheme="minorHAnsi"/>
          <w:spacing w:val="-5"/>
        </w:rPr>
        <w:t xml:space="preserve"> </w:t>
      </w:r>
      <w:r w:rsidRPr="009721FE">
        <w:rPr>
          <w:rFonts w:asciiTheme="minorHAnsi" w:eastAsia="Rdg Swift" w:hAnsiTheme="minorHAnsi" w:cstheme="minorHAnsi"/>
        </w:rPr>
        <w:t>Ordinance A1.</w:t>
      </w:r>
    </w:p>
    <w:tbl>
      <w:tblPr>
        <w:tblStyle w:val="TableGrid"/>
        <w:tblW w:w="0" w:type="auto"/>
        <w:tblLook w:val="04A0" w:firstRow="1" w:lastRow="0" w:firstColumn="1" w:lastColumn="0" w:noHBand="0" w:noVBand="1"/>
      </w:tblPr>
      <w:tblGrid>
        <w:gridCol w:w="8080"/>
        <w:gridCol w:w="1559"/>
      </w:tblGrid>
      <w:tr w:rsidR="009B5D29" w:rsidRPr="009721FE" w14:paraId="2C0946DB" w14:textId="77777777" w:rsidTr="00086842">
        <w:tc>
          <w:tcPr>
            <w:tcW w:w="8080" w:type="dxa"/>
          </w:tcPr>
          <w:p w14:paraId="0297494A" w14:textId="4B661454" w:rsidR="009B5D29" w:rsidRPr="009721FE" w:rsidRDefault="009B5D29" w:rsidP="009B5D29">
            <w:pPr>
              <w:spacing w:before="60" w:after="60" w:line="240" w:lineRule="auto"/>
              <w:ind w:right="-20"/>
              <w:rPr>
                <w:rFonts w:asciiTheme="minorHAnsi" w:eastAsia="Rdg Swift" w:hAnsiTheme="minorHAnsi" w:cstheme="minorHAnsi"/>
                <w:color w:val="FF0000"/>
              </w:rPr>
            </w:pPr>
            <w:r w:rsidRPr="009721FE">
              <w:rPr>
                <w:rFonts w:asciiTheme="minorHAnsi" w:eastAsia="Rdg Swift" w:hAnsiTheme="minorHAnsi" w:cstheme="minorHAnsi"/>
              </w:rPr>
              <w:lastRenderedPageBreak/>
              <w:t xml:space="preserve">Professor </w:t>
            </w:r>
            <w:r w:rsidR="00872047" w:rsidRPr="009721FE">
              <w:rPr>
                <w:rFonts w:asciiTheme="minorHAnsi" w:eastAsia="Rdg Swift" w:hAnsiTheme="minorHAnsi" w:cstheme="minorHAnsi"/>
              </w:rPr>
              <w:t>J</w:t>
            </w:r>
            <w:r w:rsidR="00793704" w:rsidRPr="009721FE">
              <w:rPr>
                <w:rFonts w:asciiTheme="minorHAnsi" w:eastAsia="Rdg Swift" w:hAnsiTheme="minorHAnsi" w:cstheme="minorHAnsi"/>
              </w:rPr>
              <w:t>onathan</w:t>
            </w:r>
            <w:r w:rsidR="00872047" w:rsidRPr="009721FE">
              <w:rPr>
                <w:rFonts w:asciiTheme="minorHAnsi" w:eastAsia="Rdg Swift" w:hAnsiTheme="minorHAnsi" w:cstheme="minorHAnsi"/>
              </w:rPr>
              <w:t xml:space="preserve"> Gibbins </w:t>
            </w:r>
          </w:p>
        </w:tc>
        <w:tc>
          <w:tcPr>
            <w:tcW w:w="1559" w:type="dxa"/>
          </w:tcPr>
          <w:p w14:paraId="00E3538F" w14:textId="515C9188" w:rsidR="009B5D29" w:rsidRPr="009721FE" w:rsidRDefault="009B5D29" w:rsidP="009B5D29">
            <w:pPr>
              <w:spacing w:after="0" w:line="240" w:lineRule="auto"/>
              <w:ind w:right="-20"/>
              <w:rPr>
                <w:rFonts w:asciiTheme="minorHAnsi" w:eastAsia="Rdg Swift" w:hAnsiTheme="minorHAnsi" w:cstheme="minorHAnsi"/>
                <w:color w:val="FF0000"/>
              </w:rPr>
            </w:pPr>
            <w:r w:rsidRPr="009721FE">
              <w:rPr>
                <w:rFonts w:asciiTheme="minorHAnsi" w:eastAsia="Rdg Swift" w:hAnsiTheme="minorHAnsi" w:cstheme="minorHAnsi"/>
              </w:rPr>
              <w:t>31.07.20</w:t>
            </w:r>
            <w:r w:rsidR="00840513" w:rsidRPr="009721FE">
              <w:rPr>
                <w:rFonts w:asciiTheme="minorHAnsi" w:eastAsia="Rdg Swift" w:hAnsiTheme="minorHAnsi" w:cstheme="minorHAnsi"/>
              </w:rPr>
              <w:t>2</w:t>
            </w:r>
            <w:r w:rsidR="006D058F" w:rsidRPr="009721FE">
              <w:rPr>
                <w:rFonts w:asciiTheme="minorHAnsi" w:eastAsia="Rdg Swift" w:hAnsiTheme="minorHAnsi" w:cstheme="minorHAnsi"/>
              </w:rPr>
              <w:t>6</w:t>
            </w:r>
          </w:p>
        </w:tc>
      </w:tr>
    </w:tbl>
    <w:p w14:paraId="7849D8E6" w14:textId="77777777" w:rsidR="00CE5CAD" w:rsidRPr="009721FE" w:rsidRDefault="00CE5CAD" w:rsidP="00086842">
      <w:pPr>
        <w:pStyle w:val="Subtitle"/>
        <w:rPr>
          <w:rFonts w:asciiTheme="minorHAnsi" w:eastAsia="Rdg Swift" w:hAnsiTheme="minorHAnsi" w:cstheme="minorHAnsi"/>
        </w:rPr>
      </w:pPr>
      <w:r w:rsidRPr="009721FE">
        <w:rPr>
          <w:rFonts w:asciiTheme="minorHAnsi" w:eastAsia="Rdg Swift" w:hAnsiTheme="minorHAnsi" w:cstheme="minorHAnsi"/>
        </w:rPr>
        <w:t>Class</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6:</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One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member</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w:t>
      </w:r>
      <w:r w:rsidRPr="009721FE">
        <w:rPr>
          <w:rFonts w:asciiTheme="minorHAnsi" w:eastAsia="Rdg Swift" w:hAnsiTheme="minorHAnsi" w:cstheme="minorHAnsi"/>
          <w:spacing w:val="-1"/>
        </w:rPr>
        <w:t>h</w:t>
      </w:r>
      <w:r w:rsidRPr="009721FE">
        <w:rPr>
          <w:rFonts w:asciiTheme="minorHAnsi" w:eastAsia="Rdg Swift" w:hAnsiTheme="minorHAnsi" w:cstheme="minorHAnsi"/>
        </w:rPr>
        <w:t>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staff</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spacing w:val="-1"/>
        </w:rPr>
        <w:t>t</w:t>
      </w:r>
      <w:r w:rsidRPr="009721FE">
        <w:rPr>
          <w:rFonts w:asciiTheme="minorHAnsi" w:eastAsia="Rdg Swift" w:hAnsiTheme="minorHAnsi" w:cstheme="minorHAnsi"/>
        </w:rPr>
        <w:t>he</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Univers</w:t>
      </w:r>
      <w:r w:rsidRPr="009721FE">
        <w:rPr>
          <w:rFonts w:asciiTheme="minorHAnsi" w:eastAsia="Rdg Swift" w:hAnsiTheme="minorHAnsi" w:cstheme="minorHAnsi"/>
          <w:spacing w:val="1"/>
        </w:rPr>
        <w:t>i</w:t>
      </w:r>
      <w:r w:rsidRPr="009721FE">
        <w:rPr>
          <w:rFonts w:asciiTheme="minorHAnsi" w:eastAsia="Rdg Swift" w:hAnsiTheme="minorHAnsi" w:cstheme="minorHAnsi"/>
        </w:rPr>
        <w:t>ty</w:t>
      </w:r>
      <w:r w:rsidRPr="009721FE">
        <w:rPr>
          <w:rFonts w:asciiTheme="minorHAnsi" w:eastAsia="Rdg Swift" w:hAnsiTheme="minorHAnsi" w:cstheme="minorHAnsi"/>
          <w:spacing w:val="-8"/>
        </w:rPr>
        <w:t xml:space="preserve"> </w:t>
      </w:r>
      <w:r w:rsidRPr="009721FE">
        <w:rPr>
          <w:rFonts w:asciiTheme="minorHAnsi" w:eastAsia="Rdg Swift" w:hAnsiTheme="minorHAnsi" w:cstheme="minorHAnsi"/>
        </w:rPr>
        <w:t>n</w:t>
      </w:r>
      <w:r w:rsidRPr="009721FE">
        <w:rPr>
          <w:rFonts w:asciiTheme="minorHAnsi" w:eastAsia="Rdg Swift" w:hAnsiTheme="minorHAnsi" w:cstheme="minorHAnsi"/>
          <w:spacing w:val="1"/>
        </w:rPr>
        <w:t>o</w:t>
      </w:r>
      <w:r w:rsidRPr="009721FE">
        <w:rPr>
          <w:rFonts w:asciiTheme="minorHAnsi" w:eastAsia="Rdg Swift" w:hAnsiTheme="minorHAnsi" w:cstheme="minorHAnsi"/>
        </w:rPr>
        <w:t>t</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being</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a</w:t>
      </w:r>
      <w:r w:rsidRPr="009721FE">
        <w:rPr>
          <w:rFonts w:asciiTheme="minorHAnsi" w:eastAsia="Rdg Swift" w:hAnsiTheme="minorHAnsi" w:cstheme="minorHAnsi"/>
          <w:spacing w:val="-1"/>
        </w:rPr>
        <w:t xml:space="preserve"> </w:t>
      </w:r>
      <w:r w:rsidRPr="009721FE">
        <w:rPr>
          <w:rFonts w:asciiTheme="minorHAnsi" w:eastAsia="Rdg Swift" w:hAnsiTheme="minorHAnsi" w:cstheme="minorHAnsi"/>
        </w:rPr>
        <w:t>member</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spacing w:val="-1"/>
        </w:rPr>
        <w:t>A</w:t>
      </w:r>
      <w:r w:rsidRPr="009721FE">
        <w:rPr>
          <w:rFonts w:asciiTheme="minorHAnsi" w:eastAsia="Rdg Swift" w:hAnsiTheme="minorHAnsi" w:cstheme="minorHAnsi"/>
        </w:rPr>
        <w:t>cademic</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Staff</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ele</w:t>
      </w:r>
      <w:r w:rsidRPr="009721FE">
        <w:rPr>
          <w:rFonts w:asciiTheme="minorHAnsi" w:eastAsia="Rdg Swift" w:hAnsiTheme="minorHAnsi" w:cstheme="minorHAnsi"/>
          <w:spacing w:val="-1"/>
        </w:rPr>
        <w:t>c</w:t>
      </w:r>
      <w:r w:rsidRPr="009721FE">
        <w:rPr>
          <w:rFonts w:asciiTheme="minorHAnsi" w:eastAsia="Rdg Swift" w:hAnsiTheme="minorHAnsi" w:cstheme="minorHAnsi"/>
        </w:rPr>
        <w:t>ted</w:t>
      </w:r>
      <w:r w:rsidRPr="009721FE">
        <w:rPr>
          <w:rFonts w:asciiTheme="minorHAnsi" w:eastAsia="Rdg Swift" w:hAnsiTheme="minorHAnsi" w:cstheme="minorHAnsi"/>
          <w:spacing w:val="-6"/>
        </w:rPr>
        <w:t xml:space="preserve"> </w:t>
      </w:r>
      <w:r w:rsidRPr="009721FE">
        <w:rPr>
          <w:rFonts w:asciiTheme="minorHAnsi" w:eastAsia="Rdg Swift" w:hAnsiTheme="minorHAnsi" w:cstheme="minorHAnsi"/>
        </w:rPr>
        <w:t>in</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su</w:t>
      </w:r>
      <w:r w:rsidRPr="009721FE">
        <w:rPr>
          <w:rFonts w:asciiTheme="minorHAnsi" w:eastAsia="Rdg Swift" w:hAnsiTheme="minorHAnsi" w:cstheme="minorHAnsi"/>
          <w:spacing w:val="1"/>
        </w:rPr>
        <w:t>c</w:t>
      </w:r>
      <w:r w:rsidRPr="009721FE">
        <w:rPr>
          <w:rFonts w:asciiTheme="minorHAnsi" w:eastAsia="Rdg Swift" w:hAnsiTheme="minorHAnsi" w:cstheme="minorHAnsi"/>
        </w:rPr>
        <w:t>h</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a manner</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as</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w:t>
      </w:r>
      <w:r w:rsidRPr="009721FE">
        <w:rPr>
          <w:rFonts w:asciiTheme="minorHAnsi" w:eastAsia="Rdg Swift" w:hAnsiTheme="minorHAnsi" w:cstheme="minorHAnsi"/>
          <w:spacing w:val="-1"/>
        </w:rPr>
        <w:t>h</w:t>
      </w:r>
      <w:r w:rsidRPr="009721FE">
        <w:rPr>
          <w:rFonts w:asciiTheme="minorHAnsi" w:eastAsia="Rdg Swift" w:hAnsiTheme="minorHAnsi" w:cstheme="minorHAnsi"/>
        </w:rPr>
        <w:t>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Council</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sha</w:t>
      </w:r>
      <w:r w:rsidRPr="009721FE">
        <w:rPr>
          <w:rFonts w:asciiTheme="minorHAnsi" w:eastAsia="Rdg Swift" w:hAnsiTheme="minorHAnsi" w:cstheme="minorHAnsi"/>
          <w:spacing w:val="1"/>
        </w:rPr>
        <w:t>l</w:t>
      </w:r>
      <w:r w:rsidRPr="009721FE">
        <w:rPr>
          <w:rFonts w:asciiTheme="minorHAnsi" w:eastAsia="Rdg Swift" w:hAnsiTheme="minorHAnsi" w:cstheme="minorHAnsi"/>
        </w:rPr>
        <w:t>l</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from</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time</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to</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time</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determine.</w:t>
      </w:r>
    </w:p>
    <w:tbl>
      <w:tblPr>
        <w:tblStyle w:val="TableGrid"/>
        <w:tblW w:w="0" w:type="auto"/>
        <w:tblLook w:val="04A0" w:firstRow="1" w:lastRow="0" w:firstColumn="1" w:lastColumn="0" w:noHBand="0" w:noVBand="1"/>
      </w:tblPr>
      <w:tblGrid>
        <w:gridCol w:w="8080"/>
        <w:gridCol w:w="1559"/>
      </w:tblGrid>
      <w:tr w:rsidR="009B5D29" w:rsidRPr="009721FE" w14:paraId="524620A8" w14:textId="77777777" w:rsidTr="00086842">
        <w:tc>
          <w:tcPr>
            <w:tcW w:w="8080" w:type="dxa"/>
          </w:tcPr>
          <w:p w14:paraId="3B3CB0D8" w14:textId="77777777" w:rsidR="009B5D29" w:rsidRDefault="00CA46A0" w:rsidP="009B5D29">
            <w:pPr>
              <w:spacing w:before="60" w:after="60" w:line="240" w:lineRule="auto"/>
              <w:ind w:right="-20"/>
              <w:rPr>
                <w:rFonts w:asciiTheme="minorHAnsi" w:eastAsia="Rdg Swift" w:hAnsiTheme="minorHAnsi" w:cstheme="minorHAnsi"/>
              </w:rPr>
            </w:pPr>
            <w:r w:rsidRPr="009721FE">
              <w:rPr>
                <w:rFonts w:asciiTheme="minorHAnsi" w:eastAsia="Rdg Swift" w:hAnsiTheme="minorHAnsi" w:cstheme="minorHAnsi"/>
              </w:rPr>
              <w:t xml:space="preserve">John Jack </w:t>
            </w:r>
          </w:p>
          <w:p w14:paraId="63F34A77" w14:textId="781479C9" w:rsidR="00027951" w:rsidRPr="009721FE" w:rsidRDefault="00027951" w:rsidP="009B5D29">
            <w:pPr>
              <w:spacing w:before="60" w:after="60" w:line="240" w:lineRule="auto"/>
              <w:ind w:right="-20"/>
              <w:rPr>
                <w:rFonts w:asciiTheme="minorHAnsi" w:eastAsia="Rdg Swift" w:hAnsiTheme="minorHAnsi" w:cstheme="minorHAnsi"/>
              </w:rPr>
            </w:pPr>
            <w:r>
              <w:rPr>
                <w:rFonts w:asciiTheme="minorHAnsi" w:eastAsia="Rdg Swift" w:hAnsiTheme="minorHAnsi" w:cstheme="minorHAnsi"/>
              </w:rPr>
              <w:t xml:space="preserve">Michelle Sancho </w:t>
            </w:r>
          </w:p>
        </w:tc>
        <w:tc>
          <w:tcPr>
            <w:tcW w:w="1559" w:type="dxa"/>
          </w:tcPr>
          <w:p w14:paraId="0A409D39" w14:textId="77777777" w:rsidR="009B5D29" w:rsidRDefault="004A4A7C" w:rsidP="009B5D29">
            <w:pPr>
              <w:spacing w:before="60" w:after="60" w:line="240" w:lineRule="auto"/>
              <w:ind w:right="-20"/>
              <w:rPr>
                <w:rFonts w:asciiTheme="minorHAnsi" w:eastAsia="Rdg Swift" w:hAnsiTheme="minorHAnsi" w:cstheme="minorHAnsi"/>
              </w:rPr>
            </w:pPr>
            <w:r w:rsidRPr="009721FE">
              <w:rPr>
                <w:rFonts w:asciiTheme="minorHAnsi" w:eastAsia="Rdg Swift" w:hAnsiTheme="minorHAnsi" w:cstheme="minorHAnsi"/>
              </w:rPr>
              <w:t>31.12.202</w:t>
            </w:r>
            <w:r w:rsidR="006D058F" w:rsidRPr="009721FE">
              <w:rPr>
                <w:rFonts w:asciiTheme="minorHAnsi" w:eastAsia="Rdg Swift" w:hAnsiTheme="minorHAnsi" w:cstheme="minorHAnsi"/>
              </w:rPr>
              <w:t>5</w:t>
            </w:r>
          </w:p>
          <w:p w14:paraId="077C9AAA" w14:textId="3101A438" w:rsidR="00027951" w:rsidRPr="009721FE" w:rsidRDefault="00027951" w:rsidP="009B5D29">
            <w:pPr>
              <w:spacing w:before="60" w:after="60" w:line="240" w:lineRule="auto"/>
              <w:ind w:right="-20"/>
              <w:rPr>
                <w:rFonts w:asciiTheme="minorHAnsi" w:eastAsia="Rdg Swift" w:hAnsiTheme="minorHAnsi" w:cstheme="minorHAnsi"/>
              </w:rPr>
            </w:pPr>
            <w:r>
              <w:rPr>
                <w:rFonts w:asciiTheme="minorHAnsi" w:eastAsia="Rdg Swift" w:hAnsiTheme="minorHAnsi" w:cstheme="minorHAnsi"/>
              </w:rPr>
              <w:t>From 01-01-2026</w:t>
            </w:r>
          </w:p>
        </w:tc>
      </w:tr>
    </w:tbl>
    <w:p w14:paraId="23CFCAE2" w14:textId="77777777" w:rsidR="00CE5CAD" w:rsidRPr="009721FE" w:rsidRDefault="00CE5CAD" w:rsidP="00086842">
      <w:pPr>
        <w:pStyle w:val="Subtitle"/>
        <w:rPr>
          <w:rFonts w:asciiTheme="minorHAnsi" w:eastAsia="Rdg Swift" w:hAnsiTheme="minorHAnsi" w:cstheme="minorHAnsi"/>
        </w:rPr>
      </w:pPr>
      <w:r w:rsidRPr="009721FE">
        <w:rPr>
          <w:rFonts w:asciiTheme="minorHAnsi" w:eastAsia="Rdg Swift" w:hAnsiTheme="minorHAnsi" w:cstheme="minorHAnsi"/>
        </w:rPr>
        <w:t>Class</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7:</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Two</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Officers</w:t>
      </w:r>
      <w:r w:rsidRPr="009721FE">
        <w:rPr>
          <w:rFonts w:asciiTheme="minorHAnsi" w:eastAsia="Rdg Swift" w:hAnsiTheme="minorHAnsi" w:cstheme="minorHAnsi"/>
          <w:spacing w:val="-6"/>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Students’</w:t>
      </w:r>
      <w:r w:rsidRPr="009721FE">
        <w:rPr>
          <w:rFonts w:asciiTheme="minorHAnsi" w:eastAsia="Rdg Swift" w:hAnsiTheme="minorHAnsi" w:cstheme="minorHAnsi"/>
          <w:spacing w:val="-8"/>
        </w:rPr>
        <w:t xml:space="preserve"> </w:t>
      </w:r>
      <w:r w:rsidRPr="009721FE">
        <w:rPr>
          <w:rFonts w:asciiTheme="minorHAnsi" w:eastAsia="Rdg Swift" w:hAnsiTheme="minorHAnsi" w:cstheme="minorHAnsi"/>
        </w:rPr>
        <w:t>U</w:t>
      </w:r>
      <w:r w:rsidRPr="009721FE">
        <w:rPr>
          <w:rFonts w:asciiTheme="minorHAnsi" w:eastAsia="Rdg Swift" w:hAnsiTheme="minorHAnsi" w:cstheme="minorHAnsi"/>
          <w:spacing w:val="1"/>
        </w:rPr>
        <w:t>n</w:t>
      </w:r>
      <w:r w:rsidRPr="009721FE">
        <w:rPr>
          <w:rFonts w:asciiTheme="minorHAnsi" w:eastAsia="Rdg Swift" w:hAnsiTheme="minorHAnsi" w:cstheme="minorHAnsi"/>
        </w:rPr>
        <w:t>ion</w:t>
      </w:r>
      <w:r w:rsidRPr="009721FE">
        <w:rPr>
          <w:rFonts w:asciiTheme="minorHAnsi" w:eastAsia="Rdg Swift" w:hAnsiTheme="minorHAnsi" w:cstheme="minorHAnsi"/>
          <w:spacing w:val="-5"/>
        </w:rPr>
        <w:t xml:space="preserve"> </w:t>
      </w:r>
      <w:r w:rsidRPr="009721FE">
        <w:rPr>
          <w:rFonts w:asciiTheme="minorHAnsi" w:eastAsia="Rdg Swift" w:hAnsiTheme="minorHAnsi" w:cstheme="minorHAnsi"/>
        </w:rPr>
        <w:t>and</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two</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alternates</w:t>
      </w:r>
      <w:r w:rsidRPr="009721FE">
        <w:rPr>
          <w:rFonts w:asciiTheme="minorHAnsi" w:eastAsia="Rdg Swift" w:hAnsiTheme="minorHAnsi" w:cstheme="minorHAnsi"/>
          <w:spacing w:val="-9"/>
        </w:rPr>
        <w:t xml:space="preserve"> </w:t>
      </w:r>
      <w:r w:rsidRPr="009721FE">
        <w:rPr>
          <w:rFonts w:asciiTheme="minorHAnsi" w:eastAsia="Rdg Swift" w:hAnsiTheme="minorHAnsi" w:cstheme="minorHAnsi"/>
        </w:rPr>
        <w:t>as</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spacing w:val="-1"/>
        </w:rPr>
        <w:t>d</w:t>
      </w:r>
      <w:r w:rsidRPr="009721FE">
        <w:rPr>
          <w:rFonts w:asciiTheme="minorHAnsi" w:eastAsia="Rdg Swift" w:hAnsiTheme="minorHAnsi" w:cstheme="minorHAnsi"/>
        </w:rPr>
        <w:t>etermined</w:t>
      </w:r>
      <w:r w:rsidRPr="009721FE">
        <w:rPr>
          <w:rFonts w:asciiTheme="minorHAnsi" w:eastAsia="Rdg Swift" w:hAnsiTheme="minorHAnsi" w:cstheme="minorHAnsi"/>
          <w:spacing w:val="-10"/>
        </w:rPr>
        <w:t xml:space="preserve"> </w:t>
      </w:r>
      <w:r w:rsidRPr="009721FE">
        <w:rPr>
          <w:rFonts w:asciiTheme="minorHAnsi" w:eastAsia="Rdg Swift" w:hAnsiTheme="minorHAnsi" w:cstheme="minorHAnsi"/>
        </w:rPr>
        <w:t>from</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time</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to</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ti</w:t>
      </w:r>
      <w:r w:rsidRPr="009721FE">
        <w:rPr>
          <w:rFonts w:asciiTheme="minorHAnsi" w:eastAsia="Rdg Swift" w:hAnsiTheme="minorHAnsi" w:cstheme="minorHAnsi"/>
          <w:spacing w:val="-1"/>
        </w:rPr>
        <w:t>m</w:t>
      </w:r>
      <w:r w:rsidRPr="009721FE">
        <w:rPr>
          <w:rFonts w:asciiTheme="minorHAnsi" w:eastAsia="Rdg Swift" w:hAnsiTheme="minorHAnsi" w:cstheme="minorHAnsi"/>
        </w:rPr>
        <w:t>e</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by</w:t>
      </w:r>
      <w:r w:rsidRPr="009721FE">
        <w:rPr>
          <w:rFonts w:asciiTheme="minorHAnsi" w:eastAsia="Rdg Swift" w:hAnsiTheme="minorHAnsi" w:cstheme="minorHAnsi"/>
          <w:spacing w:val="-1"/>
        </w:rPr>
        <w:t xml:space="preserve"> </w:t>
      </w:r>
      <w:r w:rsidRPr="009721FE">
        <w:rPr>
          <w:rFonts w:asciiTheme="minorHAnsi" w:eastAsia="Rdg Swift" w:hAnsiTheme="minorHAnsi" w:cstheme="minorHAnsi"/>
        </w:rPr>
        <w:t>the</w:t>
      </w:r>
      <w:r w:rsidR="003D1B9E" w:rsidRPr="009721FE">
        <w:rPr>
          <w:rFonts w:asciiTheme="minorHAnsi" w:eastAsia="Rdg Swift" w:hAnsiTheme="minorHAnsi" w:cstheme="minorHAnsi"/>
        </w:rPr>
        <w:t xml:space="preserve"> </w:t>
      </w:r>
      <w:r w:rsidRPr="009721FE">
        <w:rPr>
          <w:rFonts w:asciiTheme="minorHAnsi" w:eastAsia="Rdg Swift" w:hAnsiTheme="minorHAnsi" w:cstheme="minorHAnsi"/>
        </w:rPr>
        <w:t>Council</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after</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consultation</w:t>
      </w:r>
      <w:r w:rsidRPr="009721FE">
        <w:rPr>
          <w:rFonts w:asciiTheme="minorHAnsi" w:eastAsia="Rdg Swift" w:hAnsiTheme="minorHAnsi" w:cstheme="minorHAnsi"/>
          <w:spacing w:val="-9"/>
        </w:rPr>
        <w:t xml:space="preserve"> </w:t>
      </w:r>
      <w:r w:rsidRPr="009721FE">
        <w:rPr>
          <w:rFonts w:asciiTheme="minorHAnsi" w:eastAsia="Rdg Swift" w:hAnsiTheme="minorHAnsi" w:cstheme="minorHAnsi"/>
        </w:rPr>
        <w:t>with</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Students’</w:t>
      </w:r>
      <w:r w:rsidRPr="009721FE">
        <w:rPr>
          <w:rFonts w:asciiTheme="minorHAnsi" w:eastAsia="Rdg Swift" w:hAnsiTheme="minorHAnsi" w:cstheme="minorHAnsi"/>
          <w:spacing w:val="-8"/>
        </w:rPr>
        <w:t xml:space="preserve"> </w:t>
      </w:r>
      <w:r w:rsidRPr="009721FE">
        <w:rPr>
          <w:rFonts w:asciiTheme="minorHAnsi" w:eastAsia="Rdg Swift" w:hAnsiTheme="minorHAnsi" w:cstheme="minorHAnsi"/>
        </w:rPr>
        <w:t>Union.</w:t>
      </w:r>
    </w:p>
    <w:tbl>
      <w:tblPr>
        <w:tblStyle w:val="TableGrid"/>
        <w:tblW w:w="0" w:type="auto"/>
        <w:tblLook w:val="04A0" w:firstRow="1" w:lastRow="0" w:firstColumn="1" w:lastColumn="0" w:noHBand="0" w:noVBand="1"/>
      </w:tblPr>
      <w:tblGrid>
        <w:gridCol w:w="9639"/>
      </w:tblGrid>
      <w:tr w:rsidR="009B5D29" w:rsidRPr="009721FE" w14:paraId="0CD136FE" w14:textId="77777777" w:rsidTr="00086842">
        <w:trPr>
          <w:trHeight w:val="297"/>
        </w:trPr>
        <w:tc>
          <w:tcPr>
            <w:tcW w:w="9639" w:type="dxa"/>
          </w:tcPr>
          <w:p w14:paraId="59437AF7" w14:textId="77777777" w:rsidR="009B5D29" w:rsidRPr="009721FE" w:rsidRDefault="009B5D29" w:rsidP="009B5D29">
            <w:pPr>
              <w:spacing w:after="0" w:line="240" w:lineRule="auto"/>
              <w:rPr>
                <w:rFonts w:asciiTheme="minorHAnsi" w:eastAsia="Rdg Swift" w:hAnsiTheme="minorHAnsi" w:cstheme="minorHAnsi"/>
              </w:rPr>
            </w:pPr>
            <w:r w:rsidRPr="009721FE">
              <w:rPr>
                <w:rFonts w:asciiTheme="minorHAnsi" w:eastAsia="Rdg Swift" w:hAnsiTheme="minorHAnsi" w:cstheme="minorHAnsi"/>
              </w:rPr>
              <w:t>The</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spacing w:val="-1"/>
              </w:rPr>
              <w:t>P</w:t>
            </w:r>
            <w:r w:rsidRPr="009721FE">
              <w:rPr>
                <w:rFonts w:asciiTheme="minorHAnsi" w:eastAsia="Rdg Swift" w:hAnsiTheme="minorHAnsi" w:cstheme="minorHAnsi"/>
              </w:rPr>
              <w:t>r</w:t>
            </w:r>
            <w:r w:rsidRPr="009721FE">
              <w:rPr>
                <w:rFonts w:asciiTheme="minorHAnsi" w:eastAsia="Rdg Swift" w:hAnsiTheme="minorHAnsi" w:cstheme="minorHAnsi"/>
                <w:spacing w:val="1"/>
              </w:rPr>
              <w:t>e</w:t>
            </w:r>
            <w:r w:rsidRPr="009721FE">
              <w:rPr>
                <w:rFonts w:asciiTheme="minorHAnsi" w:eastAsia="Rdg Swift" w:hAnsiTheme="minorHAnsi" w:cstheme="minorHAnsi"/>
              </w:rPr>
              <w:t>si</w:t>
            </w:r>
            <w:r w:rsidRPr="009721FE">
              <w:rPr>
                <w:rFonts w:asciiTheme="minorHAnsi" w:eastAsia="Rdg Swift" w:hAnsiTheme="minorHAnsi" w:cstheme="minorHAnsi"/>
                <w:spacing w:val="-1"/>
              </w:rPr>
              <w:t>d</w:t>
            </w:r>
            <w:r w:rsidRPr="009721FE">
              <w:rPr>
                <w:rFonts w:asciiTheme="minorHAnsi" w:eastAsia="Rdg Swift" w:hAnsiTheme="minorHAnsi" w:cstheme="minorHAnsi"/>
                <w:spacing w:val="2"/>
              </w:rPr>
              <w:t>e</w:t>
            </w:r>
            <w:r w:rsidRPr="009721FE">
              <w:rPr>
                <w:rFonts w:asciiTheme="minorHAnsi" w:eastAsia="Rdg Swift" w:hAnsiTheme="minorHAnsi" w:cstheme="minorHAnsi"/>
              </w:rPr>
              <w:t>nt</w:t>
            </w:r>
            <w:r w:rsidRPr="009721FE">
              <w:rPr>
                <w:rFonts w:asciiTheme="minorHAnsi" w:eastAsia="Rdg Swift" w:hAnsiTheme="minorHAnsi" w:cstheme="minorHAnsi"/>
                <w:spacing w:val="-9"/>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S</w:t>
            </w:r>
            <w:r w:rsidRPr="009721FE">
              <w:rPr>
                <w:rFonts w:asciiTheme="minorHAnsi" w:eastAsia="Rdg Swift" w:hAnsiTheme="minorHAnsi" w:cstheme="minorHAnsi"/>
                <w:spacing w:val="2"/>
              </w:rPr>
              <w:t>t</w:t>
            </w:r>
            <w:r w:rsidRPr="009721FE">
              <w:rPr>
                <w:rFonts w:asciiTheme="minorHAnsi" w:eastAsia="Rdg Swift" w:hAnsiTheme="minorHAnsi" w:cstheme="minorHAnsi"/>
              </w:rPr>
              <w:t>u</w:t>
            </w:r>
            <w:r w:rsidRPr="009721FE">
              <w:rPr>
                <w:rFonts w:asciiTheme="minorHAnsi" w:eastAsia="Rdg Swift" w:hAnsiTheme="minorHAnsi" w:cstheme="minorHAnsi"/>
                <w:spacing w:val="-1"/>
              </w:rPr>
              <w:t>d</w:t>
            </w:r>
            <w:r w:rsidRPr="009721FE">
              <w:rPr>
                <w:rFonts w:asciiTheme="minorHAnsi" w:eastAsia="Rdg Swift" w:hAnsiTheme="minorHAnsi" w:cstheme="minorHAnsi"/>
                <w:spacing w:val="1"/>
              </w:rPr>
              <w:t>e</w:t>
            </w:r>
            <w:r w:rsidRPr="009721FE">
              <w:rPr>
                <w:rFonts w:asciiTheme="minorHAnsi" w:eastAsia="Rdg Swift" w:hAnsiTheme="minorHAnsi" w:cstheme="minorHAnsi"/>
              </w:rPr>
              <w:t>nts’</w:t>
            </w:r>
            <w:r w:rsidRPr="009721FE">
              <w:rPr>
                <w:rFonts w:asciiTheme="minorHAnsi" w:eastAsia="Rdg Swift" w:hAnsiTheme="minorHAnsi" w:cstheme="minorHAnsi"/>
                <w:spacing w:val="-9"/>
              </w:rPr>
              <w:t xml:space="preserve"> </w:t>
            </w:r>
            <w:r w:rsidRPr="009721FE">
              <w:rPr>
                <w:rFonts w:asciiTheme="minorHAnsi" w:eastAsia="Rdg Swift" w:hAnsiTheme="minorHAnsi" w:cstheme="minorHAnsi"/>
              </w:rPr>
              <w:t>Un</w:t>
            </w:r>
            <w:r w:rsidRPr="009721FE">
              <w:rPr>
                <w:rFonts w:asciiTheme="minorHAnsi" w:eastAsia="Rdg Swift" w:hAnsiTheme="minorHAnsi" w:cstheme="minorHAnsi"/>
                <w:spacing w:val="2"/>
              </w:rPr>
              <w:t>i</w:t>
            </w:r>
            <w:r w:rsidRPr="009721FE">
              <w:rPr>
                <w:rFonts w:asciiTheme="minorHAnsi" w:eastAsia="Rdg Swift" w:hAnsiTheme="minorHAnsi" w:cstheme="minorHAnsi"/>
              </w:rPr>
              <w:t>on</w:t>
            </w:r>
          </w:p>
        </w:tc>
      </w:tr>
      <w:tr w:rsidR="009B5D29" w:rsidRPr="009721FE" w14:paraId="535AA3AE" w14:textId="77777777" w:rsidTr="00086842">
        <w:tc>
          <w:tcPr>
            <w:tcW w:w="9639" w:type="dxa"/>
          </w:tcPr>
          <w:p w14:paraId="513758E8" w14:textId="39CEBAF8" w:rsidR="009B5D29" w:rsidRPr="009721FE" w:rsidRDefault="004C60E6" w:rsidP="009B5D29">
            <w:pPr>
              <w:spacing w:after="120" w:line="240" w:lineRule="auto"/>
              <w:rPr>
                <w:rFonts w:asciiTheme="minorHAnsi" w:eastAsia="Rdg Swift" w:hAnsiTheme="minorHAnsi" w:cstheme="minorHAnsi"/>
              </w:rPr>
            </w:pPr>
            <w:r w:rsidRPr="009721FE">
              <w:rPr>
                <w:rFonts w:asciiTheme="minorHAnsi" w:eastAsia="Rdg Swift" w:hAnsiTheme="minorHAnsi" w:cstheme="minorHAnsi"/>
              </w:rPr>
              <w:t>Education Officer</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Stu</w:t>
            </w:r>
            <w:r w:rsidRPr="009721FE">
              <w:rPr>
                <w:rFonts w:asciiTheme="minorHAnsi" w:eastAsia="Rdg Swift" w:hAnsiTheme="minorHAnsi" w:cstheme="minorHAnsi"/>
                <w:spacing w:val="-1"/>
              </w:rPr>
              <w:t>d</w:t>
            </w:r>
            <w:r w:rsidRPr="009721FE">
              <w:rPr>
                <w:rFonts w:asciiTheme="minorHAnsi" w:eastAsia="Rdg Swift" w:hAnsiTheme="minorHAnsi" w:cstheme="minorHAnsi"/>
                <w:spacing w:val="1"/>
              </w:rPr>
              <w:t>e</w:t>
            </w:r>
            <w:r w:rsidRPr="009721FE">
              <w:rPr>
                <w:rFonts w:asciiTheme="minorHAnsi" w:eastAsia="Rdg Swift" w:hAnsiTheme="minorHAnsi" w:cstheme="minorHAnsi"/>
              </w:rPr>
              <w:t>nts’</w:t>
            </w:r>
            <w:r w:rsidRPr="009721FE">
              <w:rPr>
                <w:rFonts w:asciiTheme="minorHAnsi" w:eastAsia="Rdg Swift" w:hAnsiTheme="minorHAnsi" w:cstheme="minorHAnsi"/>
                <w:spacing w:val="-9"/>
              </w:rPr>
              <w:t xml:space="preserve"> </w:t>
            </w:r>
            <w:r w:rsidRPr="009721FE">
              <w:rPr>
                <w:rFonts w:asciiTheme="minorHAnsi" w:eastAsia="Rdg Swift" w:hAnsiTheme="minorHAnsi" w:cstheme="minorHAnsi"/>
              </w:rPr>
              <w:t>Un</w:t>
            </w:r>
            <w:r w:rsidRPr="009721FE">
              <w:rPr>
                <w:rFonts w:asciiTheme="minorHAnsi" w:eastAsia="Rdg Swift" w:hAnsiTheme="minorHAnsi" w:cstheme="minorHAnsi"/>
                <w:spacing w:val="2"/>
              </w:rPr>
              <w:t>i</w:t>
            </w:r>
            <w:r w:rsidRPr="009721FE">
              <w:rPr>
                <w:rFonts w:asciiTheme="minorHAnsi" w:eastAsia="Rdg Swift" w:hAnsiTheme="minorHAnsi" w:cstheme="minorHAnsi"/>
              </w:rPr>
              <w:t xml:space="preserve">on </w:t>
            </w:r>
          </w:p>
        </w:tc>
      </w:tr>
    </w:tbl>
    <w:p w14:paraId="6F4D8A45" w14:textId="77777777" w:rsidR="00CE5CAD" w:rsidRPr="009721FE" w:rsidRDefault="00CE5CAD" w:rsidP="00086842">
      <w:pPr>
        <w:pStyle w:val="Subtitle"/>
        <w:rPr>
          <w:rFonts w:asciiTheme="minorHAnsi" w:eastAsia="Rdg Swift" w:hAnsiTheme="minorHAnsi" w:cstheme="minorHAnsi"/>
        </w:rPr>
      </w:pPr>
      <w:r w:rsidRPr="009721FE">
        <w:rPr>
          <w:rFonts w:asciiTheme="minorHAnsi" w:eastAsia="Rdg Swift" w:hAnsiTheme="minorHAnsi" w:cstheme="minorHAnsi"/>
        </w:rPr>
        <w:t>Alternates</w:t>
      </w:r>
    </w:p>
    <w:tbl>
      <w:tblPr>
        <w:tblStyle w:val="TableGrid"/>
        <w:tblW w:w="0" w:type="auto"/>
        <w:tblLook w:val="04A0" w:firstRow="1" w:lastRow="0" w:firstColumn="1" w:lastColumn="0" w:noHBand="0" w:noVBand="1"/>
      </w:tblPr>
      <w:tblGrid>
        <w:gridCol w:w="9639"/>
      </w:tblGrid>
      <w:tr w:rsidR="009B5D29" w:rsidRPr="009721FE" w14:paraId="72A279DC" w14:textId="77777777" w:rsidTr="00FD509A">
        <w:tc>
          <w:tcPr>
            <w:tcW w:w="9639" w:type="dxa"/>
          </w:tcPr>
          <w:p w14:paraId="7F8D8133" w14:textId="4AE7896B" w:rsidR="009B5D29" w:rsidRPr="009721FE" w:rsidRDefault="004C60E6" w:rsidP="009B5D29">
            <w:pPr>
              <w:spacing w:after="0" w:line="240" w:lineRule="auto"/>
              <w:rPr>
                <w:rFonts w:asciiTheme="minorHAnsi" w:eastAsia="Rdg Swift" w:hAnsiTheme="minorHAnsi" w:cstheme="minorHAnsi"/>
              </w:rPr>
            </w:pPr>
            <w:r w:rsidRPr="009721FE">
              <w:rPr>
                <w:rFonts w:asciiTheme="minorHAnsi" w:eastAsia="Rdg Swift" w:hAnsiTheme="minorHAnsi" w:cstheme="minorHAnsi"/>
              </w:rPr>
              <w:t>W</w:t>
            </w:r>
            <w:r w:rsidRPr="009721FE">
              <w:rPr>
                <w:rFonts w:asciiTheme="minorHAnsi" w:eastAsia="Rdg Swift" w:hAnsiTheme="minorHAnsi" w:cstheme="minorHAnsi"/>
                <w:spacing w:val="1"/>
              </w:rPr>
              <w:t>e</w:t>
            </w:r>
            <w:r w:rsidRPr="009721FE">
              <w:rPr>
                <w:rFonts w:asciiTheme="minorHAnsi" w:eastAsia="Rdg Swift" w:hAnsiTheme="minorHAnsi" w:cstheme="minorHAnsi"/>
              </w:rPr>
              <w:t>lfare</w:t>
            </w:r>
            <w:r w:rsidRPr="009721FE">
              <w:rPr>
                <w:rFonts w:asciiTheme="minorHAnsi" w:eastAsia="Rdg Swift" w:hAnsiTheme="minorHAnsi" w:cstheme="minorHAnsi"/>
                <w:spacing w:val="-8"/>
              </w:rPr>
              <w:t xml:space="preserve"> </w:t>
            </w:r>
            <w:r w:rsidRPr="009721FE">
              <w:rPr>
                <w:rFonts w:asciiTheme="minorHAnsi" w:eastAsia="Rdg Swift" w:hAnsiTheme="minorHAnsi" w:cstheme="minorHAnsi"/>
              </w:rPr>
              <w:t>Offic</w:t>
            </w:r>
            <w:r w:rsidRPr="009721FE">
              <w:rPr>
                <w:rFonts w:asciiTheme="minorHAnsi" w:eastAsia="Rdg Swift" w:hAnsiTheme="minorHAnsi" w:cstheme="minorHAnsi"/>
                <w:spacing w:val="1"/>
              </w:rPr>
              <w:t>e</w:t>
            </w:r>
            <w:r w:rsidRPr="009721FE">
              <w:rPr>
                <w:rFonts w:asciiTheme="minorHAnsi" w:eastAsia="Rdg Swift" w:hAnsiTheme="minorHAnsi" w:cstheme="minorHAnsi"/>
              </w:rPr>
              <w:t>r</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3"/>
              </w:rPr>
              <w:t xml:space="preserve"> </w:t>
            </w:r>
            <w:r w:rsidRPr="009721FE">
              <w:rPr>
                <w:rFonts w:asciiTheme="minorHAnsi" w:eastAsia="Rdg Swift" w:hAnsiTheme="minorHAnsi" w:cstheme="minorHAnsi"/>
              </w:rPr>
              <w:t>Stu</w:t>
            </w:r>
            <w:r w:rsidRPr="009721FE">
              <w:rPr>
                <w:rFonts w:asciiTheme="minorHAnsi" w:eastAsia="Rdg Swift" w:hAnsiTheme="minorHAnsi" w:cstheme="minorHAnsi"/>
                <w:spacing w:val="-1"/>
              </w:rPr>
              <w:t>d</w:t>
            </w:r>
            <w:r w:rsidRPr="009721FE">
              <w:rPr>
                <w:rFonts w:asciiTheme="minorHAnsi" w:eastAsia="Rdg Swift" w:hAnsiTheme="minorHAnsi" w:cstheme="minorHAnsi"/>
                <w:spacing w:val="1"/>
              </w:rPr>
              <w:t>e</w:t>
            </w:r>
            <w:r w:rsidRPr="009721FE">
              <w:rPr>
                <w:rFonts w:asciiTheme="minorHAnsi" w:eastAsia="Rdg Swift" w:hAnsiTheme="minorHAnsi" w:cstheme="minorHAnsi"/>
              </w:rPr>
              <w:t>nts’</w:t>
            </w:r>
            <w:r w:rsidRPr="009721FE">
              <w:rPr>
                <w:rFonts w:asciiTheme="minorHAnsi" w:eastAsia="Rdg Swift" w:hAnsiTheme="minorHAnsi" w:cstheme="minorHAnsi"/>
                <w:spacing w:val="-9"/>
              </w:rPr>
              <w:t xml:space="preserve"> </w:t>
            </w:r>
            <w:r w:rsidRPr="009721FE">
              <w:rPr>
                <w:rFonts w:asciiTheme="minorHAnsi" w:eastAsia="Rdg Swift" w:hAnsiTheme="minorHAnsi" w:cstheme="minorHAnsi"/>
              </w:rPr>
              <w:t>U</w:t>
            </w:r>
            <w:r w:rsidRPr="009721FE">
              <w:rPr>
                <w:rFonts w:asciiTheme="minorHAnsi" w:eastAsia="Rdg Swift" w:hAnsiTheme="minorHAnsi" w:cstheme="minorHAnsi"/>
                <w:spacing w:val="1"/>
              </w:rPr>
              <w:t>n</w:t>
            </w:r>
            <w:r w:rsidRPr="009721FE">
              <w:rPr>
                <w:rFonts w:asciiTheme="minorHAnsi" w:eastAsia="Rdg Swift" w:hAnsiTheme="minorHAnsi" w:cstheme="minorHAnsi"/>
              </w:rPr>
              <w:t>ion</w:t>
            </w:r>
          </w:p>
        </w:tc>
      </w:tr>
      <w:tr w:rsidR="009B5D29" w:rsidRPr="009721FE" w14:paraId="07DCC900" w14:textId="77777777" w:rsidTr="00FD509A">
        <w:tc>
          <w:tcPr>
            <w:tcW w:w="9639" w:type="dxa"/>
          </w:tcPr>
          <w:p w14:paraId="5E29E255" w14:textId="6BED3DB1" w:rsidR="009B5D29" w:rsidRPr="009721FE" w:rsidRDefault="009B5D29" w:rsidP="009B5D29">
            <w:pPr>
              <w:spacing w:after="0" w:line="240" w:lineRule="auto"/>
              <w:rPr>
                <w:rFonts w:asciiTheme="minorHAnsi" w:eastAsia="Rdg Swift" w:hAnsiTheme="minorHAnsi" w:cstheme="minorHAnsi"/>
              </w:rPr>
            </w:pPr>
            <w:r w:rsidRPr="009721FE">
              <w:rPr>
                <w:rFonts w:asciiTheme="minorHAnsi" w:eastAsia="Rdg Swift" w:hAnsiTheme="minorHAnsi" w:cstheme="minorHAnsi"/>
              </w:rPr>
              <w:t>Activities</w:t>
            </w:r>
            <w:r w:rsidRPr="009721FE">
              <w:rPr>
                <w:rFonts w:asciiTheme="minorHAnsi" w:eastAsia="Rdg Swift" w:hAnsiTheme="minorHAnsi" w:cstheme="minorHAnsi"/>
                <w:spacing w:val="-12"/>
              </w:rPr>
              <w:t xml:space="preserve"> </w:t>
            </w:r>
            <w:r w:rsidRPr="009721FE">
              <w:rPr>
                <w:rFonts w:asciiTheme="minorHAnsi" w:eastAsia="Rdg Swift" w:hAnsiTheme="minorHAnsi" w:cstheme="minorHAnsi"/>
                <w:spacing w:val="1"/>
              </w:rPr>
              <w:t>O</w:t>
            </w:r>
            <w:r w:rsidRPr="009721FE">
              <w:rPr>
                <w:rFonts w:asciiTheme="minorHAnsi" w:eastAsia="Rdg Swift" w:hAnsiTheme="minorHAnsi" w:cstheme="minorHAnsi"/>
              </w:rPr>
              <w:t>ffic</w:t>
            </w:r>
            <w:r w:rsidRPr="009721FE">
              <w:rPr>
                <w:rFonts w:asciiTheme="minorHAnsi" w:eastAsia="Rdg Swift" w:hAnsiTheme="minorHAnsi" w:cstheme="minorHAnsi"/>
                <w:spacing w:val="1"/>
              </w:rPr>
              <w:t>e</w:t>
            </w:r>
            <w:r w:rsidRPr="009721FE">
              <w:rPr>
                <w:rFonts w:asciiTheme="minorHAnsi" w:eastAsia="Rdg Swift" w:hAnsiTheme="minorHAnsi" w:cstheme="minorHAnsi"/>
              </w:rPr>
              <w:t>r</w:t>
            </w:r>
            <w:r w:rsidRPr="009721FE">
              <w:rPr>
                <w:rFonts w:asciiTheme="minorHAnsi" w:eastAsia="Rdg Swift" w:hAnsiTheme="minorHAnsi" w:cstheme="minorHAnsi"/>
                <w:spacing w:val="-7"/>
              </w:rPr>
              <w:t xml:space="preserve"> </w:t>
            </w:r>
            <w:r w:rsidRPr="009721FE">
              <w:rPr>
                <w:rFonts w:asciiTheme="minorHAnsi" w:eastAsia="Rdg Swift" w:hAnsiTheme="minorHAnsi" w:cstheme="minorHAnsi"/>
              </w:rPr>
              <w:t>of</w:t>
            </w:r>
            <w:r w:rsidRPr="009721FE">
              <w:rPr>
                <w:rFonts w:asciiTheme="minorHAnsi" w:eastAsia="Rdg Swift" w:hAnsiTheme="minorHAnsi" w:cstheme="minorHAnsi"/>
                <w:spacing w:val="-2"/>
              </w:rPr>
              <w:t xml:space="preserve"> </w:t>
            </w:r>
            <w:r w:rsidRPr="009721FE">
              <w:rPr>
                <w:rFonts w:asciiTheme="minorHAnsi" w:eastAsia="Rdg Swift" w:hAnsiTheme="minorHAnsi" w:cstheme="minorHAnsi"/>
              </w:rPr>
              <w:t>the</w:t>
            </w:r>
            <w:r w:rsidRPr="009721FE">
              <w:rPr>
                <w:rFonts w:asciiTheme="minorHAnsi" w:eastAsia="Rdg Swift" w:hAnsiTheme="minorHAnsi" w:cstheme="minorHAnsi"/>
                <w:spacing w:val="-4"/>
              </w:rPr>
              <w:t xml:space="preserve"> </w:t>
            </w:r>
            <w:r w:rsidRPr="009721FE">
              <w:rPr>
                <w:rFonts w:asciiTheme="minorHAnsi" w:eastAsia="Rdg Swift" w:hAnsiTheme="minorHAnsi" w:cstheme="minorHAnsi"/>
              </w:rPr>
              <w:t>Stu</w:t>
            </w:r>
            <w:r w:rsidRPr="009721FE">
              <w:rPr>
                <w:rFonts w:asciiTheme="minorHAnsi" w:eastAsia="Rdg Swift" w:hAnsiTheme="minorHAnsi" w:cstheme="minorHAnsi"/>
                <w:spacing w:val="-1"/>
              </w:rPr>
              <w:t>d</w:t>
            </w:r>
            <w:r w:rsidRPr="009721FE">
              <w:rPr>
                <w:rFonts w:asciiTheme="minorHAnsi" w:eastAsia="Rdg Swift" w:hAnsiTheme="minorHAnsi" w:cstheme="minorHAnsi"/>
                <w:spacing w:val="1"/>
              </w:rPr>
              <w:t>e</w:t>
            </w:r>
            <w:r w:rsidRPr="009721FE">
              <w:rPr>
                <w:rFonts w:asciiTheme="minorHAnsi" w:eastAsia="Rdg Swift" w:hAnsiTheme="minorHAnsi" w:cstheme="minorHAnsi"/>
              </w:rPr>
              <w:t>nts’</w:t>
            </w:r>
            <w:r w:rsidRPr="009721FE">
              <w:rPr>
                <w:rFonts w:asciiTheme="minorHAnsi" w:eastAsia="Rdg Swift" w:hAnsiTheme="minorHAnsi" w:cstheme="minorHAnsi"/>
                <w:spacing w:val="-9"/>
              </w:rPr>
              <w:t xml:space="preserve"> </w:t>
            </w:r>
            <w:r w:rsidRPr="009721FE">
              <w:rPr>
                <w:rFonts w:asciiTheme="minorHAnsi" w:eastAsia="Rdg Swift" w:hAnsiTheme="minorHAnsi" w:cstheme="minorHAnsi"/>
                <w:spacing w:val="2"/>
              </w:rPr>
              <w:t>U</w:t>
            </w:r>
            <w:r w:rsidRPr="009721FE">
              <w:rPr>
                <w:rFonts w:asciiTheme="minorHAnsi" w:eastAsia="Rdg Swift" w:hAnsiTheme="minorHAnsi" w:cstheme="minorHAnsi"/>
              </w:rPr>
              <w:t>nion</w:t>
            </w:r>
          </w:p>
        </w:tc>
      </w:tr>
      <w:tr w:rsidR="000B770F" w:rsidRPr="009721FE" w14:paraId="29945794" w14:textId="77777777" w:rsidTr="00FD509A">
        <w:tc>
          <w:tcPr>
            <w:tcW w:w="9639" w:type="dxa"/>
          </w:tcPr>
          <w:p w14:paraId="08E08D2B" w14:textId="62C20213" w:rsidR="000B770F" w:rsidRPr="00C82E5F" w:rsidRDefault="000B770F" w:rsidP="000B770F">
            <w:pPr>
              <w:spacing w:after="0" w:line="240" w:lineRule="auto"/>
              <w:rPr>
                <w:rFonts w:ascii="Calibri" w:eastAsia="Rdg Swift" w:hAnsi="Calibri" w:cs="Calibri"/>
              </w:rPr>
            </w:pPr>
            <w:r w:rsidRPr="00C82E5F">
              <w:rPr>
                <w:rFonts w:ascii="Calibri" w:hAnsi="Calibri" w:cs="Calibri"/>
              </w:rPr>
              <w:t>Inclusion Officer of the Students’ Union</w:t>
            </w:r>
          </w:p>
        </w:tc>
      </w:tr>
    </w:tbl>
    <w:p w14:paraId="72ED19BE" w14:textId="77777777" w:rsidR="008A08C9" w:rsidRDefault="008A08C9" w:rsidP="006A5AA1">
      <w:pPr>
        <w:pStyle w:val="Subtitle"/>
        <w:rPr>
          <w:rFonts w:asciiTheme="minorHAnsi" w:eastAsia="Rdg Swift" w:hAnsiTheme="minorHAnsi" w:cstheme="minorHAnsi"/>
        </w:rPr>
      </w:pPr>
    </w:p>
    <w:p w14:paraId="3266F6A3" w14:textId="2EA10943" w:rsidR="006A5AA1" w:rsidRPr="009721FE" w:rsidRDefault="006A5AA1" w:rsidP="006A5AA1">
      <w:pPr>
        <w:pStyle w:val="Subtitle"/>
        <w:rPr>
          <w:rFonts w:asciiTheme="minorHAnsi" w:eastAsia="Rdg Swift" w:hAnsiTheme="minorHAnsi" w:cstheme="minorHAnsi"/>
        </w:rPr>
      </w:pPr>
      <w:r>
        <w:rPr>
          <w:rFonts w:asciiTheme="minorHAnsi" w:eastAsia="Rdg Swift" w:hAnsiTheme="minorHAnsi" w:cstheme="minorHAnsi"/>
        </w:rPr>
        <w:t xml:space="preserve">In Attendance </w:t>
      </w:r>
    </w:p>
    <w:tbl>
      <w:tblPr>
        <w:tblStyle w:val="TableGrid"/>
        <w:tblW w:w="0" w:type="auto"/>
        <w:tblLook w:val="04A0" w:firstRow="1" w:lastRow="0" w:firstColumn="1" w:lastColumn="0" w:noHBand="0" w:noVBand="1"/>
      </w:tblPr>
      <w:tblGrid>
        <w:gridCol w:w="9639"/>
      </w:tblGrid>
      <w:tr w:rsidR="006A5AA1" w:rsidRPr="009721FE" w14:paraId="1FE3C3E8" w14:textId="77777777" w:rsidTr="005D5A98">
        <w:tc>
          <w:tcPr>
            <w:tcW w:w="9639" w:type="dxa"/>
          </w:tcPr>
          <w:p w14:paraId="3310A056" w14:textId="7BCB1081" w:rsidR="006A5AA1" w:rsidRPr="009721FE" w:rsidRDefault="006A5AA1" w:rsidP="005D5A98">
            <w:pPr>
              <w:spacing w:after="0" w:line="240" w:lineRule="auto"/>
              <w:rPr>
                <w:rFonts w:asciiTheme="minorHAnsi" w:eastAsia="Rdg Swift" w:hAnsiTheme="minorHAnsi" w:cstheme="minorHAnsi"/>
              </w:rPr>
            </w:pPr>
            <w:r>
              <w:rPr>
                <w:rFonts w:asciiTheme="minorHAnsi" w:eastAsia="Rdg Swift" w:hAnsiTheme="minorHAnsi" w:cstheme="minorHAnsi"/>
              </w:rPr>
              <w:t xml:space="preserve">Chief Financial Officer </w:t>
            </w:r>
          </w:p>
        </w:tc>
      </w:tr>
      <w:tr w:rsidR="006A5AA1" w:rsidRPr="009721FE" w14:paraId="3935A81A" w14:textId="77777777" w:rsidTr="005D5A98">
        <w:tc>
          <w:tcPr>
            <w:tcW w:w="9639" w:type="dxa"/>
          </w:tcPr>
          <w:p w14:paraId="7FDF6BC0" w14:textId="75D990D4" w:rsidR="006A5AA1" w:rsidRPr="009721FE" w:rsidRDefault="006A5AA1" w:rsidP="005D5A98">
            <w:pPr>
              <w:spacing w:after="0" w:line="240" w:lineRule="auto"/>
              <w:rPr>
                <w:rFonts w:asciiTheme="minorHAnsi" w:eastAsia="Rdg Swift" w:hAnsiTheme="minorHAnsi" w:cstheme="minorHAnsi"/>
              </w:rPr>
            </w:pPr>
          </w:p>
        </w:tc>
      </w:tr>
    </w:tbl>
    <w:p w14:paraId="278D1A5E" w14:textId="7629AB91" w:rsidR="001907CC" w:rsidRPr="009721FE" w:rsidRDefault="00CE5CAD" w:rsidP="00086842">
      <w:pPr>
        <w:pStyle w:val="Subtitle"/>
        <w:rPr>
          <w:rFonts w:asciiTheme="minorHAnsi" w:hAnsiTheme="minorHAnsi" w:cstheme="minorHAnsi"/>
        </w:rPr>
      </w:pPr>
      <w:r w:rsidRPr="009721FE">
        <w:rPr>
          <w:rFonts w:asciiTheme="minorHAnsi" w:eastAsia="Rdg Swift" w:hAnsiTheme="minorHAnsi" w:cstheme="minorHAnsi"/>
        </w:rPr>
        <w:t>Secretar</w:t>
      </w:r>
      <w:r w:rsidRPr="009721FE">
        <w:rPr>
          <w:rFonts w:asciiTheme="minorHAnsi" w:eastAsia="Rdg Swift" w:hAnsiTheme="minorHAnsi" w:cstheme="minorHAnsi"/>
          <w:spacing w:val="2"/>
        </w:rPr>
        <w:t>y</w:t>
      </w:r>
      <w:r w:rsidRPr="009721FE">
        <w:rPr>
          <w:rFonts w:asciiTheme="minorHAnsi" w:eastAsia="Rdg Swift" w:hAnsiTheme="minorHAnsi" w:cstheme="minorHAnsi"/>
        </w:rPr>
        <w:t>:</w:t>
      </w:r>
      <w:r w:rsidRPr="009721FE">
        <w:rPr>
          <w:rFonts w:asciiTheme="minorHAnsi" w:eastAsia="Rdg Swift" w:hAnsiTheme="minorHAnsi" w:cstheme="minorHAnsi"/>
        </w:rPr>
        <w:tab/>
      </w:r>
      <w:r w:rsidR="000B770F">
        <w:rPr>
          <w:rFonts w:asciiTheme="minorHAnsi" w:eastAsia="Rdg Swift" w:hAnsiTheme="minorHAnsi" w:cstheme="minorHAnsi"/>
          <w:spacing w:val="-7"/>
        </w:rPr>
        <w:t>Tasha Easton</w:t>
      </w:r>
      <w:r w:rsidR="00C82E5F">
        <w:rPr>
          <w:rFonts w:asciiTheme="minorHAnsi" w:eastAsia="Rdg Swift" w:hAnsiTheme="minorHAnsi" w:cstheme="minorHAnsi"/>
          <w:spacing w:val="-7"/>
        </w:rPr>
        <w:t xml:space="preserve">, Executive and Governance Manager </w:t>
      </w:r>
    </w:p>
    <w:p w14:paraId="197562FF" w14:textId="77777777" w:rsidR="007C7CA7" w:rsidRPr="009721FE" w:rsidRDefault="001C4358" w:rsidP="007C7CA7">
      <w:pPr>
        <w:pStyle w:val="Heading1"/>
        <w:spacing w:before="0" w:after="120"/>
        <w:rPr>
          <w:rFonts w:asciiTheme="minorHAnsi" w:hAnsiTheme="minorHAnsi" w:cstheme="minorHAnsi"/>
        </w:rPr>
      </w:pPr>
      <w:r w:rsidRPr="009721FE">
        <w:rPr>
          <w:rFonts w:asciiTheme="minorHAnsi" w:hAnsiTheme="minorHAnsi" w:cstheme="minorHAnsi"/>
        </w:rPr>
        <w:br w:type="page"/>
      </w:r>
      <w:bookmarkStart w:id="4" w:name="_Toc305674337"/>
    </w:p>
    <w:p w14:paraId="504E9884" w14:textId="148B6409" w:rsidR="007C7CA7" w:rsidRPr="009721FE" w:rsidRDefault="001F6C32" w:rsidP="007C7CA7">
      <w:pPr>
        <w:pStyle w:val="Heading1"/>
        <w:spacing w:before="0" w:after="120"/>
        <w:rPr>
          <w:rFonts w:asciiTheme="minorHAnsi" w:hAnsiTheme="minorHAnsi" w:cstheme="minorHAnsi"/>
          <w:b/>
        </w:rPr>
      </w:pPr>
      <w:bookmarkStart w:id="5" w:name="_Toc216255245"/>
      <w:r w:rsidRPr="009721FE">
        <w:rPr>
          <w:rFonts w:asciiTheme="minorHAnsi" w:hAnsiTheme="minorHAnsi" w:cstheme="minorHAnsi"/>
          <w:b/>
        </w:rPr>
        <w:lastRenderedPageBreak/>
        <w:t>Sub-</w:t>
      </w:r>
      <w:r w:rsidR="007C7CA7" w:rsidRPr="009721FE">
        <w:rPr>
          <w:rFonts w:asciiTheme="minorHAnsi" w:hAnsiTheme="minorHAnsi" w:cstheme="minorHAnsi"/>
          <w:b/>
        </w:rPr>
        <w:t xml:space="preserve">Committees of </w:t>
      </w:r>
      <w:r w:rsidR="00747EF2" w:rsidRPr="009721FE">
        <w:rPr>
          <w:rFonts w:asciiTheme="minorHAnsi" w:hAnsiTheme="minorHAnsi" w:cstheme="minorHAnsi"/>
          <w:b/>
        </w:rPr>
        <w:t xml:space="preserve">the </w:t>
      </w:r>
      <w:r w:rsidR="007C7CA7" w:rsidRPr="009721FE">
        <w:rPr>
          <w:rFonts w:asciiTheme="minorHAnsi" w:hAnsiTheme="minorHAnsi" w:cstheme="minorHAnsi"/>
          <w:b/>
        </w:rPr>
        <w:t>Council</w:t>
      </w:r>
      <w:bookmarkEnd w:id="5"/>
    </w:p>
    <w:p w14:paraId="5C9DF9F3" w14:textId="49090E18" w:rsidR="007749B3" w:rsidRPr="009721FE" w:rsidRDefault="007749B3" w:rsidP="007749B3">
      <w:pPr>
        <w:pStyle w:val="Heading1"/>
        <w:spacing w:before="120" w:after="120"/>
        <w:rPr>
          <w:rFonts w:asciiTheme="minorHAnsi" w:hAnsiTheme="minorHAnsi" w:cstheme="minorHAnsi"/>
        </w:rPr>
      </w:pPr>
      <w:bookmarkStart w:id="6" w:name="_Toc305674335"/>
      <w:bookmarkStart w:id="7" w:name="_Toc216255246"/>
      <w:bookmarkStart w:id="8" w:name="_Hlk149298670"/>
      <w:r w:rsidRPr="009721FE">
        <w:rPr>
          <w:rFonts w:asciiTheme="minorHAnsi" w:hAnsiTheme="minorHAnsi" w:cstheme="minorHAnsi"/>
        </w:rPr>
        <w:t>Appointments Committee</w:t>
      </w:r>
      <w:bookmarkEnd w:id="6"/>
      <w:bookmarkEnd w:id="7"/>
    </w:p>
    <w:tbl>
      <w:tblPr>
        <w:tblStyle w:val="TableGrid"/>
        <w:tblW w:w="9918" w:type="dxa"/>
        <w:tblLayout w:type="fixed"/>
        <w:tblLook w:val="04A0" w:firstRow="1" w:lastRow="0" w:firstColumn="1" w:lastColumn="0" w:noHBand="0" w:noVBand="1"/>
      </w:tblPr>
      <w:tblGrid>
        <w:gridCol w:w="562"/>
        <w:gridCol w:w="993"/>
        <w:gridCol w:w="3402"/>
        <w:gridCol w:w="3402"/>
        <w:gridCol w:w="1417"/>
        <w:gridCol w:w="142"/>
      </w:tblGrid>
      <w:tr w:rsidR="00994A78" w:rsidRPr="009721FE" w14:paraId="6D7EF376" w14:textId="77777777" w:rsidTr="00E97A31">
        <w:trPr>
          <w:gridAfter w:val="1"/>
          <w:wAfter w:w="142" w:type="dxa"/>
        </w:trPr>
        <w:tc>
          <w:tcPr>
            <w:tcW w:w="9776" w:type="dxa"/>
            <w:gridSpan w:val="5"/>
          </w:tcPr>
          <w:p w14:paraId="07EAAA47" w14:textId="77777777" w:rsidR="00994A78" w:rsidRPr="009721FE" w:rsidRDefault="00994A78" w:rsidP="0057245B">
            <w:pPr>
              <w:spacing w:after="0" w:line="240" w:lineRule="auto"/>
              <w:rPr>
                <w:rFonts w:asciiTheme="minorHAnsi" w:hAnsiTheme="minorHAnsi" w:cstheme="minorHAnsi"/>
              </w:rPr>
            </w:pPr>
            <w:r w:rsidRPr="009721FE">
              <w:rPr>
                <w:rFonts w:asciiTheme="minorHAnsi" w:hAnsiTheme="minorHAnsi" w:cstheme="minorHAnsi"/>
                <w:i/>
              </w:rPr>
              <w:t>Ex officio</w:t>
            </w:r>
          </w:p>
        </w:tc>
      </w:tr>
      <w:tr w:rsidR="00A3095B" w:rsidRPr="009721FE" w14:paraId="5202F901" w14:textId="77777777" w:rsidTr="00E97A31">
        <w:trPr>
          <w:gridAfter w:val="1"/>
          <w:wAfter w:w="142" w:type="dxa"/>
        </w:trPr>
        <w:tc>
          <w:tcPr>
            <w:tcW w:w="562" w:type="dxa"/>
          </w:tcPr>
          <w:p w14:paraId="3A4EF41F" w14:textId="77777777" w:rsidR="00A3095B" w:rsidRPr="009721FE" w:rsidRDefault="00A3095B" w:rsidP="00A3095B">
            <w:pPr>
              <w:spacing w:after="0" w:line="240" w:lineRule="auto"/>
              <w:rPr>
                <w:rFonts w:asciiTheme="minorHAnsi" w:hAnsiTheme="minorHAnsi" w:cstheme="minorHAnsi"/>
              </w:rPr>
            </w:pPr>
          </w:p>
        </w:tc>
        <w:tc>
          <w:tcPr>
            <w:tcW w:w="4395" w:type="dxa"/>
            <w:gridSpan w:val="2"/>
          </w:tcPr>
          <w:p w14:paraId="01F825A7" w14:textId="7A331BC5" w:rsidR="00A3095B" w:rsidRPr="009721FE" w:rsidRDefault="00900218" w:rsidP="00A3095B">
            <w:pPr>
              <w:spacing w:after="0" w:line="240" w:lineRule="auto"/>
              <w:rPr>
                <w:rFonts w:asciiTheme="minorHAnsi" w:hAnsiTheme="minorHAnsi" w:cstheme="minorHAnsi"/>
              </w:rPr>
            </w:pPr>
            <w:r w:rsidRPr="009721FE">
              <w:rPr>
                <w:rFonts w:asciiTheme="minorHAnsi" w:hAnsiTheme="minorHAnsi" w:cstheme="minorHAnsi"/>
              </w:rPr>
              <w:t xml:space="preserve">A </w:t>
            </w:r>
            <w:r w:rsidR="00B72D43" w:rsidRPr="009721FE">
              <w:rPr>
                <w:rFonts w:asciiTheme="minorHAnsi" w:hAnsiTheme="minorHAnsi" w:cstheme="minorHAnsi"/>
              </w:rPr>
              <w:t>Vice President of Counci</w:t>
            </w:r>
            <w:r w:rsidRPr="009721FE">
              <w:rPr>
                <w:rFonts w:asciiTheme="minorHAnsi" w:hAnsiTheme="minorHAnsi" w:cstheme="minorHAnsi"/>
              </w:rPr>
              <w:t>l</w:t>
            </w:r>
            <w:r w:rsidR="00B72D43" w:rsidRPr="009721FE">
              <w:rPr>
                <w:rFonts w:asciiTheme="minorHAnsi" w:hAnsiTheme="minorHAnsi" w:cstheme="minorHAnsi"/>
              </w:rPr>
              <w:t xml:space="preserve"> </w:t>
            </w:r>
          </w:p>
        </w:tc>
        <w:tc>
          <w:tcPr>
            <w:tcW w:w="3402" w:type="dxa"/>
          </w:tcPr>
          <w:p w14:paraId="27C929B9" w14:textId="2C38472B" w:rsidR="00A3095B" w:rsidRPr="009721FE" w:rsidRDefault="00A3095B" w:rsidP="00A3095B">
            <w:pPr>
              <w:spacing w:after="0" w:line="240" w:lineRule="auto"/>
              <w:rPr>
                <w:rFonts w:asciiTheme="minorHAnsi" w:hAnsiTheme="minorHAnsi" w:cstheme="minorHAnsi"/>
                <w:i/>
                <w:iCs/>
              </w:rPr>
            </w:pPr>
            <w:r w:rsidRPr="009721FE">
              <w:rPr>
                <w:rFonts w:asciiTheme="minorHAnsi" w:hAnsiTheme="minorHAnsi" w:cstheme="minorHAnsi"/>
              </w:rPr>
              <w:t xml:space="preserve">Kate Owen </w:t>
            </w:r>
            <w:r w:rsidRPr="009721FE">
              <w:rPr>
                <w:rFonts w:asciiTheme="minorHAnsi" w:hAnsiTheme="minorHAnsi" w:cstheme="minorHAnsi"/>
                <w:i/>
                <w:iCs/>
              </w:rPr>
              <w:t>(Chair)</w:t>
            </w:r>
          </w:p>
        </w:tc>
        <w:tc>
          <w:tcPr>
            <w:tcW w:w="1417" w:type="dxa"/>
          </w:tcPr>
          <w:p w14:paraId="6B525E92" w14:textId="2828AA94" w:rsidR="00A3095B" w:rsidRPr="009721FE" w:rsidRDefault="00A3095B" w:rsidP="00A3095B">
            <w:pPr>
              <w:spacing w:after="0" w:line="240" w:lineRule="auto"/>
              <w:rPr>
                <w:rFonts w:asciiTheme="minorHAnsi" w:hAnsiTheme="minorHAnsi" w:cstheme="minorHAnsi"/>
              </w:rPr>
            </w:pPr>
            <w:r w:rsidRPr="009721FE">
              <w:rPr>
                <w:rFonts w:asciiTheme="minorHAnsi" w:hAnsiTheme="minorHAnsi" w:cstheme="minorHAnsi"/>
              </w:rPr>
              <w:t>31.07.202</w:t>
            </w:r>
            <w:r w:rsidR="00707F4B" w:rsidRPr="009721FE">
              <w:rPr>
                <w:rFonts w:asciiTheme="minorHAnsi" w:hAnsiTheme="minorHAnsi" w:cstheme="minorHAnsi"/>
              </w:rPr>
              <w:t>7</w:t>
            </w:r>
          </w:p>
        </w:tc>
      </w:tr>
      <w:tr w:rsidR="00B72D43" w:rsidRPr="009721FE" w14:paraId="67FB91FC" w14:textId="77777777" w:rsidTr="00E97A31">
        <w:trPr>
          <w:gridAfter w:val="1"/>
          <w:wAfter w:w="142" w:type="dxa"/>
        </w:trPr>
        <w:tc>
          <w:tcPr>
            <w:tcW w:w="562" w:type="dxa"/>
          </w:tcPr>
          <w:p w14:paraId="4B12D49D" w14:textId="77777777" w:rsidR="00B72D43" w:rsidRPr="009721FE" w:rsidRDefault="00B72D43" w:rsidP="00A3095B">
            <w:pPr>
              <w:spacing w:after="0" w:line="240" w:lineRule="auto"/>
              <w:rPr>
                <w:rFonts w:asciiTheme="minorHAnsi" w:hAnsiTheme="minorHAnsi" w:cstheme="minorHAnsi"/>
              </w:rPr>
            </w:pPr>
          </w:p>
        </w:tc>
        <w:tc>
          <w:tcPr>
            <w:tcW w:w="4395" w:type="dxa"/>
            <w:gridSpan w:val="2"/>
          </w:tcPr>
          <w:p w14:paraId="2C736FF7" w14:textId="50988C66" w:rsidR="00B72D43" w:rsidRPr="009721FE" w:rsidRDefault="00B72D43" w:rsidP="00A3095B">
            <w:pPr>
              <w:spacing w:after="0" w:line="240" w:lineRule="auto"/>
              <w:rPr>
                <w:rFonts w:asciiTheme="minorHAnsi" w:hAnsiTheme="minorHAnsi" w:cstheme="minorHAnsi"/>
              </w:rPr>
            </w:pPr>
            <w:r w:rsidRPr="009721FE">
              <w:rPr>
                <w:rFonts w:asciiTheme="minorHAnsi" w:hAnsiTheme="minorHAnsi" w:cstheme="minorHAnsi"/>
              </w:rPr>
              <w:t>A Vice President of Council</w:t>
            </w:r>
          </w:p>
        </w:tc>
        <w:tc>
          <w:tcPr>
            <w:tcW w:w="3402" w:type="dxa"/>
          </w:tcPr>
          <w:p w14:paraId="639B23E8" w14:textId="310BC0DD" w:rsidR="00B72D43" w:rsidRPr="009721FE" w:rsidRDefault="00B72D43" w:rsidP="00A3095B">
            <w:pPr>
              <w:spacing w:after="0" w:line="240" w:lineRule="auto"/>
              <w:rPr>
                <w:rFonts w:asciiTheme="minorHAnsi" w:hAnsiTheme="minorHAnsi" w:cstheme="minorHAnsi"/>
              </w:rPr>
            </w:pPr>
            <w:r w:rsidRPr="009721FE">
              <w:rPr>
                <w:rFonts w:asciiTheme="minorHAnsi" w:hAnsiTheme="minorHAnsi" w:cstheme="minorHAnsi"/>
              </w:rPr>
              <w:t xml:space="preserve">Kevin Corrigan </w:t>
            </w:r>
          </w:p>
        </w:tc>
        <w:tc>
          <w:tcPr>
            <w:tcW w:w="1417" w:type="dxa"/>
          </w:tcPr>
          <w:p w14:paraId="51BD5891" w14:textId="7230268F" w:rsidR="00B72D43" w:rsidRPr="009721FE" w:rsidRDefault="00574859" w:rsidP="00A3095B">
            <w:pPr>
              <w:spacing w:after="0" w:line="240" w:lineRule="auto"/>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8</w:t>
            </w:r>
          </w:p>
        </w:tc>
      </w:tr>
      <w:tr w:rsidR="00B72D43" w:rsidRPr="009721FE" w14:paraId="2BA0091C" w14:textId="77777777" w:rsidTr="00E97A31">
        <w:trPr>
          <w:gridAfter w:val="1"/>
          <w:wAfter w:w="142" w:type="dxa"/>
        </w:trPr>
        <w:tc>
          <w:tcPr>
            <w:tcW w:w="562" w:type="dxa"/>
          </w:tcPr>
          <w:p w14:paraId="2010F157" w14:textId="77777777" w:rsidR="00B72D43" w:rsidRPr="009721FE" w:rsidRDefault="00B72D43" w:rsidP="00B72D43">
            <w:pPr>
              <w:spacing w:after="0" w:line="240" w:lineRule="auto"/>
              <w:rPr>
                <w:rFonts w:asciiTheme="minorHAnsi" w:hAnsiTheme="minorHAnsi" w:cstheme="minorHAnsi"/>
              </w:rPr>
            </w:pPr>
          </w:p>
        </w:tc>
        <w:tc>
          <w:tcPr>
            <w:tcW w:w="4395" w:type="dxa"/>
            <w:gridSpan w:val="2"/>
          </w:tcPr>
          <w:p w14:paraId="45075CF7" w14:textId="2A6BFBC2" w:rsidR="00B72D43" w:rsidRPr="009721FE" w:rsidRDefault="00B72D43" w:rsidP="00B72D43">
            <w:pPr>
              <w:spacing w:after="0" w:line="240" w:lineRule="auto"/>
              <w:rPr>
                <w:rFonts w:asciiTheme="minorHAnsi" w:hAnsiTheme="minorHAnsi" w:cstheme="minorHAnsi"/>
              </w:rPr>
            </w:pPr>
            <w:r w:rsidRPr="009721FE">
              <w:rPr>
                <w:rFonts w:asciiTheme="minorHAnsi" w:hAnsiTheme="minorHAnsi" w:cstheme="minorHAnsi"/>
              </w:rPr>
              <w:t>An elected member of the Council</w:t>
            </w:r>
          </w:p>
        </w:tc>
        <w:tc>
          <w:tcPr>
            <w:tcW w:w="3402" w:type="dxa"/>
          </w:tcPr>
          <w:p w14:paraId="468638B6" w14:textId="0BA61147" w:rsidR="00B72D43" w:rsidRPr="009721FE" w:rsidRDefault="00B72D43" w:rsidP="00B72D43">
            <w:pPr>
              <w:spacing w:after="0" w:line="240" w:lineRule="auto"/>
              <w:rPr>
                <w:rFonts w:asciiTheme="minorHAnsi" w:hAnsiTheme="minorHAnsi" w:cstheme="minorHAnsi"/>
              </w:rPr>
            </w:pPr>
            <w:r w:rsidRPr="009721FE">
              <w:rPr>
                <w:rFonts w:asciiTheme="minorHAnsi" w:hAnsiTheme="minorHAnsi" w:cstheme="minorHAnsi"/>
              </w:rPr>
              <w:t xml:space="preserve">John Jack </w:t>
            </w:r>
          </w:p>
        </w:tc>
        <w:tc>
          <w:tcPr>
            <w:tcW w:w="1417" w:type="dxa"/>
          </w:tcPr>
          <w:p w14:paraId="263A74D0" w14:textId="042C7CE9" w:rsidR="00B72D43" w:rsidRPr="009721FE" w:rsidRDefault="00574859" w:rsidP="00B72D43">
            <w:pPr>
              <w:spacing w:after="0" w:line="240" w:lineRule="auto"/>
              <w:rPr>
                <w:rFonts w:asciiTheme="minorHAnsi" w:hAnsiTheme="minorHAnsi" w:cstheme="minorHAnsi"/>
              </w:rPr>
            </w:pPr>
            <w:r w:rsidRPr="009721FE">
              <w:rPr>
                <w:rFonts w:asciiTheme="minorHAnsi" w:hAnsiTheme="minorHAnsi" w:cstheme="minorHAnsi"/>
              </w:rPr>
              <w:t>31.12.2025</w:t>
            </w:r>
          </w:p>
        </w:tc>
      </w:tr>
      <w:tr w:rsidR="00B72D43" w:rsidRPr="009721FE" w14:paraId="785A608C" w14:textId="77777777" w:rsidTr="00E97A31">
        <w:trPr>
          <w:gridAfter w:val="1"/>
          <w:wAfter w:w="142" w:type="dxa"/>
        </w:trPr>
        <w:tc>
          <w:tcPr>
            <w:tcW w:w="9776" w:type="dxa"/>
            <w:gridSpan w:val="5"/>
          </w:tcPr>
          <w:p w14:paraId="3B63A269" w14:textId="0824EB11" w:rsidR="00B72D43" w:rsidRPr="009721FE" w:rsidRDefault="00B72D43" w:rsidP="00B72D43">
            <w:pPr>
              <w:spacing w:after="0" w:line="240" w:lineRule="auto"/>
              <w:rPr>
                <w:rFonts w:asciiTheme="minorHAnsi" w:hAnsiTheme="minorHAnsi" w:cstheme="minorHAnsi"/>
                <w:i/>
                <w:iCs/>
                <w:lang w:val="nl-NL"/>
              </w:rPr>
            </w:pPr>
            <w:r w:rsidRPr="009721FE">
              <w:rPr>
                <w:rFonts w:asciiTheme="minorHAnsi" w:hAnsiTheme="minorHAnsi" w:cstheme="minorHAnsi"/>
                <w:i/>
                <w:iCs/>
              </w:rPr>
              <w:t>Two other lay members of Council</w:t>
            </w:r>
          </w:p>
        </w:tc>
      </w:tr>
      <w:tr w:rsidR="00B72D43" w:rsidRPr="009721FE" w14:paraId="0A50DA94" w14:textId="77777777" w:rsidTr="00E97A31">
        <w:trPr>
          <w:gridAfter w:val="1"/>
          <w:wAfter w:w="142" w:type="dxa"/>
        </w:trPr>
        <w:tc>
          <w:tcPr>
            <w:tcW w:w="562" w:type="dxa"/>
          </w:tcPr>
          <w:p w14:paraId="3E36C2DC" w14:textId="77777777" w:rsidR="00B72D43" w:rsidRPr="009721FE" w:rsidRDefault="00B72D43" w:rsidP="00B72D43">
            <w:pPr>
              <w:spacing w:after="0" w:line="240" w:lineRule="auto"/>
              <w:rPr>
                <w:rFonts w:asciiTheme="minorHAnsi" w:hAnsiTheme="minorHAnsi" w:cstheme="minorHAnsi"/>
                <w:lang w:val="nl-NL"/>
              </w:rPr>
            </w:pPr>
          </w:p>
        </w:tc>
        <w:tc>
          <w:tcPr>
            <w:tcW w:w="4395" w:type="dxa"/>
            <w:gridSpan w:val="2"/>
          </w:tcPr>
          <w:p w14:paraId="55DE5041" w14:textId="491483E3" w:rsidR="00B72D43" w:rsidRPr="009721FE" w:rsidRDefault="00B72D43" w:rsidP="00B72D43">
            <w:pPr>
              <w:spacing w:after="0" w:line="240" w:lineRule="auto"/>
              <w:rPr>
                <w:rFonts w:asciiTheme="minorHAnsi" w:hAnsiTheme="minorHAnsi" w:cstheme="minorHAnsi"/>
              </w:rPr>
            </w:pPr>
          </w:p>
        </w:tc>
        <w:tc>
          <w:tcPr>
            <w:tcW w:w="3402" w:type="dxa"/>
          </w:tcPr>
          <w:p w14:paraId="4CB9C1C0" w14:textId="240544CA" w:rsidR="00B72D43" w:rsidRPr="009721FE" w:rsidRDefault="00B72D43" w:rsidP="00B72D43">
            <w:pPr>
              <w:spacing w:after="0" w:line="240" w:lineRule="auto"/>
              <w:rPr>
                <w:rFonts w:asciiTheme="minorHAnsi" w:hAnsiTheme="minorHAnsi" w:cstheme="minorHAnsi"/>
                <w:color w:val="FF0000"/>
              </w:rPr>
            </w:pPr>
            <w:r w:rsidRPr="009721FE">
              <w:rPr>
                <w:rFonts w:asciiTheme="minorHAnsi" w:hAnsiTheme="minorHAnsi" w:cstheme="minorHAnsi"/>
              </w:rPr>
              <w:t xml:space="preserve">Sue Maple </w:t>
            </w:r>
          </w:p>
        </w:tc>
        <w:tc>
          <w:tcPr>
            <w:tcW w:w="1417" w:type="dxa"/>
          </w:tcPr>
          <w:p w14:paraId="0D4AD16C" w14:textId="1C85E6CD" w:rsidR="00B72D43" w:rsidRPr="009721FE" w:rsidRDefault="00B72D43" w:rsidP="00B72D43">
            <w:pPr>
              <w:spacing w:after="0" w:line="240" w:lineRule="auto"/>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8</w:t>
            </w:r>
          </w:p>
        </w:tc>
      </w:tr>
      <w:tr w:rsidR="00B72D43" w:rsidRPr="009721FE" w14:paraId="1E48E005" w14:textId="77777777" w:rsidTr="00E97A31">
        <w:trPr>
          <w:gridAfter w:val="1"/>
          <w:wAfter w:w="142" w:type="dxa"/>
        </w:trPr>
        <w:tc>
          <w:tcPr>
            <w:tcW w:w="562" w:type="dxa"/>
          </w:tcPr>
          <w:p w14:paraId="2064383E" w14:textId="08068B16" w:rsidR="00B72D43" w:rsidRPr="009721FE" w:rsidRDefault="00B72D43" w:rsidP="00B72D43">
            <w:pPr>
              <w:spacing w:after="0" w:line="240" w:lineRule="auto"/>
              <w:rPr>
                <w:rFonts w:asciiTheme="minorHAnsi" w:hAnsiTheme="minorHAnsi" w:cstheme="minorHAnsi"/>
              </w:rPr>
            </w:pPr>
          </w:p>
        </w:tc>
        <w:tc>
          <w:tcPr>
            <w:tcW w:w="4395" w:type="dxa"/>
            <w:gridSpan w:val="2"/>
          </w:tcPr>
          <w:p w14:paraId="3FCE6A15" w14:textId="665D303E" w:rsidR="00B72D43" w:rsidRPr="009721FE" w:rsidRDefault="00B72D43" w:rsidP="00B72D43">
            <w:pPr>
              <w:spacing w:after="0" w:line="240" w:lineRule="auto"/>
              <w:rPr>
                <w:rFonts w:asciiTheme="minorHAnsi" w:hAnsiTheme="minorHAnsi" w:cstheme="minorHAnsi"/>
              </w:rPr>
            </w:pPr>
          </w:p>
        </w:tc>
        <w:tc>
          <w:tcPr>
            <w:tcW w:w="3402" w:type="dxa"/>
          </w:tcPr>
          <w:p w14:paraId="6CC86D03" w14:textId="22B2581B" w:rsidR="00B72D43" w:rsidRPr="009721FE" w:rsidRDefault="00B72D43" w:rsidP="00B72D43">
            <w:pPr>
              <w:spacing w:after="0" w:line="240" w:lineRule="auto"/>
              <w:rPr>
                <w:rFonts w:asciiTheme="minorHAnsi" w:hAnsiTheme="minorHAnsi" w:cstheme="minorHAnsi"/>
              </w:rPr>
            </w:pPr>
            <w:r w:rsidRPr="009721FE">
              <w:rPr>
                <w:rFonts w:asciiTheme="minorHAnsi" w:hAnsiTheme="minorHAnsi" w:cstheme="minorHAnsi"/>
              </w:rPr>
              <w:t>Sian Butler</w:t>
            </w:r>
          </w:p>
        </w:tc>
        <w:tc>
          <w:tcPr>
            <w:tcW w:w="1417" w:type="dxa"/>
          </w:tcPr>
          <w:p w14:paraId="600AED92" w14:textId="06BA93D6" w:rsidR="00B72D43" w:rsidRPr="009721FE" w:rsidRDefault="00B72D43" w:rsidP="00B72D43">
            <w:pPr>
              <w:spacing w:after="0" w:line="240" w:lineRule="auto"/>
              <w:rPr>
                <w:rFonts w:asciiTheme="minorHAnsi" w:hAnsiTheme="minorHAnsi" w:cstheme="minorHAnsi"/>
              </w:rPr>
            </w:pPr>
            <w:r w:rsidRPr="009721FE">
              <w:rPr>
                <w:rFonts w:asciiTheme="minorHAnsi" w:hAnsiTheme="minorHAnsi" w:cstheme="minorHAnsi"/>
              </w:rPr>
              <w:t>31.07.2026</w:t>
            </w:r>
          </w:p>
        </w:tc>
      </w:tr>
      <w:tr w:rsidR="00B72D43" w:rsidRPr="009721FE" w14:paraId="21829C28" w14:textId="77777777" w:rsidTr="00E97A31">
        <w:trPr>
          <w:gridAfter w:val="1"/>
          <w:wAfter w:w="142" w:type="dxa"/>
        </w:trPr>
        <w:tc>
          <w:tcPr>
            <w:tcW w:w="562" w:type="dxa"/>
          </w:tcPr>
          <w:p w14:paraId="6ED72B52" w14:textId="77777777" w:rsidR="00B72D43" w:rsidRPr="009721FE" w:rsidRDefault="00B72D43" w:rsidP="00B72D43">
            <w:pPr>
              <w:spacing w:after="0" w:line="240" w:lineRule="auto"/>
              <w:rPr>
                <w:rFonts w:asciiTheme="minorHAnsi" w:hAnsiTheme="minorHAnsi" w:cstheme="minorHAnsi"/>
                <w:i/>
              </w:rPr>
            </w:pPr>
          </w:p>
        </w:tc>
        <w:tc>
          <w:tcPr>
            <w:tcW w:w="4395" w:type="dxa"/>
            <w:gridSpan w:val="2"/>
          </w:tcPr>
          <w:p w14:paraId="4FA5D895" w14:textId="329056F1" w:rsidR="00B72D43" w:rsidRPr="009721FE" w:rsidRDefault="00B72D43" w:rsidP="00B72D43">
            <w:pPr>
              <w:spacing w:after="0" w:line="240" w:lineRule="auto"/>
              <w:rPr>
                <w:rFonts w:asciiTheme="minorHAnsi" w:hAnsiTheme="minorHAnsi" w:cstheme="minorHAnsi"/>
                <w:i/>
              </w:rPr>
            </w:pPr>
            <w:r w:rsidRPr="009721FE">
              <w:rPr>
                <w:rFonts w:asciiTheme="minorHAnsi" w:hAnsiTheme="minorHAnsi" w:cstheme="minorHAnsi"/>
              </w:rPr>
              <w:t>The Vice-Chancellor</w:t>
            </w:r>
          </w:p>
        </w:tc>
        <w:tc>
          <w:tcPr>
            <w:tcW w:w="3402" w:type="dxa"/>
          </w:tcPr>
          <w:p w14:paraId="2872A645" w14:textId="4FC969DC" w:rsidR="00B72D43" w:rsidRPr="009721FE" w:rsidRDefault="00574859" w:rsidP="00B72D43">
            <w:pPr>
              <w:spacing w:after="0" w:line="240" w:lineRule="auto"/>
              <w:rPr>
                <w:rFonts w:asciiTheme="minorHAnsi" w:hAnsiTheme="minorHAnsi" w:cstheme="minorHAnsi"/>
              </w:rPr>
            </w:pPr>
            <w:r w:rsidRPr="009721FE">
              <w:rPr>
                <w:rFonts w:asciiTheme="minorHAnsi" w:hAnsiTheme="minorHAnsi" w:cstheme="minorHAnsi"/>
                <w:lang w:val="nl-NL"/>
              </w:rPr>
              <w:t xml:space="preserve"> </w:t>
            </w:r>
          </w:p>
        </w:tc>
        <w:tc>
          <w:tcPr>
            <w:tcW w:w="1417" w:type="dxa"/>
          </w:tcPr>
          <w:p w14:paraId="51616C3F" w14:textId="27B0AEBC" w:rsidR="00B72D43" w:rsidRPr="009721FE" w:rsidRDefault="00B72D43" w:rsidP="00B72D43">
            <w:pPr>
              <w:spacing w:after="0" w:line="240" w:lineRule="auto"/>
              <w:rPr>
                <w:rFonts w:asciiTheme="minorHAnsi" w:hAnsiTheme="minorHAnsi" w:cstheme="minorHAnsi"/>
              </w:rPr>
            </w:pPr>
          </w:p>
        </w:tc>
      </w:tr>
      <w:tr w:rsidR="00B72D43" w:rsidRPr="009721FE" w14:paraId="6CCE0671" w14:textId="77777777" w:rsidTr="00E97A31">
        <w:trPr>
          <w:gridAfter w:val="1"/>
          <w:wAfter w:w="142" w:type="dxa"/>
        </w:trPr>
        <w:tc>
          <w:tcPr>
            <w:tcW w:w="562" w:type="dxa"/>
          </w:tcPr>
          <w:p w14:paraId="2AAD7A42" w14:textId="77777777" w:rsidR="00B72D43" w:rsidRPr="009721FE" w:rsidRDefault="00B72D43" w:rsidP="00B72D43">
            <w:pPr>
              <w:spacing w:after="0" w:line="240" w:lineRule="auto"/>
              <w:rPr>
                <w:rFonts w:asciiTheme="minorHAnsi" w:hAnsiTheme="minorHAnsi" w:cstheme="minorHAnsi"/>
              </w:rPr>
            </w:pPr>
          </w:p>
        </w:tc>
        <w:tc>
          <w:tcPr>
            <w:tcW w:w="4395" w:type="dxa"/>
            <w:gridSpan w:val="2"/>
          </w:tcPr>
          <w:p w14:paraId="5C37F3A4" w14:textId="4265EE86" w:rsidR="00B72D43" w:rsidRPr="009721FE" w:rsidRDefault="00B72D43" w:rsidP="00B72D43">
            <w:pPr>
              <w:spacing w:after="0" w:line="240" w:lineRule="auto"/>
              <w:rPr>
                <w:rFonts w:asciiTheme="minorHAnsi" w:hAnsiTheme="minorHAnsi" w:cstheme="minorHAnsi"/>
              </w:rPr>
            </w:pPr>
            <w:r w:rsidRPr="009721FE">
              <w:rPr>
                <w:rFonts w:asciiTheme="minorHAnsi" w:hAnsiTheme="minorHAnsi" w:cstheme="minorHAnsi"/>
              </w:rPr>
              <w:t>The Deputy Vice-Chancellor</w:t>
            </w:r>
          </w:p>
        </w:tc>
        <w:tc>
          <w:tcPr>
            <w:tcW w:w="3402" w:type="dxa"/>
          </w:tcPr>
          <w:p w14:paraId="698AC739" w14:textId="75D98FE1" w:rsidR="00B72D43" w:rsidRPr="009721FE" w:rsidRDefault="00574859" w:rsidP="00B72D43">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1417" w:type="dxa"/>
          </w:tcPr>
          <w:p w14:paraId="0C09BE16" w14:textId="402C304C" w:rsidR="00B72D43" w:rsidRPr="009721FE" w:rsidRDefault="00B72D43" w:rsidP="00B72D43">
            <w:pPr>
              <w:spacing w:after="0" w:line="240" w:lineRule="auto"/>
              <w:rPr>
                <w:rFonts w:asciiTheme="minorHAnsi" w:hAnsiTheme="minorHAnsi" w:cstheme="minorHAnsi"/>
              </w:rPr>
            </w:pPr>
          </w:p>
        </w:tc>
      </w:tr>
      <w:tr w:rsidR="00B72D43" w:rsidRPr="009721FE" w14:paraId="187762D7" w14:textId="77777777" w:rsidTr="00E97A31">
        <w:trPr>
          <w:gridAfter w:val="1"/>
          <w:wAfter w:w="142" w:type="dxa"/>
        </w:trPr>
        <w:tc>
          <w:tcPr>
            <w:tcW w:w="9776" w:type="dxa"/>
            <w:gridSpan w:val="5"/>
          </w:tcPr>
          <w:p w14:paraId="70B986DB" w14:textId="77777777" w:rsidR="00B72D43" w:rsidRPr="009721FE" w:rsidRDefault="00B72D43" w:rsidP="00B72D43">
            <w:pPr>
              <w:spacing w:after="0" w:line="240" w:lineRule="auto"/>
              <w:rPr>
                <w:rFonts w:asciiTheme="minorHAnsi" w:hAnsiTheme="minorHAnsi" w:cstheme="minorHAnsi"/>
              </w:rPr>
            </w:pPr>
          </w:p>
        </w:tc>
      </w:tr>
      <w:tr w:rsidR="00B72D43" w:rsidRPr="009721FE" w14:paraId="0619AFB8" w14:textId="77777777" w:rsidTr="00E97A31">
        <w:trPr>
          <w:gridAfter w:val="1"/>
          <w:wAfter w:w="142" w:type="dxa"/>
        </w:trPr>
        <w:tc>
          <w:tcPr>
            <w:tcW w:w="1555" w:type="dxa"/>
            <w:gridSpan w:val="2"/>
          </w:tcPr>
          <w:p w14:paraId="56BDE091" w14:textId="77777777" w:rsidR="00B72D43" w:rsidRPr="009721FE" w:rsidRDefault="00B72D43" w:rsidP="00B72D43">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221" w:type="dxa"/>
            <w:gridSpan w:val="3"/>
          </w:tcPr>
          <w:p w14:paraId="4D5D0F1D" w14:textId="2051D380" w:rsidR="00B72D43" w:rsidRPr="009721FE" w:rsidRDefault="00121F82" w:rsidP="00B72D43">
            <w:pPr>
              <w:spacing w:after="0" w:line="240" w:lineRule="auto"/>
              <w:rPr>
                <w:rFonts w:asciiTheme="minorHAnsi" w:hAnsiTheme="minorHAnsi" w:cstheme="minorHAnsi"/>
              </w:rPr>
            </w:pPr>
            <w:r>
              <w:rPr>
                <w:rFonts w:asciiTheme="minorHAnsi" w:hAnsiTheme="minorHAnsi" w:cstheme="minorHAnsi"/>
              </w:rPr>
              <w:t>Lo</w:t>
            </w:r>
            <w:r w:rsidR="00B72D43" w:rsidRPr="009721FE">
              <w:rPr>
                <w:rFonts w:asciiTheme="minorHAnsi" w:hAnsiTheme="minorHAnsi" w:cstheme="minorHAnsi"/>
              </w:rPr>
              <w:t>uise Sharman</w:t>
            </w:r>
            <w:r w:rsidR="00024943" w:rsidRPr="009721FE">
              <w:rPr>
                <w:rFonts w:asciiTheme="minorHAnsi" w:hAnsiTheme="minorHAnsi" w:cstheme="minorHAnsi"/>
              </w:rPr>
              <w:t>,</w:t>
            </w:r>
            <w:r w:rsidR="00F227B7">
              <w:rPr>
                <w:rFonts w:asciiTheme="minorHAnsi" w:hAnsiTheme="minorHAnsi" w:cstheme="minorHAnsi"/>
              </w:rPr>
              <w:t xml:space="preserve"> Director o</w:t>
            </w:r>
            <w:r w:rsidR="00024943" w:rsidRPr="009721FE">
              <w:rPr>
                <w:rFonts w:asciiTheme="minorHAnsi" w:hAnsiTheme="minorHAnsi" w:cstheme="minorHAnsi"/>
              </w:rPr>
              <w:t>f Governance</w:t>
            </w:r>
          </w:p>
        </w:tc>
      </w:tr>
      <w:tr w:rsidR="00B72D43" w:rsidRPr="009721FE" w14:paraId="43A45A29" w14:textId="77777777" w:rsidTr="00E97A31">
        <w:trPr>
          <w:gridAfter w:val="1"/>
          <w:wAfter w:w="142" w:type="dxa"/>
        </w:trPr>
        <w:tc>
          <w:tcPr>
            <w:tcW w:w="9776" w:type="dxa"/>
            <w:gridSpan w:val="5"/>
          </w:tcPr>
          <w:p w14:paraId="2276D3B4" w14:textId="77777777" w:rsidR="00B72D43" w:rsidRPr="009721FE" w:rsidRDefault="00B72D43" w:rsidP="00B72D43">
            <w:pPr>
              <w:spacing w:after="0" w:line="240" w:lineRule="auto"/>
              <w:rPr>
                <w:rFonts w:asciiTheme="minorHAnsi" w:hAnsiTheme="minorHAnsi" w:cstheme="minorHAnsi"/>
              </w:rPr>
            </w:pPr>
          </w:p>
        </w:tc>
      </w:tr>
      <w:tr w:rsidR="00B72D43" w:rsidRPr="009721FE" w14:paraId="26EC9FF8" w14:textId="77777777" w:rsidTr="00E97A31">
        <w:trPr>
          <w:gridAfter w:val="1"/>
          <w:wAfter w:w="142" w:type="dxa"/>
        </w:trPr>
        <w:tc>
          <w:tcPr>
            <w:tcW w:w="1555" w:type="dxa"/>
            <w:gridSpan w:val="2"/>
          </w:tcPr>
          <w:p w14:paraId="1323B276" w14:textId="4690B8D2" w:rsidR="00B72D43" w:rsidRPr="009721FE" w:rsidRDefault="00E97A31" w:rsidP="00B72D43">
            <w:pPr>
              <w:spacing w:after="0" w:line="240" w:lineRule="auto"/>
              <w:rPr>
                <w:rFonts w:asciiTheme="minorHAnsi" w:hAnsiTheme="minorHAnsi" w:cstheme="minorHAnsi"/>
                <w:i/>
              </w:rPr>
            </w:pPr>
            <w:r w:rsidRPr="009721FE">
              <w:rPr>
                <w:rFonts w:asciiTheme="minorHAnsi" w:hAnsiTheme="minorHAnsi" w:cstheme="minorHAnsi"/>
                <w:i/>
              </w:rPr>
              <w:t xml:space="preserve">In attendance </w:t>
            </w:r>
          </w:p>
        </w:tc>
        <w:tc>
          <w:tcPr>
            <w:tcW w:w="8221" w:type="dxa"/>
            <w:gridSpan w:val="3"/>
          </w:tcPr>
          <w:p w14:paraId="5B820AFE" w14:textId="5D1D0BF5" w:rsidR="00B72D43" w:rsidRPr="009721FE" w:rsidRDefault="00E97A31" w:rsidP="00B72D43">
            <w:pPr>
              <w:spacing w:after="0" w:line="240" w:lineRule="auto"/>
              <w:rPr>
                <w:rFonts w:asciiTheme="minorHAnsi" w:hAnsiTheme="minorHAnsi" w:cstheme="minorHAnsi"/>
                <w:i/>
              </w:rPr>
            </w:pPr>
            <w:r w:rsidRPr="009721FE">
              <w:rPr>
                <w:rFonts w:asciiTheme="minorHAnsi" w:hAnsiTheme="minorHAnsi" w:cstheme="minorHAnsi"/>
              </w:rPr>
              <w:t xml:space="preserve">The President of Council </w:t>
            </w:r>
            <w:r w:rsidR="00B72D43" w:rsidRPr="009721FE">
              <w:rPr>
                <w:rFonts w:asciiTheme="minorHAnsi" w:hAnsiTheme="minorHAnsi" w:cstheme="minorHAnsi"/>
              </w:rPr>
              <w:t xml:space="preserve"> </w:t>
            </w:r>
          </w:p>
        </w:tc>
      </w:tr>
      <w:tr w:rsidR="00B72D43" w:rsidRPr="009721FE" w14:paraId="24E02EA1" w14:textId="77777777" w:rsidTr="00E97A31">
        <w:trPr>
          <w:gridAfter w:val="1"/>
          <w:wAfter w:w="142" w:type="dxa"/>
        </w:trPr>
        <w:tc>
          <w:tcPr>
            <w:tcW w:w="1555" w:type="dxa"/>
            <w:gridSpan w:val="2"/>
          </w:tcPr>
          <w:p w14:paraId="53376DE8" w14:textId="77777777" w:rsidR="00B72D43" w:rsidRPr="009721FE" w:rsidRDefault="00B72D43" w:rsidP="00B72D43">
            <w:pPr>
              <w:spacing w:after="0" w:line="240" w:lineRule="auto"/>
              <w:rPr>
                <w:rFonts w:asciiTheme="minorHAnsi" w:hAnsiTheme="minorHAnsi" w:cstheme="minorHAnsi"/>
                <w:i/>
              </w:rPr>
            </w:pPr>
          </w:p>
        </w:tc>
        <w:tc>
          <w:tcPr>
            <w:tcW w:w="8221" w:type="dxa"/>
            <w:gridSpan w:val="3"/>
          </w:tcPr>
          <w:p w14:paraId="10804B94" w14:textId="1CE0C637" w:rsidR="00B72D43" w:rsidRPr="009721FE" w:rsidRDefault="00B72D43" w:rsidP="00B72D43">
            <w:pPr>
              <w:spacing w:after="0" w:line="240" w:lineRule="auto"/>
              <w:rPr>
                <w:rFonts w:asciiTheme="minorHAnsi" w:hAnsiTheme="minorHAnsi" w:cstheme="minorHAnsi"/>
              </w:rPr>
            </w:pPr>
            <w:r w:rsidRPr="009721FE">
              <w:rPr>
                <w:rFonts w:asciiTheme="minorHAnsi" w:hAnsiTheme="minorHAnsi" w:cstheme="minorHAnsi"/>
              </w:rPr>
              <w:t xml:space="preserve">The Director of Human Resources </w:t>
            </w:r>
          </w:p>
        </w:tc>
      </w:tr>
      <w:tr w:rsidR="00B72D43" w:rsidRPr="009721FE" w14:paraId="4A8695AB" w14:textId="77777777" w:rsidTr="00E97A31">
        <w:trPr>
          <w:gridAfter w:val="1"/>
          <w:wAfter w:w="142" w:type="dxa"/>
        </w:trPr>
        <w:tc>
          <w:tcPr>
            <w:tcW w:w="9776" w:type="dxa"/>
            <w:gridSpan w:val="5"/>
          </w:tcPr>
          <w:p w14:paraId="5EC1C3EF" w14:textId="77777777" w:rsidR="00B72D43" w:rsidRPr="009721FE" w:rsidRDefault="00B72D43" w:rsidP="00B72D43">
            <w:pPr>
              <w:spacing w:after="0" w:line="240" w:lineRule="auto"/>
              <w:rPr>
                <w:rFonts w:asciiTheme="minorHAnsi" w:hAnsiTheme="minorHAnsi" w:cstheme="minorHAnsi"/>
                <w:i/>
              </w:rPr>
            </w:pPr>
          </w:p>
        </w:tc>
      </w:tr>
      <w:tr w:rsidR="00B72D43" w:rsidRPr="009721FE" w14:paraId="3A714E28" w14:textId="77777777" w:rsidTr="00E97A31">
        <w:trPr>
          <w:gridAfter w:val="1"/>
          <w:wAfter w:w="142" w:type="dxa"/>
        </w:trPr>
        <w:tc>
          <w:tcPr>
            <w:tcW w:w="9776" w:type="dxa"/>
            <w:gridSpan w:val="5"/>
          </w:tcPr>
          <w:p w14:paraId="2828A5E7" w14:textId="77777777" w:rsidR="00B72D43" w:rsidRPr="009721FE" w:rsidRDefault="00B72D43" w:rsidP="00B72D43">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B72D43" w:rsidRPr="009721FE" w14:paraId="4B4C769C" w14:textId="77777777" w:rsidTr="00E97A31">
        <w:trPr>
          <w:gridAfter w:val="1"/>
          <w:wAfter w:w="142" w:type="dxa"/>
        </w:trPr>
        <w:tc>
          <w:tcPr>
            <w:tcW w:w="562" w:type="dxa"/>
          </w:tcPr>
          <w:p w14:paraId="3804E0BD" w14:textId="73B32026" w:rsidR="00B72D43" w:rsidRPr="009721FE" w:rsidRDefault="006E0ADC" w:rsidP="00B72D43">
            <w:pPr>
              <w:spacing w:after="0" w:line="240" w:lineRule="auto"/>
              <w:rPr>
                <w:rFonts w:asciiTheme="minorHAnsi" w:hAnsiTheme="minorHAnsi" w:cstheme="minorHAnsi"/>
              </w:rPr>
            </w:pPr>
            <w:r w:rsidRPr="009721FE">
              <w:rPr>
                <w:rFonts w:asciiTheme="minorHAnsi" w:hAnsiTheme="minorHAnsi" w:cstheme="minorHAnsi"/>
              </w:rPr>
              <w:t>1.</w:t>
            </w:r>
          </w:p>
        </w:tc>
        <w:tc>
          <w:tcPr>
            <w:tcW w:w="9214" w:type="dxa"/>
            <w:gridSpan w:val="4"/>
          </w:tcPr>
          <w:p w14:paraId="2E2E8FB9" w14:textId="6CD21DD4" w:rsidR="00B72D43" w:rsidRPr="009721FE" w:rsidRDefault="006E0ADC" w:rsidP="00B72D43">
            <w:pPr>
              <w:spacing w:after="60" w:line="240" w:lineRule="auto"/>
              <w:rPr>
                <w:rFonts w:asciiTheme="minorHAnsi" w:hAnsiTheme="minorHAnsi" w:cstheme="minorHAnsi"/>
                <w:color w:val="FF0000"/>
              </w:rPr>
            </w:pPr>
            <w:r w:rsidRPr="009721FE">
              <w:rPr>
                <w:rFonts w:asciiTheme="minorHAnsi" w:hAnsiTheme="minorHAnsi" w:cstheme="minorHAnsi"/>
              </w:rPr>
              <w:t>To recommend to the Council the appointment of the President, the Vice-Presidents and any other lay member;</w:t>
            </w:r>
          </w:p>
        </w:tc>
      </w:tr>
      <w:tr w:rsidR="006E0ADC" w:rsidRPr="009721FE" w14:paraId="7BE0B010" w14:textId="77777777" w:rsidTr="00E97A31">
        <w:trPr>
          <w:gridAfter w:val="1"/>
          <w:wAfter w:w="142" w:type="dxa"/>
        </w:trPr>
        <w:tc>
          <w:tcPr>
            <w:tcW w:w="562" w:type="dxa"/>
          </w:tcPr>
          <w:p w14:paraId="4F6F26AC" w14:textId="2D8AC845" w:rsidR="006E0ADC" w:rsidRPr="009721FE" w:rsidRDefault="006E0ADC" w:rsidP="006E0ADC">
            <w:pPr>
              <w:spacing w:after="0" w:line="240" w:lineRule="auto"/>
              <w:rPr>
                <w:rFonts w:asciiTheme="minorHAnsi" w:hAnsiTheme="minorHAnsi" w:cstheme="minorHAnsi"/>
              </w:rPr>
            </w:pPr>
            <w:r w:rsidRPr="009721FE">
              <w:rPr>
                <w:rFonts w:asciiTheme="minorHAnsi" w:hAnsiTheme="minorHAnsi" w:cstheme="minorHAnsi"/>
              </w:rPr>
              <w:t>2.</w:t>
            </w:r>
          </w:p>
        </w:tc>
        <w:tc>
          <w:tcPr>
            <w:tcW w:w="9214" w:type="dxa"/>
            <w:gridSpan w:val="4"/>
          </w:tcPr>
          <w:p w14:paraId="762B72D1" w14:textId="317A4D6B" w:rsidR="006E0ADC" w:rsidRPr="009721FE" w:rsidRDefault="006E0ADC" w:rsidP="006E0ADC">
            <w:pPr>
              <w:spacing w:after="60" w:line="240" w:lineRule="auto"/>
              <w:rPr>
                <w:rFonts w:asciiTheme="minorHAnsi" w:hAnsiTheme="minorHAnsi" w:cstheme="minorHAnsi"/>
                <w:color w:val="FF0000"/>
              </w:rPr>
            </w:pPr>
            <w:r w:rsidRPr="009721FE">
              <w:rPr>
                <w:rFonts w:asciiTheme="minorHAnsi" w:hAnsiTheme="minorHAnsi" w:cstheme="minorHAnsi"/>
              </w:rPr>
              <w:t>To recommend to the Council the appointment of the Vice-Chancellor;</w:t>
            </w:r>
          </w:p>
        </w:tc>
      </w:tr>
      <w:tr w:rsidR="006E0ADC" w:rsidRPr="009721FE" w14:paraId="394EF354" w14:textId="77777777" w:rsidTr="00E97A31">
        <w:trPr>
          <w:gridAfter w:val="1"/>
          <w:wAfter w:w="142" w:type="dxa"/>
        </w:trPr>
        <w:tc>
          <w:tcPr>
            <w:tcW w:w="562" w:type="dxa"/>
          </w:tcPr>
          <w:p w14:paraId="75CF44A1" w14:textId="52ABB5D7" w:rsidR="006E0ADC" w:rsidRPr="009721FE" w:rsidRDefault="006E0ADC" w:rsidP="006E0ADC">
            <w:pPr>
              <w:spacing w:after="0" w:line="240" w:lineRule="auto"/>
              <w:rPr>
                <w:rFonts w:asciiTheme="minorHAnsi" w:hAnsiTheme="minorHAnsi" w:cstheme="minorHAnsi"/>
              </w:rPr>
            </w:pPr>
            <w:r w:rsidRPr="009721FE">
              <w:rPr>
                <w:rFonts w:asciiTheme="minorHAnsi" w:hAnsiTheme="minorHAnsi" w:cstheme="minorHAnsi"/>
              </w:rPr>
              <w:t>3.</w:t>
            </w:r>
          </w:p>
        </w:tc>
        <w:tc>
          <w:tcPr>
            <w:tcW w:w="9214" w:type="dxa"/>
            <w:gridSpan w:val="4"/>
          </w:tcPr>
          <w:p w14:paraId="2B88C734" w14:textId="1A98F2E1" w:rsidR="006E0ADC" w:rsidRPr="009721FE" w:rsidRDefault="006E0ADC" w:rsidP="006E0ADC">
            <w:pPr>
              <w:spacing w:after="60" w:line="240" w:lineRule="auto"/>
              <w:rPr>
                <w:rFonts w:asciiTheme="minorHAnsi" w:hAnsiTheme="minorHAnsi" w:cstheme="minorHAnsi"/>
                <w:color w:val="FF0000"/>
              </w:rPr>
            </w:pPr>
            <w:r w:rsidRPr="009721FE">
              <w:rPr>
                <w:rFonts w:asciiTheme="minorHAnsi" w:hAnsiTheme="minorHAnsi" w:cstheme="minorHAnsi"/>
              </w:rPr>
              <w:t>To recommend to the Council the appointment of the Pro-Vice-Chancellors and any other member of the University Executive Board</w:t>
            </w:r>
            <w:r w:rsidRPr="009721FE">
              <w:rPr>
                <w:rFonts w:asciiTheme="minorHAnsi" w:hAnsiTheme="minorHAnsi" w:cstheme="minorHAnsi"/>
                <w:color w:val="FF0000"/>
              </w:rPr>
              <w:t>.</w:t>
            </w:r>
          </w:p>
        </w:tc>
      </w:tr>
      <w:tr w:rsidR="006E0ADC" w:rsidRPr="009721FE" w14:paraId="19720BFD" w14:textId="77777777" w:rsidTr="00E97A31">
        <w:trPr>
          <w:gridAfter w:val="1"/>
          <w:wAfter w:w="142" w:type="dxa"/>
        </w:trPr>
        <w:tc>
          <w:tcPr>
            <w:tcW w:w="562" w:type="dxa"/>
          </w:tcPr>
          <w:p w14:paraId="24D9A466" w14:textId="66A49BC3" w:rsidR="006E0ADC" w:rsidRPr="009721FE" w:rsidRDefault="006E0ADC" w:rsidP="006E0ADC">
            <w:pPr>
              <w:spacing w:after="0" w:line="240" w:lineRule="auto"/>
              <w:rPr>
                <w:rFonts w:asciiTheme="minorHAnsi" w:hAnsiTheme="minorHAnsi" w:cstheme="minorHAnsi"/>
              </w:rPr>
            </w:pPr>
            <w:r w:rsidRPr="009721FE">
              <w:rPr>
                <w:rFonts w:asciiTheme="minorHAnsi" w:hAnsiTheme="minorHAnsi" w:cstheme="minorHAnsi"/>
              </w:rPr>
              <w:t>4.</w:t>
            </w:r>
          </w:p>
        </w:tc>
        <w:tc>
          <w:tcPr>
            <w:tcW w:w="9214" w:type="dxa"/>
            <w:gridSpan w:val="4"/>
          </w:tcPr>
          <w:p w14:paraId="4C84B073" w14:textId="7BFA0899" w:rsidR="006E0ADC" w:rsidRPr="009721FE" w:rsidRDefault="006E0ADC" w:rsidP="006E0ADC">
            <w:pPr>
              <w:spacing w:after="60" w:line="240" w:lineRule="auto"/>
              <w:rPr>
                <w:rFonts w:asciiTheme="minorHAnsi" w:hAnsiTheme="minorHAnsi" w:cstheme="minorHAnsi"/>
                <w:color w:val="FF0000"/>
              </w:rPr>
            </w:pPr>
            <w:r w:rsidRPr="009721FE">
              <w:rPr>
                <w:rFonts w:asciiTheme="minorHAnsi" w:hAnsiTheme="minorHAnsi" w:cstheme="minorHAnsi"/>
              </w:rPr>
              <w:t>To ensure that in each case above, a fair and transparent process of recruitment and appointment be conducted, and that any such process be in line with Ordinance and all relevant policies</w:t>
            </w:r>
            <w:r w:rsidRPr="009721FE">
              <w:rPr>
                <w:rFonts w:asciiTheme="minorHAnsi" w:hAnsiTheme="minorHAnsi" w:cstheme="minorHAnsi"/>
                <w:color w:val="FF0000"/>
              </w:rPr>
              <w:t>.</w:t>
            </w:r>
          </w:p>
        </w:tc>
      </w:tr>
      <w:tr w:rsidR="006E0ADC" w:rsidRPr="009721FE" w14:paraId="187FCF1E" w14:textId="77777777" w:rsidTr="00E97A31">
        <w:trPr>
          <w:trHeight w:val="22"/>
        </w:trPr>
        <w:tc>
          <w:tcPr>
            <w:tcW w:w="562" w:type="dxa"/>
          </w:tcPr>
          <w:p w14:paraId="06F16114" w14:textId="7C1E327D" w:rsidR="006E0ADC" w:rsidRPr="009721FE" w:rsidRDefault="006E0ADC" w:rsidP="006E0ADC">
            <w:pPr>
              <w:spacing w:after="0" w:line="240" w:lineRule="auto"/>
              <w:rPr>
                <w:rFonts w:asciiTheme="minorHAnsi" w:hAnsiTheme="minorHAnsi" w:cstheme="minorHAnsi"/>
              </w:rPr>
            </w:pPr>
            <w:r w:rsidRPr="009721FE">
              <w:rPr>
                <w:rFonts w:asciiTheme="minorHAnsi" w:hAnsiTheme="minorHAnsi" w:cstheme="minorHAnsi"/>
              </w:rPr>
              <w:t>5.</w:t>
            </w:r>
          </w:p>
        </w:tc>
        <w:tc>
          <w:tcPr>
            <w:tcW w:w="9356" w:type="dxa"/>
            <w:gridSpan w:val="5"/>
          </w:tcPr>
          <w:p w14:paraId="4C093695" w14:textId="06AC0023" w:rsidR="006E0ADC" w:rsidRPr="009721FE" w:rsidRDefault="006E0ADC" w:rsidP="006E0ADC">
            <w:pPr>
              <w:spacing w:after="0" w:line="240" w:lineRule="auto"/>
              <w:rPr>
                <w:rFonts w:asciiTheme="minorHAnsi" w:hAnsiTheme="minorHAnsi" w:cstheme="minorHAnsi"/>
              </w:rPr>
            </w:pPr>
            <w:r w:rsidRPr="009721FE">
              <w:rPr>
                <w:rFonts w:asciiTheme="minorHAnsi" w:hAnsiTheme="minorHAnsi" w:cstheme="minorHAnsi"/>
              </w:rPr>
              <w:t>On consideration of a proposal from the Vice-Chancellor, to recommend to the Council who from among the Pro-Vice-Chancellors be designated in addition as Deputy Vice-Chancellor;</w:t>
            </w:r>
          </w:p>
        </w:tc>
      </w:tr>
      <w:tr w:rsidR="006E0ADC" w:rsidRPr="009721FE" w14:paraId="5D20D189" w14:textId="77777777" w:rsidTr="00E97A31">
        <w:trPr>
          <w:trHeight w:val="22"/>
        </w:trPr>
        <w:tc>
          <w:tcPr>
            <w:tcW w:w="562" w:type="dxa"/>
          </w:tcPr>
          <w:p w14:paraId="7A397555" w14:textId="3BD744F5" w:rsidR="006E0ADC" w:rsidRPr="009721FE" w:rsidRDefault="006E0ADC" w:rsidP="006E0ADC">
            <w:pPr>
              <w:spacing w:after="0" w:line="240" w:lineRule="auto"/>
              <w:rPr>
                <w:rFonts w:asciiTheme="minorHAnsi" w:hAnsiTheme="minorHAnsi" w:cstheme="minorHAnsi"/>
              </w:rPr>
            </w:pPr>
            <w:r w:rsidRPr="009721FE">
              <w:rPr>
                <w:rFonts w:asciiTheme="minorHAnsi" w:hAnsiTheme="minorHAnsi" w:cstheme="minorHAnsi"/>
              </w:rPr>
              <w:t>6.</w:t>
            </w:r>
          </w:p>
        </w:tc>
        <w:tc>
          <w:tcPr>
            <w:tcW w:w="9356" w:type="dxa"/>
            <w:gridSpan w:val="5"/>
          </w:tcPr>
          <w:p w14:paraId="6FF32008" w14:textId="3CBCAD0B" w:rsidR="006E0ADC" w:rsidRPr="009721FE" w:rsidRDefault="006E0ADC" w:rsidP="006E0ADC">
            <w:pPr>
              <w:spacing w:after="0"/>
              <w:rPr>
                <w:rFonts w:asciiTheme="minorHAnsi" w:hAnsiTheme="minorHAnsi" w:cstheme="minorHAnsi"/>
              </w:rPr>
            </w:pPr>
            <w:r w:rsidRPr="009721FE">
              <w:rPr>
                <w:rFonts w:asciiTheme="minorHAnsi" w:hAnsiTheme="minorHAnsi" w:cstheme="minorHAnsi"/>
              </w:rPr>
              <w:t>To recommend to the Council appointments to the committees of Council, and to conduct periodic reviews of the effectiveness of those Committees and their inter-relatedness;</w:t>
            </w:r>
          </w:p>
        </w:tc>
      </w:tr>
      <w:tr w:rsidR="006E0ADC" w:rsidRPr="009721FE" w14:paraId="69F7E236" w14:textId="77777777" w:rsidTr="00E97A31">
        <w:trPr>
          <w:trHeight w:val="22"/>
        </w:trPr>
        <w:tc>
          <w:tcPr>
            <w:tcW w:w="562" w:type="dxa"/>
          </w:tcPr>
          <w:p w14:paraId="4F134DB5" w14:textId="7CBE4486" w:rsidR="006E0ADC" w:rsidRPr="009721FE" w:rsidRDefault="006E0ADC" w:rsidP="006E0ADC">
            <w:pPr>
              <w:spacing w:after="0" w:line="240" w:lineRule="auto"/>
              <w:rPr>
                <w:rFonts w:asciiTheme="minorHAnsi" w:hAnsiTheme="minorHAnsi" w:cstheme="minorHAnsi"/>
              </w:rPr>
            </w:pPr>
            <w:r w:rsidRPr="009721FE">
              <w:rPr>
                <w:rFonts w:asciiTheme="minorHAnsi" w:hAnsiTheme="minorHAnsi" w:cstheme="minorHAnsi"/>
              </w:rPr>
              <w:t>7.</w:t>
            </w:r>
          </w:p>
        </w:tc>
        <w:tc>
          <w:tcPr>
            <w:tcW w:w="9356" w:type="dxa"/>
            <w:gridSpan w:val="5"/>
          </w:tcPr>
          <w:p w14:paraId="341D7AAC" w14:textId="3D27D900" w:rsidR="006E0ADC" w:rsidRPr="009721FE" w:rsidRDefault="006E0ADC" w:rsidP="006E0ADC">
            <w:pPr>
              <w:spacing w:after="0" w:line="240" w:lineRule="auto"/>
              <w:rPr>
                <w:rFonts w:asciiTheme="minorHAnsi" w:hAnsiTheme="minorHAnsi" w:cstheme="minorHAnsi"/>
              </w:rPr>
            </w:pPr>
            <w:r w:rsidRPr="009721FE">
              <w:rPr>
                <w:rFonts w:asciiTheme="minorHAnsi" w:hAnsiTheme="minorHAnsi" w:cstheme="minorHAnsi"/>
              </w:rPr>
              <w:t>To review any risks assigned to it by the Council</w:t>
            </w:r>
          </w:p>
        </w:tc>
      </w:tr>
      <w:tr w:rsidR="006E0ADC" w:rsidRPr="009721FE" w14:paraId="07E6BF3F" w14:textId="77777777" w:rsidTr="00E97A31">
        <w:trPr>
          <w:trHeight w:val="22"/>
        </w:trPr>
        <w:tc>
          <w:tcPr>
            <w:tcW w:w="562" w:type="dxa"/>
          </w:tcPr>
          <w:p w14:paraId="3AA20EE2" w14:textId="068B635D" w:rsidR="006E0ADC" w:rsidRPr="009721FE" w:rsidRDefault="006E0ADC" w:rsidP="006E0ADC">
            <w:pPr>
              <w:spacing w:after="0" w:line="240" w:lineRule="auto"/>
              <w:rPr>
                <w:rFonts w:asciiTheme="minorHAnsi" w:hAnsiTheme="minorHAnsi" w:cstheme="minorHAnsi"/>
              </w:rPr>
            </w:pPr>
            <w:bookmarkStart w:id="9" w:name="_Hlk158379718"/>
            <w:r w:rsidRPr="009721FE">
              <w:rPr>
                <w:rFonts w:asciiTheme="minorHAnsi" w:hAnsiTheme="minorHAnsi" w:cstheme="minorHAnsi"/>
              </w:rPr>
              <w:t>8.</w:t>
            </w:r>
          </w:p>
        </w:tc>
        <w:tc>
          <w:tcPr>
            <w:tcW w:w="9356" w:type="dxa"/>
            <w:gridSpan w:val="5"/>
          </w:tcPr>
          <w:p w14:paraId="7621C09A" w14:textId="7E25E5FC" w:rsidR="006E0ADC" w:rsidRPr="009721FE" w:rsidRDefault="006E0ADC" w:rsidP="006E0ADC">
            <w:pPr>
              <w:spacing w:after="0" w:line="240" w:lineRule="auto"/>
              <w:rPr>
                <w:rFonts w:asciiTheme="minorHAnsi" w:hAnsiTheme="minorHAnsi" w:cstheme="minorHAnsi"/>
              </w:rPr>
            </w:pPr>
            <w:r w:rsidRPr="009721FE">
              <w:rPr>
                <w:rFonts w:asciiTheme="minorHAnsi" w:hAnsiTheme="minorHAnsi" w:cstheme="minorHAnsi"/>
              </w:rPr>
              <w:t>The Committee shall report to the Council</w:t>
            </w:r>
            <w:r w:rsidR="000862BB" w:rsidRPr="009721FE">
              <w:rPr>
                <w:rFonts w:asciiTheme="minorHAnsi" w:hAnsiTheme="minorHAnsi" w:cstheme="minorHAnsi"/>
              </w:rPr>
              <w:t>.</w:t>
            </w:r>
          </w:p>
        </w:tc>
      </w:tr>
      <w:tr w:rsidR="006E0ADC" w:rsidRPr="009721FE" w14:paraId="223B594A" w14:textId="77777777" w:rsidTr="00E97A31">
        <w:trPr>
          <w:trHeight w:val="22"/>
        </w:trPr>
        <w:tc>
          <w:tcPr>
            <w:tcW w:w="562" w:type="dxa"/>
          </w:tcPr>
          <w:p w14:paraId="5E93A7C5" w14:textId="520D5C09" w:rsidR="006E0ADC" w:rsidRPr="009721FE" w:rsidRDefault="006E0ADC" w:rsidP="006E0ADC">
            <w:pPr>
              <w:spacing w:after="0" w:line="240" w:lineRule="auto"/>
              <w:rPr>
                <w:rFonts w:asciiTheme="minorHAnsi" w:hAnsiTheme="minorHAnsi" w:cstheme="minorHAnsi"/>
              </w:rPr>
            </w:pPr>
            <w:r w:rsidRPr="009721FE">
              <w:rPr>
                <w:rFonts w:asciiTheme="minorHAnsi" w:hAnsiTheme="minorHAnsi" w:cstheme="minorHAnsi"/>
              </w:rPr>
              <w:t>9.</w:t>
            </w:r>
          </w:p>
        </w:tc>
        <w:tc>
          <w:tcPr>
            <w:tcW w:w="9356" w:type="dxa"/>
            <w:gridSpan w:val="5"/>
          </w:tcPr>
          <w:p w14:paraId="619813C5" w14:textId="5C8C3EE1" w:rsidR="006E0ADC" w:rsidRPr="009721FE" w:rsidRDefault="006E0ADC" w:rsidP="006E0ADC">
            <w:pPr>
              <w:spacing w:after="0" w:line="240" w:lineRule="auto"/>
              <w:rPr>
                <w:rFonts w:asciiTheme="minorHAnsi" w:hAnsiTheme="minorHAnsi" w:cstheme="minorHAnsi"/>
              </w:rPr>
            </w:pPr>
            <w:r w:rsidRPr="009721FE">
              <w:rPr>
                <w:rFonts w:asciiTheme="minorHAnsi" w:hAnsiTheme="minorHAnsi" w:cstheme="minorHAnsi"/>
              </w:rPr>
              <w:t xml:space="preserve">It shall normally meet at least </w:t>
            </w:r>
            <w:r w:rsidR="00C80FC4" w:rsidRPr="009721FE">
              <w:rPr>
                <w:rFonts w:asciiTheme="minorHAnsi" w:hAnsiTheme="minorHAnsi" w:cstheme="minorHAnsi"/>
              </w:rPr>
              <w:t xml:space="preserve">3 times a year </w:t>
            </w:r>
          </w:p>
        </w:tc>
      </w:tr>
      <w:tr w:rsidR="006E0ADC" w:rsidRPr="009721FE" w14:paraId="1D4A0159" w14:textId="77777777" w:rsidTr="00E97A31">
        <w:trPr>
          <w:trHeight w:val="22"/>
        </w:trPr>
        <w:tc>
          <w:tcPr>
            <w:tcW w:w="562" w:type="dxa"/>
          </w:tcPr>
          <w:p w14:paraId="591F4120" w14:textId="19B724B1" w:rsidR="006E0ADC" w:rsidRPr="009721FE" w:rsidRDefault="006E0ADC" w:rsidP="006E0ADC">
            <w:pPr>
              <w:spacing w:after="0" w:line="240" w:lineRule="auto"/>
              <w:rPr>
                <w:rFonts w:asciiTheme="minorHAnsi" w:hAnsiTheme="minorHAnsi" w:cstheme="minorHAnsi"/>
              </w:rPr>
            </w:pPr>
            <w:r w:rsidRPr="009721FE">
              <w:rPr>
                <w:rFonts w:asciiTheme="minorHAnsi" w:hAnsiTheme="minorHAnsi" w:cstheme="minorHAnsi"/>
              </w:rPr>
              <w:t>10.</w:t>
            </w:r>
          </w:p>
        </w:tc>
        <w:tc>
          <w:tcPr>
            <w:tcW w:w="9356" w:type="dxa"/>
            <w:gridSpan w:val="5"/>
          </w:tcPr>
          <w:p w14:paraId="1F1254C0" w14:textId="52FABE25" w:rsidR="006E0ADC" w:rsidRPr="009721FE" w:rsidRDefault="006E0ADC" w:rsidP="006E0ADC">
            <w:pPr>
              <w:spacing w:after="0" w:line="240" w:lineRule="auto"/>
              <w:rPr>
                <w:rFonts w:asciiTheme="minorHAnsi" w:hAnsiTheme="minorHAnsi" w:cstheme="minorHAnsi"/>
              </w:rPr>
            </w:pPr>
            <w:r w:rsidRPr="009721FE">
              <w:rPr>
                <w:rFonts w:asciiTheme="minorHAnsi" w:hAnsiTheme="minorHAnsi" w:cstheme="minorHAnsi"/>
              </w:rPr>
              <w:t>The quorum for meetings of the Committee shall be four members, of whom three must be Lay;</w:t>
            </w:r>
          </w:p>
        </w:tc>
      </w:tr>
      <w:bookmarkEnd w:id="8"/>
      <w:bookmarkEnd w:id="9"/>
    </w:tbl>
    <w:p w14:paraId="15785673" w14:textId="77777777" w:rsidR="006005C0" w:rsidRPr="009721FE" w:rsidRDefault="006005C0">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4184EA2E" w14:textId="08AAA493" w:rsidR="007C7CA7" w:rsidRPr="009721FE" w:rsidRDefault="007C7CA7" w:rsidP="001F6C32">
      <w:pPr>
        <w:pStyle w:val="Heading1"/>
        <w:spacing w:before="600" w:after="120"/>
        <w:rPr>
          <w:rFonts w:asciiTheme="minorHAnsi" w:hAnsiTheme="minorHAnsi" w:cstheme="minorHAnsi"/>
        </w:rPr>
      </w:pPr>
      <w:bookmarkStart w:id="10" w:name="_Toc216255247"/>
      <w:r w:rsidRPr="009721FE">
        <w:rPr>
          <w:rFonts w:asciiTheme="minorHAnsi" w:hAnsiTheme="minorHAnsi" w:cstheme="minorHAnsi"/>
        </w:rPr>
        <w:lastRenderedPageBreak/>
        <w:t>Audit Committee</w:t>
      </w:r>
      <w:bookmarkEnd w:id="4"/>
      <w:bookmarkEnd w:id="10"/>
    </w:p>
    <w:tbl>
      <w:tblPr>
        <w:tblStyle w:val="TableGrid"/>
        <w:tblW w:w="9776" w:type="dxa"/>
        <w:tblLayout w:type="fixed"/>
        <w:tblLook w:val="04A0" w:firstRow="1" w:lastRow="0" w:firstColumn="1" w:lastColumn="0" w:noHBand="0" w:noVBand="1"/>
      </w:tblPr>
      <w:tblGrid>
        <w:gridCol w:w="562"/>
        <w:gridCol w:w="311"/>
        <w:gridCol w:w="254"/>
        <w:gridCol w:w="4861"/>
        <w:gridCol w:w="2375"/>
        <w:gridCol w:w="1413"/>
      </w:tblGrid>
      <w:tr w:rsidR="007C7CA7" w:rsidRPr="009721FE" w14:paraId="049A75B0" w14:textId="77777777" w:rsidTr="00FD509A">
        <w:tc>
          <w:tcPr>
            <w:tcW w:w="9776" w:type="dxa"/>
            <w:gridSpan w:val="6"/>
          </w:tcPr>
          <w:p w14:paraId="2318AC65" w14:textId="769DBBEE" w:rsidR="007C7CA7" w:rsidRPr="009721FE" w:rsidRDefault="00963AA5" w:rsidP="007C7CA7">
            <w:pPr>
              <w:spacing w:after="0" w:line="240" w:lineRule="auto"/>
              <w:rPr>
                <w:rFonts w:asciiTheme="minorHAnsi" w:hAnsiTheme="minorHAnsi" w:cstheme="minorHAnsi"/>
                <w:i/>
              </w:rPr>
            </w:pPr>
            <w:r w:rsidRPr="009721FE">
              <w:rPr>
                <w:rFonts w:asciiTheme="minorHAnsi" w:hAnsiTheme="minorHAnsi" w:cstheme="minorHAnsi"/>
                <w:i/>
              </w:rPr>
              <w:t>Four</w:t>
            </w:r>
            <w:r w:rsidR="007C7CA7" w:rsidRPr="009721FE">
              <w:rPr>
                <w:rFonts w:asciiTheme="minorHAnsi" w:hAnsiTheme="minorHAnsi" w:cstheme="minorHAnsi"/>
                <w:i/>
              </w:rPr>
              <w:t xml:space="preserve"> lay members of the Council</w:t>
            </w:r>
          </w:p>
        </w:tc>
      </w:tr>
      <w:tr w:rsidR="005F4E55" w:rsidRPr="009721FE" w14:paraId="29BC5990" w14:textId="77777777" w:rsidTr="00C82E5F">
        <w:tc>
          <w:tcPr>
            <w:tcW w:w="873" w:type="dxa"/>
            <w:gridSpan w:val="2"/>
          </w:tcPr>
          <w:p w14:paraId="00F65D91" w14:textId="77777777" w:rsidR="005F4E55" w:rsidRPr="009721FE" w:rsidRDefault="005F4E55" w:rsidP="005F4E55">
            <w:pPr>
              <w:spacing w:after="0" w:line="240" w:lineRule="auto"/>
              <w:rPr>
                <w:rFonts w:asciiTheme="minorHAnsi" w:hAnsiTheme="minorHAnsi" w:cstheme="minorHAnsi"/>
              </w:rPr>
            </w:pPr>
          </w:p>
        </w:tc>
        <w:tc>
          <w:tcPr>
            <w:tcW w:w="5115" w:type="dxa"/>
            <w:gridSpan w:val="2"/>
          </w:tcPr>
          <w:p w14:paraId="067032BC" w14:textId="4AFE9234" w:rsidR="005F4E55" w:rsidRPr="009721FE" w:rsidRDefault="005F4E55" w:rsidP="005F4E55">
            <w:pPr>
              <w:spacing w:after="0" w:line="240" w:lineRule="auto"/>
              <w:contextualSpacing/>
              <w:rPr>
                <w:rFonts w:asciiTheme="minorHAnsi" w:hAnsiTheme="minorHAnsi" w:cstheme="minorHAnsi"/>
              </w:rPr>
            </w:pPr>
            <w:r w:rsidRPr="009721FE">
              <w:rPr>
                <w:rFonts w:asciiTheme="minorHAnsi" w:hAnsiTheme="minorHAnsi" w:cstheme="minorHAnsi"/>
              </w:rPr>
              <w:t xml:space="preserve">Peter Milhofer </w:t>
            </w:r>
          </w:p>
        </w:tc>
        <w:tc>
          <w:tcPr>
            <w:tcW w:w="2375" w:type="dxa"/>
          </w:tcPr>
          <w:p w14:paraId="19570C79" w14:textId="77777777" w:rsidR="005F4E55" w:rsidRPr="009721FE" w:rsidRDefault="005F4E55" w:rsidP="005F4E55">
            <w:pPr>
              <w:spacing w:after="0" w:line="240" w:lineRule="auto"/>
              <w:contextualSpacing/>
              <w:jc w:val="center"/>
              <w:rPr>
                <w:rFonts w:asciiTheme="minorHAnsi" w:hAnsiTheme="minorHAnsi" w:cstheme="minorHAnsi"/>
              </w:rPr>
            </w:pPr>
          </w:p>
        </w:tc>
        <w:tc>
          <w:tcPr>
            <w:tcW w:w="1413" w:type="dxa"/>
          </w:tcPr>
          <w:p w14:paraId="3B864971" w14:textId="4A3DDD9B" w:rsidR="005F4E55" w:rsidRPr="009721FE" w:rsidRDefault="005F4E55" w:rsidP="005F4E55">
            <w:pPr>
              <w:spacing w:after="0" w:line="240" w:lineRule="auto"/>
              <w:contextualSpacing/>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8</w:t>
            </w:r>
          </w:p>
        </w:tc>
      </w:tr>
      <w:tr w:rsidR="005F4E55" w:rsidRPr="009721FE" w14:paraId="46237C77" w14:textId="77777777" w:rsidTr="00C82E5F">
        <w:tc>
          <w:tcPr>
            <w:tcW w:w="873" w:type="dxa"/>
            <w:gridSpan w:val="2"/>
          </w:tcPr>
          <w:p w14:paraId="34A18FFE" w14:textId="77777777" w:rsidR="005F4E55" w:rsidRPr="009721FE" w:rsidRDefault="005F4E55" w:rsidP="005F4E55">
            <w:pPr>
              <w:spacing w:after="0" w:line="240" w:lineRule="auto"/>
              <w:rPr>
                <w:rFonts w:asciiTheme="minorHAnsi" w:hAnsiTheme="minorHAnsi" w:cstheme="minorHAnsi"/>
              </w:rPr>
            </w:pPr>
          </w:p>
        </w:tc>
        <w:tc>
          <w:tcPr>
            <w:tcW w:w="5115" w:type="dxa"/>
            <w:gridSpan w:val="2"/>
          </w:tcPr>
          <w:p w14:paraId="351DDFD0" w14:textId="20BAA40A" w:rsidR="005F4E55" w:rsidRPr="009721FE" w:rsidRDefault="005F4E55" w:rsidP="005F4E55">
            <w:pPr>
              <w:spacing w:after="0" w:line="240" w:lineRule="auto"/>
              <w:contextualSpacing/>
              <w:rPr>
                <w:rFonts w:asciiTheme="minorHAnsi" w:hAnsiTheme="minorHAnsi" w:cstheme="minorHAnsi"/>
              </w:rPr>
            </w:pPr>
            <w:r w:rsidRPr="009721FE">
              <w:rPr>
                <w:rFonts w:asciiTheme="minorHAnsi" w:hAnsiTheme="minorHAnsi" w:cstheme="minorHAnsi"/>
              </w:rPr>
              <w:t>Sian Butler</w:t>
            </w:r>
          </w:p>
        </w:tc>
        <w:tc>
          <w:tcPr>
            <w:tcW w:w="2375" w:type="dxa"/>
          </w:tcPr>
          <w:p w14:paraId="561FEE8D" w14:textId="77777777" w:rsidR="005F4E55" w:rsidRPr="009721FE" w:rsidRDefault="005F4E55" w:rsidP="005F4E55">
            <w:pPr>
              <w:spacing w:after="0" w:line="240" w:lineRule="auto"/>
              <w:contextualSpacing/>
              <w:jc w:val="center"/>
              <w:rPr>
                <w:rFonts w:asciiTheme="minorHAnsi" w:hAnsiTheme="minorHAnsi" w:cstheme="minorHAnsi"/>
              </w:rPr>
            </w:pPr>
          </w:p>
        </w:tc>
        <w:tc>
          <w:tcPr>
            <w:tcW w:w="1413" w:type="dxa"/>
          </w:tcPr>
          <w:p w14:paraId="220F75B6" w14:textId="1786999E" w:rsidR="005F4E55" w:rsidRPr="009721FE" w:rsidRDefault="005F4E55" w:rsidP="005F4E55">
            <w:pPr>
              <w:spacing w:after="0" w:line="240" w:lineRule="auto"/>
              <w:contextualSpacing/>
              <w:rPr>
                <w:rFonts w:asciiTheme="minorHAnsi" w:hAnsiTheme="minorHAnsi" w:cstheme="minorHAnsi"/>
              </w:rPr>
            </w:pPr>
            <w:r w:rsidRPr="009721FE">
              <w:rPr>
                <w:rFonts w:asciiTheme="minorHAnsi" w:hAnsiTheme="minorHAnsi" w:cstheme="minorHAnsi"/>
              </w:rPr>
              <w:t>31.07.202</w:t>
            </w:r>
            <w:r w:rsidR="00DA1024" w:rsidRPr="009721FE">
              <w:rPr>
                <w:rFonts w:asciiTheme="minorHAnsi" w:hAnsiTheme="minorHAnsi" w:cstheme="minorHAnsi"/>
              </w:rPr>
              <w:t>6</w:t>
            </w:r>
          </w:p>
        </w:tc>
      </w:tr>
      <w:tr w:rsidR="005F4E55" w:rsidRPr="009721FE" w14:paraId="57889C62" w14:textId="77777777" w:rsidTr="00C82E5F">
        <w:tc>
          <w:tcPr>
            <w:tcW w:w="873" w:type="dxa"/>
            <w:gridSpan w:val="2"/>
          </w:tcPr>
          <w:p w14:paraId="5A6AC7A8" w14:textId="77777777" w:rsidR="005F4E55" w:rsidRPr="009721FE" w:rsidRDefault="005F4E55" w:rsidP="005F4E55">
            <w:pPr>
              <w:spacing w:after="0" w:line="240" w:lineRule="auto"/>
              <w:rPr>
                <w:rFonts w:asciiTheme="minorHAnsi" w:hAnsiTheme="minorHAnsi" w:cstheme="minorHAnsi"/>
              </w:rPr>
            </w:pPr>
          </w:p>
        </w:tc>
        <w:tc>
          <w:tcPr>
            <w:tcW w:w="5115" w:type="dxa"/>
            <w:gridSpan w:val="2"/>
          </w:tcPr>
          <w:p w14:paraId="4D7A5D7C" w14:textId="5364C1D2" w:rsidR="005F4E55" w:rsidRPr="009721FE" w:rsidRDefault="005F4E55" w:rsidP="005F4E55">
            <w:pPr>
              <w:spacing w:after="0" w:line="240" w:lineRule="auto"/>
              <w:contextualSpacing/>
              <w:rPr>
                <w:rFonts w:asciiTheme="minorHAnsi" w:hAnsiTheme="minorHAnsi" w:cstheme="minorHAnsi"/>
                <w:i/>
                <w:iCs/>
              </w:rPr>
            </w:pPr>
            <w:r w:rsidRPr="009721FE">
              <w:rPr>
                <w:rFonts w:asciiTheme="minorHAnsi" w:hAnsiTheme="minorHAnsi" w:cstheme="minorHAnsi"/>
              </w:rPr>
              <w:t xml:space="preserve">Angus McCallum </w:t>
            </w:r>
          </w:p>
        </w:tc>
        <w:tc>
          <w:tcPr>
            <w:tcW w:w="2375" w:type="dxa"/>
          </w:tcPr>
          <w:p w14:paraId="6A6135A3" w14:textId="77777777" w:rsidR="005F4E55" w:rsidRPr="009721FE" w:rsidRDefault="005F4E55" w:rsidP="005F4E55">
            <w:pPr>
              <w:spacing w:after="0" w:line="240" w:lineRule="auto"/>
              <w:contextualSpacing/>
              <w:jc w:val="center"/>
              <w:rPr>
                <w:rFonts w:asciiTheme="minorHAnsi" w:hAnsiTheme="minorHAnsi" w:cstheme="minorHAnsi"/>
              </w:rPr>
            </w:pPr>
          </w:p>
        </w:tc>
        <w:tc>
          <w:tcPr>
            <w:tcW w:w="1413" w:type="dxa"/>
          </w:tcPr>
          <w:p w14:paraId="2E539505" w14:textId="2DD855D9" w:rsidR="005F4E55" w:rsidRPr="009721FE" w:rsidRDefault="005F4E55" w:rsidP="005F4E55">
            <w:pPr>
              <w:spacing w:after="0" w:line="240" w:lineRule="auto"/>
              <w:contextualSpacing/>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8</w:t>
            </w:r>
          </w:p>
        </w:tc>
      </w:tr>
      <w:tr w:rsidR="00C82E5F" w:rsidRPr="009721FE" w14:paraId="0959FEA1" w14:textId="77777777" w:rsidTr="00C82E5F">
        <w:tc>
          <w:tcPr>
            <w:tcW w:w="873" w:type="dxa"/>
            <w:gridSpan w:val="2"/>
          </w:tcPr>
          <w:p w14:paraId="703EEBFB" w14:textId="77777777" w:rsidR="00C82E5F" w:rsidRPr="009721FE" w:rsidRDefault="00C82E5F" w:rsidP="00C82E5F">
            <w:pPr>
              <w:spacing w:after="0" w:line="240" w:lineRule="auto"/>
              <w:rPr>
                <w:rFonts w:asciiTheme="minorHAnsi" w:hAnsiTheme="minorHAnsi" w:cstheme="minorHAnsi"/>
              </w:rPr>
            </w:pPr>
          </w:p>
        </w:tc>
        <w:tc>
          <w:tcPr>
            <w:tcW w:w="5115" w:type="dxa"/>
            <w:gridSpan w:val="2"/>
          </w:tcPr>
          <w:p w14:paraId="38EFF9EA" w14:textId="08788C75" w:rsidR="00C82E5F" w:rsidRPr="009721FE" w:rsidRDefault="00C82E5F" w:rsidP="00C82E5F">
            <w:pPr>
              <w:spacing w:after="0" w:line="240" w:lineRule="auto"/>
              <w:ind w:left="34" w:hanging="34"/>
              <w:contextualSpacing/>
              <w:rPr>
                <w:rFonts w:asciiTheme="minorHAnsi" w:hAnsiTheme="minorHAnsi" w:cstheme="minorHAnsi"/>
              </w:rPr>
            </w:pPr>
            <w:r>
              <w:rPr>
                <w:rFonts w:asciiTheme="minorHAnsi" w:hAnsiTheme="minorHAnsi" w:cstheme="minorHAnsi"/>
              </w:rPr>
              <w:t xml:space="preserve">Steve Alexander </w:t>
            </w:r>
          </w:p>
        </w:tc>
        <w:tc>
          <w:tcPr>
            <w:tcW w:w="2375" w:type="dxa"/>
          </w:tcPr>
          <w:p w14:paraId="6953580D" w14:textId="77777777" w:rsidR="00C82E5F" w:rsidRPr="009721FE" w:rsidRDefault="00C82E5F" w:rsidP="00C82E5F">
            <w:pPr>
              <w:spacing w:after="0" w:line="240" w:lineRule="auto"/>
              <w:contextualSpacing/>
              <w:jc w:val="right"/>
              <w:rPr>
                <w:rFonts w:asciiTheme="minorHAnsi" w:hAnsiTheme="minorHAnsi" w:cstheme="minorHAnsi"/>
              </w:rPr>
            </w:pPr>
          </w:p>
        </w:tc>
        <w:tc>
          <w:tcPr>
            <w:tcW w:w="1413" w:type="dxa"/>
          </w:tcPr>
          <w:p w14:paraId="3D65E6F4" w14:textId="5F5DC6E2" w:rsidR="00C82E5F" w:rsidRPr="009721FE" w:rsidRDefault="00C82E5F" w:rsidP="00C82E5F">
            <w:pPr>
              <w:spacing w:after="0" w:line="240" w:lineRule="auto"/>
              <w:contextualSpacing/>
              <w:rPr>
                <w:rFonts w:asciiTheme="minorHAnsi" w:hAnsiTheme="minorHAnsi" w:cstheme="minorHAnsi"/>
              </w:rPr>
            </w:pPr>
            <w:r w:rsidRPr="009721FE">
              <w:rPr>
                <w:rFonts w:asciiTheme="minorHAnsi" w:hAnsiTheme="minorHAnsi" w:cstheme="minorHAnsi"/>
              </w:rPr>
              <w:t>31.07.202</w:t>
            </w:r>
            <w:r>
              <w:rPr>
                <w:rFonts w:asciiTheme="minorHAnsi" w:hAnsiTheme="minorHAnsi" w:cstheme="minorHAnsi"/>
              </w:rPr>
              <w:t>8</w:t>
            </w:r>
          </w:p>
        </w:tc>
      </w:tr>
      <w:tr w:rsidR="00C82E5F" w:rsidRPr="009721FE" w14:paraId="01047042" w14:textId="77777777" w:rsidTr="00FD509A">
        <w:tc>
          <w:tcPr>
            <w:tcW w:w="9776" w:type="dxa"/>
            <w:gridSpan w:val="6"/>
          </w:tcPr>
          <w:p w14:paraId="6C5E8440" w14:textId="79803348" w:rsidR="00C82E5F" w:rsidRPr="009721FE" w:rsidRDefault="00C82E5F" w:rsidP="00C82E5F">
            <w:pPr>
              <w:spacing w:after="0" w:line="240" w:lineRule="auto"/>
              <w:rPr>
                <w:rFonts w:asciiTheme="minorHAnsi" w:hAnsiTheme="minorHAnsi" w:cstheme="minorHAnsi"/>
                <w:i/>
              </w:rPr>
            </w:pPr>
            <w:r w:rsidRPr="009721FE">
              <w:rPr>
                <w:rFonts w:asciiTheme="minorHAnsi" w:hAnsiTheme="minorHAnsi" w:cstheme="minorHAnsi"/>
                <w:i/>
              </w:rPr>
              <w:t>At least one further member appointed by the Council, not necessarily from its own number:</w:t>
            </w:r>
          </w:p>
        </w:tc>
      </w:tr>
      <w:tr w:rsidR="00C82E5F" w:rsidRPr="009721FE" w14:paraId="580E2E61" w14:textId="77777777" w:rsidTr="00C82E5F">
        <w:tc>
          <w:tcPr>
            <w:tcW w:w="873" w:type="dxa"/>
            <w:gridSpan w:val="2"/>
          </w:tcPr>
          <w:p w14:paraId="225341C3" w14:textId="77777777" w:rsidR="00C82E5F" w:rsidRPr="009721FE" w:rsidRDefault="00C82E5F" w:rsidP="00C82E5F">
            <w:pPr>
              <w:spacing w:after="0" w:line="240" w:lineRule="auto"/>
              <w:rPr>
                <w:rFonts w:asciiTheme="minorHAnsi" w:hAnsiTheme="minorHAnsi" w:cstheme="minorHAnsi"/>
                <w:i/>
              </w:rPr>
            </w:pPr>
          </w:p>
        </w:tc>
        <w:tc>
          <w:tcPr>
            <w:tcW w:w="5115" w:type="dxa"/>
            <w:gridSpan w:val="2"/>
          </w:tcPr>
          <w:p w14:paraId="6F0E88A4" w14:textId="319FEE1E" w:rsidR="00C82E5F" w:rsidRPr="009721FE" w:rsidRDefault="00C82E5F" w:rsidP="00C82E5F">
            <w:pPr>
              <w:spacing w:after="0" w:line="240" w:lineRule="auto"/>
              <w:ind w:left="34" w:hanging="34"/>
              <w:contextualSpacing/>
              <w:rPr>
                <w:rFonts w:asciiTheme="minorHAnsi" w:hAnsiTheme="minorHAnsi" w:cstheme="minorHAnsi"/>
                <w:i/>
              </w:rPr>
            </w:pPr>
            <w:r w:rsidRPr="009721FE">
              <w:rPr>
                <w:rFonts w:asciiTheme="minorHAnsi" w:hAnsiTheme="minorHAnsi" w:cstheme="minorHAnsi"/>
              </w:rPr>
              <w:t>Shamshad Ali</w:t>
            </w:r>
          </w:p>
        </w:tc>
        <w:tc>
          <w:tcPr>
            <w:tcW w:w="2375" w:type="dxa"/>
          </w:tcPr>
          <w:p w14:paraId="1B9CE6C4" w14:textId="77777777" w:rsidR="00C82E5F" w:rsidRPr="009721FE" w:rsidRDefault="00C82E5F" w:rsidP="00C82E5F">
            <w:pPr>
              <w:spacing w:after="0" w:line="240" w:lineRule="auto"/>
              <w:contextualSpacing/>
              <w:rPr>
                <w:rFonts w:asciiTheme="minorHAnsi" w:hAnsiTheme="minorHAnsi" w:cstheme="minorHAnsi"/>
              </w:rPr>
            </w:pPr>
          </w:p>
        </w:tc>
        <w:tc>
          <w:tcPr>
            <w:tcW w:w="1413" w:type="dxa"/>
          </w:tcPr>
          <w:p w14:paraId="6D4DADB7" w14:textId="323C276E" w:rsidR="00C82E5F" w:rsidRPr="009721FE" w:rsidRDefault="00C82E5F" w:rsidP="00C82E5F">
            <w:pPr>
              <w:spacing w:after="0" w:line="240" w:lineRule="auto"/>
              <w:contextualSpacing/>
              <w:rPr>
                <w:rFonts w:asciiTheme="minorHAnsi" w:hAnsiTheme="minorHAnsi" w:cstheme="minorHAnsi"/>
              </w:rPr>
            </w:pPr>
            <w:r w:rsidRPr="009721FE">
              <w:rPr>
                <w:rFonts w:asciiTheme="minorHAnsi" w:hAnsiTheme="minorHAnsi" w:cstheme="minorHAnsi"/>
              </w:rPr>
              <w:t>31.07.202</w:t>
            </w:r>
            <w:r>
              <w:rPr>
                <w:rFonts w:asciiTheme="minorHAnsi" w:hAnsiTheme="minorHAnsi" w:cstheme="minorHAnsi"/>
              </w:rPr>
              <w:t>8</w:t>
            </w:r>
          </w:p>
        </w:tc>
      </w:tr>
      <w:tr w:rsidR="00C82E5F" w:rsidRPr="009721FE" w14:paraId="3A92B272" w14:textId="77777777" w:rsidTr="00C82E5F">
        <w:tc>
          <w:tcPr>
            <w:tcW w:w="873" w:type="dxa"/>
            <w:gridSpan w:val="2"/>
          </w:tcPr>
          <w:p w14:paraId="4478C89D" w14:textId="77777777" w:rsidR="00C82E5F" w:rsidRPr="009721FE" w:rsidRDefault="00C82E5F" w:rsidP="00C82E5F">
            <w:pPr>
              <w:spacing w:after="0" w:line="240" w:lineRule="auto"/>
              <w:rPr>
                <w:rFonts w:asciiTheme="minorHAnsi" w:hAnsiTheme="minorHAnsi" w:cstheme="minorHAnsi"/>
                <w:i/>
              </w:rPr>
            </w:pPr>
          </w:p>
        </w:tc>
        <w:tc>
          <w:tcPr>
            <w:tcW w:w="5115" w:type="dxa"/>
            <w:gridSpan w:val="2"/>
          </w:tcPr>
          <w:p w14:paraId="68B4F517" w14:textId="576EEE8E" w:rsidR="00C82E5F" w:rsidRPr="009721FE" w:rsidRDefault="00C82E5F" w:rsidP="00C82E5F">
            <w:pPr>
              <w:spacing w:after="0" w:line="240" w:lineRule="auto"/>
              <w:ind w:left="34" w:hanging="34"/>
              <w:contextualSpacing/>
              <w:rPr>
                <w:rFonts w:asciiTheme="minorHAnsi" w:hAnsiTheme="minorHAnsi" w:cstheme="minorHAnsi"/>
                <w:color w:val="FF0000"/>
              </w:rPr>
            </w:pPr>
          </w:p>
        </w:tc>
        <w:tc>
          <w:tcPr>
            <w:tcW w:w="2375" w:type="dxa"/>
          </w:tcPr>
          <w:p w14:paraId="012B6D31" w14:textId="77777777" w:rsidR="00C82E5F" w:rsidRPr="009721FE" w:rsidRDefault="00C82E5F" w:rsidP="00C82E5F">
            <w:pPr>
              <w:spacing w:after="0" w:line="240" w:lineRule="auto"/>
              <w:contextualSpacing/>
              <w:jc w:val="right"/>
              <w:rPr>
                <w:rFonts w:asciiTheme="minorHAnsi" w:hAnsiTheme="minorHAnsi" w:cstheme="minorHAnsi"/>
                <w:color w:val="FF0000"/>
              </w:rPr>
            </w:pPr>
          </w:p>
        </w:tc>
        <w:tc>
          <w:tcPr>
            <w:tcW w:w="1413" w:type="dxa"/>
          </w:tcPr>
          <w:p w14:paraId="7A08B19C" w14:textId="0BC9CA9F" w:rsidR="00C82E5F" w:rsidRPr="009721FE" w:rsidRDefault="00C82E5F" w:rsidP="00C82E5F">
            <w:pPr>
              <w:spacing w:after="0" w:line="240" w:lineRule="auto"/>
              <w:contextualSpacing/>
              <w:rPr>
                <w:rFonts w:asciiTheme="minorHAnsi" w:hAnsiTheme="minorHAnsi" w:cstheme="minorHAnsi"/>
              </w:rPr>
            </w:pPr>
          </w:p>
        </w:tc>
      </w:tr>
      <w:tr w:rsidR="00C82E5F" w:rsidRPr="009721FE" w14:paraId="2C5E22E1" w14:textId="77777777" w:rsidTr="00FD509A">
        <w:tc>
          <w:tcPr>
            <w:tcW w:w="9776" w:type="dxa"/>
            <w:gridSpan w:val="6"/>
          </w:tcPr>
          <w:p w14:paraId="6DD20030" w14:textId="77777777" w:rsidR="00C82E5F" w:rsidRPr="009721FE" w:rsidRDefault="00C82E5F" w:rsidP="00C82E5F">
            <w:pPr>
              <w:spacing w:after="0" w:line="240" w:lineRule="auto"/>
              <w:contextualSpacing/>
              <w:rPr>
                <w:rFonts w:asciiTheme="minorHAnsi" w:hAnsiTheme="minorHAnsi" w:cstheme="minorHAnsi"/>
                <w:i/>
              </w:rPr>
            </w:pPr>
            <w:r w:rsidRPr="009721FE">
              <w:rPr>
                <w:rFonts w:asciiTheme="minorHAnsi" w:hAnsiTheme="minorHAnsi" w:cstheme="minorHAnsi"/>
                <w:i/>
              </w:rPr>
              <w:t>Right of Attendance</w:t>
            </w:r>
          </w:p>
        </w:tc>
      </w:tr>
      <w:tr w:rsidR="00C82E5F" w:rsidRPr="009721FE" w14:paraId="37CB6FA4" w14:textId="77777777" w:rsidTr="00C82E5F">
        <w:tc>
          <w:tcPr>
            <w:tcW w:w="873" w:type="dxa"/>
            <w:gridSpan w:val="2"/>
          </w:tcPr>
          <w:p w14:paraId="326CEBE1" w14:textId="77777777" w:rsidR="00C82E5F" w:rsidRPr="009721FE" w:rsidRDefault="00C82E5F" w:rsidP="00C82E5F">
            <w:pPr>
              <w:spacing w:after="0" w:line="240" w:lineRule="auto"/>
              <w:contextualSpacing/>
              <w:rPr>
                <w:rFonts w:asciiTheme="minorHAnsi" w:hAnsiTheme="minorHAnsi" w:cstheme="minorHAnsi"/>
                <w:i/>
              </w:rPr>
            </w:pPr>
          </w:p>
        </w:tc>
        <w:tc>
          <w:tcPr>
            <w:tcW w:w="7490" w:type="dxa"/>
            <w:gridSpan w:val="3"/>
          </w:tcPr>
          <w:p w14:paraId="7D5A91D1" w14:textId="77777777" w:rsidR="00C82E5F" w:rsidRPr="009721FE" w:rsidRDefault="00C82E5F" w:rsidP="00C82E5F">
            <w:pPr>
              <w:spacing w:after="0" w:line="240" w:lineRule="auto"/>
              <w:contextualSpacing/>
              <w:rPr>
                <w:rFonts w:asciiTheme="minorHAnsi" w:hAnsiTheme="minorHAnsi" w:cstheme="minorHAnsi"/>
                <w:i/>
              </w:rPr>
            </w:pPr>
            <w:r w:rsidRPr="009721FE">
              <w:rPr>
                <w:rFonts w:asciiTheme="minorHAnsi" w:hAnsiTheme="minorHAnsi" w:cstheme="minorHAnsi"/>
              </w:rPr>
              <w:t>The President of the Council</w:t>
            </w:r>
          </w:p>
        </w:tc>
        <w:tc>
          <w:tcPr>
            <w:tcW w:w="1413" w:type="dxa"/>
          </w:tcPr>
          <w:p w14:paraId="17A1DDEC" w14:textId="3EFBF23C" w:rsidR="00C82E5F" w:rsidRPr="009721FE" w:rsidRDefault="00C82E5F" w:rsidP="00C82E5F">
            <w:pPr>
              <w:spacing w:after="0" w:line="240" w:lineRule="auto"/>
              <w:contextualSpacing/>
              <w:rPr>
                <w:rFonts w:asciiTheme="minorHAnsi" w:hAnsiTheme="minorHAnsi" w:cstheme="minorHAnsi"/>
                <w:iCs/>
              </w:rPr>
            </w:pPr>
            <w:r w:rsidRPr="009721FE">
              <w:rPr>
                <w:rFonts w:asciiTheme="minorHAnsi" w:hAnsiTheme="minorHAnsi" w:cstheme="minorHAnsi"/>
                <w:iCs/>
              </w:rPr>
              <w:t>31.07.202</w:t>
            </w:r>
            <w:r>
              <w:rPr>
                <w:rFonts w:asciiTheme="minorHAnsi" w:hAnsiTheme="minorHAnsi" w:cstheme="minorHAnsi"/>
                <w:iCs/>
              </w:rPr>
              <w:t>9</w:t>
            </w:r>
          </w:p>
        </w:tc>
      </w:tr>
      <w:tr w:rsidR="00C82E5F" w:rsidRPr="009721FE" w14:paraId="379ACA91" w14:textId="77777777" w:rsidTr="00FD509A">
        <w:tc>
          <w:tcPr>
            <w:tcW w:w="9776" w:type="dxa"/>
            <w:gridSpan w:val="6"/>
          </w:tcPr>
          <w:p w14:paraId="4AF86DD8" w14:textId="33D662D1"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i/>
              </w:rPr>
              <w:t>By Invitation</w:t>
            </w:r>
          </w:p>
        </w:tc>
      </w:tr>
      <w:tr w:rsidR="00C82E5F" w:rsidRPr="009721FE" w14:paraId="097E58B4" w14:textId="77777777" w:rsidTr="00C82E5F">
        <w:tc>
          <w:tcPr>
            <w:tcW w:w="873" w:type="dxa"/>
            <w:gridSpan w:val="2"/>
          </w:tcPr>
          <w:p w14:paraId="682439A2" w14:textId="77777777" w:rsidR="00C82E5F" w:rsidRPr="009721FE" w:rsidRDefault="00C82E5F" w:rsidP="00C82E5F">
            <w:pPr>
              <w:spacing w:after="0" w:line="240" w:lineRule="auto"/>
              <w:rPr>
                <w:rFonts w:asciiTheme="minorHAnsi" w:hAnsiTheme="minorHAnsi" w:cstheme="minorHAnsi"/>
                <w:i/>
              </w:rPr>
            </w:pPr>
          </w:p>
        </w:tc>
        <w:tc>
          <w:tcPr>
            <w:tcW w:w="8903" w:type="dxa"/>
            <w:gridSpan w:val="4"/>
          </w:tcPr>
          <w:p w14:paraId="50C3FAEE" w14:textId="0BA03038" w:rsidR="00C82E5F" w:rsidRPr="009721FE" w:rsidRDefault="00C82E5F" w:rsidP="00C82E5F">
            <w:pPr>
              <w:spacing w:after="0" w:line="240" w:lineRule="auto"/>
              <w:rPr>
                <w:rFonts w:asciiTheme="minorHAnsi" w:hAnsiTheme="minorHAnsi" w:cstheme="minorHAnsi"/>
                <w:i/>
              </w:rPr>
            </w:pPr>
            <w:r w:rsidRPr="009721FE">
              <w:rPr>
                <w:rFonts w:asciiTheme="minorHAnsi" w:hAnsiTheme="minorHAnsi" w:cstheme="minorHAnsi"/>
              </w:rPr>
              <w:t>The Vice-Chancellor (alternate: the Deputy Vice-Chancellor)</w:t>
            </w:r>
          </w:p>
        </w:tc>
      </w:tr>
      <w:tr w:rsidR="00C82E5F" w:rsidRPr="009721FE" w14:paraId="00397BA2" w14:textId="77777777" w:rsidTr="00C82E5F">
        <w:tc>
          <w:tcPr>
            <w:tcW w:w="873" w:type="dxa"/>
            <w:gridSpan w:val="2"/>
          </w:tcPr>
          <w:p w14:paraId="713E66CB" w14:textId="77777777" w:rsidR="00C82E5F" w:rsidRPr="009721FE" w:rsidRDefault="00C82E5F" w:rsidP="00C82E5F">
            <w:pPr>
              <w:spacing w:after="0" w:line="240" w:lineRule="auto"/>
              <w:rPr>
                <w:rFonts w:asciiTheme="minorHAnsi" w:hAnsiTheme="minorHAnsi" w:cstheme="minorHAnsi"/>
                <w:i/>
              </w:rPr>
            </w:pPr>
          </w:p>
        </w:tc>
        <w:tc>
          <w:tcPr>
            <w:tcW w:w="8903" w:type="dxa"/>
            <w:gridSpan w:val="4"/>
          </w:tcPr>
          <w:p w14:paraId="01FA73CF" w14:textId="257FACEE"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Director of Internal Audit Services</w:t>
            </w:r>
          </w:p>
        </w:tc>
      </w:tr>
      <w:tr w:rsidR="00C82E5F" w:rsidRPr="009721FE" w14:paraId="429A2E47" w14:textId="77777777" w:rsidTr="00C82E5F">
        <w:tc>
          <w:tcPr>
            <w:tcW w:w="873" w:type="dxa"/>
            <w:gridSpan w:val="2"/>
          </w:tcPr>
          <w:p w14:paraId="521C3E95" w14:textId="77777777" w:rsidR="00C82E5F" w:rsidRPr="009721FE" w:rsidRDefault="00C82E5F" w:rsidP="00C82E5F">
            <w:pPr>
              <w:spacing w:after="0" w:line="240" w:lineRule="auto"/>
              <w:rPr>
                <w:rFonts w:asciiTheme="minorHAnsi" w:hAnsiTheme="minorHAnsi" w:cstheme="minorHAnsi"/>
                <w:i/>
              </w:rPr>
            </w:pPr>
          </w:p>
        </w:tc>
        <w:tc>
          <w:tcPr>
            <w:tcW w:w="8903" w:type="dxa"/>
            <w:gridSpan w:val="4"/>
          </w:tcPr>
          <w:p w14:paraId="2099AD4D" w14:textId="5EBAE39E"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 xml:space="preserve">Chief Financial Officer </w:t>
            </w:r>
          </w:p>
        </w:tc>
      </w:tr>
      <w:tr w:rsidR="00C82E5F" w:rsidRPr="009721FE" w14:paraId="3422E9EC" w14:textId="77777777" w:rsidTr="00C82E5F">
        <w:tc>
          <w:tcPr>
            <w:tcW w:w="873" w:type="dxa"/>
            <w:gridSpan w:val="2"/>
          </w:tcPr>
          <w:p w14:paraId="295EBB40" w14:textId="77777777" w:rsidR="00C82E5F" w:rsidRPr="009721FE" w:rsidRDefault="00C82E5F" w:rsidP="00C82E5F">
            <w:pPr>
              <w:spacing w:after="0" w:line="240" w:lineRule="auto"/>
              <w:rPr>
                <w:rFonts w:asciiTheme="minorHAnsi" w:hAnsiTheme="minorHAnsi" w:cstheme="minorHAnsi"/>
                <w:i/>
              </w:rPr>
            </w:pPr>
          </w:p>
        </w:tc>
        <w:tc>
          <w:tcPr>
            <w:tcW w:w="8903" w:type="dxa"/>
            <w:gridSpan w:val="4"/>
          </w:tcPr>
          <w:p w14:paraId="32424A23" w14:textId="4B1DAE82"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 xml:space="preserve">Director of Finance </w:t>
            </w:r>
          </w:p>
        </w:tc>
      </w:tr>
      <w:tr w:rsidR="00C82E5F" w:rsidRPr="009721FE" w14:paraId="3CFD64D5" w14:textId="77777777" w:rsidTr="00FD509A">
        <w:tc>
          <w:tcPr>
            <w:tcW w:w="9776" w:type="dxa"/>
            <w:gridSpan w:val="6"/>
          </w:tcPr>
          <w:p w14:paraId="4F1D9581" w14:textId="77777777" w:rsidR="00C82E5F" w:rsidRPr="009721FE" w:rsidRDefault="00C82E5F" w:rsidP="00C82E5F">
            <w:pPr>
              <w:spacing w:after="0" w:line="240" w:lineRule="auto"/>
              <w:rPr>
                <w:rFonts w:asciiTheme="minorHAnsi" w:hAnsiTheme="minorHAnsi" w:cstheme="minorHAnsi"/>
              </w:rPr>
            </w:pPr>
          </w:p>
        </w:tc>
      </w:tr>
      <w:tr w:rsidR="00C82E5F" w:rsidRPr="009721FE" w14:paraId="30D0C34C" w14:textId="77777777" w:rsidTr="00C82E5F">
        <w:tc>
          <w:tcPr>
            <w:tcW w:w="1127" w:type="dxa"/>
            <w:gridSpan w:val="3"/>
          </w:tcPr>
          <w:p w14:paraId="60121997"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i/>
              </w:rPr>
              <w:t>Secretary</w:t>
            </w:r>
            <w:r w:rsidRPr="009721FE">
              <w:rPr>
                <w:rFonts w:asciiTheme="minorHAnsi" w:hAnsiTheme="minorHAnsi" w:cstheme="minorHAnsi"/>
              </w:rPr>
              <w:t>:</w:t>
            </w:r>
          </w:p>
        </w:tc>
        <w:tc>
          <w:tcPr>
            <w:tcW w:w="8649" w:type="dxa"/>
            <w:gridSpan w:val="3"/>
          </w:tcPr>
          <w:p w14:paraId="316CAA5F" w14:textId="0653533D"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 xml:space="preserve">Louise Sharman, </w:t>
            </w:r>
            <w:r>
              <w:rPr>
                <w:rFonts w:asciiTheme="minorHAnsi" w:hAnsiTheme="minorHAnsi" w:cstheme="minorHAnsi"/>
              </w:rPr>
              <w:t xml:space="preserve">Director </w:t>
            </w:r>
            <w:r w:rsidRPr="009721FE">
              <w:rPr>
                <w:rFonts w:asciiTheme="minorHAnsi" w:hAnsiTheme="minorHAnsi" w:cstheme="minorHAnsi"/>
              </w:rPr>
              <w:t>of Governance</w:t>
            </w:r>
          </w:p>
        </w:tc>
      </w:tr>
      <w:tr w:rsidR="00C82E5F" w:rsidRPr="009721FE" w14:paraId="7B64A242" w14:textId="77777777" w:rsidTr="00FD509A">
        <w:tc>
          <w:tcPr>
            <w:tcW w:w="9776" w:type="dxa"/>
            <w:gridSpan w:val="6"/>
          </w:tcPr>
          <w:p w14:paraId="53E10AB5" w14:textId="77777777" w:rsidR="00C82E5F" w:rsidRPr="009721FE" w:rsidRDefault="00C82E5F" w:rsidP="00C82E5F">
            <w:pPr>
              <w:spacing w:after="0" w:line="240" w:lineRule="auto"/>
              <w:rPr>
                <w:rFonts w:asciiTheme="minorHAnsi" w:hAnsiTheme="minorHAnsi" w:cstheme="minorHAnsi"/>
              </w:rPr>
            </w:pPr>
          </w:p>
        </w:tc>
      </w:tr>
      <w:tr w:rsidR="00C82E5F" w:rsidRPr="009721FE" w14:paraId="6394BF8F" w14:textId="77777777" w:rsidTr="00FD509A">
        <w:tc>
          <w:tcPr>
            <w:tcW w:w="9776" w:type="dxa"/>
            <w:gridSpan w:val="6"/>
          </w:tcPr>
          <w:p w14:paraId="5EB1BC61" w14:textId="77777777" w:rsidR="00C82E5F" w:rsidRPr="009721FE" w:rsidRDefault="00C82E5F" w:rsidP="00C82E5F">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C82E5F" w:rsidRPr="009721FE" w14:paraId="1342C787" w14:textId="77777777" w:rsidTr="00FD509A">
        <w:tc>
          <w:tcPr>
            <w:tcW w:w="9776" w:type="dxa"/>
            <w:gridSpan w:val="6"/>
          </w:tcPr>
          <w:p w14:paraId="5C85C77C" w14:textId="77777777" w:rsidR="00C82E5F" w:rsidRPr="009721FE" w:rsidRDefault="00C82E5F" w:rsidP="00C82E5F">
            <w:pPr>
              <w:spacing w:after="0" w:line="240" w:lineRule="auto"/>
              <w:rPr>
                <w:rFonts w:asciiTheme="minorHAnsi" w:hAnsiTheme="minorHAnsi" w:cstheme="minorHAnsi"/>
                <w:b/>
                <w:i/>
              </w:rPr>
            </w:pPr>
            <w:r w:rsidRPr="009721FE">
              <w:rPr>
                <w:rFonts w:asciiTheme="minorHAnsi" w:hAnsiTheme="minorHAnsi" w:cstheme="minorHAnsi"/>
                <w:b/>
                <w:i/>
              </w:rPr>
              <w:t>Constitution</w:t>
            </w:r>
          </w:p>
        </w:tc>
      </w:tr>
      <w:tr w:rsidR="00C82E5F" w:rsidRPr="009721FE" w14:paraId="0A0E39F1" w14:textId="77777777" w:rsidTr="00FD509A">
        <w:tc>
          <w:tcPr>
            <w:tcW w:w="562" w:type="dxa"/>
          </w:tcPr>
          <w:p w14:paraId="03ED339A"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1.</w:t>
            </w:r>
          </w:p>
        </w:tc>
        <w:tc>
          <w:tcPr>
            <w:tcW w:w="9214" w:type="dxa"/>
            <w:gridSpan w:val="5"/>
          </w:tcPr>
          <w:p w14:paraId="3DE15F35"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The Council has established a committee of the Council known as the Audit Committee.</w:t>
            </w:r>
          </w:p>
        </w:tc>
      </w:tr>
      <w:tr w:rsidR="00C82E5F" w:rsidRPr="009721FE" w14:paraId="26A25122" w14:textId="77777777" w:rsidTr="00FD509A">
        <w:tc>
          <w:tcPr>
            <w:tcW w:w="9776" w:type="dxa"/>
            <w:gridSpan w:val="6"/>
          </w:tcPr>
          <w:p w14:paraId="5ED1832D" w14:textId="1775AEB4" w:rsidR="00C82E5F" w:rsidRPr="009721FE" w:rsidRDefault="00C82E5F" w:rsidP="00C82E5F">
            <w:pPr>
              <w:spacing w:after="0" w:line="240" w:lineRule="auto"/>
              <w:rPr>
                <w:rFonts w:asciiTheme="minorHAnsi" w:hAnsiTheme="minorHAnsi" w:cstheme="minorHAnsi"/>
                <w:b/>
                <w:bCs/>
                <w:i/>
                <w:iCs/>
              </w:rPr>
            </w:pPr>
            <w:r w:rsidRPr="009721FE">
              <w:rPr>
                <w:rFonts w:asciiTheme="minorHAnsi" w:hAnsiTheme="minorHAnsi" w:cstheme="minorHAnsi"/>
                <w:b/>
                <w:bCs/>
                <w:i/>
                <w:iCs/>
              </w:rPr>
              <w:t>Scope</w:t>
            </w:r>
          </w:p>
        </w:tc>
      </w:tr>
      <w:tr w:rsidR="00C82E5F" w:rsidRPr="009721FE" w14:paraId="35858186" w14:textId="77777777" w:rsidTr="00FD509A">
        <w:tc>
          <w:tcPr>
            <w:tcW w:w="562" w:type="dxa"/>
          </w:tcPr>
          <w:p w14:paraId="5AE789A8" w14:textId="4257A596" w:rsidR="00C82E5F" w:rsidRPr="009721FE" w:rsidRDefault="00C82E5F" w:rsidP="00C82E5F">
            <w:pPr>
              <w:spacing w:after="0" w:line="240" w:lineRule="auto"/>
              <w:rPr>
                <w:rFonts w:asciiTheme="minorHAnsi" w:hAnsiTheme="minorHAnsi" w:cstheme="minorHAnsi"/>
                <w:b/>
                <w:i/>
              </w:rPr>
            </w:pPr>
            <w:r w:rsidRPr="009721FE">
              <w:rPr>
                <w:rFonts w:asciiTheme="minorHAnsi" w:hAnsiTheme="minorHAnsi" w:cstheme="minorHAnsi"/>
              </w:rPr>
              <w:t>2</w:t>
            </w:r>
          </w:p>
        </w:tc>
        <w:tc>
          <w:tcPr>
            <w:tcW w:w="9214" w:type="dxa"/>
            <w:gridSpan w:val="5"/>
          </w:tcPr>
          <w:p w14:paraId="4BC3E719" w14:textId="470B301A" w:rsidR="00C82E5F" w:rsidRPr="009721FE" w:rsidRDefault="00C82E5F" w:rsidP="00C82E5F">
            <w:pPr>
              <w:spacing w:after="0" w:line="240" w:lineRule="auto"/>
              <w:rPr>
                <w:rFonts w:asciiTheme="minorHAnsi" w:hAnsiTheme="minorHAnsi" w:cstheme="minorHAnsi"/>
                <w:b/>
                <w:i/>
              </w:rPr>
            </w:pPr>
            <w:r w:rsidRPr="009721FE">
              <w:rPr>
                <w:rFonts w:asciiTheme="minorHAnsi" w:hAnsiTheme="minorHAnsi" w:cstheme="minorHAnsi"/>
              </w:rPr>
              <w:t>It is the role of the Audit Committee to advise and assist the governing body in respect of the entire assurance and control environment of the institution.</w:t>
            </w:r>
          </w:p>
        </w:tc>
      </w:tr>
      <w:tr w:rsidR="00C82E5F" w:rsidRPr="009721FE" w14:paraId="757358E4" w14:textId="77777777" w:rsidTr="00FD509A">
        <w:tc>
          <w:tcPr>
            <w:tcW w:w="9776" w:type="dxa"/>
            <w:gridSpan w:val="6"/>
          </w:tcPr>
          <w:p w14:paraId="4E92EBF8" w14:textId="0636099A" w:rsidR="00C82E5F" w:rsidRPr="009721FE" w:rsidRDefault="00C82E5F" w:rsidP="00C82E5F">
            <w:pPr>
              <w:spacing w:after="0" w:line="240" w:lineRule="auto"/>
              <w:rPr>
                <w:rFonts w:asciiTheme="minorHAnsi" w:hAnsiTheme="minorHAnsi" w:cstheme="minorHAnsi"/>
                <w:b/>
                <w:i/>
              </w:rPr>
            </w:pPr>
            <w:r w:rsidRPr="009721FE">
              <w:rPr>
                <w:rFonts w:asciiTheme="minorHAnsi" w:hAnsiTheme="minorHAnsi" w:cstheme="minorHAnsi"/>
                <w:b/>
                <w:i/>
              </w:rPr>
              <w:t>Membership</w:t>
            </w:r>
          </w:p>
        </w:tc>
      </w:tr>
      <w:tr w:rsidR="00C82E5F" w:rsidRPr="009721FE" w14:paraId="46CF9364" w14:textId="77777777" w:rsidTr="00FD509A">
        <w:tc>
          <w:tcPr>
            <w:tcW w:w="562" w:type="dxa"/>
          </w:tcPr>
          <w:p w14:paraId="3C0F3B86" w14:textId="2ABD031E"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3.</w:t>
            </w:r>
          </w:p>
        </w:tc>
        <w:tc>
          <w:tcPr>
            <w:tcW w:w="9214" w:type="dxa"/>
            <w:gridSpan w:val="5"/>
          </w:tcPr>
          <w:p w14:paraId="2F6B6A08"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The Audit Committee shall comprise</w:t>
            </w:r>
          </w:p>
        </w:tc>
      </w:tr>
      <w:tr w:rsidR="00C82E5F" w:rsidRPr="009721FE" w14:paraId="2C8ADA83" w14:textId="77777777" w:rsidTr="00C82E5F">
        <w:tc>
          <w:tcPr>
            <w:tcW w:w="562" w:type="dxa"/>
          </w:tcPr>
          <w:p w14:paraId="24563F0B"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1BBD4910"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(a)</w:t>
            </w:r>
          </w:p>
        </w:tc>
        <w:tc>
          <w:tcPr>
            <w:tcW w:w="8649" w:type="dxa"/>
            <w:gridSpan w:val="3"/>
          </w:tcPr>
          <w:p w14:paraId="47A8A9E7"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A Chair appointed by the Council from among its members.</w:t>
            </w:r>
          </w:p>
        </w:tc>
      </w:tr>
      <w:tr w:rsidR="00C82E5F" w:rsidRPr="009721FE" w14:paraId="3EEB5A03" w14:textId="77777777" w:rsidTr="00C82E5F">
        <w:tc>
          <w:tcPr>
            <w:tcW w:w="562" w:type="dxa"/>
          </w:tcPr>
          <w:p w14:paraId="65ED9407"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6654B279"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(b)</w:t>
            </w:r>
          </w:p>
        </w:tc>
        <w:tc>
          <w:tcPr>
            <w:tcW w:w="8649" w:type="dxa"/>
            <w:gridSpan w:val="3"/>
          </w:tcPr>
          <w:p w14:paraId="5A4FB54E" w14:textId="4C4259E8"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Six or seven other members appointed by the Council (including the Chair) at least four or five whom to be from among its members.</w:t>
            </w:r>
          </w:p>
        </w:tc>
      </w:tr>
      <w:tr w:rsidR="00C82E5F" w:rsidRPr="009721FE" w14:paraId="029DE3A2" w14:textId="77777777" w:rsidTr="00FD509A">
        <w:tc>
          <w:tcPr>
            <w:tcW w:w="562" w:type="dxa"/>
          </w:tcPr>
          <w:p w14:paraId="65E8F569" w14:textId="01D4AF13"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4.</w:t>
            </w:r>
          </w:p>
        </w:tc>
        <w:tc>
          <w:tcPr>
            <w:tcW w:w="9214" w:type="dxa"/>
            <w:gridSpan w:val="5"/>
          </w:tcPr>
          <w:p w14:paraId="351BB28F"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The University Secretary shall be Secretary to the Committee</w:t>
            </w:r>
          </w:p>
        </w:tc>
      </w:tr>
      <w:tr w:rsidR="00C82E5F" w:rsidRPr="009721FE" w14:paraId="1A4FA54E" w14:textId="77777777" w:rsidTr="00FD509A">
        <w:tc>
          <w:tcPr>
            <w:tcW w:w="562" w:type="dxa"/>
          </w:tcPr>
          <w:p w14:paraId="7E325C7E" w14:textId="5F087A8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5.</w:t>
            </w:r>
          </w:p>
        </w:tc>
        <w:tc>
          <w:tcPr>
            <w:tcW w:w="9214" w:type="dxa"/>
            <w:gridSpan w:val="5"/>
          </w:tcPr>
          <w:p w14:paraId="6D135924"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A quorum shall be three members.</w:t>
            </w:r>
          </w:p>
        </w:tc>
      </w:tr>
      <w:tr w:rsidR="00C82E5F" w:rsidRPr="009721FE" w14:paraId="21AC05E4" w14:textId="77777777" w:rsidTr="00FD509A">
        <w:tc>
          <w:tcPr>
            <w:tcW w:w="9776" w:type="dxa"/>
            <w:gridSpan w:val="6"/>
          </w:tcPr>
          <w:p w14:paraId="7C85521C" w14:textId="77777777" w:rsidR="00C82E5F" w:rsidRPr="009721FE" w:rsidRDefault="00C82E5F" w:rsidP="00C82E5F">
            <w:pPr>
              <w:spacing w:after="0" w:line="240" w:lineRule="auto"/>
              <w:rPr>
                <w:rFonts w:asciiTheme="minorHAnsi" w:hAnsiTheme="minorHAnsi" w:cstheme="minorHAnsi"/>
                <w:b/>
                <w:i/>
              </w:rPr>
            </w:pPr>
            <w:r w:rsidRPr="009721FE">
              <w:rPr>
                <w:rFonts w:asciiTheme="minorHAnsi" w:hAnsiTheme="minorHAnsi" w:cstheme="minorHAnsi"/>
                <w:b/>
                <w:i/>
              </w:rPr>
              <w:t>Restrictions</w:t>
            </w:r>
          </w:p>
        </w:tc>
      </w:tr>
      <w:tr w:rsidR="00C82E5F" w:rsidRPr="009721FE" w14:paraId="5CAB7157" w14:textId="77777777" w:rsidTr="00C82E5F">
        <w:tc>
          <w:tcPr>
            <w:tcW w:w="562" w:type="dxa"/>
          </w:tcPr>
          <w:p w14:paraId="5F6AD045" w14:textId="486508E3"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6.</w:t>
            </w:r>
          </w:p>
        </w:tc>
        <w:tc>
          <w:tcPr>
            <w:tcW w:w="565" w:type="dxa"/>
            <w:gridSpan w:val="2"/>
          </w:tcPr>
          <w:p w14:paraId="1FC4DC1B"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(a)</w:t>
            </w:r>
          </w:p>
        </w:tc>
        <w:tc>
          <w:tcPr>
            <w:tcW w:w="8649" w:type="dxa"/>
            <w:gridSpan w:val="3"/>
          </w:tcPr>
          <w:p w14:paraId="5E3CC702" w14:textId="280BC823"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At least two members should have recent and relevant experience in finance, accounting or auditing.</w:t>
            </w:r>
          </w:p>
        </w:tc>
      </w:tr>
      <w:tr w:rsidR="00C82E5F" w:rsidRPr="009721FE" w14:paraId="41BAD70B" w14:textId="77777777" w:rsidTr="00C82E5F">
        <w:tc>
          <w:tcPr>
            <w:tcW w:w="562" w:type="dxa"/>
          </w:tcPr>
          <w:p w14:paraId="3827F9BD"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70A4870C"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(b)</w:t>
            </w:r>
          </w:p>
        </w:tc>
        <w:tc>
          <w:tcPr>
            <w:tcW w:w="8649" w:type="dxa"/>
            <w:gridSpan w:val="3"/>
          </w:tcPr>
          <w:p w14:paraId="72DDCAD2" w14:textId="2012E72A"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Members should not have significant interests in the University, or its regulators.</w:t>
            </w:r>
          </w:p>
        </w:tc>
      </w:tr>
      <w:tr w:rsidR="00C82E5F" w:rsidRPr="009721FE" w14:paraId="28EEFECC" w14:textId="77777777" w:rsidTr="00C82E5F">
        <w:tc>
          <w:tcPr>
            <w:tcW w:w="562" w:type="dxa"/>
          </w:tcPr>
          <w:p w14:paraId="37D8AB78"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0E36F8B5"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(c)</w:t>
            </w:r>
          </w:p>
        </w:tc>
        <w:tc>
          <w:tcPr>
            <w:tcW w:w="8649" w:type="dxa"/>
            <w:gridSpan w:val="3"/>
          </w:tcPr>
          <w:p w14:paraId="6DEFF09F"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Those with executive responsibility for the management of the University may not be members.</w:t>
            </w:r>
          </w:p>
        </w:tc>
      </w:tr>
      <w:tr w:rsidR="00C82E5F" w:rsidRPr="009721FE" w14:paraId="15B3401D" w14:textId="77777777" w:rsidTr="00C82E5F">
        <w:tc>
          <w:tcPr>
            <w:tcW w:w="562" w:type="dxa"/>
          </w:tcPr>
          <w:p w14:paraId="73B19579"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7EC03A17"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(d)</w:t>
            </w:r>
          </w:p>
        </w:tc>
        <w:tc>
          <w:tcPr>
            <w:tcW w:w="8649" w:type="dxa"/>
            <w:gridSpan w:val="3"/>
          </w:tcPr>
          <w:p w14:paraId="2F817D5E" w14:textId="0E8788E0"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Under the terms of paragraph 27 of the CUC Higher Education Audit Committees Code of Practice, the Chair of the Audit Committee cannot be a member of the Scrutiny and Finance Committee in order to ensure the Audit Committee had the independence to challenge the Scrutiny and Finance Committee. They may, however, with the agreement of the President and Chair of the Scrutiny and Finance Committee, be invited to observe at Scrutiny and Finance Committee for particular items.  A member of the Audit Committee may also be a member of the Scrutiny and Finance Committee as long as the conditions set out in paragraph 27 are met</w:t>
            </w:r>
          </w:p>
        </w:tc>
      </w:tr>
      <w:tr w:rsidR="00C82E5F" w:rsidRPr="009721FE" w14:paraId="1AC9E0D2" w14:textId="77777777" w:rsidTr="00FD509A">
        <w:tc>
          <w:tcPr>
            <w:tcW w:w="9776" w:type="dxa"/>
            <w:gridSpan w:val="6"/>
          </w:tcPr>
          <w:p w14:paraId="18AF5E85" w14:textId="77777777" w:rsidR="00C82E5F" w:rsidRPr="009721FE" w:rsidRDefault="00C82E5F" w:rsidP="00C82E5F">
            <w:pPr>
              <w:spacing w:after="0" w:line="240" w:lineRule="auto"/>
              <w:rPr>
                <w:rFonts w:asciiTheme="minorHAnsi" w:hAnsiTheme="minorHAnsi" w:cstheme="minorHAnsi"/>
                <w:b/>
                <w:i/>
              </w:rPr>
            </w:pPr>
            <w:r w:rsidRPr="009721FE">
              <w:rPr>
                <w:rFonts w:asciiTheme="minorHAnsi" w:hAnsiTheme="minorHAnsi" w:cstheme="minorHAnsi"/>
                <w:b/>
                <w:i/>
              </w:rPr>
              <w:t>Attendance at meetings</w:t>
            </w:r>
          </w:p>
        </w:tc>
      </w:tr>
      <w:tr w:rsidR="00C82E5F" w:rsidRPr="009721FE" w14:paraId="3B2C15AC" w14:textId="77777777" w:rsidTr="00FD509A">
        <w:tc>
          <w:tcPr>
            <w:tcW w:w="562" w:type="dxa"/>
          </w:tcPr>
          <w:p w14:paraId="4DC29D39" w14:textId="61F8BEFE"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 xml:space="preserve">7. </w:t>
            </w:r>
          </w:p>
        </w:tc>
        <w:tc>
          <w:tcPr>
            <w:tcW w:w="9214" w:type="dxa"/>
            <w:gridSpan w:val="5"/>
          </w:tcPr>
          <w:p w14:paraId="7E165E49" w14:textId="77777777" w:rsidR="00C82E5F" w:rsidRPr="009721FE" w:rsidRDefault="00C82E5F" w:rsidP="00C82E5F">
            <w:pPr>
              <w:spacing w:after="60" w:line="240" w:lineRule="auto"/>
              <w:rPr>
                <w:rFonts w:asciiTheme="minorHAnsi" w:hAnsiTheme="minorHAnsi" w:cstheme="minorHAnsi"/>
              </w:rPr>
            </w:pPr>
            <w:r w:rsidRPr="009721FE">
              <w:rPr>
                <w:rFonts w:asciiTheme="minorHAnsi" w:hAnsiTheme="minorHAnsi" w:cstheme="minorHAnsi"/>
              </w:rPr>
              <w:t>The following have a right of attendance at meetings:</w:t>
            </w:r>
          </w:p>
        </w:tc>
      </w:tr>
      <w:tr w:rsidR="00C82E5F" w:rsidRPr="009721FE" w14:paraId="5E97D3C5" w14:textId="77777777" w:rsidTr="00C82E5F">
        <w:tc>
          <w:tcPr>
            <w:tcW w:w="562" w:type="dxa"/>
          </w:tcPr>
          <w:p w14:paraId="25484AC4"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61690E87" w14:textId="77777777" w:rsidR="00C82E5F" w:rsidRPr="009721FE" w:rsidRDefault="00C82E5F" w:rsidP="00C82E5F">
            <w:pPr>
              <w:spacing w:after="0" w:line="240" w:lineRule="auto"/>
              <w:rPr>
                <w:rFonts w:asciiTheme="minorHAnsi" w:hAnsiTheme="minorHAnsi" w:cstheme="minorHAnsi"/>
              </w:rPr>
            </w:pPr>
          </w:p>
        </w:tc>
        <w:tc>
          <w:tcPr>
            <w:tcW w:w="8649" w:type="dxa"/>
            <w:gridSpan w:val="3"/>
          </w:tcPr>
          <w:p w14:paraId="165F3C45" w14:textId="63BC63F8"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 xml:space="preserve">The President of Council </w:t>
            </w:r>
          </w:p>
        </w:tc>
      </w:tr>
      <w:tr w:rsidR="00C82E5F" w:rsidRPr="009721FE" w14:paraId="2ED658B3" w14:textId="77777777" w:rsidTr="00FD509A">
        <w:tc>
          <w:tcPr>
            <w:tcW w:w="9776" w:type="dxa"/>
            <w:gridSpan w:val="6"/>
          </w:tcPr>
          <w:p w14:paraId="23E8A388" w14:textId="77777777" w:rsidR="00C82E5F" w:rsidRPr="009721FE" w:rsidRDefault="00C82E5F" w:rsidP="00C82E5F">
            <w:pPr>
              <w:spacing w:after="0" w:line="240" w:lineRule="auto"/>
              <w:rPr>
                <w:rFonts w:asciiTheme="minorHAnsi" w:hAnsiTheme="minorHAnsi" w:cstheme="minorHAnsi"/>
                <w:b/>
                <w:i/>
              </w:rPr>
            </w:pPr>
            <w:r w:rsidRPr="009721FE">
              <w:rPr>
                <w:rFonts w:asciiTheme="minorHAnsi" w:hAnsiTheme="minorHAnsi" w:cstheme="minorHAnsi"/>
                <w:b/>
                <w:i/>
              </w:rPr>
              <w:t>Frequency of meetings</w:t>
            </w:r>
          </w:p>
        </w:tc>
      </w:tr>
      <w:tr w:rsidR="00C82E5F" w:rsidRPr="009721FE" w14:paraId="221D57F2" w14:textId="77777777" w:rsidTr="00FD509A">
        <w:tc>
          <w:tcPr>
            <w:tcW w:w="562" w:type="dxa"/>
          </w:tcPr>
          <w:p w14:paraId="70158428" w14:textId="59F8564B"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8.</w:t>
            </w:r>
          </w:p>
        </w:tc>
        <w:tc>
          <w:tcPr>
            <w:tcW w:w="9214" w:type="dxa"/>
            <w:gridSpan w:val="5"/>
          </w:tcPr>
          <w:p w14:paraId="047BF2C6" w14:textId="37A8AADC"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Meetings shall normally be held four times each financial year. The Chair may call a meeting at any time, including solely with members of the Committee. The external auditors or the Director of Internal Audit Services may request a meeting if they consider it necessary</w:t>
            </w:r>
          </w:p>
        </w:tc>
      </w:tr>
      <w:tr w:rsidR="00C82E5F" w:rsidRPr="009721FE" w14:paraId="1BF93652" w14:textId="77777777" w:rsidTr="00FD509A">
        <w:tc>
          <w:tcPr>
            <w:tcW w:w="9776" w:type="dxa"/>
            <w:gridSpan w:val="6"/>
          </w:tcPr>
          <w:p w14:paraId="5AC3935D" w14:textId="77777777" w:rsidR="00C82E5F" w:rsidRPr="009721FE" w:rsidRDefault="00C82E5F" w:rsidP="00C82E5F">
            <w:pPr>
              <w:spacing w:after="0" w:line="240" w:lineRule="auto"/>
              <w:rPr>
                <w:rFonts w:asciiTheme="minorHAnsi" w:hAnsiTheme="minorHAnsi" w:cstheme="minorHAnsi"/>
                <w:b/>
                <w:i/>
              </w:rPr>
            </w:pPr>
            <w:r w:rsidRPr="009721FE">
              <w:rPr>
                <w:rFonts w:asciiTheme="minorHAnsi" w:hAnsiTheme="minorHAnsi" w:cstheme="minorHAnsi"/>
                <w:b/>
                <w:i/>
              </w:rPr>
              <w:t>Authority</w:t>
            </w:r>
          </w:p>
        </w:tc>
      </w:tr>
      <w:tr w:rsidR="00C82E5F" w:rsidRPr="009721FE" w14:paraId="1E8FFE23" w14:textId="77777777" w:rsidTr="00FD509A">
        <w:tc>
          <w:tcPr>
            <w:tcW w:w="562" w:type="dxa"/>
          </w:tcPr>
          <w:p w14:paraId="42A5B1F8" w14:textId="5846F2C3"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9.</w:t>
            </w:r>
          </w:p>
        </w:tc>
        <w:tc>
          <w:tcPr>
            <w:tcW w:w="9214" w:type="dxa"/>
            <w:gridSpan w:val="5"/>
          </w:tcPr>
          <w:p w14:paraId="69A94A30"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The Committee is authorised by the Council to investigate any activity within its terms of reference. It is authorised to seek any information it requires from any employee, and all employees are directed to co-operate with any request made by the Committee.</w:t>
            </w:r>
          </w:p>
        </w:tc>
      </w:tr>
      <w:tr w:rsidR="00C82E5F" w:rsidRPr="009721FE" w14:paraId="2BF3D39C" w14:textId="77777777" w:rsidTr="00FD509A">
        <w:tc>
          <w:tcPr>
            <w:tcW w:w="562" w:type="dxa"/>
          </w:tcPr>
          <w:p w14:paraId="1515515F" w14:textId="0B09B734"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 xml:space="preserve">10. </w:t>
            </w:r>
          </w:p>
        </w:tc>
        <w:tc>
          <w:tcPr>
            <w:tcW w:w="9214" w:type="dxa"/>
            <w:gridSpan w:val="5"/>
          </w:tcPr>
          <w:p w14:paraId="6DDF5604" w14:textId="377CB913"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The Committee is authorised by the Council to obtain outside legal or other independent professional advice and to secure the attendance of non-members with relevant experience and expertise if it considers this necessary, normally in consultation with the designated officer and/or President of the Council. However, it may not incur direct expenditure in this respect in excess of £30,000 without the prior approval of the Council.</w:t>
            </w:r>
          </w:p>
        </w:tc>
      </w:tr>
      <w:tr w:rsidR="00C82E5F" w:rsidRPr="009721FE" w14:paraId="0E1130D3" w14:textId="77777777" w:rsidTr="00FD509A">
        <w:tc>
          <w:tcPr>
            <w:tcW w:w="562" w:type="dxa"/>
          </w:tcPr>
          <w:p w14:paraId="4409E0C3" w14:textId="59A5942B"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11.</w:t>
            </w:r>
          </w:p>
        </w:tc>
        <w:tc>
          <w:tcPr>
            <w:tcW w:w="9214" w:type="dxa"/>
            <w:gridSpan w:val="5"/>
          </w:tcPr>
          <w:p w14:paraId="4A00718E" w14:textId="708638CC"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The Audit Committee will review the audit aspects of the draft annual financial statements. These aspects will include the external audit opinion, the statement of members’ responsibilities, the statement of internal control, and any relevant issue raised in the external auditor’s management letter. The Committee should, where appropriate, confirm with the internal and external auditors that the effectiveness of the internal control system has been reviewed, and comment on this in its annual report to the Council, for onward transmission to the Regulator.</w:t>
            </w:r>
          </w:p>
        </w:tc>
      </w:tr>
      <w:tr w:rsidR="00C82E5F" w:rsidRPr="009721FE" w14:paraId="1DB8B5F6" w14:textId="77777777" w:rsidTr="00FD509A">
        <w:tc>
          <w:tcPr>
            <w:tcW w:w="9776" w:type="dxa"/>
            <w:gridSpan w:val="6"/>
          </w:tcPr>
          <w:p w14:paraId="448AD922" w14:textId="77777777" w:rsidR="00C82E5F" w:rsidRPr="009721FE" w:rsidRDefault="00C82E5F" w:rsidP="00C82E5F">
            <w:pPr>
              <w:spacing w:after="0" w:line="240" w:lineRule="auto"/>
              <w:rPr>
                <w:rFonts w:asciiTheme="minorHAnsi" w:hAnsiTheme="minorHAnsi" w:cstheme="minorHAnsi"/>
                <w:b/>
                <w:i/>
              </w:rPr>
            </w:pPr>
            <w:r w:rsidRPr="009721FE">
              <w:rPr>
                <w:rFonts w:asciiTheme="minorHAnsi" w:hAnsiTheme="minorHAnsi" w:cstheme="minorHAnsi"/>
                <w:b/>
                <w:i/>
              </w:rPr>
              <w:t>Duties</w:t>
            </w:r>
          </w:p>
        </w:tc>
      </w:tr>
      <w:tr w:rsidR="00C82E5F" w:rsidRPr="009721FE" w14:paraId="493A58EC" w14:textId="77777777" w:rsidTr="00FD509A">
        <w:tc>
          <w:tcPr>
            <w:tcW w:w="562" w:type="dxa"/>
          </w:tcPr>
          <w:p w14:paraId="52295237" w14:textId="7812106C"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12.</w:t>
            </w:r>
          </w:p>
        </w:tc>
        <w:tc>
          <w:tcPr>
            <w:tcW w:w="9214" w:type="dxa"/>
            <w:gridSpan w:val="5"/>
          </w:tcPr>
          <w:p w14:paraId="1643FC7F"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The duties of the Committee shall be:</w:t>
            </w:r>
          </w:p>
        </w:tc>
      </w:tr>
      <w:tr w:rsidR="00C82E5F" w:rsidRPr="009721FE" w14:paraId="50FB471C" w14:textId="77777777" w:rsidTr="00C82E5F">
        <w:tc>
          <w:tcPr>
            <w:tcW w:w="562" w:type="dxa"/>
          </w:tcPr>
          <w:p w14:paraId="5E7225D5"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5C223CE3"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(a)</w:t>
            </w:r>
          </w:p>
        </w:tc>
        <w:tc>
          <w:tcPr>
            <w:tcW w:w="8649" w:type="dxa"/>
            <w:gridSpan w:val="3"/>
          </w:tcPr>
          <w:p w14:paraId="2886A882" w14:textId="09DEE302"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 xml:space="preserve">To recommend to the Council on the appointment of the external auditors. </w:t>
            </w:r>
          </w:p>
        </w:tc>
      </w:tr>
      <w:tr w:rsidR="00C82E5F" w:rsidRPr="009721FE" w14:paraId="74D8D5BC" w14:textId="77777777" w:rsidTr="00C82E5F">
        <w:tc>
          <w:tcPr>
            <w:tcW w:w="562" w:type="dxa"/>
          </w:tcPr>
          <w:p w14:paraId="4A163E37"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525D938E" w14:textId="7BDE22B6"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(b)</w:t>
            </w:r>
          </w:p>
        </w:tc>
        <w:tc>
          <w:tcPr>
            <w:tcW w:w="8649" w:type="dxa"/>
            <w:gridSpan w:val="3"/>
          </w:tcPr>
          <w:p w14:paraId="6AF284AD" w14:textId="4D0D8CAC"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approve the process for the appointment of the external auditors, the provision of any non-audit services by the external auditors and any questions of resignation or dismissal of the external auditors.</w:t>
            </w:r>
          </w:p>
        </w:tc>
      </w:tr>
      <w:tr w:rsidR="00C82E5F" w:rsidRPr="009721FE" w14:paraId="0C86A177" w14:textId="77777777" w:rsidTr="00C82E5F">
        <w:tc>
          <w:tcPr>
            <w:tcW w:w="562" w:type="dxa"/>
          </w:tcPr>
          <w:p w14:paraId="52E3ECBD"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0CFDFA43" w14:textId="275933E8"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(c)</w:t>
            </w:r>
          </w:p>
        </w:tc>
        <w:tc>
          <w:tcPr>
            <w:tcW w:w="8649" w:type="dxa"/>
            <w:gridSpan w:val="3"/>
          </w:tcPr>
          <w:p w14:paraId="06768987"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discuss if necessary with the external auditors, before the audit begins, the nature and scope of the audit.</w:t>
            </w:r>
          </w:p>
        </w:tc>
      </w:tr>
      <w:tr w:rsidR="00C82E5F" w:rsidRPr="009721FE" w14:paraId="7A3CA159" w14:textId="77777777" w:rsidTr="00C82E5F">
        <w:tc>
          <w:tcPr>
            <w:tcW w:w="562" w:type="dxa"/>
          </w:tcPr>
          <w:p w14:paraId="23ED0628"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571201A6" w14:textId="53F8C7B1"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(d)</w:t>
            </w:r>
          </w:p>
        </w:tc>
        <w:tc>
          <w:tcPr>
            <w:tcW w:w="8649" w:type="dxa"/>
            <w:gridSpan w:val="3"/>
          </w:tcPr>
          <w:p w14:paraId="68D62454" w14:textId="507E0C6D"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discuss with the external auditors problems and reservations arising from the interim and final audits, including a review of the management letter incorporating management responses, and any other matters the external auditors may wish to discuss (in the absence of management where necessary).</w:t>
            </w:r>
          </w:p>
        </w:tc>
      </w:tr>
      <w:tr w:rsidR="00C82E5F" w:rsidRPr="009721FE" w14:paraId="79490EAF" w14:textId="77777777" w:rsidTr="00C82E5F">
        <w:tc>
          <w:tcPr>
            <w:tcW w:w="562" w:type="dxa"/>
          </w:tcPr>
          <w:p w14:paraId="0306D6AF"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3866BB16" w14:textId="6291B93D"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(e)</w:t>
            </w:r>
          </w:p>
        </w:tc>
        <w:tc>
          <w:tcPr>
            <w:tcW w:w="8649" w:type="dxa"/>
            <w:gridSpan w:val="3"/>
          </w:tcPr>
          <w:p w14:paraId="582407B8" w14:textId="02061C86"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recommend to the Council on the appointment and terms of engagement of the internal audit service (and the Director of Internal Audit Services, if applicable), the provisions of any non-audit services by the internal auditors and any questions of resignation or dismissal of the internal auditors.</w:t>
            </w:r>
          </w:p>
        </w:tc>
      </w:tr>
      <w:tr w:rsidR="00C82E5F" w:rsidRPr="009721FE" w14:paraId="1716B4BF" w14:textId="77777777" w:rsidTr="00C82E5F">
        <w:trPr>
          <w:trHeight w:val="20"/>
        </w:trPr>
        <w:tc>
          <w:tcPr>
            <w:tcW w:w="562" w:type="dxa"/>
          </w:tcPr>
          <w:p w14:paraId="02C53E8C"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63FD34C8" w14:textId="017FE823"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(f)</w:t>
            </w:r>
          </w:p>
        </w:tc>
        <w:tc>
          <w:tcPr>
            <w:tcW w:w="8649" w:type="dxa"/>
            <w:gridSpan w:val="3"/>
          </w:tcPr>
          <w:p w14:paraId="03DED825" w14:textId="567E1ABC"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approve the internal auditors’ audit risk assessment and strategy; to consider major findings of internal audit investigations and be satisfied by management’s response, and to be assured that recommendations are implemented in a timely manner; and to promote co-ordination between the internal and external auditors. The Committee will ensure that the resources made available for internal audit are sufficient to meet the University’s needs (or make a recommendation to the Council as appropriate).</w:t>
            </w:r>
          </w:p>
        </w:tc>
      </w:tr>
      <w:tr w:rsidR="00C82E5F" w:rsidRPr="009721FE" w14:paraId="381FCBDA" w14:textId="77777777" w:rsidTr="00C82E5F">
        <w:trPr>
          <w:trHeight w:val="20"/>
        </w:trPr>
        <w:tc>
          <w:tcPr>
            <w:tcW w:w="562" w:type="dxa"/>
          </w:tcPr>
          <w:p w14:paraId="5D20CACB"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4E10AB8E" w14:textId="3DE36061"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(g)</w:t>
            </w:r>
          </w:p>
        </w:tc>
        <w:tc>
          <w:tcPr>
            <w:tcW w:w="8649" w:type="dxa"/>
            <w:gridSpan w:val="3"/>
          </w:tcPr>
          <w:p w14:paraId="7092504F" w14:textId="7C2DB90D"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keep under review the effectiveness of: risk management, control, and governance arrangements; economy, efficiency and effectiveness (value for money); and data assurance. In particular to review the external auditors’ management letter, the internal auditors’ annual report, and management responses.</w:t>
            </w:r>
          </w:p>
        </w:tc>
      </w:tr>
      <w:tr w:rsidR="00C82E5F" w:rsidRPr="009721FE" w14:paraId="6E6FAE7C" w14:textId="77777777" w:rsidTr="00C82E5F">
        <w:trPr>
          <w:trHeight w:val="20"/>
        </w:trPr>
        <w:tc>
          <w:tcPr>
            <w:tcW w:w="562" w:type="dxa"/>
          </w:tcPr>
          <w:p w14:paraId="36DC4C6D"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3C6CD075" w14:textId="02881DE3"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(h)</w:t>
            </w:r>
          </w:p>
        </w:tc>
        <w:tc>
          <w:tcPr>
            <w:tcW w:w="8649" w:type="dxa"/>
            <w:gridSpan w:val="3"/>
          </w:tcPr>
          <w:p w14:paraId="3585F0B2" w14:textId="6E229692"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monitor the implementation of agreed audit-based recommendations, from whatever source.</w:t>
            </w:r>
          </w:p>
        </w:tc>
      </w:tr>
      <w:tr w:rsidR="00C82E5F" w:rsidRPr="009721FE" w14:paraId="0DA29A6D" w14:textId="77777777" w:rsidTr="00C82E5F">
        <w:trPr>
          <w:trHeight w:val="20"/>
        </w:trPr>
        <w:tc>
          <w:tcPr>
            <w:tcW w:w="562" w:type="dxa"/>
          </w:tcPr>
          <w:p w14:paraId="4D85B25F"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1D18D2EF" w14:textId="0892641B"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w:t>
            </w:r>
            <w:proofErr w:type="spellStart"/>
            <w:r w:rsidRPr="009721FE">
              <w:rPr>
                <w:rFonts w:asciiTheme="minorHAnsi" w:hAnsiTheme="minorHAnsi" w:cstheme="minorHAnsi"/>
              </w:rPr>
              <w:t>i</w:t>
            </w:r>
            <w:proofErr w:type="spellEnd"/>
            <w:r w:rsidRPr="009721FE">
              <w:rPr>
                <w:rFonts w:asciiTheme="minorHAnsi" w:hAnsiTheme="minorHAnsi" w:cstheme="minorHAnsi"/>
              </w:rPr>
              <w:t>)</w:t>
            </w:r>
          </w:p>
        </w:tc>
        <w:tc>
          <w:tcPr>
            <w:tcW w:w="8649" w:type="dxa"/>
            <w:gridSpan w:val="3"/>
          </w:tcPr>
          <w:p w14:paraId="5C60EE4B" w14:textId="62CE7631"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ensure that all significant losses have been properly investigated and that the internal and external auditors, and where appropriate the Accounting Officer, have been informed.</w:t>
            </w:r>
          </w:p>
        </w:tc>
      </w:tr>
      <w:tr w:rsidR="00C82E5F" w:rsidRPr="009721FE" w14:paraId="0263177E" w14:textId="77777777" w:rsidTr="00C82E5F">
        <w:trPr>
          <w:trHeight w:val="20"/>
        </w:trPr>
        <w:tc>
          <w:tcPr>
            <w:tcW w:w="562" w:type="dxa"/>
          </w:tcPr>
          <w:p w14:paraId="320AFFA5"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6AFE31AF" w14:textId="594E320A"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(j)</w:t>
            </w:r>
          </w:p>
        </w:tc>
        <w:tc>
          <w:tcPr>
            <w:tcW w:w="8649" w:type="dxa"/>
            <w:gridSpan w:val="3"/>
          </w:tcPr>
          <w:p w14:paraId="34C4F120" w14:textId="7E6C7C0E"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approve the University’s policy on fraud and irregularity, including being notified of any action taken under that policy.</w:t>
            </w:r>
          </w:p>
        </w:tc>
      </w:tr>
      <w:tr w:rsidR="00C82E5F" w:rsidRPr="009721FE" w14:paraId="6041FE4F" w14:textId="77777777" w:rsidTr="00C82E5F">
        <w:trPr>
          <w:trHeight w:val="20"/>
        </w:trPr>
        <w:tc>
          <w:tcPr>
            <w:tcW w:w="562" w:type="dxa"/>
          </w:tcPr>
          <w:p w14:paraId="2E88FF76"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58BD1EAB" w14:textId="5AFB6879"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(k)</w:t>
            </w:r>
          </w:p>
        </w:tc>
        <w:tc>
          <w:tcPr>
            <w:tcW w:w="8649" w:type="dxa"/>
            <w:gridSpan w:val="3"/>
          </w:tcPr>
          <w:p w14:paraId="02B9A422"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satisfy itself that suitable arrangements are in place to ensure the sustainability of the institution and to promote economy, efficiency and effectiveness. This may include consideration of arrangements that:</w:t>
            </w:r>
          </w:p>
          <w:p w14:paraId="26DA569D"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w:t>
            </w:r>
            <w:proofErr w:type="spellStart"/>
            <w:r w:rsidRPr="009721FE">
              <w:rPr>
                <w:rFonts w:asciiTheme="minorHAnsi" w:hAnsiTheme="minorHAnsi" w:cstheme="minorHAnsi"/>
              </w:rPr>
              <w:t>i</w:t>
            </w:r>
            <w:proofErr w:type="spellEnd"/>
            <w:r w:rsidRPr="009721FE">
              <w:rPr>
                <w:rFonts w:asciiTheme="minorHAnsi" w:hAnsiTheme="minorHAnsi" w:cstheme="minorHAnsi"/>
              </w:rPr>
              <w:t>)</w:t>
            </w:r>
            <w:r w:rsidRPr="009721FE">
              <w:rPr>
                <w:rFonts w:asciiTheme="minorHAnsi" w:hAnsiTheme="minorHAnsi" w:cstheme="minorHAnsi"/>
              </w:rPr>
              <w:tab/>
              <w:t>Support the culture and behaviour that is prevalent within the institution</w:t>
            </w:r>
          </w:p>
          <w:p w14:paraId="21398999"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(ii)</w:t>
            </w:r>
            <w:r w:rsidRPr="009721FE">
              <w:rPr>
                <w:rFonts w:asciiTheme="minorHAnsi" w:hAnsiTheme="minorHAnsi" w:cstheme="minorHAnsi"/>
              </w:rPr>
              <w:tab/>
              <w:t>Ensure the effective management of conflicts of interest</w:t>
            </w:r>
          </w:p>
          <w:p w14:paraId="6A4E7DEE" w14:textId="376084C7" w:rsidR="00C82E5F" w:rsidRPr="009721FE" w:rsidRDefault="00C82E5F" w:rsidP="00C82E5F">
            <w:pPr>
              <w:spacing w:after="0" w:line="240" w:lineRule="auto"/>
              <w:ind w:left="742" w:hanging="742"/>
              <w:rPr>
                <w:rFonts w:asciiTheme="minorHAnsi" w:hAnsiTheme="minorHAnsi" w:cstheme="minorHAnsi"/>
              </w:rPr>
            </w:pPr>
            <w:r w:rsidRPr="009721FE">
              <w:rPr>
                <w:rFonts w:asciiTheme="minorHAnsi" w:hAnsiTheme="minorHAnsi" w:cstheme="minorHAnsi"/>
              </w:rPr>
              <w:t>(iii)</w:t>
            </w:r>
            <w:r w:rsidRPr="009721FE">
              <w:rPr>
                <w:rFonts w:asciiTheme="minorHAnsi" w:hAnsiTheme="minorHAnsi" w:cstheme="minorHAnsi"/>
              </w:rPr>
              <w:tab/>
              <w:t>Enable the appointment of “fit and proper persons” to the governing body and senior executive positions.</w:t>
            </w:r>
          </w:p>
        </w:tc>
      </w:tr>
      <w:tr w:rsidR="00C82E5F" w:rsidRPr="009721FE" w14:paraId="255FFE66" w14:textId="77777777" w:rsidTr="00C82E5F">
        <w:trPr>
          <w:trHeight w:val="20"/>
        </w:trPr>
        <w:tc>
          <w:tcPr>
            <w:tcW w:w="562" w:type="dxa"/>
          </w:tcPr>
          <w:p w14:paraId="5EC5F749"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6BAC9C82" w14:textId="33D24426"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(l)</w:t>
            </w:r>
          </w:p>
        </w:tc>
        <w:tc>
          <w:tcPr>
            <w:tcW w:w="8649" w:type="dxa"/>
            <w:gridSpan w:val="3"/>
          </w:tcPr>
          <w:p w14:paraId="57FD2422" w14:textId="55D867C3"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satisfy itself that effective arrangements are in place to ensure appropriate and accurate data returns are made to external stakeholders and regulatory bodies</w:t>
            </w:r>
          </w:p>
        </w:tc>
      </w:tr>
      <w:tr w:rsidR="00C82E5F" w:rsidRPr="009721FE" w14:paraId="0B827533" w14:textId="77777777" w:rsidTr="00C82E5F">
        <w:trPr>
          <w:trHeight w:val="20"/>
        </w:trPr>
        <w:tc>
          <w:tcPr>
            <w:tcW w:w="562" w:type="dxa"/>
          </w:tcPr>
          <w:p w14:paraId="6EAF64EC"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59BF91B7" w14:textId="5AE921F0"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(m)</w:t>
            </w:r>
          </w:p>
        </w:tc>
        <w:tc>
          <w:tcPr>
            <w:tcW w:w="8649" w:type="dxa"/>
            <w:gridSpan w:val="3"/>
          </w:tcPr>
          <w:p w14:paraId="25460D8C" w14:textId="3FCF62B0"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 xml:space="preserve">To receive any relevant reports from the National Audit Office, the </w:t>
            </w:r>
            <w:proofErr w:type="spellStart"/>
            <w:r w:rsidRPr="009721FE">
              <w:rPr>
                <w:rFonts w:asciiTheme="minorHAnsi" w:hAnsiTheme="minorHAnsi" w:cstheme="minorHAnsi"/>
              </w:rPr>
              <w:t>OfS</w:t>
            </w:r>
            <w:proofErr w:type="spellEnd"/>
            <w:r w:rsidRPr="009721FE">
              <w:rPr>
                <w:rFonts w:asciiTheme="minorHAnsi" w:hAnsiTheme="minorHAnsi" w:cstheme="minorHAnsi"/>
              </w:rPr>
              <w:t xml:space="preserve"> and other organisations.</w:t>
            </w:r>
          </w:p>
        </w:tc>
      </w:tr>
      <w:tr w:rsidR="00C82E5F" w:rsidRPr="009721FE" w14:paraId="6D59E92C" w14:textId="77777777" w:rsidTr="00C82E5F">
        <w:trPr>
          <w:trHeight w:val="20"/>
        </w:trPr>
        <w:tc>
          <w:tcPr>
            <w:tcW w:w="562" w:type="dxa"/>
          </w:tcPr>
          <w:p w14:paraId="26D6E7FE"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1D8EB32C" w14:textId="5ADE15B1"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(n)</w:t>
            </w:r>
          </w:p>
        </w:tc>
        <w:tc>
          <w:tcPr>
            <w:tcW w:w="8649" w:type="dxa"/>
            <w:gridSpan w:val="3"/>
          </w:tcPr>
          <w:p w14:paraId="067C65CC" w14:textId="1EAF43BA"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monitor annually the performance and effectiveness of external and internal auditors, including any matters affecting their objectivity, and to make recommendations to the Council concerning their re-appointment, where appropriate.</w:t>
            </w:r>
          </w:p>
        </w:tc>
      </w:tr>
      <w:tr w:rsidR="00C82E5F" w:rsidRPr="009721FE" w14:paraId="128CCC01" w14:textId="77777777" w:rsidTr="00C82E5F">
        <w:trPr>
          <w:trHeight w:val="20"/>
        </w:trPr>
        <w:tc>
          <w:tcPr>
            <w:tcW w:w="562" w:type="dxa"/>
          </w:tcPr>
          <w:p w14:paraId="2D532151"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6931DC4B" w14:textId="4D28A99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(o)</w:t>
            </w:r>
          </w:p>
        </w:tc>
        <w:tc>
          <w:tcPr>
            <w:tcW w:w="8649" w:type="dxa"/>
            <w:gridSpan w:val="3"/>
          </w:tcPr>
          <w:p w14:paraId="38DD081B" w14:textId="778861D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monitor other relevant sources of assurance, for example other external reviews</w:t>
            </w:r>
          </w:p>
        </w:tc>
      </w:tr>
      <w:tr w:rsidR="00C82E5F" w:rsidRPr="009721FE" w14:paraId="71F37B1A" w14:textId="77777777" w:rsidTr="00C82E5F">
        <w:trPr>
          <w:trHeight w:val="20"/>
        </w:trPr>
        <w:tc>
          <w:tcPr>
            <w:tcW w:w="562" w:type="dxa"/>
          </w:tcPr>
          <w:p w14:paraId="3E7AEDD2"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0D02789E" w14:textId="6BAA836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(p)</w:t>
            </w:r>
          </w:p>
        </w:tc>
        <w:tc>
          <w:tcPr>
            <w:tcW w:w="8649" w:type="dxa"/>
            <w:gridSpan w:val="3"/>
          </w:tcPr>
          <w:p w14:paraId="32DA0B62" w14:textId="74DA19D8"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 xml:space="preserve">To consider elements of the annual financial statements in the presence of the external auditors, including the auditor’s formal opinion, the statement of members’ responsibilities and the statement of internal control, in accordance with Accounts Directions as determined by </w:t>
            </w:r>
            <w:proofErr w:type="spellStart"/>
            <w:r w:rsidRPr="009721FE">
              <w:rPr>
                <w:rFonts w:asciiTheme="minorHAnsi" w:hAnsiTheme="minorHAnsi" w:cstheme="minorHAnsi"/>
              </w:rPr>
              <w:t>OfS</w:t>
            </w:r>
            <w:proofErr w:type="spellEnd"/>
            <w:r w:rsidRPr="009721FE">
              <w:rPr>
                <w:rFonts w:asciiTheme="minorHAnsi" w:hAnsiTheme="minorHAnsi" w:cstheme="minorHAnsi"/>
              </w:rPr>
              <w:t>.</w:t>
            </w:r>
          </w:p>
        </w:tc>
      </w:tr>
      <w:tr w:rsidR="00C82E5F" w:rsidRPr="009721FE" w14:paraId="66D66A6B" w14:textId="77777777" w:rsidTr="00C82E5F">
        <w:trPr>
          <w:trHeight w:val="20"/>
        </w:trPr>
        <w:tc>
          <w:tcPr>
            <w:tcW w:w="562" w:type="dxa"/>
          </w:tcPr>
          <w:p w14:paraId="24C67FBF"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6E1F7A0E" w14:textId="6FE7BC9B"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(q)</w:t>
            </w:r>
          </w:p>
        </w:tc>
        <w:tc>
          <w:tcPr>
            <w:tcW w:w="8649" w:type="dxa"/>
            <w:gridSpan w:val="3"/>
          </w:tcPr>
          <w:p w14:paraId="489A69B7" w14:textId="1EA08DDB"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In the event of a merger or dissolution of the institution, to ensure that the necessary actions are completed, including arranging for a final set of financial statements to be completed and signed.</w:t>
            </w:r>
          </w:p>
        </w:tc>
      </w:tr>
      <w:tr w:rsidR="00C82E5F" w:rsidRPr="009721FE" w14:paraId="4E45D237" w14:textId="77777777" w:rsidTr="00C82E5F">
        <w:trPr>
          <w:trHeight w:val="20"/>
        </w:trPr>
        <w:tc>
          <w:tcPr>
            <w:tcW w:w="562" w:type="dxa"/>
          </w:tcPr>
          <w:p w14:paraId="4ABD7C03"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624B6391" w14:textId="0DEC299E"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(r)</w:t>
            </w:r>
          </w:p>
        </w:tc>
        <w:tc>
          <w:tcPr>
            <w:tcW w:w="8649" w:type="dxa"/>
            <w:gridSpan w:val="3"/>
          </w:tcPr>
          <w:p w14:paraId="0137A1C6" w14:textId="075444B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review letter(s) of representation requested by the external auditors in relation to the financial statements for approval by the Council.</w:t>
            </w:r>
          </w:p>
        </w:tc>
      </w:tr>
      <w:tr w:rsidR="00C82E5F" w:rsidRPr="009721FE" w14:paraId="06ADF6B2" w14:textId="77777777" w:rsidTr="00C82E5F">
        <w:trPr>
          <w:trHeight w:val="20"/>
        </w:trPr>
        <w:tc>
          <w:tcPr>
            <w:tcW w:w="562" w:type="dxa"/>
          </w:tcPr>
          <w:p w14:paraId="679E650A"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42972CDD" w14:textId="3D989113"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(s)</w:t>
            </w:r>
          </w:p>
        </w:tc>
        <w:tc>
          <w:tcPr>
            <w:tcW w:w="8649" w:type="dxa"/>
            <w:gridSpan w:val="3"/>
          </w:tcPr>
          <w:p w14:paraId="3CA0FA45" w14:textId="222C1F20"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approve for recommendation to the Council the University’s Whistleblowing Policy, and to monitor and report on statistics on whistleblowing.</w:t>
            </w:r>
          </w:p>
        </w:tc>
      </w:tr>
      <w:tr w:rsidR="00C82E5F" w:rsidRPr="009721FE" w14:paraId="79B6712C" w14:textId="77777777" w:rsidTr="00C82E5F">
        <w:trPr>
          <w:trHeight w:val="20"/>
        </w:trPr>
        <w:tc>
          <w:tcPr>
            <w:tcW w:w="562" w:type="dxa"/>
          </w:tcPr>
          <w:p w14:paraId="1F2A6C0A" w14:textId="77777777" w:rsidR="00C82E5F" w:rsidRPr="009721FE" w:rsidRDefault="00C82E5F" w:rsidP="00C82E5F">
            <w:pPr>
              <w:spacing w:after="0" w:line="240" w:lineRule="auto"/>
              <w:rPr>
                <w:rFonts w:asciiTheme="minorHAnsi" w:hAnsiTheme="minorHAnsi" w:cstheme="minorHAnsi"/>
              </w:rPr>
            </w:pPr>
          </w:p>
        </w:tc>
        <w:tc>
          <w:tcPr>
            <w:tcW w:w="565" w:type="dxa"/>
            <w:gridSpan w:val="2"/>
          </w:tcPr>
          <w:p w14:paraId="397F77CD" w14:textId="77777777"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w:t>
            </w:r>
          </w:p>
        </w:tc>
        <w:tc>
          <w:tcPr>
            <w:tcW w:w="8649" w:type="dxa"/>
            <w:gridSpan w:val="3"/>
          </w:tcPr>
          <w:p w14:paraId="6A23C7D7" w14:textId="132BE158"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To review the Committee’s own activities, compliance and effectiveness normally on a four-yearly cycle.</w:t>
            </w:r>
          </w:p>
        </w:tc>
      </w:tr>
      <w:tr w:rsidR="00C82E5F" w:rsidRPr="009721FE" w14:paraId="6973DF5C" w14:textId="77777777" w:rsidTr="00FD509A">
        <w:trPr>
          <w:trHeight w:val="20"/>
        </w:trPr>
        <w:tc>
          <w:tcPr>
            <w:tcW w:w="9776" w:type="dxa"/>
            <w:gridSpan w:val="6"/>
          </w:tcPr>
          <w:p w14:paraId="67209EAA" w14:textId="77777777" w:rsidR="00C82E5F" w:rsidRPr="009721FE" w:rsidRDefault="00C82E5F" w:rsidP="00C82E5F">
            <w:pPr>
              <w:spacing w:after="0" w:line="240" w:lineRule="auto"/>
              <w:rPr>
                <w:rFonts w:asciiTheme="minorHAnsi" w:hAnsiTheme="minorHAnsi" w:cstheme="minorHAnsi"/>
                <w:b/>
                <w:i/>
              </w:rPr>
            </w:pPr>
            <w:r w:rsidRPr="009721FE">
              <w:rPr>
                <w:rFonts w:asciiTheme="minorHAnsi" w:hAnsiTheme="minorHAnsi" w:cstheme="minorHAnsi"/>
                <w:b/>
                <w:i/>
              </w:rPr>
              <w:t>Reporting Procedures</w:t>
            </w:r>
          </w:p>
        </w:tc>
      </w:tr>
      <w:tr w:rsidR="00C82E5F" w:rsidRPr="009721FE" w14:paraId="71C849C8" w14:textId="77777777" w:rsidTr="00FD509A">
        <w:trPr>
          <w:trHeight w:val="20"/>
        </w:trPr>
        <w:tc>
          <w:tcPr>
            <w:tcW w:w="562" w:type="dxa"/>
          </w:tcPr>
          <w:p w14:paraId="1D4CB313" w14:textId="6843DEF1"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13.</w:t>
            </w:r>
          </w:p>
        </w:tc>
        <w:tc>
          <w:tcPr>
            <w:tcW w:w="9214" w:type="dxa"/>
            <w:gridSpan w:val="5"/>
          </w:tcPr>
          <w:p w14:paraId="227EB3E6" w14:textId="16C2CE9D"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The Committee will report after each meeting to the Council.</w:t>
            </w:r>
          </w:p>
        </w:tc>
      </w:tr>
      <w:tr w:rsidR="00C82E5F" w:rsidRPr="009721FE" w14:paraId="2846A5E8" w14:textId="77777777" w:rsidTr="00FD509A">
        <w:trPr>
          <w:trHeight w:val="20"/>
        </w:trPr>
        <w:tc>
          <w:tcPr>
            <w:tcW w:w="562" w:type="dxa"/>
          </w:tcPr>
          <w:p w14:paraId="2BC36595" w14:textId="208C4A1D"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14.</w:t>
            </w:r>
          </w:p>
        </w:tc>
        <w:tc>
          <w:tcPr>
            <w:tcW w:w="9214" w:type="dxa"/>
            <w:gridSpan w:val="5"/>
          </w:tcPr>
          <w:p w14:paraId="021CDC93" w14:textId="0F8E074B" w:rsidR="00C82E5F" w:rsidRPr="009721FE" w:rsidRDefault="00C82E5F" w:rsidP="00C82E5F">
            <w:pPr>
              <w:spacing w:after="0" w:line="240" w:lineRule="auto"/>
              <w:rPr>
                <w:rFonts w:asciiTheme="minorHAnsi" w:hAnsiTheme="minorHAnsi" w:cstheme="minorHAnsi"/>
              </w:rPr>
            </w:pPr>
            <w:r w:rsidRPr="009721FE">
              <w:rPr>
                <w:rFonts w:asciiTheme="minorHAnsi" w:hAnsiTheme="minorHAnsi" w:cstheme="minorHAnsi"/>
              </w:rPr>
              <w:t xml:space="preserve">The Committee will prepare an annual report covering the University’s financial year and including any significant issues up to the date of preparing the report. The report will recommend to the Council and designated officer for submission to the </w:t>
            </w:r>
            <w:proofErr w:type="spellStart"/>
            <w:r w:rsidRPr="009721FE">
              <w:rPr>
                <w:rFonts w:asciiTheme="minorHAnsi" w:hAnsiTheme="minorHAnsi" w:cstheme="minorHAnsi"/>
              </w:rPr>
              <w:t>OfS</w:t>
            </w:r>
            <w:proofErr w:type="spellEnd"/>
            <w:r w:rsidRPr="009721FE">
              <w:rPr>
                <w:rFonts w:asciiTheme="minorHAnsi" w:hAnsiTheme="minorHAnsi" w:cstheme="minorHAnsi"/>
              </w:rPr>
              <w:t xml:space="preserve">, summarising the activity for the year. It will give the Committee’s opinion on the adequacy and effectiveness of the Institution’s arrangements for the following: </w:t>
            </w:r>
          </w:p>
        </w:tc>
      </w:tr>
      <w:tr w:rsidR="00C82E5F" w:rsidRPr="009721FE" w14:paraId="41F3ABA8" w14:textId="77777777" w:rsidTr="00FD509A">
        <w:trPr>
          <w:trHeight w:val="20"/>
        </w:trPr>
        <w:tc>
          <w:tcPr>
            <w:tcW w:w="562" w:type="dxa"/>
          </w:tcPr>
          <w:p w14:paraId="39577918" w14:textId="77777777" w:rsidR="00C82E5F" w:rsidRPr="009721FE" w:rsidRDefault="00C82E5F" w:rsidP="00C82E5F">
            <w:pPr>
              <w:spacing w:after="0" w:line="240" w:lineRule="auto"/>
              <w:rPr>
                <w:rFonts w:asciiTheme="minorHAnsi" w:hAnsiTheme="minorHAnsi" w:cstheme="minorHAnsi"/>
              </w:rPr>
            </w:pPr>
          </w:p>
        </w:tc>
        <w:tc>
          <w:tcPr>
            <w:tcW w:w="9214" w:type="dxa"/>
            <w:gridSpan w:val="5"/>
          </w:tcPr>
          <w:p w14:paraId="6BCD66F5" w14:textId="5C0556C3" w:rsidR="00C82E5F" w:rsidRPr="009721FE" w:rsidRDefault="00C82E5F" w:rsidP="00C82E5F">
            <w:pPr>
              <w:pStyle w:val="ListParagraph"/>
              <w:numPr>
                <w:ilvl w:val="0"/>
                <w:numId w:val="1"/>
              </w:numPr>
              <w:spacing w:after="0" w:line="240" w:lineRule="auto"/>
              <w:ind w:left="318" w:hanging="318"/>
              <w:rPr>
                <w:rFonts w:asciiTheme="minorHAnsi" w:hAnsiTheme="minorHAnsi" w:cstheme="minorHAnsi"/>
              </w:rPr>
            </w:pPr>
            <w:r w:rsidRPr="009721FE">
              <w:rPr>
                <w:rFonts w:asciiTheme="minorHAnsi" w:hAnsiTheme="minorHAnsi" w:cstheme="minorHAnsi"/>
              </w:rPr>
              <w:t>risk management, control and governance (the risk management element includes the accuracy of the statement of internal control included with the annual statement of accounts);</w:t>
            </w:r>
          </w:p>
        </w:tc>
      </w:tr>
      <w:tr w:rsidR="00C82E5F" w:rsidRPr="009721FE" w14:paraId="10967C47" w14:textId="77777777" w:rsidTr="00FD509A">
        <w:trPr>
          <w:trHeight w:val="20"/>
        </w:trPr>
        <w:tc>
          <w:tcPr>
            <w:tcW w:w="562" w:type="dxa"/>
          </w:tcPr>
          <w:p w14:paraId="3C0D202D" w14:textId="77777777" w:rsidR="00C82E5F" w:rsidRPr="009721FE" w:rsidRDefault="00C82E5F" w:rsidP="00C82E5F">
            <w:pPr>
              <w:spacing w:after="0" w:line="240" w:lineRule="auto"/>
              <w:rPr>
                <w:rFonts w:asciiTheme="minorHAnsi" w:hAnsiTheme="minorHAnsi" w:cstheme="minorHAnsi"/>
              </w:rPr>
            </w:pPr>
          </w:p>
        </w:tc>
        <w:tc>
          <w:tcPr>
            <w:tcW w:w="9214" w:type="dxa"/>
            <w:gridSpan w:val="5"/>
          </w:tcPr>
          <w:p w14:paraId="5E983783" w14:textId="14EC1C50" w:rsidR="00C82E5F" w:rsidRPr="009721FE" w:rsidRDefault="00C82E5F" w:rsidP="00C82E5F">
            <w:pPr>
              <w:pStyle w:val="ListParagraph"/>
              <w:numPr>
                <w:ilvl w:val="0"/>
                <w:numId w:val="1"/>
              </w:numPr>
              <w:spacing w:after="0" w:line="240" w:lineRule="auto"/>
              <w:ind w:left="318" w:hanging="318"/>
              <w:rPr>
                <w:rFonts w:asciiTheme="minorHAnsi" w:hAnsiTheme="minorHAnsi" w:cstheme="minorHAnsi"/>
              </w:rPr>
            </w:pPr>
            <w:r w:rsidRPr="009721FE">
              <w:rPr>
                <w:rFonts w:asciiTheme="minorHAnsi" w:hAnsiTheme="minorHAnsi" w:cstheme="minorHAnsi"/>
              </w:rPr>
              <w:t>sustainability, economy, efficiency and effectiveness (value for money).</w:t>
            </w:r>
          </w:p>
        </w:tc>
      </w:tr>
    </w:tbl>
    <w:p w14:paraId="115E33A9" w14:textId="77777777" w:rsidR="006005C0" w:rsidRPr="009721FE" w:rsidRDefault="006005C0">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1021AC2E" w14:textId="1BB5327A" w:rsidR="007749B3" w:rsidRPr="009721FE" w:rsidRDefault="007749B3" w:rsidP="001F6C32">
      <w:pPr>
        <w:pStyle w:val="Heading1"/>
        <w:spacing w:before="600" w:after="120"/>
        <w:rPr>
          <w:rFonts w:asciiTheme="minorHAnsi" w:hAnsiTheme="minorHAnsi" w:cstheme="minorHAnsi"/>
        </w:rPr>
      </w:pPr>
      <w:bookmarkStart w:id="11" w:name="_Toc216255248"/>
      <w:r w:rsidRPr="009721FE">
        <w:rPr>
          <w:rFonts w:asciiTheme="minorHAnsi" w:hAnsiTheme="minorHAnsi" w:cstheme="minorHAnsi"/>
        </w:rPr>
        <w:lastRenderedPageBreak/>
        <w:t>Honorary Degrees: Joint Standing Committee of the Council and Senate</w:t>
      </w:r>
      <w:bookmarkEnd w:id="11"/>
    </w:p>
    <w:tbl>
      <w:tblPr>
        <w:tblStyle w:val="TableGrid"/>
        <w:tblW w:w="9776" w:type="dxa"/>
        <w:tblLayout w:type="fixed"/>
        <w:tblLook w:val="04A0" w:firstRow="1" w:lastRow="0" w:firstColumn="1" w:lastColumn="0" w:noHBand="0" w:noVBand="1"/>
      </w:tblPr>
      <w:tblGrid>
        <w:gridCol w:w="817"/>
        <w:gridCol w:w="312"/>
        <w:gridCol w:w="6946"/>
        <w:gridCol w:w="1701"/>
      </w:tblGrid>
      <w:tr w:rsidR="007749B3" w:rsidRPr="009721FE" w14:paraId="7B9BF5F9" w14:textId="77777777" w:rsidTr="00FD509A">
        <w:tc>
          <w:tcPr>
            <w:tcW w:w="817" w:type="dxa"/>
          </w:tcPr>
          <w:p w14:paraId="76D72BF0" w14:textId="77777777" w:rsidR="007749B3" w:rsidRPr="009721FE" w:rsidRDefault="007749B3" w:rsidP="0057245B">
            <w:pPr>
              <w:spacing w:after="0" w:line="240" w:lineRule="auto"/>
              <w:rPr>
                <w:rFonts w:asciiTheme="minorHAnsi" w:hAnsiTheme="minorHAnsi" w:cstheme="minorHAnsi"/>
              </w:rPr>
            </w:pPr>
          </w:p>
        </w:tc>
        <w:tc>
          <w:tcPr>
            <w:tcW w:w="8959" w:type="dxa"/>
            <w:gridSpan w:val="3"/>
          </w:tcPr>
          <w:p w14:paraId="37BD7E1D" w14:textId="7777777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The normal period of tenure is two years.</w:t>
            </w:r>
          </w:p>
        </w:tc>
      </w:tr>
      <w:tr w:rsidR="007749B3" w:rsidRPr="009721FE" w14:paraId="707C33E5" w14:textId="77777777" w:rsidTr="00FD509A">
        <w:tc>
          <w:tcPr>
            <w:tcW w:w="9776" w:type="dxa"/>
            <w:gridSpan w:val="4"/>
          </w:tcPr>
          <w:p w14:paraId="293850B0" w14:textId="7777777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i/>
              </w:rPr>
              <w:t>Ex officio</w:t>
            </w:r>
          </w:p>
        </w:tc>
      </w:tr>
      <w:tr w:rsidR="007749B3" w:rsidRPr="009721FE" w14:paraId="023D6906" w14:textId="77777777" w:rsidTr="00FD509A">
        <w:tc>
          <w:tcPr>
            <w:tcW w:w="817" w:type="dxa"/>
          </w:tcPr>
          <w:p w14:paraId="67DFCEBA" w14:textId="77777777" w:rsidR="007749B3" w:rsidRPr="009721FE" w:rsidRDefault="007749B3" w:rsidP="0057245B">
            <w:pPr>
              <w:spacing w:after="0" w:line="240" w:lineRule="auto"/>
              <w:rPr>
                <w:rFonts w:asciiTheme="minorHAnsi" w:hAnsiTheme="minorHAnsi" w:cstheme="minorHAnsi"/>
              </w:rPr>
            </w:pPr>
          </w:p>
        </w:tc>
        <w:tc>
          <w:tcPr>
            <w:tcW w:w="8959" w:type="dxa"/>
            <w:gridSpan w:val="3"/>
          </w:tcPr>
          <w:p w14:paraId="100A9D33" w14:textId="77777777" w:rsidR="007749B3" w:rsidRPr="009721FE" w:rsidRDefault="007749B3" w:rsidP="00E84FE7">
            <w:pPr>
              <w:spacing w:after="0" w:line="240" w:lineRule="auto"/>
              <w:rPr>
                <w:rFonts w:asciiTheme="minorHAnsi" w:hAnsiTheme="minorHAnsi" w:cstheme="minorHAnsi"/>
              </w:rPr>
            </w:pPr>
            <w:r w:rsidRPr="009721FE">
              <w:rPr>
                <w:rFonts w:asciiTheme="minorHAnsi" w:hAnsiTheme="minorHAnsi" w:cstheme="minorHAnsi"/>
              </w:rPr>
              <w:t xml:space="preserve">The Vice-Chancellor </w:t>
            </w:r>
            <w:r w:rsidRPr="009721FE">
              <w:rPr>
                <w:rFonts w:asciiTheme="minorHAnsi" w:hAnsiTheme="minorHAnsi" w:cstheme="minorHAnsi"/>
                <w:i/>
              </w:rPr>
              <w:t>(Chair)</w:t>
            </w:r>
          </w:p>
        </w:tc>
      </w:tr>
      <w:tr w:rsidR="007749B3" w:rsidRPr="009721FE" w14:paraId="64D0B5F6" w14:textId="77777777" w:rsidTr="00FD509A">
        <w:tc>
          <w:tcPr>
            <w:tcW w:w="9776" w:type="dxa"/>
            <w:gridSpan w:val="4"/>
          </w:tcPr>
          <w:p w14:paraId="08F2C733" w14:textId="7777777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i/>
              </w:rPr>
              <w:t>Appointed by the Council</w:t>
            </w:r>
          </w:p>
        </w:tc>
      </w:tr>
      <w:tr w:rsidR="007749B3" w:rsidRPr="009721FE" w14:paraId="117B34FE" w14:textId="77777777" w:rsidTr="00FD509A">
        <w:tc>
          <w:tcPr>
            <w:tcW w:w="817" w:type="dxa"/>
          </w:tcPr>
          <w:p w14:paraId="5C00AECE" w14:textId="77777777" w:rsidR="007749B3" w:rsidRPr="009721FE" w:rsidRDefault="007749B3" w:rsidP="0057245B">
            <w:pPr>
              <w:spacing w:after="0" w:line="240" w:lineRule="auto"/>
              <w:rPr>
                <w:rFonts w:asciiTheme="minorHAnsi" w:hAnsiTheme="minorHAnsi" w:cstheme="minorHAnsi"/>
                <w:i/>
              </w:rPr>
            </w:pPr>
          </w:p>
        </w:tc>
        <w:tc>
          <w:tcPr>
            <w:tcW w:w="7258" w:type="dxa"/>
            <w:gridSpan w:val="2"/>
          </w:tcPr>
          <w:p w14:paraId="213EF605" w14:textId="430D7A3E"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H</w:t>
            </w:r>
            <w:r w:rsidR="00793704" w:rsidRPr="009721FE">
              <w:rPr>
                <w:rFonts w:asciiTheme="minorHAnsi" w:hAnsiTheme="minorHAnsi" w:cstheme="minorHAnsi"/>
              </w:rPr>
              <w:t>elen</w:t>
            </w:r>
            <w:r w:rsidRPr="009721FE">
              <w:rPr>
                <w:rFonts w:asciiTheme="minorHAnsi" w:hAnsiTheme="minorHAnsi" w:cstheme="minorHAnsi"/>
              </w:rPr>
              <w:t xml:space="preserve"> Gordon </w:t>
            </w:r>
            <w:r w:rsidR="008D68EA" w:rsidRPr="009721FE">
              <w:rPr>
                <w:rFonts w:asciiTheme="minorHAnsi" w:hAnsiTheme="minorHAnsi" w:cstheme="minorHAnsi"/>
              </w:rPr>
              <w:t>(President of Council)</w:t>
            </w:r>
          </w:p>
        </w:tc>
        <w:tc>
          <w:tcPr>
            <w:tcW w:w="1701" w:type="dxa"/>
          </w:tcPr>
          <w:p w14:paraId="0770E7D9" w14:textId="3522C8BF" w:rsidR="007749B3" w:rsidRPr="009721FE" w:rsidRDefault="007749B3" w:rsidP="00B4232B">
            <w:pPr>
              <w:spacing w:after="0" w:line="240" w:lineRule="auto"/>
              <w:rPr>
                <w:rFonts w:asciiTheme="minorHAnsi" w:hAnsiTheme="minorHAnsi" w:cstheme="minorHAnsi"/>
              </w:rPr>
            </w:pPr>
            <w:r w:rsidRPr="009721FE">
              <w:rPr>
                <w:rFonts w:asciiTheme="minorHAnsi" w:hAnsiTheme="minorHAnsi" w:cstheme="minorHAnsi"/>
              </w:rPr>
              <w:t>31.07.20</w:t>
            </w:r>
            <w:r w:rsidR="00B4232B" w:rsidRPr="009721FE">
              <w:rPr>
                <w:rFonts w:asciiTheme="minorHAnsi" w:hAnsiTheme="minorHAnsi" w:cstheme="minorHAnsi"/>
              </w:rPr>
              <w:t>2</w:t>
            </w:r>
            <w:r w:rsidR="000B770F">
              <w:rPr>
                <w:rFonts w:asciiTheme="minorHAnsi" w:hAnsiTheme="minorHAnsi" w:cstheme="minorHAnsi"/>
              </w:rPr>
              <w:t>9</w:t>
            </w:r>
          </w:p>
        </w:tc>
      </w:tr>
      <w:tr w:rsidR="009879E5" w:rsidRPr="009721FE" w14:paraId="06B77648" w14:textId="77777777" w:rsidTr="00FD509A">
        <w:tc>
          <w:tcPr>
            <w:tcW w:w="817" w:type="dxa"/>
          </w:tcPr>
          <w:p w14:paraId="3EACC0DA" w14:textId="77777777" w:rsidR="009879E5" w:rsidRPr="009721FE" w:rsidRDefault="009879E5" w:rsidP="009879E5">
            <w:pPr>
              <w:spacing w:after="0" w:line="240" w:lineRule="auto"/>
              <w:rPr>
                <w:rFonts w:asciiTheme="minorHAnsi" w:hAnsiTheme="minorHAnsi" w:cstheme="minorHAnsi"/>
                <w:i/>
                <w:iCs/>
              </w:rPr>
            </w:pPr>
          </w:p>
        </w:tc>
        <w:tc>
          <w:tcPr>
            <w:tcW w:w="7258" w:type="dxa"/>
            <w:gridSpan w:val="2"/>
          </w:tcPr>
          <w:p w14:paraId="046F371A" w14:textId="495DE173" w:rsidR="009879E5" w:rsidRPr="009721FE" w:rsidRDefault="009879E5" w:rsidP="009879E5">
            <w:pPr>
              <w:spacing w:after="0" w:line="240" w:lineRule="auto"/>
              <w:rPr>
                <w:rFonts w:asciiTheme="minorHAnsi" w:hAnsiTheme="minorHAnsi" w:cstheme="minorHAnsi"/>
              </w:rPr>
            </w:pPr>
            <w:r w:rsidRPr="009721FE">
              <w:rPr>
                <w:rFonts w:asciiTheme="minorHAnsi" w:hAnsiTheme="minorHAnsi" w:cstheme="minorHAnsi"/>
              </w:rPr>
              <w:t xml:space="preserve">Angus McCallum </w:t>
            </w:r>
          </w:p>
        </w:tc>
        <w:tc>
          <w:tcPr>
            <w:tcW w:w="1701" w:type="dxa"/>
          </w:tcPr>
          <w:p w14:paraId="39A193FF" w14:textId="3F97B9CB" w:rsidR="009879E5" w:rsidRPr="009721FE" w:rsidRDefault="009879E5" w:rsidP="009879E5">
            <w:pPr>
              <w:spacing w:after="0" w:line="240" w:lineRule="auto"/>
              <w:rPr>
                <w:rFonts w:asciiTheme="minorHAnsi" w:hAnsiTheme="minorHAnsi" w:cstheme="minorHAnsi"/>
                <w:color w:val="FF0000"/>
              </w:rPr>
            </w:pPr>
            <w:r w:rsidRPr="009721FE">
              <w:rPr>
                <w:rFonts w:asciiTheme="minorHAnsi" w:hAnsiTheme="minorHAnsi" w:cstheme="minorHAnsi"/>
              </w:rPr>
              <w:t>31.07.202</w:t>
            </w:r>
            <w:r w:rsidR="000B770F">
              <w:rPr>
                <w:rFonts w:asciiTheme="minorHAnsi" w:hAnsiTheme="minorHAnsi" w:cstheme="minorHAnsi"/>
              </w:rPr>
              <w:t>8</w:t>
            </w:r>
          </w:p>
        </w:tc>
      </w:tr>
      <w:tr w:rsidR="009879E5" w:rsidRPr="009721FE" w14:paraId="49F3F369" w14:textId="77777777" w:rsidTr="00FD509A">
        <w:tc>
          <w:tcPr>
            <w:tcW w:w="817" w:type="dxa"/>
          </w:tcPr>
          <w:p w14:paraId="3DF743D4" w14:textId="77777777" w:rsidR="009879E5" w:rsidRPr="009721FE" w:rsidRDefault="009879E5" w:rsidP="009879E5">
            <w:pPr>
              <w:spacing w:after="0" w:line="240" w:lineRule="auto"/>
              <w:rPr>
                <w:rFonts w:asciiTheme="minorHAnsi" w:hAnsiTheme="minorHAnsi" w:cstheme="minorHAnsi"/>
                <w:i/>
                <w:iCs/>
              </w:rPr>
            </w:pPr>
          </w:p>
        </w:tc>
        <w:tc>
          <w:tcPr>
            <w:tcW w:w="7258" w:type="dxa"/>
            <w:gridSpan w:val="2"/>
          </w:tcPr>
          <w:p w14:paraId="51F1E91E" w14:textId="44FD08C1" w:rsidR="009879E5" w:rsidRPr="009721FE" w:rsidRDefault="009879E5" w:rsidP="009879E5">
            <w:pPr>
              <w:spacing w:after="0" w:line="240" w:lineRule="auto"/>
              <w:rPr>
                <w:rFonts w:asciiTheme="minorHAnsi" w:hAnsiTheme="minorHAnsi" w:cstheme="minorHAnsi"/>
              </w:rPr>
            </w:pPr>
            <w:r w:rsidRPr="009721FE">
              <w:rPr>
                <w:rFonts w:asciiTheme="minorHAnsi" w:hAnsiTheme="minorHAnsi" w:cstheme="minorHAnsi"/>
              </w:rPr>
              <w:t xml:space="preserve">Sue Maple </w:t>
            </w:r>
          </w:p>
        </w:tc>
        <w:tc>
          <w:tcPr>
            <w:tcW w:w="1701" w:type="dxa"/>
          </w:tcPr>
          <w:p w14:paraId="4888FA37" w14:textId="5F139B0F" w:rsidR="009879E5" w:rsidRPr="009721FE" w:rsidRDefault="009879E5" w:rsidP="009879E5">
            <w:pPr>
              <w:spacing w:after="0" w:line="240" w:lineRule="auto"/>
              <w:rPr>
                <w:rFonts w:asciiTheme="minorHAnsi" w:hAnsiTheme="minorHAnsi" w:cstheme="minorHAnsi"/>
                <w:color w:val="FF0000"/>
              </w:rPr>
            </w:pPr>
            <w:r w:rsidRPr="009721FE">
              <w:rPr>
                <w:rFonts w:asciiTheme="minorHAnsi" w:hAnsiTheme="minorHAnsi" w:cstheme="minorHAnsi"/>
              </w:rPr>
              <w:t>31.07.202</w:t>
            </w:r>
            <w:r w:rsidR="000B770F">
              <w:rPr>
                <w:rFonts w:asciiTheme="minorHAnsi" w:hAnsiTheme="minorHAnsi" w:cstheme="minorHAnsi"/>
              </w:rPr>
              <w:t>8</w:t>
            </w:r>
          </w:p>
        </w:tc>
      </w:tr>
      <w:tr w:rsidR="00B72383" w:rsidRPr="009721FE" w14:paraId="537D8424" w14:textId="77777777" w:rsidTr="00FD509A">
        <w:tc>
          <w:tcPr>
            <w:tcW w:w="817" w:type="dxa"/>
          </w:tcPr>
          <w:p w14:paraId="091FFD49" w14:textId="77777777" w:rsidR="00B72383" w:rsidRPr="009721FE" w:rsidRDefault="00B72383" w:rsidP="009879E5">
            <w:pPr>
              <w:spacing w:after="0" w:line="240" w:lineRule="auto"/>
              <w:rPr>
                <w:rFonts w:asciiTheme="minorHAnsi" w:hAnsiTheme="minorHAnsi" w:cstheme="minorHAnsi"/>
                <w:i/>
                <w:iCs/>
              </w:rPr>
            </w:pPr>
          </w:p>
        </w:tc>
        <w:tc>
          <w:tcPr>
            <w:tcW w:w="7258" w:type="dxa"/>
            <w:gridSpan w:val="2"/>
          </w:tcPr>
          <w:p w14:paraId="2B447C83" w14:textId="67AC6BFD" w:rsidR="00B72383" w:rsidRPr="009721FE" w:rsidRDefault="00B72383" w:rsidP="009879E5">
            <w:pPr>
              <w:spacing w:after="0" w:line="240" w:lineRule="auto"/>
              <w:rPr>
                <w:rFonts w:asciiTheme="minorHAnsi" w:hAnsiTheme="minorHAnsi" w:cstheme="minorHAnsi"/>
              </w:rPr>
            </w:pPr>
            <w:r w:rsidRPr="009721FE">
              <w:rPr>
                <w:rFonts w:asciiTheme="minorHAnsi" w:hAnsiTheme="minorHAnsi" w:cstheme="minorHAnsi"/>
              </w:rPr>
              <w:t xml:space="preserve">Sally Peck </w:t>
            </w:r>
          </w:p>
        </w:tc>
        <w:tc>
          <w:tcPr>
            <w:tcW w:w="1701" w:type="dxa"/>
          </w:tcPr>
          <w:p w14:paraId="7D6980C2" w14:textId="521A4A97" w:rsidR="00B72383" w:rsidRPr="009721FE" w:rsidRDefault="00B72383" w:rsidP="009879E5">
            <w:pPr>
              <w:spacing w:after="0" w:line="240" w:lineRule="auto"/>
              <w:rPr>
                <w:rFonts w:asciiTheme="minorHAnsi" w:hAnsiTheme="minorHAnsi" w:cstheme="minorHAnsi"/>
              </w:rPr>
            </w:pPr>
            <w:r w:rsidRPr="009721FE">
              <w:rPr>
                <w:rFonts w:asciiTheme="minorHAnsi" w:hAnsiTheme="minorHAnsi" w:cstheme="minorHAnsi"/>
              </w:rPr>
              <w:t>31.07.2027</w:t>
            </w:r>
          </w:p>
        </w:tc>
      </w:tr>
      <w:tr w:rsidR="007749B3" w:rsidRPr="009721FE" w14:paraId="30B5CF6A" w14:textId="77777777" w:rsidTr="00FD509A">
        <w:tc>
          <w:tcPr>
            <w:tcW w:w="9776" w:type="dxa"/>
            <w:gridSpan w:val="4"/>
          </w:tcPr>
          <w:p w14:paraId="47415710" w14:textId="77777777" w:rsidR="007749B3" w:rsidRPr="009721FE" w:rsidRDefault="007749B3" w:rsidP="0057245B">
            <w:pPr>
              <w:spacing w:after="0" w:line="240" w:lineRule="auto"/>
              <w:rPr>
                <w:rFonts w:asciiTheme="minorHAnsi" w:hAnsiTheme="minorHAnsi" w:cstheme="minorHAnsi"/>
                <w:i/>
              </w:rPr>
            </w:pPr>
            <w:r w:rsidRPr="009721FE">
              <w:rPr>
                <w:rFonts w:asciiTheme="minorHAnsi" w:hAnsiTheme="minorHAnsi" w:cstheme="minorHAnsi"/>
                <w:i/>
              </w:rPr>
              <w:t>Appointed by the Senate</w:t>
            </w:r>
          </w:p>
        </w:tc>
      </w:tr>
      <w:tr w:rsidR="009879E5" w:rsidRPr="009721FE" w14:paraId="7DE6D0AF" w14:textId="77777777" w:rsidTr="00FD509A">
        <w:tc>
          <w:tcPr>
            <w:tcW w:w="817" w:type="dxa"/>
          </w:tcPr>
          <w:p w14:paraId="49E2DDBD" w14:textId="77777777" w:rsidR="007749B3" w:rsidRPr="009721FE" w:rsidRDefault="007749B3" w:rsidP="0057245B">
            <w:pPr>
              <w:spacing w:after="0" w:line="240" w:lineRule="auto"/>
              <w:rPr>
                <w:rFonts w:asciiTheme="minorHAnsi" w:hAnsiTheme="minorHAnsi" w:cstheme="minorHAnsi"/>
              </w:rPr>
            </w:pPr>
          </w:p>
        </w:tc>
        <w:tc>
          <w:tcPr>
            <w:tcW w:w="7258" w:type="dxa"/>
            <w:gridSpan w:val="2"/>
          </w:tcPr>
          <w:p w14:paraId="1F617966" w14:textId="18527A21"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 xml:space="preserve">Professor </w:t>
            </w:r>
            <w:r w:rsidR="009879E5" w:rsidRPr="009721FE">
              <w:rPr>
                <w:rFonts w:asciiTheme="minorHAnsi" w:hAnsiTheme="minorHAnsi" w:cstheme="minorHAnsi"/>
              </w:rPr>
              <w:t xml:space="preserve">Becky Green </w:t>
            </w:r>
          </w:p>
        </w:tc>
        <w:tc>
          <w:tcPr>
            <w:tcW w:w="1701" w:type="dxa"/>
          </w:tcPr>
          <w:p w14:paraId="797AFA72" w14:textId="2E975291"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31.07.202</w:t>
            </w:r>
            <w:r w:rsidR="008D62C8" w:rsidRPr="009721FE">
              <w:rPr>
                <w:rFonts w:asciiTheme="minorHAnsi" w:hAnsiTheme="minorHAnsi" w:cstheme="minorHAnsi"/>
              </w:rPr>
              <w:t>6</w:t>
            </w:r>
          </w:p>
        </w:tc>
      </w:tr>
      <w:tr w:rsidR="009879E5" w:rsidRPr="009721FE" w14:paraId="691943DE" w14:textId="77777777" w:rsidTr="00FD509A">
        <w:trPr>
          <w:trHeight w:val="208"/>
        </w:trPr>
        <w:tc>
          <w:tcPr>
            <w:tcW w:w="817" w:type="dxa"/>
          </w:tcPr>
          <w:p w14:paraId="1AE0D1B9" w14:textId="77777777" w:rsidR="007749B3" w:rsidRPr="009721FE" w:rsidRDefault="007749B3" w:rsidP="0057245B">
            <w:pPr>
              <w:spacing w:after="0" w:line="240" w:lineRule="auto"/>
              <w:rPr>
                <w:rFonts w:asciiTheme="minorHAnsi" w:hAnsiTheme="minorHAnsi" w:cstheme="minorHAnsi"/>
                <w:i/>
              </w:rPr>
            </w:pPr>
          </w:p>
        </w:tc>
        <w:tc>
          <w:tcPr>
            <w:tcW w:w="7258" w:type="dxa"/>
            <w:gridSpan w:val="2"/>
          </w:tcPr>
          <w:p w14:paraId="3DDA5B55" w14:textId="7635783D" w:rsidR="007749B3" w:rsidRPr="00706162" w:rsidRDefault="00706162" w:rsidP="0057245B">
            <w:pPr>
              <w:spacing w:after="0" w:line="240" w:lineRule="auto"/>
              <w:rPr>
                <w:rFonts w:asciiTheme="minorHAnsi" w:hAnsiTheme="minorHAnsi" w:cstheme="minorHAnsi"/>
              </w:rPr>
            </w:pPr>
            <w:r w:rsidRPr="00706162">
              <w:rPr>
                <w:rFonts w:asciiTheme="minorHAnsi" w:hAnsiTheme="minorHAnsi" w:cstheme="minorHAnsi"/>
              </w:rPr>
              <w:t xml:space="preserve">William Bailey-Watson </w:t>
            </w:r>
          </w:p>
        </w:tc>
        <w:tc>
          <w:tcPr>
            <w:tcW w:w="1701" w:type="dxa"/>
          </w:tcPr>
          <w:p w14:paraId="7CEE9D66" w14:textId="093CD9B6" w:rsidR="007749B3" w:rsidRPr="00706162" w:rsidRDefault="007749B3" w:rsidP="0057245B">
            <w:pPr>
              <w:spacing w:after="0" w:line="240" w:lineRule="auto"/>
              <w:rPr>
                <w:rFonts w:asciiTheme="minorHAnsi" w:hAnsiTheme="minorHAnsi" w:cstheme="minorHAnsi"/>
              </w:rPr>
            </w:pPr>
            <w:r w:rsidRPr="00706162">
              <w:rPr>
                <w:rFonts w:asciiTheme="minorHAnsi" w:hAnsiTheme="minorHAnsi" w:cstheme="minorHAnsi"/>
              </w:rPr>
              <w:t>31.07.202</w:t>
            </w:r>
            <w:r w:rsidR="00706162" w:rsidRPr="00706162">
              <w:rPr>
                <w:rFonts w:asciiTheme="minorHAnsi" w:hAnsiTheme="minorHAnsi" w:cstheme="minorHAnsi"/>
              </w:rPr>
              <w:t>7</w:t>
            </w:r>
          </w:p>
        </w:tc>
      </w:tr>
      <w:tr w:rsidR="007749B3" w:rsidRPr="009721FE" w14:paraId="7537D6DF" w14:textId="77777777" w:rsidTr="00FD509A">
        <w:tc>
          <w:tcPr>
            <w:tcW w:w="817" w:type="dxa"/>
          </w:tcPr>
          <w:p w14:paraId="270048F0" w14:textId="77777777" w:rsidR="007749B3" w:rsidRPr="009721FE" w:rsidRDefault="007749B3" w:rsidP="0057245B">
            <w:pPr>
              <w:spacing w:after="0" w:line="240" w:lineRule="auto"/>
              <w:rPr>
                <w:rFonts w:asciiTheme="minorHAnsi" w:hAnsiTheme="minorHAnsi" w:cstheme="minorHAnsi"/>
                <w:i/>
              </w:rPr>
            </w:pPr>
          </w:p>
        </w:tc>
        <w:tc>
          <w:tcPr>
            <w:tcW w:w="7258" w:type="dxa"/>
            <w:gridSpan w:val="2"/>
          </w:tcPr>
          <w:p w14:paraId="50FAE41F" w14:textId="5E41F8E0" w:rsidR="007749B3" w:rsidRPr="009721FE" w:rsidRDefault="00011523" w:rsidP="002C789A">
            <w:pPr>
              <w:spacing w:after="0" w:line="240" w:lineRule="auto"/>
              <w:rPr>
                <w:rFonts w:asciiTheme="minorHAnsi" w:hAnsiTheme="minorHAnsi" w:cstheme="minorHAnsi"/>
              </w:rPr>
            </w:pPr>
            <w:r w:rsidRPr="009721FE">
              <w:rPr>
                <w:rFonts w:asciiTheme="minorHAnsi" w:hAnsiTheme="minorHAnsi" w:cstheme="minorHAnsi"/>
              </w:rPr>
              <w:t>Dr Sarah Marston</w:t>
            </w:r>
          </w:p>
        </w:tc>
        <w:tc>
          <w:tcPr>
            <w:tcW w:w="1701" w:type="dxa"/>
          </w:tcPr>
          <w:p w14:paraId="440E574C" w14:textId="20E88A4C" w:rsidR="007749B3" w:rsidRPr="009721FE" w:rsidRDefault="00256826" w:rsidP="0057245B">
            <w:pPr>
              <w:spacing w:after="0" w:line="240" w:lineRule="auto"/>
              <w:rPr>
                <w:rFonts w:asciiTheme="minorHAnsi" w:hAnsiTheme="minorHAnsi" w:cstheme="minorHAnsi"/>
              </w:rPr>
            </w:pPr>
            <w:r w:rsidRPr="009721FE">
              <w:rPr>
                <w:rFonts w:asciiTheme="minorHAnsi" w:hAnsiTheme="minorHAnsi" w:cstheme="minorHAnsi"/>
              </w:rPr>
              <w:t>31.07.202</w:t>
            </w:r>
            <w:r w:rsidR="00011523" w:rsidRPr="009721FE">
              <w:rPr>
                <w:rFonts w:asciiTheme="minorHAnsi" w:hAnsiTheme="minorHAnsi" w:cstheme="minorHAnsi"/>
              </w:rPr>
              <w:t>7</w:t>
            </w:r>
          </w:p>
        </w:tc>
      </w:tr>
      <w:tr w:rsidR="007749B3" w:rsidRPr="009721FE" w14:paraId="3DF9E899" w14:textId="77777777" w:rsidTr="00FD509A">
        <w:tc>
          <w:tcPr>
            <w:tcW w:w="817" w:type="dxa"/>
          </w:tcPr>
          <w:p w14:paraId="7A3B2829" w14:textId="77777777" w:rsidR="007749B3" w:rsidRPr="009721FE" w:rsidRDefault="007749B3" w:rsidP="0057245B">
            <w:pPr>
              <w:spacing w:after="0" w:line="240" w:lineRule="auto"/>
              <w:rPr>
                <w:rFonts w:asciiTheme="minorHAnsi" w:hAnsiTheme="minorHAnsi" w:cstheme="minorHAnsi"/>
                <w:i/>
              </w:rPr>
            </w:pPr>
          </w:p>
        </w:tc>
        <w:tc>
          <w:tcPr>
            <w:tcW w:w="7258" w:type="dxa"/>
            <w:gridSpan w:val="2"/>
          </w:tcPr>
          <w:p w14:paraId="4A80B68A" w14:textId="4247EAB1" w:rsidR="007749B3" w:rsidRPr="009721FE" w:rsidRDefault="00F15629" w:rsidP="00845E85">
            <w:pPr>
              <w:spacing w:after="0" w:line="240" w:lineRule="auto"/>
              <w:rPr>
                <w:rFonts w:asciiTheme="minorHAnsi" w:hAnsiTheme="minorHAnsi" w:cstheme="minorHAnsi"/>
              </w:rPr>
            </w:pPr>
            <w:r w:rsidRPr="009721FE">
              <w:rPr>
                <w:rFonts w:asciiTheme="minorHAnsi" w:hAnsiTheme="minorHAnsi" w:cstheme="minorHAnsi"/>
              </w:rPr>
              <w:t xml:space="preserve">Professor </w:t>
            </w:r>
            <w:r w:rsidR="00011523" w:rsidRPr="009721FE">
              <w:rPr>
                <w:rFonts w:asciiTheme="minorHAnsi" w:hAnsiTheme="minorHAnsi" w:cstheme="minorHAnsi"/>
              </w:rPr>
              <w:t>Yelena Kalyuzhnova</w:t>
            </w:r>
          </w:p>
        </w:tc>
        <w:tc>
          <w:tcPr>
            <w:tcW w:w="1701" w:type="dxa"/>
          </w:tcPr>
          <w:p w14:paraId="46E79989" w14:textId="00B3B28A" w:rsidR="007749B3" w:rsidRPr="009721FE" w:rsidRDefault="00F15629" w:rsidP="0057245B">
            <w:pPr>
              <w:spacing w:after="0" w:line="240" w:lineRule="auto"/>
              <w:rPr>
                <w:rFonts w:asciiTheme="minorHAnsi" w:hAnsiTheme="minorHAnsi" w:cstheme="minorHAnsi"/>
              </w:rPr>
            </w:pPr>
            <w:r w:rsidRPr="009721FE">
              <w:rPr>
                <w:rFonts w:asciiTheme="minorHAnsi" w:hAnsiTheme="minorHAnsi" w:cstheme="minorHAnsi"/>
              </w:rPr>
              <w:t>31.07.202</w:t>
            </w:r>
            <w:r w:rsidR="00011523" w:rsidRPr="009721FE">
              <w:rPr>
                <w:rFonts w:asciiTheme="minorHAnsi" w:hAnsiTheme="minorHAnsi" w:cstheme="minorHAnsi"/>
              </w:rPr>
              <w:t>7</w:t>
            </w:r>
          </w:p>
        </w:tc>
      </w:tr>
      <w:tr w:rsidR="00FC4635" w:rsidRPr="009721FE" w14:paraId="46E22B22" w14:textId="77777777" w:rsidTr="00FD509A">
        <w:tc>
          <w:tcPr>
            <w:tcW w:w="9776" w:type="dxa"/>
            <w:gridSpan w:val="4"/>
          </w:tcPr>
          <w:p w14:paraId="21DD6E6E" w14:textId="16E19E95" w:rsidR="00FC4635" w:rsidRPr="009721FE" w:rsidRDefault="00FC4635" w:rsidP="0057245B">
            <w:pPr>
              <w:spacing w:after="0" w:line="240" w:lineRule="auto"/>
              <w:rPr>
                <w:rFonts w:asciiTheme="minorHAnsi" w:hAnsiTheme="minorHAnsi" w:cstheme="minorHAnsi"/>
                <w:i/>
                <w:iCs/>
              </w:rPr>
            </w:pPr>
            <w:r w:rsidRPr="009721FE">
              <w:rPr>
                <w:rFonts w:asciiTheme="minorHAnsi" w:hAnsiTheme="minorHAnsi" w:cstheme="minorHAnsi"/>
                <w:i/>
                <w:iCs/>
              </w:rPr>
              <w:t xml:space="preserve">In attendance </w:t>
            </w:r>
          </w:p>
        </w:tc>
      </w:tr>
      <w:tr w:rsidR="00594212" w:rsidRPr="009721FE" w14:paraId="747F40EE" w14:textId="77777777" w:rsidTr="00FD509A">
        <w:tc>
          <w:tcPr>
            <w:tcW w:w="817" w:type="dxa"/>
          </w:tcPr>
          <w:p w14:paraId="10C8E62C" w14:textId="77777777" w:rsidR="00594212" w:rsidRPr="009721FE" w:rsidRDefault="00594212" w:rsidP="0057245B">
            <w:pPr>
              <w:spacing w:after="0" w:line="240" w:lineRule="auto"/>
              <w:rPr>
                <w:rFonts w:asciiTheme="minorHAnsi" w:hAnsiTheme="minorHAnsi" w:cstheme="minorHAnsi"/>
                <w:i/>
              </w:rPr>
            </w:pPr>
          </w:p>
        </w:tc>
        <w:tc>
          <w:tcPr>
            <w:tcW w:w="7258" w:type="dxa"/>
            <w:gridSpan w:val="2"/>
          </w:tcPr>
          <w:p w14:paraId="0632E168" w14:textId="6803401D" w:rsidR="00594212" w:rsidRPr="000B770F" w:rsidRDefault="00594212" w:rsidP="00845E85">
            <w:pPr>
              <w:spacing w:after="0" w:line="240" w:lineRule="auto"/>
              <w:rPr>
                <w:rFonts w:asciiTheme="minorHAnsi" w:hAnsiTheme="minorHAnsi" w:cstheme="minorHAnsi"/>
                <w:color w:val="EE0000"/>
              </w:rPr>
            </w:pPr>
            <w:r w:rsidRPr="00706162">
              <w:rPr>
                <w:rFonts w:asciiTheme="minorHAnsi" w:hAnsiTheme="minorHAnsi" w:cstheme="minorHAnsi"/>
              </w:rPr>
              <w:t xml:space="preserve">Aleiah Potter, Co-Chair of the BAME Network </w:t>
            </w:r>
          </w:p>
        </w:tc>
        <w:tc>
          <w:tcPr>
            <w:tcW w:w="1701" w:type="dxa"/>
          </w:tcPr>
          <w:p w14:paraId="68FE07D4" w14:textId="6DFA53DA" w:rsidR="00594212" w:rsidRPr="000B770F" w:rsidRDefault="00594212" w:rsidP="0057245B">
            <w:pPr>
              <w:spacing w:after="0" w:line="240" w:lineRule="auto"/>
              <w:rPr>
                <w:rFonts w:asciiTheme="minorHAnsi" w:hAnsiTheme="minorHAnsi" w:cstheme="minorHAnsi"/>
                <w:color w:val="EE0000"/>
              </w:rPr>
            </w:pPr>
          </w:p>
        </w:tc>
      </w:tr>
      <w:tr w:rsidR="007749B3" w:rsidRPr="009721FE" w14:paraId="071CFFCF" w14:textId="77777777" w:rsidTr="00FD509A">
        <w:tc>
          <w:tcPr>
            <w:tcW w:w="9776" w:type="dxa"/>
            <w:gridSpan w:val="4"/>
          </w:tcPr>
          <w:p w14:paraId="375D0887" w14:textId="77777777" w:rsidR="007749B3" w:rsidRPr="009721FE" w:rsidRDefault="007749B3" w:rsidP="0057245B">
            <w:pPr>
              <w:spacing w:after="0" w:line="240" w:lineRule="auto"/>
              <w:rPr>
                <w:rFonts w:asciiTheme="minorHAnsi" w:hAnsiTheme="minorHAnsi" w:cstheme="minorHAnsi"/>
              </w:rPr>
            </w:pPr>
          </w:p>
        </w:tc>
      </w:tr>
      <w:tr w:rsidR="007749B3" w:rsidRPr="009721FE" w14:paraId="2634F3ED" w14:textId="77777777" w:rsidTr="00FD509A">
        <w:tc>
          <w:tcPr>
            <w:tcW w:w="1129" w:type="dxa"/>
            <w:gridSpan w:val="2"/>
          </w:tcPr>
          <w:p w14:paraId="7E8E56BA" w14:textId="77777777" w:rsidR="007749B3" w:rsidRPr="009721FE" w:rsidRDefault="007749B3" w:rsidP="0057245B">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647" w:type="dxa"/>
            <w:gridSpan w:val="2"/>
          </w:tcPr>
          <w:p w14:paraId="35A2160E" w14:textId="651C2DB9" w:rsidR="007749B3" w:rsidRPr="009721FE" w:rsidRDefault="00121F82" w:rsidP="0057245B">
            <w:pPr>
              <w:spacing w:after="0" w:line="240" w:lineRule="auto"/>
              <w:rPr>
                <w:rFonts w:asciiTheme="minorHAnsi" w:hAnsiTheme="minorHAnsi" w:cstheme="minorHAnsi"/>
              </w:rPr>
            </w:pPr>
            <w:r>
              <w:rPr>
                <w:rFonts w:asciiTheme="minorHAnsi" w:hAnsiTheme="minorHAnsi" w:cstheme="minorHAnsi"/>
              </w:rPr>
              <w:t>L</w:t>
            </w:r>
            <w:r w:rsidR="00C81D4A" w:rsidRPr="009721FE">
              <w:rPr>
                <w:rFonts w:asciiTheme="minorHAnsi" w:hAnsiTheme="minorHAnsi" w:cstheme="minorHAnsi"/>
              </w:rPr>
              <w:t xml:space="preserve">ouise </w:t>
            </w:r>
            <w:r w:rsidR="007749B3" w:rsidRPr="009721FE">
              <w:rPr>
                <w:rFonts w:asciiTheme="minorHAnsi" w:hAnsiTheme="minorHAnsi" w:cstheme="minorHAnsi"/>
              </w:rPr>
              <w:t>Sharman</w:t>
            </w:r>
            <w:r w:rsidR="00024943" w:rsidRPr="009721FE">
              <w:rPr>
                <w:rFonts w:asciiTheme="minorHAnsi" w:hAnsiTheme="minorHAnsi" w:cstheme="minorHAnsi"/>
              </w:rPr>
              <w:t xml:space="preserve">, </w:t>
            </w:r>
            <w:r w:rsidR="00F227B7">
              <w:rPr>
                <w:rFonts w:asciiTheme="minorHAnsi" w:hAnsiTheme="minorHAnsi" w:cstheme="minorHAnsi"/>
              </w:rPr>
              <w:t xml:space="preserve">Director </w:t>
            </w:r>
            <w:r w:rsidR="00024943" w:rsidRPr="009721FE">
              <w:rPr>
                <w:rFonts w:asciiTheme="minorHAnsi" w:hAnsiTheme="minorHAnsi" w:cstheme="minorHAnsi"/>
              </w:rPr>
              <w:t>of Governance</w:t>
            </w:r>
          </w:p>
        </w:tc>
      </w:tr>
      <w:tr w:rsidR="007749B3" w:rsidRPr="009721FE" w14:paraId="08183B96" w14:textId="77777777" w:rsidTr="00FD509A">
        <w:tc>
          <w:tcPr>
            <w:tcW w:w="9776" w:type="dxa"/>
            <w:gridSpan w:val="4"/>
          </w:tcPr>
          <w:p w14:paraId="587E8098" w14:textId="77777777" w:rsidR="007749B3" w:rsidRPr="009721FE" w:rsidRDefault="007749B3" w:rsidP="0057245B">
            <w:pPr>
              <w:spacing w:after="0" w:line="240" w:lineRule="auto"/>
              <w:rPr>
                <w:rFonts w:asciiTheme="minorHAnsi" w:hAnsiTheme="minorHAnsi" w:cstheme="minorHAnsi"/>
              </w:rPr>
            </w:pPr>
          </w:p>
        </w:tc>
      </w:tr>
      <w:tr w:rsidR="007749B3" w:rsidRPr="009721FE" w14:paraId="73BE01F1" w14:textId="77777777" w:rsidTr="00FD509A">
        <w:tc>
          <w:tcPr>
            <w:tcW w:w="9776" w:type="dxa"/>
            <w:gridSpan w:val="4"/>
          </w:tcPr>
          <w:p w14:paraId="24B2A057" w14:textId="77777777" w:rsidR="007749B3" w:rsidRPr="009721FE" w:rsidRDefault="007749B3" w:rsidP="0057245B">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7749B3" w:rsidRPr="009721FE" w14:paraId="7899D882" w14:textId="77777777" w:rsidTr="00FD509A">
        <w:tc>
          <w:tcPr>
            <w:tcW w:w="817" w:type="dxa"/>
          </w:tcPr>
          <w:p w14:paraId="5B5D80AC" w14:textId="77777777" w:rsidR="007749B3" w:rsidRPr="009721FE" w:rsidRDefault="007749B3" w:rsidP="0057245B">
            <w:pPr>
              <w:spacing w:after="0" w:line="240" w:lineRule="auto"/>
              <w:rPr>
                <w:rFonts w:asciiTheme="minorHAnsi" w:hAnsiTheme="minorHAnsi" w:cstheme="minorHAnsi"/>
              </w:rPr>
            </w:pPr>
          </w:p>
        </w:tc>
        <w:tc>
          <w:tcPr>
            <w:tcW w:w="8959" w:type="dxa"/>
            <w:gridSpan w:val="3"/>
          </w:tcPr>
          <w:p w14:paraId="2D1E25B8" w14:textId="7777777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To receive proposals for the award of Honorary Degrees, and put forward a suggested list of recipients for consideration by Senate and Council, together with a recommendation whether the degrees should be conferred at a special Congregation or at an ordinary Congregation.</w:t>
            </w:r>
          </w:p>
        </w:tc>
      </w:tr>
    </w:tbl>
    <w:p w14:paraId="5ABE5BD1" w14:textId="77777777" w:rsidR="006005C0" w:rsidRPr="009721FE" w:rsidRDefault="006005C0" w:rsidP="006005C0">
      <w:pPr>
        <w:pStyle w:val="Heading1"/>
        <w:spacing w:before="720" w:after="120"/>
        <w:rPr>
          <w:rFonts w:asciiTheme="minorHAnsi" w:hAnsiTheme="minorHAnsi" w:cstheme="minorHAnsi"/>
        </w:rPr>
      </w:pPr>
    </w:p>
    <w:p w14:paraId="3921E182" w14:textId="77777777" w:rsidR="006005C0" w:rsidRPr="009721FE" w:rsidRDefault="006005C0">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44D3DF9C" w14:textId="7752E06C" w:rsidR="007C7CA7" w:rsidRPr="009721FE" w:rsidRDefault="007C7CA7" w:rsidP="006005C0">
      <w:pPr>
        <w:pStyle w:val="Heading1"/>
        <w:spacing w:before="720" w:after="120"/>
        <w:rPr>
          <w:rFonts w:asciiTheme="minorHAnsi" w:hAnsiTheme="minorHAnsi" w:cstheme="minorHAnsi"/>
        </w:rPr>
      </w:pPr>
      <w:bookmarkStart w:id="12" w:name="_Toc216255249"/>
      <w:r w:rsidRPr="009721FE">
        <w:rPr>
          <w:rFonts w:asciiTheme="minorHAnsi" w:hAnsiTheme="minorHAnsi" w:cstheme="minorHAnsi"/>
        </w:rPr>
        <w:lastRenderedPageBreak/>
        <w:t xml:space="preserve">Investments </w:t>
      </w:r>
      <w:r w:rsidR="00DA1024" w:rsidRPr="009721FE">
        <w:rPr>
          <w:rFonts w:asciiTheme="minorHAnsi" w:hAnsiTheme="minorHAnsi" w:cstheme="minorHAnsi"/>
        </w:rPr>
        <w:t xml:space="preserve">and Development </w:t>
      </w:r>
      <w:r w:rsidRPr="009721FE">
        <w:rPr>
          <w:rFonts w:asciiTheme="minorHAnsi" w:hAnsiTheme="minorHAnsi" w:cstheme="minorHAnsi"/>
        </w:rPr>
        <w:t>Committee</w:t>
      </w:r>
      <w:bookmarkEnd w:id="12"/>
    </w:p>
    <w:tbl>
      <w:tblPr>
        <w:tblStyle w:val="TableGrid"/>
        <w:tblW w:w="9776" w:type="dxa"/>
        <w:tblLayout w:type="fixed"/>
        <w:tblLook w:val="04A0" w:firstRow="1" w:lastRow="0" w:firstColumn="1" w:lastColumn="0" w:noHBand="0" w:noVBand="1"/>
      </w:tblPr>
      <w:tblGrid>
        <w:gridCol w:w="846"/>
        <w:gridCol w:w="567"/>
        <w:gridCol w:w="6095"/>
        <w:gridCol w:w="2268"/>
      </w:tblGrid>
      <w:tr w:rsidR="007C7CA7" w:rsidRPr="009721FE" w14:paraId="30EAE4DB" w14:textId="77777777" w:rsidTr="00FD509A">
        <w:tc>
          <w:tcPr>
            <w:tcW w:w="9776" w:type="dxa"/>
            <w:gridSpan w:val="4"/>
          </w:tcPr>
          <w:p w14:paraId="0F364B14" w14:textId="6600411F" w:rsidR="007C7CA7" w:rsidRPr="009721FE" w:rsidRDefault="007C7CA7" w:rsidP="007C7CA7">
            <w:pPr>
              <w:spacing w:after="0" w:line="240" w:lineRule="auto"/>
              <w:rPr>
                <w:rFonts w:asciiTheme="minorHAnsi" w:hAnsiTheme="minorHAnsi" w:cstheme="minorHAnsi"/>
                <w:i/>
              </w:rPr>
            </w:pPr>
            <w:r w:rsidRPr="009721FE">
              <w:rPr>
                <w:rFonts w:asciiTheme="minorHAnsi" w:hAnsiTheme="minorHAnsi" w:cstheme="minorHAnsi"/>
                <w:i/>
              </w:rPr>
              <w:t>Chair (a lay member of the Council, normally a member of the S</w:t>
            </w:r>
            <w:r w:rsidR="00A073D3" w:rsidRPr="009721FE">
              <w:rPr>
                <w:rFonts w:asciiTheme="minorHAnsi" w:hAnsiTheme="minorHAnsi" w:cstheme="minorHAnsi"/>
                <w:i/>
              </w:rPr>
              <w:t>crutiny</w:t>
            </w:r>
            <w:r w:rsidRPr="009721FE">
              <w:rPr>
                <w:rFonts w:asciiTheme="minorHAnsi" w:hAnsiTheme="minorHAnsi" w:cstheme="minorHAnsi"/>
                <w:i/>
              </w:rPr>
              <w:t xml:space="preserve"> and Finance Committee)</w:t>
            </w:r>
          </w:p>
        </w:tc>
      </w:tr>
      <w:tr w:rsidR="007C7CA7" w:rsidRPr="009721FE" w14:paraId="0A16695A" w14:textId="77777777" w:rsidTr="00FD509A">
        <w:tc>
          <w:tcPr>
            <w:tcW w:w="846" w:type="dxa"/>
          </w:tcPr>
          <w:p w14:paraId="3E5A6DF1" w14:textId="77777777" w:rsidR="007C7CA7" w:rsidRPr="009721FE" w:rsidRDefault="007C7CA7" w:rsidP="007C7CA7">
            <w:pPr>
              <w:spacing w:after="0" w:line="240" w:lineRule="auto"/>
              <w:rPr>
                <w:rFonts w:asciiTheme="minorHAnsi" w:hAnsiTheme="minorHAnsi" w:cstheme="minorHAnsi"/>
                <w:i/>
              </w:rPr>
            </w:pPr>
          </w:p>
        </w:tc>
        <w:tc>
          <w:tcPr>
            <w:tcW w:w="6662" w:type="dxa"/>
            <w:gridSpan w:val="2"/>
          </w:tcPr>
          <w:p w14:paraId="2E387BDC" w14:textId="591D2A50" w:rsidR="007C7CA7" w:rsidRPr="009721FE" w:rsidRDefault="00A532E7" w:rsidP="007C7CA7">
            <w:pPr>
              <w:spacing w:after="0" w:line="240" w:lineRule="auto"/>
              <w:rPr>
                <w:rFonts w:asciiTheme="minorHAnsi" w:hAnsiTheme="minorHAnsi" w:cstheme="minorHAnsi"/>
                <w:i/>
                <w:iCs/>
              </w:rPr>
            </w:pPr>
            <w:r w:rsidRPr="009721FE">
              <w:rPr>
                <w:rFonts w:asciiTheme="minorHAnsi" w:hAnsiTheme="minorHAnsi" w:cstheme="minorHAnsi"/>
              </w:rPr>
              <w:t>K</w:t>
            </w:r>
            <w:r w:rsidR="00793704" w:rsidRPr="009721FE">
              <w:rPr>
                <w:rFonts w:asciiTheme="minorHAnsi" w:hAnsiTheme="minorHAnsi" w:cstheme="minorHAnsi"/>
              </w:rPr>
              <w:t>evin</w:t>
            </w:r>
            <w:r w:rsidRPr="009721FE">
              <w:rPr>
                <w:rFonts w:asciiTheme="minorHAnsi" w:hAnsiTheme="minorHAnsi" w:cstheme="minorHAnsi"/>
              </w:rPr>
              <w:t xml:space="preserve"> Corrigan</w:t>
            </w:r>
            <w:r w:rsidR="003804B0" w:rsidRPr="009721FE">
              <w:rPr>
                <w:rFonts w:asciiTheme="minorHAnsi" w:hAnsiTheme="minorHAnsi" w:cstheme="minorHAnsi"/>
              </w:rPr>
              <w:t xml:space="preserve">, Vice President of Council </w:t>
            </w:r>
          </w:p>
        </w:tc>
        <w:tc>
          <w:tcPr>
            <w:tcW w:w="2268" w:type="dxa"/>
          </w:tcPr>
          <w:p w14:paraId="47F4816F" w14:textId="1D3A2D42"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rPr>
              <w:t>31.</w:t>
            </w:r>
            <w:r w:rsidR="00952741" w:rsidRPr="009721FE">
              <w:rPr>
                <w:rFonts w:asciiTheme="minorHAnsi" w:hAnsiTheme="minorHAnsi" w:cstheme="minorHAnsi"/>
              </w:rPr>
              <w:t>0</w:t>
            </w:r>
            <w:r w:rsidRPr="009721FE">
              <w:rPr>
                <w:rFonts w:asciiTheme="minorHAnsi" w:hAnsiTheme="minorHAnsi" w:cstheme="minorHAnsi"/>
              </w:rPr>
              <w:t>7.20</w:t>
            </w:r>
            <w:r w:rsidR="00B10B4C" w:rsidRPr="009721FE">
              <w:rPr>
                <w:rFonts w:asciiTheme="minorHAnsi" w:hAnsiTheme="minorHAnsi" w:cstheme="minorHAnsi"/>
              </w:rPr>
              <w:t>2</w:t>
            </w:r>
            <w:r w:rsidR="000B770F">
              <w:rPr>
                <w:rFonts w:asciiTheme="minorHAnsi" w:hAnsiTheme="minorHAnsi" w:cstheme="minorHAnsi"/>
              </w:rPr>
              <w:t>8</w:t>
            </w:r>
          </w:p>
        </w:tc>
      </w:tr>
      <w:tr w:rsidR="007C7CA7" w:rsidRPr="009721FE" w14:paraId="24F3E93C" w14:textId="77777777" w:rsidTr="00FD509A">
        <w:tc>
          <w:tcPr>
            <w:tcW w:w="9776" w:type="dxa"/>
            <w:gridSpan w:val="4"/>
          </w:tcPr>
          <w:p w14:paraId="18D455FF"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i/>
              </w:rPr>
              <w:t>Ex officio</w:t>
            </w:r>
          </w:p>
        </w:tc>
      </w:tr>
      <w:tr w:rsidR="007C7CA7" w:rsidRPr="009721FE" w14:paraId="74C7FEB5" w14:textId="77777777" w:rsidTr="00FD509A">
        <w:tc>
          <w:tcPr>
            <w:tcW w:w="846" w:type="dxa"/>
          </w:tcPr>
          <w:p w14:paraId="3C477538" w14:textId="77777777" w:rsidR="007C7CA7" w:rsidRPr="009721FE" w:rsidRDefault="007C7CA7" w:rsidP="007C7CA7">
            <w:pPr>
              <w:spacing w:after="0" w:line="240" w:lineRule="auto"/>
              <w:rPr>
                <w:rFonts w:asciiTheme="minorHAnsi" w:hAnsiTheme="minorHAnsi" w:cstheme="minorHAnsi"/>
              </w:rPr>
            </w:pPr>
          </w:p>
        </w:tc>
        <w:tc>
          <w:tcPr>
            <w:tcW w:w="6662" w:type="dxa"/>
            <w:gridSpan w:val="2"/>
          </w:tcPr>
          <w:p w14:paraId="1C68B7B1"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rPr>
              <w:t>The President of the Council</w:t>
            </w:r>
          </w:p>
        </w:tc>
        <w:tc>
          <w:tcPr>
            <w:tcW w:w="2268" w:type="dxa"/>
          </w:tcPr>
          <w:p w14:paraId="785BCCAD" w14:textId="4943DA0A" w:rsidR="007C7CA7" w:rsidRPr="009721FE" w:rsidRDefault="008D68EA" w:rsidP="007C7CA7">
            <w:pPr>
              <w:spacing w:after="0" w:line="240" w:lineRule="auto"/>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8</w:t>
            </w:r>
          </w:p>
        </w:tc>
      </w:tr>
      <w:tr w:rsidR="007C7CA7" w:rsidRPr="009721FE" w14:paraId="32468E7C" w14:textId="77777777" w:rsidTr="00FD509A">
        <w:tc>
          <w:tcPr>
            <w:tcW w:w="846" w:type="dxa"/>
          </w:tcPr>
          <w:p w14:paraId="37835B51" w14:textId="77777777" w:rsidR="007C7CA7" w:rsidRPr="009721FE" w:rsidRDefault="007C7CA7" w:rsidP="007C7CA7">
            <w:pPr>
              <w:spacing w:after="0" w:line="240" w:lineRule="auto"/>
              <w:rPr>
                <w:rFonts w:asciiTheme="minorHAnsi" w:hAnsiTheme="minorHAnsi" w:cstheme="minorHAnsi"/>
              </w:rPr>
            </w:pPr>
          </w:p>
        </w:tc>
        <w:tc>
          <w:tcPr>
            <w:tcW w:w="6662" w:type="dxa"/>
            <w:gridSpan w:val="2"/>
          </w:tcPr>
          <w:p w14:paraId="45530C1D"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rPr>
              <w:t>The Vice-Chancellor</w:t>
            </w:r>
          </w:p>
        </w:tc>
        <w:tc>
          <w:tcPr>
            <w:tcW w:w="2268" w:type="dxa"/>
          </w:tcPr>
          <w:p w14:paraId="1E049EA3" w14:textId="77777777" w:rsidR="007C7CA7" w:rsidRPr="009721FE" w:rsidRDefault="007C7CA7" w:rsidP="007C7CA7">
            <w:pPr>
              <w:spacing w:after="0" w:line="240" w:lineRule="auto"/>
              <w:rPr>
                <w:rFonts w:asciiTheme="minorHAnsi" w:hAnsiTheme="minorHAnsi" w:cstheme="minorHAnsi"/>
              </w:rPr>
            </w:pPr>
          </w:p>
        </w:tc>
      </w:tr>
      <w:tr w:rsidR="007C7CA7" w:rsidRPr="009721FE" w14:paraId="5A6194F1" w14:textId="77777777" w:rsidTr="00FD509A">
        <w:trPr>
          <w:trHeight w:val="362"/>
        </w:trPr>
        <w:tc>
          <w:tcPr>
            <w:tcW w:w="9776" w:type="dxa"/>
            <w:gridSpan w:val="4"/>
          </w:tcPr>
          <w:p w14:paraId="632D429E" w14:textId="76B5BFD4" w:rsidR="007C7CA7" w:rsidRPr="009721FE" w:rsidRDefault="007C7CA7" w:rsidP="00450C5F">
            <w:pPr>
              <w:spacing w:after="0" w:line="240" w:lineRule="auto"/>
              <w:rPr>
                <w:rFonts w:asciiTheme="minorHAnsi" w:hAnsiTheme="minorHAnsi" w:cstheme="minorHAnsi"/>
              </w:rPr>
            </w:pPr>
            <w:r w:rsidRPr="009721FE">
              <w:rPr>
                <w:rFonts w:asciiTheme="minorHAnsi" w:hAnsiTheme="minorHAnsi" w:cstheme="minorHAnsi"/>
                <w:i/>
              </w:rPr>
              <w:t xml:space="preserve">Appointed by </w:t>
            </w:r>
            <w:r w:rsidR="00450C5F" w:rsidRPr="009721FE">
              <w:rPr>
                <w:rFonts w:asciiTheme="minorHAnsi" w:hAnsiTheme="minorHAnsi" w:cstheme="minorHAnsi"/>
                <w:i/>
              </w:rPr>
              <w:t xml:space="preserve">Council </w:t>
            </w:r>
            <w:r w:rsidRPr="009721FE">
              <w:rPr>
                <w:rFonts w:asciiTheme="minorHAnsi" w:hAnsiTheme="minorHAnsi" w:cstheme="minorHAnsi"/>
                <w:i/>
              </w:rPr>
              <w:t xml:space="preserve"> </w:t>
            </w:r>
          </w:p>
        </w:tc>
      </w:tr>
      <w:tr w:rsidR="007C7CA7" w:rsidRPr="009721FE" w14:paraId="51540282" w14:textId="77777777" w:rsidTr="00FD509A">
        <w:tc>
          <w:tcPr>
            <w:tcW w:w="846" w:type="dxa"/>
          </w:tcPr>
          <w:p w14:paraId="5A0E22DF" w14:textId="77777777" w:rsidR="007C7CA7" w:rsidRPr="009721FE" w:rsidRDefault="007C7CA7" w:rsidP="007C7CA7">
            <w:pPr>
              <w:spacing w:after="0" w:line="240" w:lineRule="auto"/>
              <w:rPr>
                <w:rFonts w:asciiTheme="minorHAnsi" w:hAnsiTheme="minorHAnsi" w:cstheme="minorHAnsi"/>
              </w:rPr>
            </w:pPr>
          </w:p>
        </w:tc>
        <w:tc>
          <w:tcPr>
            <w:tcW w:w="6662" w:type="dxa"/>
            <w:gridSpan w:val="2"/>
          </w:tcPr>
          <w:p w14:paraId="6B5C9FE6" w14:textId="495F973C" w:rsidR="007C7CA7" w:rsidRPr="009721FE" w:rsidRDefault="00580B9D" w:rsidP="007C7CA7">
            <w:pPr>
              <w:spacing w:after="0" w:line="240" w:lineRule="auto"/>
              <w:rPr>
                <w:rFonts w:asciiTheme="minorHAnsi" w:hAnsiTheme="minorHAnsi" w:cstheme="minorHAnsi"/>
              </w:rPr>
            </w:pPr>
            <w:r w:rsidRPr="009721FE">
              <w:rPr>
                <w:rFonts w:asciiTheme="minorHAnsi" w:hAnsiTheme="minorHAnsi" w:cstheme="minorHAnsi"/>
              </w:rPr>
              <w:t>P</w:t>
            </w:r>
            <w:r w:rsidR="00793704" w:rsidRPr="009721FE">
              <w:rPr>
                <w:rFonts w:asciiTheme="minorHAnsi" w:hAnsiTheme="minorHAnsi" w:cstheme="minorHAnsi"/>
              </w:rPr>
              <w:t>eter</w:t>
            </w:r>
            <w:r w:rsidRPr="009721FE">
              <w:rPr>
                <w:rFonts w:asciiTheme="minorHAnsi" w:hAnsiTheme="minorHAnsi" w:cstheme="minorHAnsi"/>
              </w:rPr>
              <w:t xml:space="preserve"> Milhofer </w:t>
            </w:r>
          </w:p>
        </w:tc>
        <w:tc>
          <w:tcPr>
            <w:tcW w:w="2268" w:type="dxa"/>
          </w:tcPr>
          <w:p w14:paraId="5B6F210E" w14:textId="566FBF5C" w:rsidR="007C7CA7" w:rsidRPr="009721FE" w:rsidRDefault="00580B9D" w:rsidP="007C7CA7">
            <w:pPr>
              <w:spacing w:after="0" w:line="240" w:lineRule="auto"/>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8</w:t>
            </w:r>
          </w:p>
        </w:tc>
      </w:tr>
      <w:tr w:rsidR="00F27664" w:rsidRPr="009721FE" w14:paraId="0E312CB3" w14:textId="77777777" w:rsidTr="00FD509A">
        <w:tc>
          <w:tcPr>
            <w:tcW w:w="846" w:type="dxa"/>
          </w:tcPr>
          <w:p w14:paraId="0E86C585" w14:textId="77777777" w:rsidR="00F27664" w:rsidRPr="009721FE" w:rsidRDefault="00F27664" w:rsidP="00F27664">
            <w:pPr>
              <w:spacing w:after="0" w:line="240" w:lineRule="auto"/>
              <w:rPr>
                <w:rFonts w:asciiTheme="minorHAnsi" w:hAnsiTheme="minorHAnsi" w:cstheme="minorHAnsi"/>
              </w:rPr>
            </w:pPr>
          </w:p>
        </w:tc>
        <w:tc>
          <w:tcPr>
            <w:tcW w:w="6662" w:type="dxa"/>
            <w:gridSpan w:val="2"/>
          </w:tcPr>
          <w:p w14:paraId="63542DB2" w14:textId="184BFE32"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P</w:t>
            </w:r>
            <w:r w:rsidR="002443B5" w:rsidRPr="009721FE">
              <w:rPr>
                <w:rFonts w:asciiTheme="minorHAnsi" w:hAnsiTheme="minorHAnsi" w:cstheme="minorHAnsi"/>
              </w:rPr>
              <w:t>aul</w:t>
            </w:r>
            <w:r w:rsidRPr="009721FE">
              <w:rPr>
                <w:rFonts w:asciiTheme="minorHAnsi" w:hAnsiTheme="minorHAnsi" w:cstheme="minorHAnsi"/>
              </w:rPr>
              <w:t xml:space="preserve"> Lewis</w:t>
            </w:r>
          </w:p>
        </w:tc>
        <w:tc>
          <w:tcPr>
            <w:tcW w:w="2268" w:type="dxa"/>
          </w:tcPr>
          <w:p w14:paraId="2F69F037" w14:textId="469C2B2D"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8</w:t>
            </w:r>
          </w:p>
        </w:tc>
      </w:tr>
      <w:tr w:rsidR="00EC6F9D" w:rsidRPr="009721FE" w14:paraId="0EDA335C" w14:textId="77777777" w:rsidTr="00FD509A">
        <w:tc>
          <w:tcPr>
            <w:tcW w:w="846" w:type="dxa"/>
          </w:tcPr>
          <w:p w14:paraId="7DACFA2B" w14:textId="77777777" w:rsidR="00EC6F9D" w:rsidRPr="009721FE" w:rsidRDefault="00EC6F9D" w:rsidP="00F27664">
            <w:pPr>
              <w:spacing w:after="0" w:line="240" w:lineRule="auto"/>
              <w:rPr>
                <w:rFonts w:asciiTheme="minorHAnsi" w:hAnsiTheme="minorHAnsi" w:cstheme="minorHAnsi"/>
              </w:rPr>
            </w:pPr>
          </w:p>
        </w:tc>
        <w:tc>
          <w:tcPr>
            <w:tcW w:w="6662" w:type="dxa"/>
            <w:gridSpan w:val="2"/>
          </w:tcPr>
          <w:p w14:paraId="700639A1" w14:textId="4858B9A0" w:rsidR="00EC6F9D" w:rsidRPr="009721FE" w:rsidRDefault="004C60E6" w:rsidP="00F27664">
            <w:pPr>
              <w:spacing w:after="0" w:line="240" w:lineRule="auto"/>
              <w:rPr>
                <w:rFonts w:asciiTheme="minorHAnsi" w:hAnsiTheme="minorHAnsi" w:cstheme="minorHAnsi"/>
              </w:rPr>
            </w:pPr>
            <w:r w:rsidRPr="009721FE">
              <w:rPr>
                <w:rFonts w:asciiTheme="minorHAnsi" w:hAnsiTheme="minorHAnsi" w:cstheme="minorHAnsi"/>
              </w:rPr>
              <w:t xml:space="preserve">Dr </w:t>
            </w:r>
            <w:r w:rsidR="00EC6F9D" w:rsidRPr="009721FE">
              <w:rPr>
                <w:rFonts w:asciiTheme="minorHAnsi" w:hAnsiTheme="minorHAnsi" w:cstheme="minorHAnsi"/>
              </w:rPr>
              <w:t>Janet Young</w:t>
            </w:r>
          </w:p>
        </w:tc>
        <w:tc>
          <w:tcPr>
            <w:tcW w:w="2268" w:type="dxa"/>
          </w:tcPr>
          <w:p w14:paraId="39DDD8FD" w14:textId="2ADCE116" w:rsidR="00EC6F9D" w:rsidRPr="009721FE" w:rsidRDefault="00EC6F9D" w:rsidP="00F27664">
            <w:pPr>
              <w:spacing w:after="0" w:line="240" w:lineRule="auto"/>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8</w:t>
            </w:r>
          </w:p>
        </w:tc>
      </w:tr>
      <w:tr w:rsidR="00A84EDD" w:rsidRPr="009721FE" w14:paraId="2993332C" w14:textId="77777777" w:rsidTr="00FD509A">
        <w:tc>
          <w:tcPr>
            <w:tcW w:w="846" w:type="dxa"/>
          </w:tcPr>
          <w:p w14:paraId="27BB6166" w14:textId="77777777" w:rsidR="00A84EDD" w:rsidRPr="009721FE" w:rsidRDefault="00A84EDD" w:rsidP="00F27664">
            <w:pPr>
              <w:spacing w:after="0" w:line="240" w:lineRule="auto"/>
              <w:rPr>
                <w:rFonts w:asciiTheme="minorHAnsi" w:hAnsiTheme="minorHAnsi" w:cstheme="minorHAnsi"/>
              </w:rPr>
            </w:pPr>
          </w:p>
        </w:tc>
        <w:tc>
          <w:tcPr>
            <w:tcW w:w="6662" w:type="dxa"/>
            <w:gridSpan w:val="2"/>
          </w:tcPr>
          <w:p w14:paraId="5A9458B3" w14:textId="022350B3" w:rsidR="00A84EDD" w:rsidRPr="009721FE" w:rsidRDefault="00A84EDD" w:rsidP="00F27664">
            <w:pPr>
              <w:spacing w:after="0" w:line="240" w:lineRule="auto"/>
              <w:rPr>
                <w:rFonts w:asciiTheme="minorHAnsi" w:hAnsiTheme="minorHAnsi" w:cstheme="minorHAnsi"/>
              </w:rPr>
            </w:pPr>
            <w:r w:rsidRPr="009721FE">
              <w:rPr>
                <w:rFonts w:asciiTheme="minorHAnsi" w:hAnsiTheme="minorHAnsi" w:cstheme="minorHAnsi"/>
              </w:rPr>
              <w:t xml:space="preserve">Paul Milner </w:t>
            </w:r>
          </w:p>
        </w:tc>
        <w:tc>
          <w:tcPr>
            <w:tcW w:w="2268" w:type="dxa"/>
          </w:tcPr>
          <w:p w14:paraId="081BB248" w14:textId="3D944C1B" w:rsidR="00A84EDD" w:rsidRPr="009721FE" w:rsidRDefault="00A84EDD" w:rsidP="00F27664">
            <w:pPr>
              <w:spacing w:after="0" w:line="240" w:lineRule="auto"/>
              <w:rPr>
                <w:rFonts w:asciiTheme="minorHAnsi" w:hAnsiTheme="minorHAnsi" w:cstheme="minorHAnsi"/>
              </w:rPr>
            </w:pPr>
            <w:r w:rsidRPr="009721FE">
              <w:rPr>
                <w:rFonts w:asciiTheme="minorHAnsi" w:hAnsiTheme="minorHAnsi" w:cstheme="minorHAnsi"/>
              </w:rPr>
              <w:t>31.07.2027</w:t>
            </w:r>
          </w:p>
        </w:tc>
      </w:tr>
      <w:tr w:rsidR="00D552E4" w:rsidRPr="009721FE" w14:paraId="1CF78013" w14:textId="77777777" w:rsidTr="00FD509A">
        <w:tc>
          <w:tcPr>
            <w:tcW w:w="846" w:type="dxa"/>
          </w:tcPr>
          <w:p w14:paraId="6A5CBE73" w14:textId="77777777" w:rsidR="00D552E4" w:rsidRPr="009721FE" w:rsidRDefault="00D552E4" w:rsidP="00F27664">
            <w:pPr>
              <w:spacing w:after="0" w:line="240" w:lineRule="auto"/>
              <w:rPr>
                <w:rFonts w:asciiTheme="minorHAnsi" w:hAnsiTheme="minorHAnsi" w:cstheme="minorHAnsi"/>
              </w:rPr>
            </w:pPr>
          </w:p>
        </w:tc>
        <w:tc>
          <w:tcPr>
            <w:tcW w:w="6662" w:type="dxa"/>
            <w:gridSpan w:val="2"/>
          </w:tcPr>
          <w:p w14:paraId="03033DCA" w14:textId="7EDC5E51" w:rsidR="00D552E4" w:rsidRPr="009721FE" w:rsidRDefault="00706162" w:rsidP="00F27664">
            <w:pPr>
              <w:spacing w:after="0" w:line="240" w:lineRule="auto"/>
              <w:rPr>
                <w:rFonts w:asciiTheme="minorHAnsi" w:hAnsiTheme="minorHAnsi" w:cstheme="minorHAnsi"/>
              </w:rPr>
            </w:pPr>
            <w:r>
              <w:rPr>
                <w:rFonts w:asciiTheme="minorHAnsi" w:hAnsiTheme="minorHAnsi" w:cstheme="minorHAnsi"/>
              </w:rPr>
              <w:t>Sara Pawar</w:t>
            </w:r>
            <w:r w:rsidR="000B770F">
              <w:rPr>
                <w:rFonts w:asciiTheme="minorHAnsi" w:hAnsiTheme="minorHAnsi" w:cstheme="minorHAnsi"/>
              </w:rPr>
              <w:t xml:space="preserve"> </w:t>
            </w:r>
            <w:r w:rsidR="00B72383" w:rsidRPr="009721FE">
              <w:rPr>
                <w:rFonts w:asciiTheme="minorHAnsi" w:hAnsiTheme="minorHAnsi" w:cstheme="minorHAnsi"/>
              </w:rPr>
              <w:t>(</w:t>
            </w:r>
            <w:r w:rsidR="00D552E4" w:rsidRPr="009721FE">
              <w:rPr>
                <w:rFonts w:asciiTheme="minorHAnsi" w:hAnsiTheme="minorHAnsi" w:cstheme="minorHAnsi"/>
              </w:rPr>
              <w:t>Student Representative</w:t>
            </w:r>
            <w:r w:rsidR="00B72383" w:rsidRPr="009721FE">
              <w:rPr>
                <w:rFonts w:asciiTheme="minorHAnsi" w:hAnsiTheme="minorHAnsi" w:cstheme="minorHAnsi"/>
              </w:rPr>
              <w:t>)</w:t>
            </w:r>
            <w:r w:rsidR="00D552E4" w:rsidRPr="009721FE">
              <w:rPr>
                <w:rFonts w:asciiTheme="minorHAnsi" w:hAnsiTheme="minorHAnsi" w:cstheme="minorHAnsi"/>
              </w:rPr>
              <w:t xml:space="preserve"> </w:t>
            </w:r>
          </w:p>
        </w:tc>
        <w:tc>
          <w:tcPr>
            <w:tcW w:w="2268" w:type="dxa"/>
          </w:tcPr>
          <w:p w14:paraId="2E661319" w14:textId="6AF87ABE" w:rsidR="00D552E4" w:rsidRPr="009721FE" w:rsidRDefault="00B72383" w:rsidP="00F27664">
            <w:pPr>
              <w:spacing w:after="0" w:line="240" w:lineRule="auto"/>
              <w:rPr>
                <w:rFonts w:asciiTheme="minorHAnsi" w:hAnsiTheme="minorHAnsi" w:cstheme="minorHAnsi"/>
              </w:rPr>
            </w:pPr>
            <w:r w:rsidRPr="00706162">
              <w:rPr>
                <w:rFonts w:asciiTheme="minorHAnsi" w:hAnsiTheme="minorHAnsi" w:cstheme="minorHAnsi"/>
              </w:rPr>
              <w:t>31.07.202</w:t>
            </w:r>
            <w:r w:rsidR="000B770F" w:rsidRPr="00706162">
              <w:rPr>
                <w:rFonts w:asciiTheme="minorHAnsi" w:hAnsiTheme="minorHAnsi" w:cstheme="minorHAnsi"/>
              </w:rPr>
              <w:t>6</w:t>
            </w:r>
          </w:p>
        </w:tc>
      </w:tr>
      <w:tr w:rsidR="00D552E4" w:rsidRPr="009721FE" w14:paraId="6F29FD79" w14:textId="77777777" w:rsidTr="00FD509A">
        <w:tc>
          <w:tcPr>
            <w:tcW w:w="9776" w:type="dxa"/>
            <w:gridSpan w:val="4"/>
          </w:tcPr>
          <w:p w14:paraId="2B802C23" w14:textId="77777777" w:rsidR="00D552E4" w:rsidRPr="009721FE" w:rsidRDefault="00D552E4" w:rsidP="00F27664">
            <w:pPr>
              <w:spacing w:after="0" w:line="240" w:lineRule="auto"/>
              <w:rPr>
                <w:rFonts w:asciiTheme="minorHAnsi" w:hAnsiTheme="minorHAnsi" w:cstheme="minorHAnsi"/>
              </w:rPr>
            </w:pPr>
          </w:p>
        </w:tc>
      </w:tr>
      <w:tr w:rsidR="00F27664" w:rsidRPr="009721FE" w14:paraId="662AC97C" w14:textId="77777777" w:rsidTr="00FD509A">
        <w:tc>
          <w:tcPr>
            <w:tcW w:w="9776" w:type="dxa"/>
            <w:gridSpan w:val="4"/>
          </w:tcPr>
          <w:p w14:paraId="65937CE2" w14:textId="77777777" w:rsidR="00F27664" w:rsidRPr="009721FE" w:rsidRDefault="00F27664" w:rsidP="00F27664">
            <w:pPr>
              <w:spacing w:after="0" w:line="240" w:lineRule="auto"/>
              <w:rPr>
                <w:rFonts w:asciiTheme="minorHAnsi" w:hAnsiTheme="minorHAnsi" w:cstheme="minorHAnsi"/>
                <w:i/>
              </w:rPr>
            </w:pPr>
            <w:r w:rsidRPr="009721FE">
              <w:rPr>
                <w:rFonts w:asciiTheme="minorHAnsi" w:hAnsiTheme="minorHAnsi" w:cstheme="minorHAnsi"/>
                <w:i/>
              </w:rPr>
              <w:t>In attendance</w:t>
            </w:r>
          </w:p>
        </w:tc>
      </w:tr>
      <w:tr w:rsidR="00F27664" w:rsidRPr="009721FE" w14:paraId="37327EC2" w14:textId="77777777" w:rsidTr="00FD509A">
        <w:trPr>
          <w:trHeight w:val="90"/>
        </w:trPr>
        <w:tc>
          <w:tcPr>
            <w:tcW w:w="846" w:type="dxa"/>
          </w:tcPr>
          <w:p w14:paraId="12807CA8" w14:textId="77777777" w:rsidR="00F27664" w:rsidRPr="009721FE" w:rsidRDefault="00F27664" w:rsidP="00F27664">
            <w:pPr>
              <w:spacing w:after="0" w:line="240" w:lineRule="auto"/>
              <w:rPr>
                <w:rFonts w:asciiTheme="minorHAnsi" w:hAnsiTheme="minorHAnsi" w:cstheme="minorHAnsi"/>
              </w:rPr>
            </w:pPr>
          </w:p>
        </w:tc>
        <w:tc>
          <w:tcPr>
            <w:tcW w:w="6662" w:type="dxa"/>
            <w:gridSpan w:val="2"/>
          </w:tcPr>
          <w:p w14:paraId="663AEE01" w14:textId="77777777"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Pro-Vice Chancellor (Academic Planning and Resource)</w:t>
            </w:r>
          </w:p>
        </w:tc>
        <w:tc>
          <w:tcPr>
            <w:tcW w:w="2268" w:type="dxa"/>
          </w:tcPr>
          <w:p w14:paraId="7DC9864F" w14:textId="5DBE0025" w:rsidR="00F27664" w:rsidRPr="009721FE" w:rsidRDefault="00F27664" w:rsidP="00F27664">
            <w:pPr>
              <w:spacing w:after="0" w:line="240" w:lineRule="auto"/>
              <w:rPr>
                <w:rFonts w:asciiTheme="minorHAnsi" w:hAnsiTheme="minorHAnsi" w:cstheme="minorHAnsi"/>
              </w:rPr>
            </w:pPr>
          </w:p>
        </w:tc>
      </w:tr>
      <w:tr w:rsidR="00FB6D2F" w:rsidRPr="009721FE" w14:paraId="1A8F4451" w14:textId="77777777" w:rsidTr="00FD509A">
        <w:trPr>
          <w:trHeight w:val="90"/>
        </w:trPr>
        <w:tc>
          <w:tcPr>
            <w:tcW w:w="846" w:type="dxa"/>
          </w:tcPr>
          <w:p w14:paraId="03383ADA" w14:textId="77777777" w:rsidR="00FB6D2F" w:rsidRPr="009721FE" w:rsidRDefault="00FB6D2F" w:rsidP="00F27664">
            <w:pPr>
              <w:spacing w:after="0" w:line="240" w:lineRule="auto"/>
              <w:rPr>
                <w:rFonts w:asciiTheme="minorHAnsi" w:hAnsiTheme="minorHAnsi" w:cstheme="minorHAnsi"/>
              </w:rPr>
            </w:pPr>
          </w:p>
        </w:tc>
        <w:tc>
          <w:tcPr>
            <w:tcW w:w="6662" w:type="dxa"/>
            <w:gridSpan w:val="2"/>
          </w:tcPr>
          <w:p w14:paraId="1F366E5A" w14:textId="3C3DFC86" w:rsidR="00FB6D2F" w:rsidRPr="009721FE" w:rsidRDefault="00FB6D2F" w:rsidP="00F27664">
            <w:pPr>
              <w:spacing w:after="0" w:line="240" w:lineRule="auto"/>
              <w:rPr>
                <w:rFonts w:asciiTheme="minorHAnsi" w:hAnsiTheme="minorHAnsi" w:cstheme="minorHAnsi"/>
              </w:rPr>
            </w:pPr>
            <w:r w:rsidRPr="009721FE">
              <w:rPr>
                <w:rFonts w:asciiTheme="minorHAnsi" w:hAnsiTheme="minorHAnsi" w:cstheme="minorHAnsi"/>
              </w:rPr>
              <w:t xml:space="preserve">The </w:t>
            </w:r>
            <w:r w:rsidR="00CB674A" w:rsidRPr="009721FE">
              <w:rPr>
                <w:rFonts w:asciiTheme="minorHAnsi" w:hAnsiTheme="minorHAnsi" w:cstheme="minorHAnsi"/>
              </w:rPr>
              <w:t xml:space="preserve">Chief Financial Officer </w:t>
            </w:r>
          </w:p>
        </w:tc>
        <w:tc>
          <w:tcPr>
            <w:tcW w:w="2268" w:type="dxa"/>
          </w:tcPr>
          <w:p w14:paraId="06342C2C" w14:textId="5D1866B4" w:rsidR="00FB6D2F" w:rsidRPr="009721FE" w:rsidRDefault="00FB6D2F" w:rsidP="00F27664">
            <w:pPr>
              <w:spacing w:after="0" w:line="240" w:lineRule="auto"/>
              <w:rPr>
                <w:rFonts w:asciiTheme="minorHAnsi" w:hAnsiTheme="minorHAnsi" w:cstheme="minorHAnsi"/>
              </w:rPr>
            </w:pPr>
          </w:p>
        </w:tc>
      </w:tr>
      <w:tr w:rsidR="00F27664" w:rsidRPr="009721FE" w14:paraId="2033143C" w14:textId="77777777" w:rsidTr="00FD509A">
        <w:trPr>
          <w:trHeight w:val="90"/>
        </w:trPr>
        <w:tc>
          <w:tcPr>
            <w:tcW w:w="846" w:type="dxa"/>
          </w:tcPr>
          <w:p w14:paraId="2735AE45" w14:textId="77777777" w:rsidR="00F27664" w:rsidRPr="009721FE" w:rsidRDefault="00F27664" w:rsidP="00F27664">
            <w:pPr>
              <w:spacing w:after="0" w:line="240" w:lineRule="auto"/>
              <w:rPr>
                <w:rFonts w:asciiTheme="minorHAnsi" w:hAnsiTheme="minorHAnsi" w:cstheme="minorHAnsi"/>
              </w:rPr>
            </w:pPr>
          </w:p>
        </w:tc>
        <w:tc>
          <w:tcPr>
            <w:tcW w:w="6662" w:type="dxa"/>
            <w:gridSpan w:val="2"/>
          </w:tcPr>
          <w:p w14:paraId="516B6615" w14:textId="176C230F"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 xml:space="preserve">The Director of Estates   </w:t>
            </w:r>
          </w:p>
        </w:tc>
        <w:tc>
          <w:tcPr>
            <w:tcW w:w="2268" w:type="dxa"/>
          </w:tcPr>
          <w:p w14:paraId="20380561" w14:textId="0C28EA60" w:rsidR="00F27664" w:rsidRPr="009721FE" w:rsidRDefault="00F27664" w:rsidP="00F27664">
            <w:pPr>
              <w:spacing w:after="0" w:line="240" w:lineRule="auto"/>
              <w:rPr>
                <w:rFonts w:asciiTheme="minorHAnsi" w:hAnsiTheme="minorHAnsi" w:cstheme="minorHAnsi"/>
              </w:rPr>
            </w:pPr>
          </w:p>
        </w:tc>
      </w:tr>
      <w:tr w:rsidR="00D552E4" w:rsidRPr="009721FE" w14:paraId="7029B6D8" w14:textId="77777777" w:rsidTr="00FD509A">
        <w:trPr>
          <w:trHeight w:val="90"/>
        </w:trPr>
        <w:tc>
          <w:tcPr>
            <w:tcW w:w="9776" w:type="dxa"/>
            <w:gridSpan w:val="4"/>
          </w:tcPr>
          <w:p w14:paraId="186B8714" w14:textId="77777777" w:rsidR="00D552E4" w:rsidRPr="009721FE" w:rsidRDefault="00D552E4" w:rsidP="00F27664">
            <w:pPr>
              <w:spacing w:after="0" w:line="240" w:lineRule="auto"/>
              <w:rPr>
                <w:rFonts w:asciiTheme="minorHAnsi" w:hAnsiTheme="minorHAnsi" w:cstheme="minorHAnsi"/>
              </w:rPr>
            </w:pPr>
          </w:p>
        </w:tc>
      </w:tr>
      <w:tr w:rsidR="00D552E4" w:rsidRPr="009721FE" w14:paraId="1781690C" w14:textId="77777777" w:rsidTr="00D552E4">
        <w:trPr>
          <w:trHeight w:val="90"/>
        </w:trPr>
        <w:tc>
          <w:tcPr>
            <w:tcW w:w="1413" w:type="dxa"/>
            <w:gridSpan w:val="2"/>
          </w:tcPr>
          <w:p w14:paraId="24F4A806" w14:textId="0030D8DE" w:rsidR="00D552E4" w:rsidRPr="009721FE" w:rsidRDefault="00D552E4" w:rsidP="00F27664">
            <w:pPr>
              <w:spacing w:after="0" w:line="240" w:lineRule="auto"/>
              <w:rPr>
                <w:rFonts w:asciiTheme="minorHAnsi" w:hAnsiTheme="minorHAnsi" w:cstheme="minorHAnsi"/>
              </w:rPr>
            </w:pPr>
            <w:r w:rsidRPr="009721FE">
              <w:rPr>
                <w:rFonts w:asciiTheme="minorHAnsi" w:hAnsiTheme="minorHAnsi" w:cstheme="minorHAnsi"/>
              </w:rPr>
              <w:t>Secretary</w:t>
            </w:r>
          </w:p>
        </w:tc>
        <w:tc>
          <w:tcPr>
            <w:tcW w:w="8363" w:type="dxa"/>
            <w:gridSpan w:val="2"/>
          </w:tcPr>
          <w:p w14:paraId="629C0BE6" w14:textId="03827578" w:rsidR="00D552E4" w:rsidRPr="009721FE" w:rsidRDefault="00D552E4" w:rsidP="00F27664">
            <w:pPr>
              <w:spacing w:after="0" w:line="240" w:lineRule="auto"/>
              <w:rPr>
                <w:rFonts w:asciiTheme="minorHAnsi" w:hAnsiTheme="minorHAnsi" w:cstheme="minorHAnsi"/>
              </w:rPr>
            </w:pPr>
            <w:r w:rsidRPr="009721FE">
              <w:rPr>
                <w:rFonts w:asciiTheme="minorHAnsi" w:hAnsiTheme="minorHAnsi" w:cstheme="minorHAnsi"/>
              </w:rPr>
              <w:t>Louise Sharman</w:t>
            </w:r>
            <w:r w:rsidR="00024943" w:rsidRPr="009721FE">
              <w:rPr>
                <w:rFonts w:asciiTheme="minorHAnsi" w:hAnsiTheme="minorHAnsi" w:cstheme="minorHAnsi"/>
              </w:rPr>
              <w:t xml:space="preserve">, </w:t>
            </w:r>
            <w:r w:rsidR="00F227B7">
              <w:rPr>
                <w:rFonts w:asciiTheme="minorHAnsi" w:hAnsiTheme="minorHAnsi" w:cstheme="minorHAnsi"/>
              </w:rPr>
              <w:t>Director</w:t>
            </w:r>
            <w:r w:rsidR="00024943" w:rsidRPr="009721FE">
              <w:rPr>
                <w:rFonts w:asciiTheme="minorHAnsi" w:hAnsiTheme="minorHAnsi" w:cstheme="minorHAnsi"/>
              </w:rPr>
              <w:t xml:space="preserve"> of Governance </w:t>
            </w:r>
          </w:p>
        </w:tc>
      </w:tr>
      <w:tr w:rsidR="00D552E4" w:rsidRPr="009721FE" w14:paraId="3F6D4D66" w14:textId="77777777" w:rsidTr="00FD509A">
        <w:trPr>
          <w:trHeight w:val="90"/>
        </w:trPr>
        <w:tc>
          <w:tcPr>
            <w:tcW w:w="9776" w:type="dxa"/>
            <w:gridSpan w:val="4"/>
          </w:tcPr>
          <w:p w14:paraId="5D23BF43" w14:textId="77777777" w:rsidR="00D552E4" w:rsidRPr="009721FE" w:rsidRDefault="00D552E4" w:rsidP="00F27664">
            <w:pPr>
              <w:spacing w:after="0" w:line="240" w:lineRule="auto"/>
              <w:rPr>
                <w:rFonts w:asciiTheme="minorHAnsi" w:hAnsiTheme="minorHAnsi" w:cstheme="minorHAnsi"/>
              </w:rPr>
            </w:pPr>
          </w:p>
        </w:tc>
      </w:tr>
      <w:tr w:rsidR="00F27664" w:rsidRPr="009721FE" w14:paraId="6F905333" w14:textId="77777777" w:rsidTr="00FD509A">
        <w:tc>
          <w:tcPr>
            <w:tcW w:w="9776" w:type="dxa"/>
            <w:gridSpan w:val="4"/>
          </w:tcPr>
          <w:p w14:paraId="5AA7B9D0" w14:textId="77777777" w:rsidR="00F27664" w:rsidRPr="009721FE" w:rsidRDefault="00F27664" w:rsidP="00F27664">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F27664" w:rsidRPr="009721FE" w14:paraId="6C326A99" w14:textId="77777777" w:rsidTr="00FD509A">
        <w:tc>
          <w:tcPr>
            <w:tcW w:w="846" w:type="dxa"/>
          </w:tcPr>
          <w:p w14:paraId="0ED4C849" w14:textId="77777777"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1.</w:t>
            </w:r>
          </w:p>
        </w:tc>
        <w:tc>
          <w:tcPr>
            <w:tcW w:w="8930" w:type="dxa"/>
            <w:gridSpan w:val="3"/>
          </w:tcPr>
          <w:p w14:paraId="14145CA2" w14:textId="6685BEB7"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 xml:space="preserve">To provide oversight and governance over a portfolio of </w:t>
            </w:r>
            <w:r w:rsidR="00D552E4" w:rsidRPr="009721FE">
              <w:rPr>
                <w:rFonts w:asciiTheme="minorHAnsi" w:hAnsiTheme="minorHAnsi" w:cstheme="minorHAnsi"/>
              </w:rPr>
              <w:t>the University’s i</w:t>
            </w:r>
            <w:r w:rsidRPr="009721FE">
              <w:rPr>
                <w:rFonts w:asciiTheme="minorHAnsi" w:hAnsiTheme="minorHAnsi" w:cstheme="minorHAnsi"/>
              </w:rPr>
              <w:t>nvestment assets on</w:t>
            </w:r>
            <w:r w:rsidR="00D552E4" w:rsidRPr="009721FE">
              <w:rPr>
                <w:rFonts w:asciiTheme="minorHAnsi" w:hAnsiTheme="minorHAnsi" w:cstheme="minorHAnsi"/>
              </w:rPr>
              <w:t xml:space="preserve"> the </w:t>
            </w:r>
            <w:r w:rsidRPr="009721FE">
              <w:rPr>
                <w:rFonts w:asciiTheme="minorHAnsi" w:hAnsiTheme="minorHAnsi" w:cstheme="minorHAnsi"/>
              </w:rPr>
              <w:t>recommendation of the University Executive Board</w:t>
            </w:r>
            <w:r w:rsidR="000B3BC1" w:rsidRPr="009721FE">
              <w:rPr>
                <w:rFonts w:asciiTheme="minorHAnsi" w:hAnsiTheme="minorHAnsi" w:cstheme="minorHAnsi"/>
              </w:rPr>
              <w:t>.  The Investment and Development Committee is responsible for the management of the investments of the University and its Trusts, including property held for investment purposes.</w:t>
            </w:r>
          </w:p>
        </w:tc>
      </w:tr>
      <w:tr w:rsidR="00F27664" w:rsidRPr="009721FE" w14:paraId="565796AB" w14:textId="77777777" w:rsidTr="00FD509A">
        <w:tc>
          <w:tcPr>
            <w:tcW w:w="846" w:type="dxa"/>
          </w:tcPr>
          <w:p w14:paraId="65304ED0" w14:textId="77777777"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2.</w:t>
            </w:r>
          </w:p>
        </w:tc>
        <w:tc>
          <w:tcPr>
            <w:tcW w:w="8930" w:type="dxa"/>
            <w:gridSpan w:val="3"/>
          </w:tcPr>
          <w:p w14:paraId="094C7CAC" w14:textId="5A1F3E5A"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To have oversight over those defined assets in order best to deliver the long term capital returns and income requirements of the University</w:t>
            </w:r>
          </w:p>
        </w:tc>
      </w:tr>
      <w:tr w:rsidR="00F27664" w:rsidRPr="009721FE" w14:paraId="37C6E69F" w14:textId="77777777" w:rsidTr="00FD509A">
        <w:tc>
          <w:tcPr>
            <w:tcW w:w="846" w:type="dxa"/>
          </w:tcPr>
          <w:p w14:paraId="793C0332" w14:textId="77777777"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3.</w:t>
            </w:r>
          </w:p>
        </w:tc>
        <w:tc>
          <w:tcPr>
            <w:tcW w:w="8930" w:type="dxa"/>
            <w:gridSpan w:val="3"/>
          </w:tcPr>
          <w:p w14:paraId="0E5396A5" w14:textId="232D5092"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 xml:space="preserve">To determine the optimal asset allocation between land, property, gilts, bonds, equities and other asset classes in order to meet the required return </w:t>
            </w:r>
            <w:r w:rsidR="00D552E4" w:rsidRPr="009721FE">
              <w:rPr>
                <w:rFonts w:asciiTheme="minorHAnsi" w:hAnsiTheme="minorHAnsi" w:cstheme="minorHAnsi"/>
              </w:rPr>
              <w:t xml:space="preserve">objective </w:t>
            </w:r>
            <w:r w:rsidRPr="009721FE">
              <w:rPr>
                <w:rFonts w:asciiTheme="minorHAnsi" w:hAnsiTheme="minorHAnsi" w:cstheme="minorHAnsi"/>
              </w:rPr>
              <w:t xml:space="preserve">with </w:t>
            </w:r>
            <w:r w:rsidR="00D552E4" w:rsidRPr="009721FE">
              <w:rPr>
                <w:rFonts w:asciiTheme="minorHAnsi" w:hAnsiTheme="minorHAnsi" w:cstheme="minorHAnsi"/>
              </w:rPr>
              <w:t xml:space="preserve">due regard for </w:t>
            </w:r>
            <w:r w:rsidRPr="009721FE">
              <w:rPr>
                <w:rFonts w:asciiTheme="minorHAnsi" w:hAnsiTheme="minorHAnsi" w:cstheme="minorHAnsi"/>
              </w:rPr>
              <w:t>the U</w:t>
            </w:r>
            <w:r w:rsidR="00D552E4" w:rsidRPr="009721FE">
              <w:rPr>
                <w:rFonts w:asciiTheme="minorHAnsi" w:hAnsiTheme="minorHAnsi" w:cstheme="minorHAnsi"/>
              </w:rPr>
              <w:t>niversity’s r</w:t>
            </w:r>
            <w:r w:rsidRPr="009721FE">
              <w:rPr>
                <w:rFonts w:asciiTheme="minorHAnsi" w:hAnsiTheme="minorHAnsi" w:cstheme="minorHAnsi"/>
              </w:rPr>
              <w:t xml:space="preserve">isk appetite and </w:t>
            </w:r>
            <w:r w:rsidR="00D552E4" w:rsidRPr="009721FE">
              <w:rPr>
                <w:rFonts w:asciiTheme="minorHAnsi" w:hAnsiTheme="minorHAnsi" w:cstheme="minorHAnsi"/>
              </w:rPr>
              <w:t xml:space="preserve">to </w:t>
            </w:r>
            <w:r w:rsidRPr="009721FE">
              <w:rPr>
                <w:rFonts w:asciiTheme="minorHAnsi" w:hAnsiTheme="minorHAnsi" w:cstheme="minorHAnsi"/>
              </w:rPr>
              <w:t>monitor the implementation of that allocation</w:t>
            </w:r>
          </w:p>
        </w:tc>
      </w:tr>
      <w:tr w:rsidR="00F27664" w:rsidRPr="009721FE" w14:paraId="0F185FB7" w14:textId="77777777" w:rsidTr="00FD509A">
        <w:tc>
          <w:tcPr>
            <w:tcW w:w="846" w:type="dxa"/>
          </w:tcPr>
          <w:p w14:paraId="648A41D1" w14:textId="77777777"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4.</w:t>
            </w:r>
          </w:p>
        </w:tc>
        <w:tc>
          <w:tcPr>
            <w:tcW w:w="8930" w:type="dxa"/>
            <w:gridSpan w:val="3"/>
          </w:tcPr>
          <w:p w14:paraId="270BE9E3" w14:textId="4BEB3AD8"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To appoint monitor and terminate if necessary agents, investment managers and other advisors to act for the University</w:t>
            </w:r>
          </w:p>
        </w:tc>
      </w:tr>
      <w:tr w:rsidR="00F27664" w:rsidRPr="009721FE" w14:paraId="0AEDEBD0" w14:textId="77777777" w:rsidTr="00FD509A">
        <w:tc>
          <w:tcPr>
            <w:tcW w:w="846" w:type="dxa"/>
          </w:tcPr>
          <w:p w14:paraId="351CB670" w14:textId="77777777"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5.</w:t>
            </w:r>
          </w:p>
        </w:tc>
        <w:tc>
          <w:tcPr>
            <w:tcW w:w="8930" w:type="dxa"/>
            <w:gridSpan w:val="3"/>
          </w:tcPr>
          <w:p w14:paraId="298FC10D" w14:textId="2D4BB1A8"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To keep under review any risks on the University corporate risk register in which the Committee has an interest</w:t>
            </w:r>
          </w:p>
        </w:tc>
      </w:tr>
      <w:tr w:rsidR="00D552E4" w:rsidRPr="009721FE" w14:paraId="6B7E9E4A" w14:textId="77777777" w:rsidTr="00FD509A">
        <w:tc>
          <w:tcPr>
            <w:tcW w:w="846" w:type="dxa"/>
          </w:tcPr>
          <w:p w14:paraId="3BC020DD" w14:textId="4986E3F3" w:rsidR="00D552E4" w:rsidRPr="009721FE" w:rsidRDefault="00D552E4" w:rsidP="00F27664">
            <w:pPr>
              <w:spacing w:after="0" w:line="240" w:lineRule="auto"/>
              <w:rPr>
                <w:rFonts w:asciiTheme="minorHAnsi" w:hAnsiTheme="minorHAnsi" w:cstheme="minorHAnsi"/>
              </w:rPr>
            </w:pPr>
            <w:r w:rsidRPr="009721FE">
              <w:rPr>
                <w:rFonts w:asciiTheme="minorHAnsi" w:hAnsiTheme="minorHAnsi" w:cstheme="minorHAnsi"/>
              </w:rPr>
              <w:t>6.</w:t>
            </w:r>
          </w:p>
        </w:tc>
        <w:tc>
          <w:tcPr>
            <w:tcW w:w="8930" w:type="dxa"/>
            <w:gridSpan w:val="3"/>
          </w:tcPr>
          <w:p w14:paraId="54B9805F" w14:textId="06558CE2" w:rsidR="00D552E4" w:rsidRPr="009721FE" w:rsidRDefault="00D552E4" w:rsidP="00F27664">
            <w:pPr>
              <w:spacing w:after="0" w:line="240" w:lineRule="auto"/>
              <w:rPr>
                <w:rFonts w:asciiTheme="minorHAnsi" w:hAnsiTheme="minorHAnsi" w:cstheme="minorHAnsi"/>
              </w:rPr>
            </w:pPr>
            <w:r w:rsidRPr="009721FE">
              <w:rPr>
                <w:rFonts w:asciiTheme="minorHAnsi" w:hAnsiTheme="minorHAnsi" w:cstheme="minorHAnsi"/>
              </w:rPr>
              <w:t xml:space="preserve">To act in accordance with the University’s Investment Policy and undertake periodic review and approval of the policy </w:t>
            </w:r>
          </w:p>
        </w:tc>
      </w:tr>
      <w:tr w:rsidR="00F27664" w:rsidRPr="009721FE" w14:paraId="0FECB180" w14:textId="77777777" w:rsidTr="00FD509A">
        <w:tc>
          <w:tcPr>
            <w:tcW w:w="846" w:type="dxa"/>
          </w:tcPr>
          <w:p w14:paraId="647C471A" w14:textId="691FA49F" w:rsidR="00F27664" w:rsidRPr="009721FE" w:rsidRDefault="00D552E4" w:rsidP="00F27664">
            <w:pPr>
              <w:spacing w:after="0" w:line="240" w:lineRule="auto"/>
              <w:rPr>
                <w:rFonts w:asciiTheme="minorHAnsi" w:hAnsiTheme="minorHAnsi" w:cstheme="minorHAnsi"/>
              </w:rPr>
            </w:pPr>
            <w:r w:rsidRPr="009721FE">
              <w:rPr>
                <w:rFonts w:asciiTheme="minorHAnsi" w:hAnsiTheme="minorHAnsi" w:cstheme="minorHAnsi"/>
              </w:rPr>
              <w:t>8</w:t>
            </w:r>
            <w:r w:rsidR="00F27664" w:rsidRPr="009721FE">
              <w:rPr>
                <w:rFonts w:asciiTheme="minorHAnsi" w:hAnsiTheme="minorHAnsi" w:cstheme="minorHAnsi"/>
              </w:rPr>
              <w:t>.</w:t>
            </w:r>
          </w:p>
        </w:tc>
        <w:tc>
          <w:tcPr>
            <w:tcW w:w="8930" w:type="dxa"/>
            <w:gridSpan w:val="3"/>
          </w:tcPr>
          <w:p w14:paraId="0EC0A7A9" w14:textId="03E2E168"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 xml:space="preserve">To report to the Council </w:t>
            </w:r>
          </w:p>
        </w:tc>
      </w:tr>
      <w:tr w:rsidR="00F27664" w:rsidRPr="009721FE" w14:paraId="0F125BF2" w14:textId="77777777" w:rsidTr="00FD509A">
        <w:tc>
          <w:tcPr>
            <w:tcW w:w="846" w:type="dxa"/>
          </w:tcPr>
          <w:p w14:paraId="06622A56" w14:textId="2FCAAC2C" w:rsidR="00F27664" w:rsidRPr="009721FE" w:rsidRDefault="00D552E4" w:rsidP="00F27664">
            <w:pPr>
              <w:spacing w:after="0" w:line="240" w:lineRule="auto"/>
              <w:rPr>
                <w:rFonts w:asciiTheme="minorHAnsi" w:hAnsiTheme="minorHAnsi" w:cstheme="minorHAnsi"/>
              </w:rPr>
            </w:pPr>
            <w:r w:rsidRPr="009721FE">
              <w:rPr>
                <w:rFonts w:asciiTheme="minorHAnsi" w:hAnsiTheme="minorHAnsi" w:cstheme="minorHAnsi"/>
              </w:rPr>
              <w:t>9</w:t>
            </w:r>
            <w:r w:rsidR="00F27664" w:rsidRPr="009721FE">
              <w:rPr>
                <w:rFonts w:asciiTheme="minorHAnsi" w:hAnsiTheme="minorHAnsi" w:cstheme="minorHAnsi"/>
              </w:rPr>
              <w:t>.</w:t>
            </w:r>
          </w:p>
        </w:tc>
        <w:tc>
          <w:tcPr>
            <w:tcW w:w="8930" w:type="dxa"/>
            <w:gridSpan w:val="3"/>
          </w:tcPr>
          <w:p w14:paraId="7EFEC682" w14:textId="7F329E38"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To meet at least three times per year</w:t>
            </w:r>
          </w:p>
        </w:tc>
      </w:tr>
      <w:tr w:rsidR="00F27664" w:rsidRPr="009721FE" w14:paraId="2E2F4025" w14:textId="77777777" w:rsidTr="00FD509A">
        <w:tc>
          <w:tcPr>
            <w:tcW w:w="846" w:type="dxa"/>
          </w:tcPr>
          <w:p w14:paraId="4E5E09FC" w14:textId="56E26BA9" w:rsidR="00F27664" w:rsidRPr="009721FE" w:rsidRDefault="00D552E4" w:rsidP="00F27664">
            <w:pPr>
              <w:spacing w:after="0" w:line="240" w:lineRule="auto"/>
              <w:rPr>
                <w:rFonts w:asciiTheme="minorHAnsi" w:hAnsiTheme="minorHAnsi" w:cstheme="minorHAnsi"/>
              </w:rPr>
            </w:pPr>
            <w:r w:rsidRPr="009721FE">
              <w:rPr>
                <w:rFonts w:asciiTheme="minorHAnsi" w:hAnsiTheme="minorHAnsi" w:cstheme="minorHAnsi"/>
              </w:rPr>
              <w:t>10</w:t>
            </w:r>
            <w:r w:rsidR="00F27664" w:rsidRPr="009721FE">
              <w:rPr>
                <w:rFonts w:asciiTheme="minorHAnsi" w:hAnsiTheme="minorHAnsi" w:cstheme="minorHAnsi"/>
              </w:rPr>
              <w:t>.</w:t>
            </w:r>
          </w:p>
        </w:tc>
        <w:tc>
          <w:tcPr>
            <w:tcW w:w="8930" w:type="dxa"/>
            <w:gridSpan w:val="3"/>
          </w:tcPr>
          <w:p w14:paraId="08B1F5CC" w14:textId="62452E0E"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 xml:space="preserve">To have a quorum of </w:t>
            </w:r>
            <w:r w:rsidR="00121F82">
              <w:rPr>
                <w:rFonts w:asciiTheme="minorHAnsi" w:hAnsiTheme="minorHAnsi" w:cstheme="minorHAnsi"/>
              </w:rPr>
              <w:t xml:space="preserve">three </w:t>
            </w:r>
            <w:r w:rsidRPr="009721FE">
              <w:rPr>
                <w:rFonts w:asciiTheme="minorHAnsi" w:hAnsiTheme="minorHAnsi" w:cstheme="minorHAnsi"/>
              </w:rPr>
              <w:t>members</w:t>
            </w:r>
          </w:p>
        </w:tc>
      </w:tr>
      <w:tr w:rsidR="00F27664" w:rsidRPr="009721FE" w14:paraId="463DDB18" w14:textId="77777777" w:rsidTr="00FD509A">
        <w:tc>
          <w:tcPr>
            <w:tcW w:w="846" w:type="dxa"/>
          </w:tcPr>
          <w:p w14:paraId="65BC8549" w14:textId="68F8B892" w:rsidR="00F27664" w:rsidRPr="009721FE" w:rsidRDefault="00D552E4" w:rsidP="00F27664">
            <w:pPr>
              <w:spacing w:after="0" w:line="240" w:lineRule="auto"/>
              <w:rPr>
                <w:rFonts w:asciiTheme="minorHAnsi" w:hAnsiTheme="minorHAnsi" w:cstheme="minorHAnsi"/>
              </w:rPr>
            </w:pPr>
            <w:r w:rsidRPr="009721FE">
              <w:rPr>
                <w:rFonts w:asciiTheme="minorHAnsi" w:hAnsiTheme="minorHAnsi" w:cstheme="minorHAnsi"/>
              </w:rPr>
              <w:t>11</w:t>
            </w:r>
            <w:r w:rsidR="00F27664" w:rsidRPr="009721FE">
              <w:rPr>
                <w:rFonts w:asciiTheme="minorHAnsi" w:hAnsiTheme="minorHAnsi" w:cstheme="minorHAnsi"/>
              </w:rPr>
              <w:t>.</w:t>
            </w:r>
          </w:p>
        </w:tc>
        <w:tc>
          <w:tcPr>
            <w:tcW w:w="8930" w:type="dxa"/>
            <w:gridSpan w:val="3"/>
          </w:tcPr>
          <w:p w14:paraId="0C52240E" w14:textId="4AB6C5E7" w:rsidR="00F27664" w:rsidRPr="009721FE" w:rsidRDefault="00F27664" w:rsidP="00F27664">
            <w:pPr>
              <w:spacing w:after="0" w:line="240" w:lineRule="auto"/>
              <w:rPr>
                <w:rFonts w:asciiTheme="minorHAnsi" w:hAnsiTheme="minorHAnsi" w:cstheme="minorHAnsi"/>
              </w:rPr>
            </w:pPr>
            <w:r w:rsidRPr="009721FE">
              <w:rPr>
                <w:rFonts w:asciiTheme="minorHAnsi" w:hAnsiTheme="minorHAnsi" w:cstheme="minorHAnsi"/>
              </w:rPr>
              <w:t>To undertake other such matters as are referred to it by the Council, or by the S</w:t>
            </w:r>
            <w:r w:rsidR="00A073D3" w:rsidRPr="009721FE">
              <w:rPr>
                <w:rFonts w:asciiTheme="minorHAnsi" w:hAnsiTheme="minorHAnsi" w:cstheme="minorHAnsi"/>
              </w:rPr>
              <w:t>crutiny</w:t>
            </w:r>
            <w:r w:rsidRPr="009721FE">
              <w:rPr>
                <w:rFonts w:asciiTheme="minorHAnsi" w:hAnsiTheme="minorHAnsi" w:cstheme="minorHAnsi"/>
              </w:rPr>
              <w:t xml:space="preserve"> and Finance Committee on behalf of the Council</w:t>
            </w:r>
          </w:p>
        </w:tc>
      </w:tr>
    </w:tbl>
    <w:p w14:paraId="4E0AEF6D" w14:textId="5A570688" w:rsidR="007C7CA7" w:rsidRPr="009721FE" w:rsidRDefault="00994634" w:rsidP="007C7CA7">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t xml:space="preserve"> </w:t>
      </w:r>
    </w:p>
    <w:p w14:paraId="01B555BF" w14:textId="77777777" w:rsidR="006005C0" w:rsidRPr="009721FE" w:rsidRDefault="006005C0">
      <w:pPr>
        <w:spacing w:after="0" w:line="240" w:lineRule="auto"/>
        <w:rPr>
          <w:rFonts w:asciiTheme="minorHAnsi" w:eastAsia="Times New Roman" w:hAnsiTheme="minorHAnsi" w:cstheme="minorHAnsi"/>
          <w:bCs/>
          <w:sz w:val="28"/>
          <w:szCs w:val="28"/>
          <w:u w:val="single"/>
        </w:rPr>
      </w:pPr>
      <w:bookmarkStart w:id="13" w:name="_Toc305674369"/>
      <w:bookmarkStart w:id="14" w:name="_Toc305674389"/>
      <w:r w:rsidRPr="009721FE">
        <w:rPr>
          <w:rFonts w:asciiTheme="minorHAnsi" w:hAnsiTheme="minorHAnsi" w:cstheme="minorHAnsi"/>
        </w:rPr>
        <w:br w:type="page"/>
      </w:r>
    </w:p>
    <w:p w14:paraId="7D06965D" w14:textId="6FC48A8A" w:rsidR="007C7CA7" w:rsidRPr="009721FE" w:rsidRDefault="00B72D43" w:rsidP="006005C0">
      <w:pPr>
        <w:pStyle w:val="Heading1"/>
        <w:spacing w:before="360" w:after="120"/>
        <w:rPr>
          <w:rFonts w:asciiTheme="minorHAnsi" w:hAnsiTheme="minorHAnsi" w:cstheme="minorHAnsi"/>
        </w:rPr>
      </w:pPr>
      <w:bookmarkStart w:id="15" w:name="_Toc216255250"/>
      <w:bookmarkStart w:id="16" w:name="_Hlk112414863"/>
      <w:bookmarkStart w:id="17" w:name="_Hlk149298908"/>
      <w:r w:rsidRPr="009721FE">
        <w:rPr>
          <w:rFonts w:asciiTheme="minorHAnsi" w:hAnsiTheme="minorHAnsi" w:cstheme="minorHAnsi"/>
        </w:rPr>
        <w:lastRenderedPageBreak/>
        <w:t xml:space="preserve">People and </w:t>
      </w:r>
      <w:r w:rsidR="007C7CA7" w:rsidRPr="009721FE">
        <w:rPr>
          <w:rFonts w:asciiTheme="minorHAnsi" w:hAnsiTheme="minorHAnsi" w:cstheme="minorHAnsi"/>
        </w:rPr>
        <w:t>Remuneration Committee</w:t>
      </w:r>
      <w:bookmarkEnd w:id="13"/>
      <w:bookmarkEnd w:id="15"/>
    </w:p>
    <w:tbl>
      <w:tblPr>
        <w:tblStyle w:val="TableGrid"/>
        <w:tblW w:w="9776" w:type="dxa"/>
        <w:tblLayout w:type="fixed"/>
        <w:tblLook w:val="04A0" w:firstRow="1" w:lastRow="0" w:firstColumn="1" w:lastColumn="0" w:noHBand="0" w:noVBand="1"/>
      </w:tblPr>
      <w:tblGrid>
        <w:gridCol w:w="846"/>
        <w:gridCol w:w="283"/>
        <w:gridCol w:w="4820"/>
        <w:gridCol w:w="2268"/>
        <w:gridCol w:w="1559"/>
      </w:tblGrid>
      <w:tr w:rsidR="007C7CA7" w:rsidRPr="009721FE" w14:paraId="65F7824A" w14:textId="77777777" w:rsidTr="00FD509A">
        <w:tc>
          <w:tcPr>
            <w:tcW w:w="9776" w:type="dxa"/>
            <w:gridSpan w:val="5"/>
          </w:tcPr>
          <w:p w14:paraId="00C378A2" w14:textId="77777777" w:rsidR="007C7CA7" w:rsidRPr="009721FE" w:rsidRDefault="007C7CA7" w:rsidP="007C7CA7">
            <w:pPr>
              <w:spacing w:after="0" w:line="240" w:lineRule="auto"/>
              <w:rPr>
                <w:rFonts w:asciiTheme="minorHAnsi" w:hAnsiTheme="minorHAnsi" w:cstheme="minorHAnsi"/>
              </w:rPr>
            </w:pPr>
            <w:bookmarkStart w:id="18" w:name="_Hlk115182712"/>
            <w:r w:rsidRPr="009721FE">
              <w:rPr>
                <w:rFonts w:asciiTheme="minorHAnsi" w:hAnsiTheme="minorHAnsi" w:cstheme="minorHAnsi"/>
                <w:i/>
              </w:rPr>
              <w:t>Ex officio</w:t>
            </w:r>
          </w:p>
        </w:tc>
      </w:tr>
      <w:bookmarkEnd w:id="16"/>
      <w:bookmarkEnd w:id="18"/>
      <w:tr w:rsidR="00574859" w:rsidRPr="009721FE" w14:paraId="2D73D195" w14:textId="77777777" w:rsidTr="00FD509A">
        <w:tc>
          <w:tcPr>
            <w:tcW w:w="846" w:type="dxa"/>
          </w:tcPr>
          <w:p w14:paraId="634E4DDD" w14:textId="77777777" w:rsidR="00574859" w:rsidRPr="009721FE" w:rsidRDefault="00574859" w:rsidP="00574859">
            <w:pPr>
              <w:spacing w:after="0" w:line="240" w:lineRule="auto"/>
              <w:rPr>
                <w:rFonts w:asciiTheme="minorHAnsi" w:hAnsiTheme="minorHAnsi" w:cstheme="minorHAnsi"/>
              </w:rPr>
            </w:pPr>
          </w:p>
        </w:tc>
        <w:tc>
          <w:tcPr>
            <w:tcW w:w="5103" w:type="dxa"/>
            <w:gridSpan w:val="2"/>
          </w:tcPr>
          <w:p w14:paraId="4E0DFBB0" w14:textId="08804993"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A Vice-President of the Council</w:t>
            </w:r>
          </w:p>
        </w:tc>
        <w:tc>
          <w:tcPr>
            <w:tcW w:w="2268" w:type="dxa"/>
          </w:tcPr>
          <w:p w14:paraId="59CB229C" w14:textId="39879E88"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 xml:space="preserve">Kate Owen </w:t>
            </w:r>
            <w:r w:rsidRPr="009721FE">
              <w:rPr>
                <w:rFonts w:asciiTheme="minorHAnsi" w:hAnsiTheme="minorHAnsi" w:cstheme="minorHAnsi"/>
                <w:i/>
              </w:rPr>
              <w:t>(Chair)</w:t>
            </w:r>
          </w:p>
        </w:tc>
        <w:tc>
          <w:tcPr>
            <w:tcW w:w="1559" w:type="dxa"/>
          </w:tcPr>
          <w:p w14:paraId="097D7811" w14:textId="0B576801"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31.07.202</w:t>
            </w:r>
            <w:r w:rsidR="00707F4B" w:rsidRPr="009721FE">
              <w:rPr>
                <w:rFonts w:asciiTheme="minorHAnsi" w:hAnsiTheme="minorHAnsi" w:cstheme="minorHAnsi"/>
              </w:rPr>
              <w:t>7</w:t>
            </w:r>
          </w:p>
        </w:tc>
      </w:tr>
      <w:tr w:rsidR="00574859" w:rsidRPr="009721FE" w14:paraId="7F9B16B5" w14:textId="77777777" w:rsidTr="00FD509A">
        <w:tc>
          <w:tcPr>
            <w:tcW w:w="846" w:type="dxa"/>
          </w:tcPr>
          <w:p w14:paraId="16201331" w14:textId="77777777" w:rsidR="00574859" w:rsidRPr="009721FE" w:rsidRDefault="00574859" w:rsidP="00574859">
            <w:pPr>
              <w:spacing w:after="0" w:line="240" w:lineRule="auto"/>
              <w:rPr>
                <w:rFonts w:asciiTheme="minorHAnsi" w:hAnsiTheme="minorHAnsi" w:cstheme="minorHAnsi"/>
              </w:rPr>
            </w:pPr>
          </w:p>
        </w:tc>
        <w:tc>
          <w:tcPr>
            <w:tcW w:w="5103" w:type="dxa"/>
            <w:gridSpan w:val="2"/>
          </w:tcPr>
          <w:p w14:paraId="678CFB0B" w14:textId="449822DB"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A Vice-President of the Council</w:t>
            </w:r>
          </w:p>
        </w:tc>
        <w:tc>
          <w:tcPr>
            <w:tcW w:w="2268" w:type="dxa"/>
          </w:tcPr>
          <w:p w14:paraId="2687B056" w14:textId="2F44F44F"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 xml:space="preserve">Kevin Corrigan </w:t>
            </w:r>
          </w:p>
        </w:tc>
        <w:tc>
          <w:tcPr>
            <w:tcW w:w="1559" w:type="dxa"/>
          </w:tcPr>
          <w:p w14:paraId="3E8496D4" w14:textId="77DC2C7F"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8</w:t>
            </w:r>
          </w:p>
        </w:tc>
      </w:tr>
      <w:tr w:rsidR="00574859" w:rsidRPr="009721FE" w14:paraId="06C2F8CB" w14:textId="77777777" w:rsidTr="00FD509A">
        <w:tc>
          <w:tcPr>
            <w:tcW w:w="9776" w:type="dxa"/>
            <w:gridSpan w:val="5"/>
          </w:tcPr>
          <w:p w14:paraId="7BC319D5" w14:textId="2A8A69BE"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i/>
              </w:rPr>
              <w:t>Two other lay members of the Council</w:t>
            </w:r>
          </w:p>
        </w:tc>
      </w:tr>
      <w:tr w:rsidR="00574859" w:rsidRPr="009721FE" w14:paraId="2D65D028" w14:textId="77777777" w:rsidTr="00FD509A">
        <w:tc>
          <w:tcPr>
            <w:tcW w:w="846" w:type="dxa"/>
          </w:tcPr>
          <w:p w14:paraId="00CF3354" w14:textId="77777777" w:rsidR="00574859" w:rsidRPr="009721FE" w:rsidRDefault="00574859" w:rsidP="00574859">
            <w:pPr>
              <w:spacing w:after="0" w:line="240" w:lineRule="auto"/>
              <w:rPr>
                <w:rFonts w:asciiTheme="minorHAnsi" w:hAnsiTheme="minorHAnsi" w:cstheme="minorHAnsi"/>
              </w:rPr>
            </w:pPr>
          </w:p>
        </w:tc>
        <w:tc>
          <w:tcPr>
            <w:tcW w:w="5103" w:type="dxa"/>
            <w:gridSpan w:val="2"/>
          </w:tcPr>
          <w:p w14:paraId="27F0DE1B" w14:textId="77777777" w:rsidR="00574859" w:rsidRPr="009721FE" w:rsidRDefault="00574859" w:rsidP="00574859">
            <w:pPr>
              <w:spacing w:after="0" w:line="240" w:lineRule="auto"/>
              <w:rPr>
                <w:rFonts w:asciiTheme="minorHAnsi" w:hAnsiTheme="minorHAnsi" w:cstheme="minorHAnsi"/>
              </w:rPr>
            </w:pPr>
          </w:p>
        </w:tc>
        <w:tc>
          <w:tcPr>
            <w:tcW w:w="2268" w:type="dxa"/>
          </w:tcPr>
          <w:p w14:paraId="5E857B50" w14:textId="068BBB55"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Sian Butler</w:t>
            </w:r>
          </w:p>
        </w:tc>
        <w:tc>
          <w:tcPr>
            <w:tcW w:w="1559" w:type="dxa"/>
          </w:tcPr>
          <w:p w14:paraId="41D898AC" w14:textId="5C3724D2"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31.07.2026</w:t>
            </w:r>
          </w:p>
        </w:tc>
      </w:tr>
      <w:tr w:rsidR="00574859" w:rsidRPr="009721FE" w14:paraId="7761B10A" w14:textId="77777777" w:rsidTr="00FD509A">
        <w:tc>
          <w:tcPr>
            <w:tcW w:w="846" w:type="dxa"/>
          </w:tcPr>
          <w:p w14:paraId="35EF67EC" w14:textId="77777777" w:rsidR="00574859" w:rsidRPr="009721FE" w:rsidRDefault="00574859" w:rsidP="00574859">
            <w:pPr>
              <w:spacing w:after="0" w:line="240" w:lineRule="auto"/>
              <w:rPr>
                <w:rFonts w:asciiTheme="minorHAnsi" w:hAnsiTheme="minorHAnsi" w:cstheme="minorHAnsi"/>
                <w:i/>
              </w:rPr>
            </w:pPr>
          </w:p>
        </w:tc>
        <w:tc>
          <w:tcPr>
            <w:tcW w:w="5103" w:type="dxa"/>
            <w:gridSpan w:val="2"/>
          </w:tcPr>
          <w:p w14:paraId="3C7296F6" w14:textId="77777777" w:rsidR="00574859" w:rsidRPr="009721FE" w:rsidRDefault="00574859" w:rsidP="00574859">
            <w:pPr>
              <w:spacing w:after="0" w:line="240" w:lineRule="auto"/>
              <w:rPr>
                <w:rFonts w:asciiTheme="minorHAnsi" w:hAnsiTheme="minorHAnsi" w:cstheme="minorHAnsi"/>
              </w:rPr>
            </w:pPr>
          </w:p>
        </w:tc>
        <w:tc>
          <w:tcPr>
            <w:tcW w:w="2268" w:type="dxa"/>
          </w:tcPr>
          <w:p w14:paraId="1316271F" w14:textId="7313BCDB"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 xml:space="preserve">Sue Maple </w:t>
            </w:r>
          </w:p>
        </w:tc>
        <w:tc>
          <w:tcPr>
            <w:tcW w:w="1559" w:type="dxa"/>
          </w:tcPr>
          <w:p w14:paraId="53E79C3D" w14:textId="326FB8FA"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8</w:t>
            </w:r>
          </w:p>
        </w:tc>
      </w:tr>
      <w:tr w:rsidR="00574859" w:rsidRPr="009721FE" w14:paraId="559ACB95" w14:textId="77777777" w:rsidTr="00FD509A">
        <w:tc>
          <w:tcPr>
            <w:tcW w:w="846" w:type="dxa"/>
          </w:tcPr>
          <w:p w14:paraId="3F27A289" w14:textId="77777777" w:rsidR="00574859" w:rsidRPr="009721FE" w:rsidRDefault="00574859" w:rsidP="00574859">
            <w:pPr>
              <w:spacing w:after="0" w:line="240" w:lineRule="auto"/>
              <w:rPr>
                <w:rFonts w:asciiTheme="minorHAnsi" w:hAnsiTheme="minorHAnsi" w:cstheme="minorHAnsi"/>
                <w:i/>
              </w:rPr>
            </w:pPr>
          </w:p>
        </w:tc>
        <w:tc>
          <w:tcPr>
            <w:tcW w:w="5103" w:type="dxa"/>
            <w:gridSpan w:val="2"/>
          </w:tcPr>
          <w:p w14:paraId="6E9337EF" w14:textId="75C99373"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 xml:space="preserve">An elected member of Council </w:t>
            </w:r>
          </w:p>
        </w:tc>
        <w:tc>
          <w:tcPr>
            <w:tcW w:w="2268" w:type="dxa"/>
          </w:tcPr>
          <w:p w14:paraId="20D5C7AF" w14:textId="74CF9D3C"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 xml:space="preserve">John Jack </w:t>
            </w:r>
          </w:p>
        </w:tc>
        <w:tc>
          <w:tcPr>
            <w:tcW w:w="1559" w:type="dxa"/>
          </w:tcPr>
          <w:p w14:paraId="445A41CA" w14:textId="79F8C48B"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31.12.2025</w:t>
            </w:r>
          </w:p>
        </w:tc>
      </w:tr>
      <w:tr w:rsidR="00574859" w:rsidRPr="009721FE" w14:paraId="10015FCD" w14:textId="77777777" w:rsidTr="00FD509A">
        <w:tc>
          <w:tcPr>
            <w:tcW w:w="9776" w:type="dxa"/>
            <w:gridSpan w:val="5"/>
          </w:tcPr>
          <w:p w14:paraId="3DA57835" w14:textId="3061C5BA" w:rsidR="00574859" w:rsidRPr="009721FE" w:rsidRDefault="006E0ADC" w:rsidP="00574859">
            <w:pPr>
              <w:spacing w:after="0" w:line="240" w:lineRule="auto"/>
              <w:rPr>
                <w:rFonts w:asciiTheme="minorHAnsi" w:hAnsiTheme="minorHAnsi" w:cstheme="minorHAnsi"/>
                <w:i/>
                <w:iCs/>
              </w:rPr>
            </w:pPr>
            <w:r w:rsidRPr="009721FE">
              <w:rPr>
                <w:rFonts w:asciiTheme="minorHAnsi" w:hAnsiTheme="minorHAnsi" w:cstheme="minorHAnsi"/>
                <w:i/>
              </w:rPr>
              <w:t>In Attendance</w:t>
            </w:r>
          </w:p>
        </w:tc>
      </w:tr>
      <w:tr w:rsidR="00574859" w:rsidRPr="009721FE" w14:paraId="3BF31CAA" w14:textId="77777777" w:rsidTr="00FD509A">
        <w:tc>
          <w:tcPr>
            <w:tcW w:w="846" w:type="dxa"/>
          </w:tcPr>
          <w:p w14:paraId="3F3FC090" w14:textId="77777777" w:rsidR="00574859" w:rsidRPr="009721FE" w:rsidRDefault="00574859" w:rsidP="00574859">
            <w:pPr>
              <w:spacing w:after="0" w:line="240" w:lineRule="auto"/>
              <w:rPr>
                <w:rFonts w:asciiTheme="minorHAnsi" w:hAnsiTheme="minorHAnsi" w:cstheme="minorHAnsi"/>
              </w:rPr>
            </w:pPr>
          </w:p>
        </w:tc>
        <w:tc>
          <w:tcPr>
            <w:tcW w:w="5103" w:type="dxa"/>
            <w:gridSpan w:val="2"/>
          </w:tcPr>
          <w:p w14:paraId="0BCB2730" w14:textId="45325064"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The President of the Council</w:t>
            </w:r>
          </w:p>
        </w:tc>
        <w:tc>
          <w:tcPr>
            <w:tcW w:w="3827" w:type="dxa"/>
            <w:gridSpan w:val="2"/>
          </w:tcPr>
          <w:p w14:paraId="0BAB0BDF" w14:textId="46A54F53" w:rsidR="00574859" w:rsidRPr="009721FE" w:rsidRDefault="00574859" w:rsidP="00574859">
            <w:pPr>
              <w:spacing w:after="0" w:line="240" w:lineRule="auto"/>
              <w:rPr>
                <w:rFonts w:asciiTheme="minorHAnsi" w:hAnsiTheme="minorHAnsi" w:cstheme="minorHAnsi"/>
              </w:rPr>
            </w:pPr>
          </w:p>
        </w:tc>
      </w:tr>
      <w:tr w:rsidR="00574859" w:rsidRPr="009721FE" w14:paraId="725CF8E2" w14:textId="77777777" w:rsidTr="00FD509A">
        <w:tc>
          <w:tcPr>
            <w:tcW w:w="846" w:type="dxa"/>
          </w:tcPr>
          <w:p w14:paraId="377DC724" w14:textId="77777777" w:rsidR="00574859" w:rsidRPr="009721FE" w:rsidRDefault="00574859" w:rsidP="00574859">
            <w:pPr>
              <w:spacing w:after="0" w:line="240" w:lineRule="auto"/>
              <w:rPr>
                <w:rFonts w:asciiTheme="minorHAnsi" w:hAnsiTheme="minorHAnsi" w:cstheme="minorHAnsi"/>
              </w:rPr>
            </w:pPr>
          </w:p>
        </w:tc>
        <w:tc>
          <w:tcPr>
            <w:tcW w:w="5103" w:type="dxa"/>
            <w:gridSpan w:val="2"/>
          </w:tcPr>
          <w:p w14:paraId="6F4D92FB" w14:textId="208D6C7E"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The Vice-Chancellor</w:t>
            </w:r>
          </w:p>
        </w:tc>
        <w:tc>
          <w:tcPr>
            <w:tcW w:w="3827" w:type="dxa"/>
            <w:gridSpan w:val="2"/>
          </w:tcPr>
          <w:p w14:paraId="5E72BA2B" w14:textId="544A0A66" w:rsidR="00574859" w:rsidRPr="009721FE" w:rsidRDefault="00574859" w:rsidP="00574859">
            <w:pPr>
              <w:spacing w:after="0" w:line="240" w:lineRule="auto"/>
              <w:rPr>
                <w:rFonts w:asciiTheme="minorHAnsi" w:hAnsiTheme="minorHAnsi" w:cstheme="minorHAnsi"/>
              </w:rPr>
            </w:pPr>
          </w:p>
        </w:tc>
      </w:tr>
      <w:tr w:rsidR="00574859" w:rsidRPr="009721FE" w14:paraId="62D896DB" w14:textId="77777777" w:rsidTr="00FD509A">
        <w:tc>
          <w:tcPr>
            <w:tcW w:w="846" w:type="dxa"/>
          </w:tcPr>
          <w:p w14:paraId="1C20924A" w14:textId="77777777" w:rsidR="00574859" w:rsidRPr="009721FE" w:rsidRDefault="00574859" w:rsidP="00574859">
            <w:pPr>
              <w:spacing w:after="0" w:line="240" w:lineRule="auto"/>
              <w:rPr>
                <w:rFonts w:asciiTheme="minorHAnsi" w:hAnsiTheme="minorHAnsi" w:cstheme="minorHAnsi"/>
              </w:rPr>
            </w:pPr>
          </w:p>
        </w:tc>
        <w:tc>
          <w:tcPr>
            <w:tcW w:w="5103" w:type="dxa"/>
            <w:gridSpan w:val="2"/>
          </w:tcPr>
          <w:p w14:paraId="2898D329" w14:textId="2F1D5B2C"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The Deputy Vice-Chancellor</w:t>
            </w:r>
          </w:p>
        </w:tc>
        <w:tc>
          <w:tcPr>
            <w:tcW w:w="3827" w:type="dxa"/>
            <w:gridSpan w:val="2"/>
          </w:tcPr>
          <w:p w14:paraId="09E9A12B" w14:textId="77777777" w:rsidR="00574859" w:rsidRPr="009721FE" w:rsidRDefault="00574859" w:rsidP="00574859">
            <w:pPr>
              <w:spacing w:after="0" w:line="240" w:lineRule="auto"/>
              <w:rPr>
                <w:rFonts w:asciiTheme="minorHAnsi" w:hAnsiTheme="minorHAnsi" w:cstheme="minorHAnsi"/>
              </w:rPr>
            </w:pPr>
          </w:p>
        </w:tc>
      </w:tr>
      <w:tr w:rsidR="00574859" w:rsidRPr="009721FE" w14:paraId="72E0D670" w14:textId="77777777" w:rsidTr="00FD509A">
        <w:tc>
          <w:tcPr>
            <w:tcW w:w="846" w:type="dxa"/>
          </w:tcPr>
          <w:p w14:paraId="744470A1" w14:textId="77777777" w:rsidR="00574859" w:rsidRPr="009721FE" w:rsidRDefault="00574859" w:rsidP="00574859">
            <w:pPr>
              <w:spacing w:after="0" w:line="240" w:lineRule="auto"/>
              <w:rPr>
                <w:rFonts w:asciiTheme="minorHAnsi" w:hAnsiTheme="minorHAnsi" w:cstheme="minorHAnsi"/>
              </w:rPr>
            </w:pPr>
          </w:p>
        </w:tc>
        <w:tc>
          <w:tcPr>
            <w:tcW w:w="5103" w:type="dxa"/>
            <w:gridSpan w:val="2"/>
          </w:tcPr>
          <w:p w14:paraId="00A1D7BD" w14:textId="6A07A5B7"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The Director of Human Resources</w:t>
            </w:r>
          </w:p>
        </w:tc>
        <w:tc>
          <w:tcPr>
            <w:tcW w:w="3827" w:type="dxa"/>
            <w:gridSpan w:val="2"/>
          </w:tcPr>
          <w:p w14:paraId="5BDE1BE4" w14:textId="4B217623"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 xml:space="preserve"> </w:t>
            </w:r>
          </w:p>
        </w:tc>
      </w:tr>
      <w:tr w:rsidR="00574859" w:rsidRPr="009721FE" w14:paraId="665E6931" w14:textId="77777777" w:rsidTr="00FD509A">
        <w:tc>
          <w:tcPr>
            <w:tcW w:w="9776" w:type="dxa"/>
            <w:gridSpan w:val="5"/>
          </w:tcPr>
          <w:p w14:paraId="61F3F081" w14:textId="77777777" w:rsidR="00574859" w:rsidRPr="009721FE" w:rsidRDefault="00574859" w:rsidP="00574859">
            <w:pPr>
              <w:spacing w:after="0" w:line="240" w:lineRule="auto"/>
              <w:rPr>
                <w:rFonts w:asciiTheme="minorHAnsi" w:hAnsiTheme="minorHAnsi" w:cstheme="minorHAnsi"/>
              </w:rPr>
            </w:pPr>
          </w:p>
        </w:tc>
      </w:tr>
      <w:tr w:rsidR="00574859" w:rsidRPr="009721FE" w14:paraId="230F207E" w14:textId="77777777" w:rsidTr="00FD509A">
        <w:tc>
          <w:tcPr>
            <w:tcW w:w="1129" w:type="dxa"/>
            <w:gridSpan w:val="2"/>
          </w:tcPr>
          <w:p w14:paraId="450A29B2" w14:textId="77777777" w:rsidR="00574859" w:rsidRPr="009721FE" w:rsidRDefault="00574859" w:rsidP="00574859">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647" w:type="dxa"/>
            <w:gridSpan w:val="3"/>
          </w:tcPr>
          <w:p w14:paraId="31EE6E6D" w14:textId="5E960698"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Louise Sharman</w:t>
            </w:r>
            <w:r w:rsidR="00024943" w:rsidRPr="009721FE">
              <w:rPr>
                <w:rFonts w:asciiTheme="minorHAnsi" w:hAnsiTheme="minorHAnsi" w:cstheme="minorHAnsi"/>
              </w:rPr>
              <w:t xml:space="preserve">, </w:t>
            </w:r>
            <w:r w:rsidR="00F227B7">
              <w:rPr>
                <w:rFonts w:asciiTheme="minorHAnsi" w:hAnsiTheme="minorHAnsi" w:cstheme="minorHAnsi"/>
              </w:rPr>
              <w:t>Director</w:t>
            </w:r>
            <w:r w:rsidR="00024943" w:rsidRPr="009721FE">
              <w:rPr>
                <w:rFonts w:asciiTheme="minorHAnsi" w:hAnsiTheme="minorHAnsi" w:cstheme="minorHAnsi"/>
              </w:rPr>
              <w:t xml:space="preserve"> of Governance</w:t>
            </w:r>
            <w:r w:rsidRPr="009721FE">
              <w:rPr>
                <w:rFonts w:asciiTheme="minorHAnsi" w:hAnsiTheme="minorHAnsi" w:cstheme="minorHAnsi"/>
              </w:rPr>
              <w:t xml:space="preserve"> </w:t>
            </w:r>
          </w:p>
        </w:tc>
      </w:tr>
      <w:tr w:rsidR="00574859" w:rsidRPr="009721FE" w14:paraId="3BC55507" w14:textId="77777777" w:rsidTr="00FD509A">
        <w:tc>
          <w:tcPr>
            <w:tcW w:w="9776" w:type="dxa"/>
            <w:gridSpan w:val="5"/>
          </w:tcPr>
          <w:p w14:paraId="165E53E6" w14:textId="77777777" w:rsidR="00574859" w:rsidRPr="009721FE" w:rsidRDefault="00574859" w:rsidP="00574859">
            <w:pPr>
              <w:spacing w:after="0" w:line="240" w:lineRule="auto"/>
              <w:rPr>
                <w:rFonts w:asciiTheme="minorHAnsi" w:hAnsiTheme="minorHAnsi" w:cstheme="minorHAnsi"/>
              </w:rPr>
            </w:pPr>
          </w:p>
        </w:tc>
      </w:tr>
      <w:tr w:rsidR="00574859" w:rsidRPr="009721FE" w14:paraId="084A68C9" w14:textId="77777777" w:rsidTr="00FD509A">
        <w:tc>
          <w:tcPr>
            <w:tcW w:w="9776" w:type="dxa"/>
            <w:gridSpan w:val="5"/>
          </w:tcPr>
          <w:p w14:paraId="1C5BC968" w14:textId="77777777" w:rsidR="00574859" w:rsidRPr="009721FE" w:rsidRDefault="00574859" w:rsidP="00574859">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574859" w:rsidRPr="009721FE" w14:paraId="0E249135" w14:textId="77777777" w:rsidTr="00FD509A">
        <w:tc>
          <w:tcPr>
            <w:tcW w:w="9776" w:type="dxa"/>
            <w:gridSpan w:val="5"/>
          </w:tcPr>
          <w:p w14:paraId="34B13AAB" w14:textId="77777777"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The Vice-Chancellor will withdraw when matters relating to his own salary are under discussion.</w:t>
            </w:r>
          </w:p>
        </w:tc>
      </w:tr>
      <w:tr w:rsidR="00574859" w:rsidRPr="009721FE" w14:paraId="4DA6035E" w14:textId="77777777" w:rsidTr="00FD509A">
        <w:tc>
          <w:tcPr>
            <w:tcW w:w="9776" w:type="dxa"/>
            <w:gridSpan w:val="5"/>
          </w:tcPr>
          <w:p w14:paraId="2BE364FD" w14:textId="77777777"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The University Secretary is Secretary to the Committee but will withdraw when matters relating to his own salary or that of the Vice-Chancellor are under discussion.</w:t>
            </w:r>
          </w:p>
        </w:tc>
      </w:tr>
      <w:tr w:rsidR="00574859" w:rsidRPr="009721FE" w14:paraId="3A35705D" w14:textId="77777777" w:rsidTr="00FD509A">
        <w:tc>
          <w:tcPr>
            <w:tcW w:w="9776" w:type="dxa"/>
            <w:gridSpan w:val="5"/>
          </w:tcPr>
          <w:p w14:paraId="74DC1598" w14:textId="70064998" w:rsidR="00574859" w:rsidRPr="009721FE" w:rsidRDefault="00CA2949" w:rsidP="00574859">
            <w:pPr>
              <w:spacing w:after="0" w:line="240" w:lineRule="auto"/>
              <w:rPr>
                <w:rFonts w:asciiTheme="minorHAnsi" w:hAnsiTheme="minorHAnsi" w:cstheme="minorHAnsi"/>
              </w:rPr>
            </w:pPr>
            <w:r w:rsidRPr="009721FE">
              <w:rPr>
                <w:rFonts w:asciiTheme="minorHAnsi" w:hAnsiTheme="minorHAnsi" w:cstheme="minorHAnsi"/>
              </w:rPr>
              <w:t>The Committee will have a quorum if it has at least three members present</w:t>
            </w:r>
          </w:p>
        </w:tc>
      </w:tr>
      <w:tr w:rsidR="00574859" w:rsidRPr="009721FE" w14:paraId="48578030" w14:textId="77777777" w:rsidTr="00FD509A">
        <w:tc>
          <w:tcPr>
            <w:tcW w:w="9776" w:type="dxa"/>
            <w:gridSpan w:val="5"/>
          </w:tcPr>
          <w:p w14:paraId="1FB04519" w14:textId="77777777" w:rsidR="00574859" w:rsidRPr="009721FE" w:rsidRDefault="00574859" w:rsidP="00574859">
            <w:pPr>
              <w:spacing w:after="0" w:line="240" w:lineRule="auto"/>
              <w:rPr>
                <w:rFonts w:asciiTheme="minorHAnsi" w:hAnsiTheme="minorHAnsi" w:cstheme="minorHAnsi"/>
                <w:i/>
                <w:iCs/>
              </w:rPr>
            </w:pPr>
            <w:r w:rsidRPr="009721FE">
              <w:rPr>
                <w:rFonts w:asciiTheme="minorHAnsi" w:hAnsiTheme="minorHAnsi" w:cstheme="minorHAnsi"/>
                <w:i/>
                <w:iCs/>
              </w:rPr>
              <w:t xml:space="preserve">Terms of Reference  </w:t>
            </w:r>
          </w:p>
        </w:tc>
      </w:tr>
      <w:tr w:rsidR="00574859" w:rsidRPr="009721FE" w14:paraId="2D1D6C45" w14:textId="77777777" w:rsidTr="00FD509A">
        <w:tc>
          <w:tcPr>
            <w:tcW w:w="846" w:type="dxa"/>
          </w:tcPr>
          <w:p w14:paraId="5FDD7C70" w14:textId="5010AF89" w:rsidR="00574859" w:rsidRPr="009721FE" w:rsidRDefault="00574859" w:rsidP="00462B92">
            <w:pPr>
              <w:pStyle w:val="ListParagraph"/>
              <w:numPr>
                <w:ilvl w:val="0"/>
                <w:numId w:val="23"/>
              </w:numPr>
              <w:spacing w:after="0" w:line="240" w:lineRule="auto"/>
              <w:rPr>
                <w:rFonts w:asciiTheme="minorHAnsi" w:hAnsiTheme="minorHAnsi" w:cstheme="minorHAnsi"/>
              </w:rPr>
            </w:pPr>
          </w:p>
        </w:tc>
        <w:tc>
          <w:tcPr>
            <w:tcW w:w="8930" w:type="dxa"/>
            <w:gridSpan w:val="4"/>
          </w:tcPr>
          <w:p w14:paraId="282233F6" w14:textId="77777777" w:rsidR="00574859" w:rsidRPr="009721FE" w:rsidRDefault="00574859" w:rsidP="00574859">
            <w:pPr>
              <w:spacing w:after="60" w:line="240" w:lineRule="auto"/>
              <w:rPr>
                <w:rFonts w:asciiTheme="minorHAnsi" w:hAnsiTheme="minorHAnsi" w:cstheme="minorHAnsi"/>
              </w:rPr>
            </w:pPr>
            <w:r w:rsidRPr="009721FE">
              <w:rPr>
                <w:rFonts w:asciiTheme="minorHAnsi" w:hAnsiTheme="minorHAnsi" w:cstheme="minorHAnsi"/>
              </w:rPr>
              <w:t>(</w:t>
            </w:r>
            <w:proofErr w:type="spellStart"/>
            <w:r w:rsidRPr="009721FE">
              <w:rPr>
                <w:rFonts w:asciiTheme="minorHAnsi" w:hAnsiTheme="minorHAnsi" w:cstheme="minorHAnsi"/>
              </w:rPr>
              <w:t>i</w:t>
            </w:r>
            <w:proofErr w:type="spellEnd"/>
            <w:r w:rsidRPr="009721FE">
              <w:rPr>
                <w:rFonts w:asciiTheme="minorHAnsi" w:hAnsiTheme="minorHAnsi" w:cstheme="minorHAnsi"/>
              </w:rPr>
              <w:t>)</w:t>
            </w:r>
            <w:r w:rsidRPr="009721FE">
              <w:rPr>
                <w:rFonts w:asciiTheme="minorHAnsi" w:hAnsiTheme="minorHAnsi" w:cstheme="minorHAnsi"/>
              </w:rPr>
              <w:tab/>
              <w:t>To provide assurance to the Council that:</w:t>
            </w:r>
          </w:p>
          <w:p w14:paraId="2BBE3537" w14:textId="77777777" w:rsidR="00574859" w:rsidRPr="009721FE" w:rsidRDefault="00574859" w:rsidP="00574859">
            <w:pPr>
              <w:spacing w:after="60" w:line="240" w:lineRule="auto"/>
              <w:rPr>
                <w:rFonts w:asciiTheme="minorHAnsi" w:hAnsiTheme="minorHAnsi" w:cstheme="minorHAnsi"/>
              </w:rPr>
            </w:pPr>
            <w:r w:rsidRPr="009721FE">
              <w:rPr>
                <w:rFonts w:asciiTheme="minorHAnsi" w:hAnsiTheme="minorHAnsi" w:cstheme="minorHAnsi"/>
              </w:rPr>
              <w:t>(a)</w:t>
            </w:r>
            <w:r w:rsidRPr="009721FE">
              <w:rPr>
                <w:rFonts w:asciiTheme="minorHAnsi" w:hAnsiTheme="minorHAnsi" w:cstheme="minorHAnsi"/>
              </w:rPr>
              <w:tab/>
              <w:t>the University’s people, organisation and remuneration policies, practices and outcomes:</w:t>
            </w:r>
          </w:p>
          <w:p w14:paraId="5F15175F" w14:textId="77777777" w:rsidR="00574859" w:rsidRPr="009721FE" w:rsidRDefault="00574859" w:rsidP="00574859">
            <w:pPr>
              <w:spacing w:after="60" w:line="240" w:lineRule="auto"/>
              <w:ind w:left="741"/>
              <w:rPr>
                <w:rFonts w:asciiTheme="minorHAnsi" w:hAnsiTheme="minorHAnsi" w:cstheme="minorHAnsi"/>
              </w:rPr>
            </w:pPr>
            <w:r w:rsidRPr="009721FE">
              <w:rPr>
                <w:rFonts w:asciiTheme="minorHAnsi" w:hAnsiTheme="minorHAnsi" w:cstheme="minorHAnsi"/>
              </w:rPr>
              <w:t>(1)</w:t>
            </w:r>
            <w:r w:rsidRPr="009721FE">
              <w:rPr>
                <w:rFonts w:asciiTheme="minorHAnsi" w:hAnsiTheme="minorHAnsi" w:cstheme="minorHAnsi"/>
              </w:rPr>
              <w:tab/>
              <w:t>Align with the University’s values, strategy, performance and approach to risk</w:t>
            </w:r>
          </w:p>
          <w:p w14:paraId="472E7EEA" w14:textId="77777777" w:rsidR="00574859" w:rsidRPr="009721FE" w:rsidRDefault="00574859" w:rsidP="00574859">
            <w:pPr>
              <w:spacing w:after="60" w:line="240" w:lineRule="auto"/>
              <w:ind w:left="741"/>
              <w:rPr>
                <w:rFonts w:asciiTheme="minorHAnsi" w:hAnsiTheme="minorHAnsi" w:cstheme="minorHAnsi"/>
              </w:rPr>
            </w:pPr>
            <w:r w:rsidRPr="009721FE">
              <w:rPr>
                <w:rFonts w:asciiTheme="minorHAnsi" w:hAnsiTheme="minorHAnsi" w:cstheme="minorHAnsi"/>
              </w:rPr>
              <w:t>(2)</w:t>
            </w:r>
            <w:r w:rsidRPr="009721FE">
              <w:rPr>
                <w:rFonts w:asciiTheme="minorHAnsi" w:hAnsiTheme="minorHAnsi" w:cstheme="minorHAnsi"/>
              </w:rPr>
              <w:tab/>
              <w:t>Contribute to achieving the relevant objectives of the University strategy</w:t>
            </w:r>
          </w:p>
          <w:p w14:paraId="5DC7A3F5" w14:textId="77777777" w:rsidR="00574859" w:rsidRPr="009721FE" w:rsidRDefault="00574859" w:rsidP="00574859">
            <w:pPr>
              <w:spacing w:after="60" w:line="240" w:lineRule="auto"/>
              <w:ind w:left="741"/>
              <w:rPr>
                <w:rFonts w:asciiTheme="minorHAnsi" w:hAnsiTheme="minorHAnsi" w:cstheme="minorHAnsi"/>
              </w:rPr>
            </w:pPr>
            <w:r w:rsidRPr="009721FE">
              <w:rPr>
                <w:rFonts w:asciiTheme="minorHAnsi" w:hAnsiTheme="minorHAnsi" w:cstheme="minorHAnsi"/>
              </w:rPr>
              <w:t>(3)</w:t>
            </w:r>
            <w:r w:rsidRPr="009721FE">
              <w:rPr>
                <w:rFonts w:asciiTheme="minorHAnsi" w:hAnsiTheme="minorHAnsi" w:cstheme="minorHAnsi"/>
              </w:rPr>
              <w:tab/>
              <w:t>Comply with legal and regulatory requirements</w:t>
            </w:r>
          </w:p>
          <w:p w14:paraId="4EFBCE12" w14:textId="4EE9DCBF" w:rsidR="00574859" w:rsidRPr="009721FE" w:rsidRDefault="00574859" w:rsidP="00574859">
            <w:pPr>
              <w:spacing w:after="60" w:line="240" w:lineRule="auto"/>
              <w:ind w:left="741"/>
              <w:rPr>
                <w:rFonts w:asciiTheme="minorHAnsi" w:hAnsiTheme="minorHAnsi" w:cstheme="minorHAnsi"/>
              </w:rPr>
            </w:pPr>
            <w:r w:rsidRPr="009721FE">
              <w:rPr>
                <w:rFonts w:asciiTheme="minorHAnsi" w:hAnsiTheme="minorHAnsi" w:cstheme="minorHAnsi"/>
              </w:rPr>
              <w:t>(4)</w:t>
            </w:r>
            <w:r w:rsidRPr="009721FE">
              <w:rPr>
                <w:rFonts w:asciiTheme="minorHAnsi" w:hAnsiTheme="minorHAnsi" w:cstheme="minorHAnsi"/>
              </w:rPr>
              <w:tab/>
              <w:t xml:space="preserve">Remain relevant to good practice and changing market conditions </w:t>
            </w:r>
          </w:p>
        </w:tc>
      </w:tr>
      <w:tr w:rsidR="00574859" w:rsidRPr="009721FE" w14:paraId="01E84A44" w14:textId="77777777" w:rsidTr="00FD509A">
        <w:tc>
          <w:tcPr>
            <w:tcW w:w="846" w:type="dxa"/>
          </w:tcPr>
          <w:p w14:paraId="5CCF63D6" w14:textId="68382D0F" w:rsidR="00574859" w:rsidRPr="009721FE" w:rsidRDefault="00574859" w:rsidP="00462B92">
            <w:pPr>
              <w:pStyle w:val="ListParagraph"/>
              <w:numPr>
                <w:ilvl w:val="0"/>
                <w:numId w:val="23"/>
              </w:numPr>
              <w:spacing w:after="0" w:line="240" w:lineRule="auto"/>
              <w:rPr>
                <w:rFonts w:asciiTheme="minorHAnsi" w:hAnsiTheme="minorHAnsi" w:cstheme="minorHAnsi"/>
              </w:rPr>
            </w:pPr>
          </w:p>
        </w:tc>
        <w:tc>
          <w:tcPr>
            <w:tcW w:w="8930" w:type="dxa"/>
            <w:gridSpan w:val="4"/>
          </w:tcPr>
          <w:p w14:paraId="1B36019B" w14:textId="6EEECAE8" w:rsidR="00574859" w:rsidRPr="009721FE" w:rsidRDefault="00574859" w:rsidP="00574859">
            <w:pPr>
              <w:spacing w:after="60"/>
              <w:rPr>
                <w:rFonts w:asciiTheme="minorHAnsi" w:hAnsiTheme="minorHAnsi" w:cstheme="minorHAnsi"/>
              </w:rPr>
            </w:pPr>
            <w:r w:rsidRPr="009721FE">
              <w:rPr>
                <w:rFonts w:asciiTheme="minorHAnsi" w:hAnsiTheme="minorHAnsi" w:cstheme="minorHAnsi"/>
              </w:rPr>
              <w:t>To consider the University’s approach to and progress in any people related matter within its remit including but not limited to cover staff wellbeing, development and support; workforce planning; employee engagement; change management and organisational capability; leadership and talent development; and succession planning; and to advise the Council on these matters;</w:t>
            </w:r>
          </w:p>
        </w:tc>
      </w:tr>
      <w:tr w:rsidR="00574859" w:rsidRPr="009721FE" w14:paraId="52B89F1C" w14:textId="77777777" w:rsidTr="00FD509A">
        <w:tc>
          <w:tcPr>
            <w:tcW w:w="846" w:type="dxa"/>
          </w:tcPr>
          <w:p w14:paraId="4775B399" w14:textId="18C0C423" w:rsidR="00574859" w:rsidRPr="009721FE" w:rsidRDefault="00574859" w:rsidP="00462B92">
            <w:pPr>
              <w:pStyle w:val="ListParagraph"/>
              <w:numPr>
                <w:ilvl w:val="0"/>
                <w:numId w:val="23"/>
              </w:numPr>
              <w:spacing w:after="0" w:line="240" w:lineRule="auto"/>
              <w:rPr>
                <w:rFonts w:asciiTheme="minorHAnsi" w:hAnsiTheme="minorHAnsi" w:cstheme="minorHAnsi"/>
              </w:rPr>
            </w:pPr>
          </w:p>
        </w:tc>
        <w:tc>
          <w:tcPr>
            <w:tcW w:w="8930" w:type="dxa"/>
            <w:gridSpan w:val="4"/>
          </w:tcPr>
          <w:p w14:paraId="0977C476" w14:textId="77EBC31E" w:rsidR="00574859" w:rsidRPr="009721FE" w:rsidRDefault="00574859" w:rsidP="00574859">
            <w:pPr>
              <w:spacing w:after="60"/>
              <w:rPr>
                <w:rFonts w:asciiTheme="minorHAnsi" w:hAnsiTheme="minorHAnsi" w:cstheme="minorHAnsi"/>
              </w:rPr>
            </w:pPr>
            <w:r w:rsidRPr="009721FE">
              <w:rPr>
                <w:rFonts w:asciiTheme="minorHAnsi" w:hAnsiTheme="minorHAnsi" w:cstheme="minorHAnsi"/>
              </w:rPr>
              <w:t>To be properly informed about, and where appropriate contribute to, relevant topics such as pensions, industrial relations, equality, diversity and inclusion;</w:t>
            </w:r>
          </w:p>
        </w:tc>
      </w:tr>
      <w:tr w:rsidR="00574859" w:rsidRPr="009721FE" w14:paraId="35A5930B" w14:textId="77777777" w:rsidTr="00FD509A">
        <w:tc>
          <w:tcPr>
            <w:tcW w:w="846" w:type="dxa"/>
          </w:tcPr>
          <w:p w14:paraId="0FBCD083" w14:textId="14EC0481" w:rsidR="00574859" w:rsidRPr="009721FE" w:rsidRDefault="00574859" w:rsidP="00462B92">
            <w:pPr>
              <w:pStyle w:val="ListParagraph"/>
              <w:numPr>
                <w:ilvl w:val="0"/>
                <w:numId w:val="23"/>
              </w:numPr>
              <w:spacing w:after="0" w:line="240" w:lineRule="auto"/>
              <w:rPr>
                <w:rFonts w:asciiTheme="minorHAnsi" w:hAnsiTheme="minorHAnsi" w:cstheme="minorHAnsi"/>
              </w:rPr>
            </w:pPr>
          </w:p>
        </w:tc>
        <w:tc>
          <w:tcPr>
            <w:tcW w:w="8930" w:type="dxa"/>
            <w:gridSpan w:val="4"/>
          </w:tcPr>
          <w:p w14:paraId="5997F52D" w14:textId="249600CC" w:rsidR="00574859" w:rsidRPr="009721FE" w:rsidRDefault="00574859" w:rsidP="00574859">
            <w:pPr>
              <w:spacing w:after="60"/>
              <w:rPr>
                <w:rFonts w:asciiTheme="minorHAnsi" w:hAnsiTheme="minorHAnsi" w:cstheme="minorHAnsi"/>
              </w:rPr>
            </w:pPr>
            <w:r w:rsidRPr="009721FE">
              <w:rPr>
                <w:rFonts w:asciiTheme="minorHAnsi" w:hAnsiTheme="minorHAnsi" w:cstheme="minorHAnsi"/>
              </w:rPr>
              <w:t>To provide constructive challenge and support to the University on people matters, including drawing on good practice as well as members’ experience;</w:t>
            </w:r>
          </w:p>
        </w:tc>
      </w:tr>
      <w:tr w:rsidR="00574859" w:rsidRPr="009721FE" w14:paraId="363508E9" w14:textId="77777777" w:rsidTr="00FD509A">
        <w:tc>
          <w:tcPr>
            <w:tcW w:w="846" w:type="dxa"/>
          </w:tcPr>
          <w:p w14:paraId="2C06E2B7" w14:textId="77777777" w:rsidR="00574859" w:rsidRPr="009721FE" w:rsidRDefault="00574859" w:rsidP="00462B92">
            <w:pPr>
              <w:pStyle w:val="ListParagraph"/>
              <w:numPr>
                <w:ilvl w:val="0"/>
                <w:numId w:val="23"/>
              </w:numPr>
              <w:spacing w:after="0" w:line="240" w:lineRule="auto"/>
              <w:rPr>
                <w:rFonts w:asciiTheme="minorHAnsi" w:hAnsiTheme="minorHAnsi" w:cstheme="minorHAnsi"/>
              </w:rPr>
            </w:pPr>
          </w:p>
        </w:tc>
        <w:tc>
          <w:tcPr>
            <w:tcW w:w="8930" w:type="dxa"/>
            <w:gridSpan w:val="4"/>
          </w:tcPr>
          <w:p w14:paraId="1F345887" w14:textId="6038C308"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To determine on behalf of the Council pay and reward of the Vice-Chancellor, members of the University Executive Board, any other senior direct report of the Vice-Chancellor, the Professoriate and Grade 9 staff</w:t>
            </w:r>
          </w:p>
        </w:tc>
      </w:tr>
      <w:tr w:rsidR="00574859" w:rsidRPr="009721FE" w14:paraId="2F513D97" w14:textId="77777777" w:rsidTr="00FD509A">
        <w:tc>
          <w:tcPr>
            <w:tcW w:w="846" w:type="dxa"/>
          </w:tcPr>
          <w:p w14:paraId="1B27D858" w14:textId="77777777" w:rsidR="00574859" w:rsidRPr="009721FE" w:rsidRDefault="00574859" w:rsidP="00462B92">
            <w:pPr>
              <w:pStyle w:val="ListParagraph"/>
              <w:numPr>
                <w:ilvl w:val="0"/>
                <w:numId w:val="23"/>
              </w:numPr>
              <w:spacing w:after="0" w:line="240" w:lineRule="auto"/>
              <w:rPr>
                <w:rFonts w:asciiTheme="minorHAnsi" w:hAnsiTheme="minorHAnsi" w:cstheme="minorHAnsi"/>
              </w:rPr>
            </w:pPr>
          </w:p>
        </w:tc>
        <w:tc>
          <w:tcPr>
            <w:tcW w:w="8930" w:type="dxa"/>
            <w:gridSpan w:val="4"/>
          </w:tcPr>
          <w:p w14:paraId="62A35719" w14:textId="6DDF08FB" w:rsidR="00574859" w:rsidRPr="009721FE" w:rsidRDefault="00574859" w:rsidP="00574859">
            <w:pPr>
              <w:spacing w:after="0" w:line="240" w:lineRule="auto"/>
              <w:rPr>
                <w:rFonts w:asciiTheme="minorHAnsi" w:hAnsiTheme="minorHAnsi" w:cstheme="minorHAnsi"/>
              </w:rPr>
            </w:pPr>
            <w:r w:rsidRPr="009721FE">
              <w:rPr>
                <w:rFonts w:asciiTheme="minorHAnsi" w:hAnsiTheme="minorHAnsi" w:cstheme="minorHAnsi"/>
              </w:rPr>
              <w:t>To determine severance arrangements</w:t>
            </w:r>
          </w:p>
        </w:tc>
      </w:tr>
      <w:tr w:rsidR="00CA2949" w:rsidRPr="009721FE" w14:paraId="776E9309" w14:textId="77777777" w:rsidTr="00FD509A">
        <w:tc>
          <w:tcPr>
            <w:tcW w:w="846" w:type="dxa"/>
          </w:tcPr>
          <w:p w14:paraId="205BCFF5" w14:textId="77777777" w:rsidR="00CA2949" w:rsidRPr="009721FE" w:rsidRDefault="00CA2949" w:rsidP="00462B92">
            <w:pPr>
              <w:pStyle w:val="ListParagraph"/>
              <w:numPr>
                <w:ilvl w:val="0"/>
                <w:numId w:val="23"/>
              </w:numPr>
              <w:spacing w:after="0" w:line="240" w:lineRule="auto"/>
              <w:rPr>
                <w:rFonts w:asciiTheme="minorHAnsi" w:hAnsiTheme="minorHAnsi" w:cstheme="minorHAnsi"/>
              </w:rPr>
            </w:pPr>
          </w:p>
        </w:tc>
        <w:tc>
          <w:tcPr>
            <w:tcW w:w="8930" w:type="dxa"/>
            <w:gridSpan w:val="4"/>
          </w:tcPr>
          <w:p w14:paraId="7D45BCF2" w14:textId="5A68955E" w:rsidR="00CA2949" w:rsidRPr="009721FE" w:rsidRDefault="00CA2949" w:rsidP="00574859">
            <w:pPr>
              <w:spacing w:after="0" w:line="240" w:lineRule="auto"/>
              <w:rPr>
                <w:rFonts w:asciiTheme="minorHAnsi" w:hAnsiTheme="minorHAnsi" w:cstheme="minorHAnsi"/>
              </w:rPr>
            </w:pPr>
            <w:r w:rsidRPr="009721FE">
              <w:rPr>
                <w:rFonts w:asciiTheme="minorHAnsi" w:hAnsiTheme="minorHAnsi" w:cstheme="minorHAnsi"/>
              </w:rPr>
              <w:t>To review any risks assigned to it by Council</w:t>
            </w:r>
          </w:p>
        </w:tc>
      </w:tr>
    </w:tbl>
    <w:p w14:paraId="2BA3B2A1" w14:textId="1AFE5BE6" w:rsidR="007C7CA7" w:rsidRPr="009721FE" w:rsidRDefault="007C7CA7" w:rsidP="00FD509A">
      <w:pPr>
        <w:pStyle w:val="Heading1"/>
        <w:spacing w:before="1200" w:after="120"/>
        <w:rPr>
          <w:rFonts w:asciiTheme="minorHAnsi" w:hAnsiTheme="minorHAnsi" w:cstheme="minorHAnsi"/>
        </w:rPr>
      </w:pPr>
      <w:bookmarkStart w:id="19" w:name="_Toc216255251"/>
      <w:bookmarkStart w:id="20" w:name="_Hlk173501419"/>
      <w:bookmarkEnd w:id="17"/>
      <w:r w:rsidRPr="009721FE">
        <w:rPr>
          <w:rFonts w:asciiTheme="minorHAnsi" w:hAnsiTheme="minorHAnsi" w:cstheme="minorHAnsi"/>
        </w:rPr>
        <w:lastRenderedPageBreak/>
        <w:t>Professorial Annual Review Advisory Group</w:t>
      </w:r>
      <w:bookmarkEnd w:id="19"/>
    </w:p>
    <w:tbl>
      <w:tblPr>
        <w:tblStyle w:val="TableGrid"/>
        <w:tblW w:w="9776" w:type="dxa"/>
        <w:tblLook w:val="04A0" w:firstRow="1" w:lastRow="0" w:firstColumn="1" w:lastColumn="0" w:noHBand="0" w:noVBand="1"/>
      </w:tblPr>
      <w:tblGrid>
        <w:gridCol w:w="1129"/>
        <w:gridCol w:w="5670"/>
        <w:gridCol w:w="2977"/>
      </w:tblGrid>
      <w:tr w:rsidR="007C7CA7" w:rsidRPr="009721FE" w14:paraId="17C62AA7" w14:textId="77777777" w:rsidTr="00FD509A">
        <w:tc>
          <w:tcPr>
            <w:tcW w:w="6799" w:type="dxa"/>
            <w:gridSpan w:val="2"/>
          </w:tcPr>
          <w:p w14:paraId="4208981D" w14:textId="646B7DC1" w:rsidR="007C7CA7" w:rsidRPr="009721FE" w:rsidRDefault="000862BB" w:rsidP="007C7CA7">
            <w:pPr>
              <w:spacing w:after="0" w:line="240" w:lineRule="auto"/>
              <w:rPr>
                <w:rFonts w:asciiTheme="minorHAnsi" w:hAnsiTheme="minorHAnsi" w:cstheme="minorHAnsi"/>
              </w:rPr>
            </w:pPr>
            <w:r w:rsidRPr="009721FE">
              <w:rPr>
                <w:rFonts w:asciiTheme="minorHAnsi" w:hAnsiTheme="minorHAnsi" w:cstheme="minorHAnsi"/>
              </w:rPr>
              <w:t>Pro Vice Chancellor (Research and Innovation)</w:t>
            </w:r>
            <w:r w:rsidR="007C7CA7" w:rsidRPr="009721FE">
              <w:rPr>
                <w:rFonts w:asciiTheme="minorHAnsi" w:hAnsiTheme="minorHAnsi" w:cstheme="minorHAnsi"/>
              </w:rPr>
              <w:t xml:space="preserve"> </w:t>
            </w:r>
            <w:r w:rsidR="007C7CA7" w:rsidRPr="009721FE">
              <w:rPr>
                <w:rFonts w:asciiTheme="minorHAnsi" w:hAnsiTheme="minorHAnsi" w:cstheme="minorHAnsi"/>
                <w:i/>
              </w:rPr>
              <w:t>(Chair)</w:t>
            </w:r>
          </w:p>
        </w:tc>
        <w:tc>
          <w:tcPr>
            <w:tcW w:w="2977" w:type="dxa"/>
          </w:tcPr>
          <w:p w14:paraId="5EC07144" w14:textId="772ED436" w:rsidR="007C7CA7" w:rsidRPr="009721FE" w:rsidRDefault="001C77D3" w:rsidP="00450C5F">
            <w:pPr>
              <w:spacing w:after="0" w:line="240" w:lineRule="auto"/>
              <w:rPr>
                <w:rFonts w:asciiTheme="minorHAnsi" w:hAnsiTheme="minorHAnsi" w:cstheme="minorHAnsi"/>
              </w:rPr>
            </w:pPr>
            <w:r w:rsidRPr="009721FE">
              <w:rPr>
                <w:rFonts w:asciiTheme="minorHAnsi" w:hAnsiTheme="minorHAnsi" w:cstheme="minorHAnsi"/>
              </w:rPr>
              <w:t>Professor Parveen Yaqoob</w:t>
            </w:r>
          </w:p>
        </w:tc>
      </w:tr>
      <w:tr w:rsidR="007C7CA7" w:rsidRPr="009721FE" w14:paraId="44052D05" w14:textId="77777777" w:rsidTr="00FD509A">
        <w:tc>
          <w:tcPr>
            <w:tcW w:w="6799" w:type="dxa"/>
            <w:gridSpan w:val="2"/>
          </w:tcPr>
          <w:p w14:paraId="285F0031"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rPr>
              <w:t xml:space="preserve">The Pro-Vice-Chancellors </w:t>
            </w:r>
          </w:p>
        </w:tc>
        <w:tc>
          <w:tcPr>
            <w:tcW w:w="2977" w:type="dxa"/>
          </w:tcPr>
          <w:p w14:paraId="7B030D2D" w14:textId="72523627" w:rsidR="007C7CA7" w:rsidRPr="009721FE" w:rsidRDefault="00467278" w:rsidP="007C7CA7">
            <w:pPr>
              <w:spacing w:after="0" w:line="240" w:lineRule="auto"/>
              <w:rPr>
                <w:rFonts w:asciiTheme="minorHAnsi" w:hAnsiTheme="minorHAnsi" w:cstheme="minorHAnsi"/>
                <w:lang w:val="sv-SE"/>
              </w:rPr>
            </w:pPr>
            <w:r w:rsidRPr="009721FE">
              <w:rPr>
                <w:rFonts w:asciiTheme="minorHAnsi" w:hAnsiTheme="minorHAnsi" w:cstheme="minorHAnsi"/>
                <w:lang w:val="sv-SE"/>
              </w:rPr>
              <w:t xml:space="preserve">Professor </w:t>
            </w:r>
            <w:r w:rsidR="008C4AEC" w:rsidRPr="009721FE">
              <w:rPr>
                <w:rFonts w:asciiTheme="minorHAnsi" w:hAnsiTheme="minorHAnsi" w:cstheme="minorHAnsi"/>
                <w:lang w:val="sv-SE"/>
              </w:rPr>
              <w:t>Peter Miskell</w:t>
            </w:r>
          </w:p>
          <w:p w14:paraId="5F972221" w14:textId="44795E2E" w:rsidR="006E14EE" w:rsidRPr="009721FE" w:rsidRDefault="00A84EDD" w:rsidP="00A84EDD">
            <w:pPr>
              <w:spacing w:after="0" w:line="240" w:lineRule="auto"/>
              <w:rPr>
                <w:rFonts w:asciiTheme="minorHAnsi" w:hAnsiTheme="minorHAnsi" w:cstheme="minorHAnsi"/>
                <w:color w:val="FF0000"/>
                <w:lang w:val="sv-SE"/>
              </w:rPr>
            </w:pPr>
            <w:r w:rsidRPr="009721FE">
              <w:rPr>
                <w:rFonts w:asciiTheme="minorHAnsi" w:hAnsiTheme="minorHAnsi" w:cstheme="minorHAnsi"/>
                <w:lang w:val="sv-SE"/>
              </w:rPr>
              <w:t>Professor Dominik Zaum</w:t>
            </w:r>
          </w:p>
        </w:tc>
      </w:tr>
      <w:tr w:rsidR="007C7CA7" w:rsidRPr="009721FE" w14:paraId="02BC9B59" w14:textId="77777777" w:rsidTr="00FD509A">
        <w:tc>
          <w:tcPr>
            <w:tcW w:w="6799" w:type="dxa"/>
            <w:gridSpan w:val="2"/>
          </w:tcPr>
          <w:p w14:paraId="4E58C14A" w14:textId="7A092F64" w:rsidR="007C7CA7" w:rsidRPr="009721FE" w:rsidRDefault="00660112" w:rsidP="001E1BEF">
            <w:pPr>
              <w:spacing w:after="0" w:line="240" w:lineRule="auto"/>
              <w:rPr>
                <w:rFonts w:asciiTheme="minorHAnsi" w:hAnsiTheme="minorHAnsi" w:cstheme="minorHAnsi"/>
              </w:rPr>
            </w:pPr>
            <w:r w:rsidRPr="009721FE">
              <w:rPr>
                <w:rFonts w:asciiTheme="minorHAnsi" w:hAnsiTheme="minorHAnsi" w:cstheme="minorHAnsi"/>
              </w:rPr>
              <w:t>Director of Human Resources</w:t>
            </w:r>
          </w:p>
        </w:tc>
        <w:tc>
          <w:tcPr>
            <w:tcW w:w="2977" w:type="dxa"/>
          </w:tcPr>
          <w:p w14:paraId="08E98C6B" w14:textId="06EB62D3" w:rsidR="007C7CA7" w:rsidRPr="009721FE" w:rsidRDefault="008D68EA" w:rsidP="007C7CA7">
            <w:pPr>
              <w:spacing w:after="0" w:line="240" w:lineRule="auto"/>
              <w:rPr>
                <w:rFonts w:asciiTheme="minorHAnsi" w:hAnsiTheme="minorHAnsi" w:cstheme="minorHAnsi"/>
              </w:rPr>
            </w:pPr>
            <w:r w:rsidRPr="009721FE">
              <w:rPr>
                <w:rFonts w:asciiTheme="minorHAnsi" w:hAnsiTheme="minorHAnsi" w:cstheme="minorHAnsi"/>
              </w:rPr>
              <w:t xml:space="preserve">Claire Rolstone </w:t>
            </w:r>
          </w:p>
        </w:tc>
      </w:tr>
      <w:tr w:rsidR="007C7CA7" w:rsidRPr="009721FE" w14:paraId="7C295C73" w14:textId="77777777" w:rsidTr="00FD509A">
        <w:tc>
          <w:tcPr>
            <w:tcW w:w="6799" w:type="dxa"/>
            <w:gridSpan w:val="2"/>
          </w:tcPr>
          <w:p w14:paraId="18A05AD5" w14:textId="120CB107" w:rsidR="007C7CA7" w:rsidRPr="009721FE" w:rsidRDefault="007C7CA7" w:rsidP="007C7CA7">
            <w:pPr>
              <w:spacing w:after="0" w:line="240" w:lineRule="auto"/>
              <w:rPr>
                <w:rFonts w:asciiTheme="minorHAnsi" w:hAnsiTheme="minorHAnsi" w:cstheme="minorHAnsi"/>
              </w:rPr>
            </w:pPr>
          </w:p>
        </w:tc>
        <w:tc>
          <w:tcPr>
            <w:tcW w:w="2977" w:type="dxa"/>
          </w:tcPr>
          <w:p w14:paraId="5AC96B61" w14:textId="4DA421B4" w:rsidR="007C7CA7" w:rsidRPr="009721FE" w:rsidRDefault="007C7CA7" w:rsidP="007C7CA7">
            <w:pPr>
              <w:spacing w:after="0" w:line="240" w:lineRule="auto"/>
              <w:rPr>
                <w:rFonts w:asciiTheme="minorHAnsi" w:hAnsiTheme="minorHAnsi" w:cstheme="minorHAnsi"/>
              </w:rPr>
            </w:pPr>
          </w:p>
        </w:tc>
      </w:tr>
      <w:tr w:rsidR="007C7CA7" w:rsidRPr="009721FE" w14:paraId="6E0B2D1A" w14:textId="77777777" w:rsidTr="00FD509A">
        <w:tc>
          <w:tcPr>
            <w:tcW w:w="6799" w:type="dxa"/>
            <w:gridSpan w:val="2"/>
          </w:tcPr>
          <w:p w14:paraId="59CC9D6A" w14:textId="77777777" w:rsidR="007C7CA7" w:rsidRPr="009721FE" w:rsidRDefault="007C7CA7" w:rsidP="007C7CA7">
            <w:pPr>
              <w:spacing w:after="0" w:line="240" w:lineRule="auto"/>
              <w:rPr>
                <w:rFonts w:asciiTheme="minorHAnsi" w:hAnsiTheme="minorHAnsi" w:cstheme="minorHAnsi"/>
                <w:i/>
              </w:rPr>
            </w:pPr>
            <w:r w:rsidRPr="009721FE">
              <w:rPr>
                <w:rFonts w:asciiTheme="minorHAnsi" w:hAnsiTheme="minorHAnsi" w:cstheme="minorHAnsi"/>
                <w:i/>
              </w:rPr>
              <w:t>In attendance:</w:t>
            </w:r>
          </w:p>
        </w:tc>
        <w:tc>
          <w:tcPr>
            <w:tcW w:w="2977" w:type="dxa"/>
          </w:tcPr>
          <w:p w14:paraId="19BFCC3E" w14:textId="77777777" w:rsidR="007C7CA7" w:rsidRPr="009721FE" w:rsidRDefault="007C7CA7" w:rsidP="007C7CA7">
            <w:pPr>
              <w:spacing w:after="0" w:line="240" w:lineRule="auto"/>
              <w:rPr>
                <w:rFonts w:asciiTheme="minorHAnsi" w:hAnsiTheme="minorHAnsi" w:cstheme="minorHAnsi"/>
              </w:rPr>
            </w:pPr>
          </w:p>
        </w:tc>
      </w:tr>
      <w:tr w:rsidR="007C7CA7" w:rsidRPr="009721FE" w14:paraId="5FBB812D" w14:textId="77777777" w:rsidTr="00FD509A">
        <w:tc>
          <w:tcPr>
            <w:tcW w:w="6799" w:type="dxa"/>
            <w:gridSpan w:val="2"/>
          </w:tcPr>
          <w:p w14:paraId="3DCE42B2"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rPr>
              <w:t>Heads of School</w:t>
            </w:r>
          </w:p>
        </w:tc>
        <w:tc>
          <w:tcPr>
            <w:tcW w:w="2977" w:type="dxa"/>
          </w:tcPr>
          <w:p w14:paraId="2CE17112" w14:textId="77777777" w:rsidR="007C7CA7" w:rsidRPr="009721FE" w:rsidRDefault="007C7CA7" w:rsidP="007C7CA7">
            <w:pPr>
              <w:spacing w:after="0" w:line="240" w:lineRule="auto"/>
              <w:rPr>
                <w:rFonts w:asciiTheme="minorHAnsi" w:hAnsiTheme="minorHAnsi" w:cstheme="minorHAnsi"/>
                <w:color w:val="FF0000"/>
              </w:rPr>
            </w:pPr>
          </w:p>
        </w:tc>
      </w:tr>
      <w:tr w:rsidR="007C7CA7" w:rsidRPr="009721FE" w14:paraId="1254D101" w14:textId="77777777" w:rsidTr="00FD509A">
        <w:tc>
          <w:tcPr>
            <w:tcW w:w="6799" w:type="dxa"/>
            <w:gridSpan w:val="2"/>
          </w:tcPr>
          <w:p w14:paraId="375779AF" w14:textId="067FE15D"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rPr>
              <w:t xml:space="preserve">One Lay member of the </w:t>
            </w:r>
            <w:r w:rsidR="00ED1B56" w:rsidRPr="009721FE">
              <w:rPr>
                <w:rFonts w:asciiTheme="minorHAnsi" w:hAnsiTheme="minorHAnsi" w:cstheme="minorHAnsi"/>
              </w:rPr>
              <w:t xml:space="preserve">People and </w:t>
            </w:r>
            <w:r w:rsidRPr="009721FE">
              <w:rPr>
                <w:rFonts w:asciiTheme="minorHAnsi" w:hAnsiTheme="minorHAnsi" w:cstheme="minorHAnsi"/>
              </w:rPr>
              <w:t xml:space="preserve">Remuneration Committee </w:t>
            </w:r>
          </w:p>
        </w:tc>
        <w:tc>
          <w:tcPr>
            <w:tcW w:w="2977" w:type="dxa"/>
          </w:tcPr>
          <w:p w14:paraId="31E3FC5A" w14:textId="4B60F7A0" w:rsidR="007C7CA7" w:rsidRPr="009721FE" w:rsidRDefault="009C510C" w:rsidP="007C7CA7">
            <w:pPr>
              <w:tabs>
                <w:tab w:val="left" w:pos="1665"/>
              </w:tabs>
              <w:spacing w:after="0" w:line="240" w:lineRule="auto"/>
              <w:rPr>
                <w:rFonts w:asciiTheme="minorHAnsi" w:hAnsiTheme="minorHAnsi" w:cstheme="minorHAnsi"/>
                <w:color w:val="FF0000"/>
              </w:rPr>
            </w:pPr>
            <w:r w:rsidRPr="009721FE">
              <w:rPr>
                <w:rFonts w:asciiTheme="minorHAnsi" w:hAnsiTheme="minorHAnsi" w:cstheme="minorHAnsi"/>
              </w:rPr>
              <w:t>S</w:t>
            </w:r>
            <w:r w:rsidR="00793704" w:rsidRPr="009721FE">
              <w:rPr>
                <w:rFonts w:asciiTheme="minorHAnsi" w:hAnsiTheme="minorHAnsi" w:cstheme="minorHAnsi"/>
              </w:rPr>
              <w:t>ue</w:t>
            </w:r>
            <w:r w:rsidRPr="009721FE">
              <w:rPr>
                <w:rFonts w:asciiTheme="minorHAnsi" w:hAnsiTheme="minorHAnsi" w:cstheme="minorHAnsi"/>
              </w:rPr>
              <w:t xml:space="preserve"> Maple </w:t>
            </w:r>
          </w:p>
        </w:tc>
      </w:tr>
      <w:tr w:rsidR="007C7CA7" w:rsidRPr="009721FE" w14:paraId="4A93C506" w14:textId="77777777" w:rsidTr="00FD509A">
        <w:tc>
          <w:tcPr>
            <w:tcW w:w="9776" w:type="dxa"/>
            <w:gridSpan w:val="3"/>
          </w:tcPr>
          <w:p w14:paraId="5AE2D1B4" w14:textId="77777777" w:rsidR="007C7CA7" w:rsidRPr="009721FE" w:rsidRDefault="007C7CA7" w:rsidP="007C7CA7">
            <w:pPr>
              <w:spacing w:after="0" w:line="240" w:lineRule="auto"/>
              <w:rPr>
                <w:rFonts w:asciiTheme="minorHAnsi" w:hAnsiTheme="minorHAnsi" w:cstheme="minorHAnsi"/>
              </w:rPr>
            </w:pPr>
          </w:p>
        </w:tc>
      </w:tr>
      <w:tr w:rsidR="007C7CA7" w:rsidRPr="009721FE" w14:paraId="40F321BB" w14:textId="77777777" w:rsidTr="00FD509A">
        <w:tc>
          <w:tcPr>
            <w:tcW w:w="1129" w:type="dxa"/>
          </w:tcPr>
          <w:p w14:paraId="21FA60D5" w14:textId="77777777" w:rsidR="007C7CA7" w:rsidRPr="009721FE" w:rsidRDefault="007C7CA7" w:rsidP="007C7CA7">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647" w:type="dxa"/>
            <w:gridSpan w:val="2"/>
          </w:tcPr>
          <w:p w14:paraId="1D618334" w14:textId="50691CD6" w:rsidR="007C7CA7" w:rsidRPr="009721FE" w:rsidRDefault="008A08C9" w:rsidP="007C7CA7">
            <w:pPr>
              <w:spacing w:after="0" w:line="240" w:lineRule="auto"/>
              <w:rPr>
                <w:rFonts w:asciiTheme="minorHAnsi" w:hAnsiTheme="minorHAnsi" w:cstheme="minorHAnsi"/>
              </w:rPr>
            </w:pPr>
            <w:r w:rsidRPr="008A08C9">
              <w:rPr>
                <w:rFonts w:asciiTheme="minorHAnsi" w:hAnsiTheme="minorHAnsi" w:cstheme="minorHAnsi"/>
              </w:rPr>
              <w:t>Sarah Haylett, Rewards Coordinator</w:t>
            </w:r>
          </w:p>
        </w:tc>
      </w:tr>
    </w:tbl>
    <w:p w14:paraId="4A61D37B" w14:textId="77777777" w:rsidR="007C7CA7" w:rsidRPr="009721FE" w:rsidRDefault="007C7CA7" w:rsidP="007C7CA7">
      <w:pPr>
        <w:pStyle w:val="Heading1"/>
        <w:spacing w:after="240"/>
        <w:rPr>
          <w:rFonts w:asciiTheme="minorHAnsi" w:hAnsiTheme="minorHAnsi" w:cstheme="minorHAnsi"/>
        </w:rPr>
      </w:pPr>
      <w:bookmarkStart w:id="21" w:name="_Toc216255252"/>
      <w:r w:rsidRPr="009721FE">
        <w:rPr>
          <w:rFonts w:asciiTheme="minorHAnsi" w:hAnsiTheme="minorHAnsi" w:cstheme="minorHAnsi"/>
        </w:rPr>
        <w:t>Senior Staff Salaries Advisory Group</w:t>
      </w:r>
      <w:bookmarkEnd w:id="21"/>
    </w:p>
    <w:tbl>
      <w:tblPr>
        <w:tblStyle w:val="TableGrid"/>
        <w:tblW w:w="9776" w:type="dxa"/>
        <w:tblLook w:val="04A0" w:firstRow="1" w:lastRow="0" w:firstColumn="1" w:lastColumn="0" w:noHBand="0" w:noVBand="1"/>
      </w:tblPr>
      <w:tblGrid>
        <w:gridCol w:w="846"/>
        <w:gridCol w:w="211"/>
        <w:gridCol w:w="5325"/>
        <w:gridCol w:w="3394"/>
      </w:tblGrid>
      <w:tr w:rsidR="007C7CA7" w:rsidRPr="009721FE" w14:paraId="35B45E05" w14:textId="77777777" w:rsidTr="00FD509A">
        <w:trPr>
          <w:trHeight w:val="350"/>
        </w:trPr>
        <w:tc>
          <w:tcPr>
            <w:tcW w:w="846" w:type="dxa"/>
          </w:tcPr>
          <w:p w14:paraId="5B2257E9" w14:textId="707AA37D" w:rsidR="007C7CA7" w:rsidRPr="001E3283" w:rsidRDefault="00923187" w:rsidP="007C7CA7">
            <w:pPr>
              <w:spacing w:after="0" w:line="240" w:lineRule="auto"/>
              <w:rPr>
                <w:rFonts w:asciiTheme="minorHAnsi" w:hAnsiTheme="minorHAnsi" w:cstheme="minorHAnsi"/>
              </w:rPr>
            </w:pPr>
            <w:r w:rsidRPr="001E3283">
              <w:rPr>
                <w:rFonts w:asciiTheme="minorHAnsi" w:hAnsiTheme="minorHAnsi" w:cstheme="minorHAnsi"/>
              </w:rPr>
              <w:t>Chair</w:t>
            </w:r>
          </w:p>
        </w:tc>
        <w:tc>
          <w:tcPr>
            <w:tcW w:w="5536" w:type="dxa"/>
            <w:gridSpan w:val="2"/>
          </w:tcPr>
          <w:p w14:paraId="4F93646E" w14:textId="72014972" w:rsidR="007C7CA7" w:rsidRPr="001E3283" w:rsidRDefault="001E3283" w:rsidP="007C7CA7">
            <w:pPr>
              <w:spacing w:after="0" w:line="240" w:lineRule="auto"/>
              <w:rPr>
                <w:rFonts w:asciiTheme="minorHAnsi" w:hAnsiTheme="minorHAnsi" w:cstheme="minorHAnsi"/>
                <w:sz w:val="24"/>
                <w:szCs w:val="24"/>
              </w:rPr>
            </w:pPr>
            <w:r w:rsidRPr="001E3283">
              <w:rPr>
                <w:rFonts w:asciiTheme="minorHAnsi" w:hAnsiTheme="minorHAnsi" w:cstheme="minorHAnsi"/>
                <w:sz w:val="24"/>
                <w:szCs w:val="24"/>
              </w:rPr>
              <w:t xml:space="preserve">Chief Operating Officer </w:t>
            </w:r>
          </w:p>
        </w:tc>
        <w:tc>
          <w:tcPr>
            <w:tcW w:w="3394" w:type="dxa"/>
          </w:tcPr>
          <w:p w14:paraId="6480A12E" w14:textId="6B4E495E" w:rsidR="007C7CA7" w:rsidRPr="008A08C9" w:rsidRDefault="001E3283" w:rsidP="007C7CA7">
            <w:pPr>
              <w:spacing w:after="0" w:line="240" w:lineRule="auto"/>
              <w:rPr>
                <w:rFonts w:asciiTheme="minorHAnsi" w:hAnsiTheme="minorHAnsi" w:cstheme="minorHAnsi"/>
                <w:color w:val="EE0000"/>
              </w:rPr>
            </w:pPr>
            <w:r>
              <w:rPr>
                <w:rFonts w:asciiTheme="minorHAnsi" w:hAnsiTheme="minorHAnsi" w:cstheme="minorHAnsi"/>
              </w:rPr>
              <w:t>Laura Clayton</w:t>
            </w:r>
          </w:p>
        </w:tc>
      </w:tr>
      <w:tr w:rsidR="00A56C92" w:rsidRPr="009721FE" w14:paraId="000FF28E" w14:textId="77777777" w:rsidTr="00FD509A">
        <w:trPr>
          <w:trHeight w:val="350"/>
        </w:trPr>
        <w:tc>
          <w:tcPr>
            <w:tcW w:w="846" w:type="dxa"/>
          </w:tcPr>
          <w:p w14:paraId="45C02AC5" w14:textId="77777777" w:rsidR="00A56C92" w:rsidRPr="009721FE" w:rsidRDefault="00A56C92" w:rsidP="00A56C92">
            <w:pPr>
              <w:spacing w:after="0" w:line="240" w:lineRule="auto"/>
              <w:rPr>
                <w:rFonts w:asciiTheme="minorHAnsi" w:hAnsiTheme="minorHAnsi" w:cstheme="minorHAnsi"/>
              </w:rPr>
            </w:pPr>
          </w:p>
        </w:tc>
        <w:tc>
          <w:tcPr>
            <w:tcW w:w="5536" w:type="dxa"/>
            <w:gridSpan w:val="2"/>
          </w:tcPr>
          <w:p w14:paraId="783595CA" w14:textId="76DD0BE3" w:rsidR="00A56C92" w:rsidRPr="009721FE" w:rsidRDefault="00A56C92" w:rsidP="00A56C92">
            <w:pPr>
              <w:spacing w:after="0" w:line="240" w:lineRule="auto"/>
              <w:rPr>
                <w:rFonts w:asciiTheme="minorHAnsi" w:hAnsiTheme="minorHAnsi" w:cstheme="minorHAnsi"/>
              </w:rPr>
            </w:pPr>
            <w:r w:rsidRPr="009721FE">
              <w:rPr>
                <w:rFonts w:asciiTheme="minorHAnsi" w:hAnsiTheme="minorHAnsi" w:cstheme="minorHAnsi"/>
              </w:rPr>
              <w:t>The Director of Human Resources</w:t>
            </w:r>
          </w:p>
        </w:tc>
        <w:tc>
          <w:tcPr>
            <w:tcW w:w="3394" w:type="dxa"/>
          </w:tcPr>
          <w:p w14:paraId="3AC05880" w14:textId="191DF608" w:rsidR="00A56C92" w:rsidRPr="009721FE" w:rsidRDefault="00A56C92" w:rsidP="00A56C92">
            <w:pPr>
              <w:spacing w:after="0" w:line="240" w:lineRule="auto"/>
              <w:rPr>
                <w:rFonts w:asciiTheme="minorHAnsi" w:hAnsiTheme="minorHAnsi" w:cstheme="minorHAnsi"/>
              </w:rPr>
            </w:pPr>
            <w:r w:rsidRPr="009721FE">
              <w:rPr>
                <w:rFonts w:asciiTheme="minorHAnsi" w:hAnsiTheme="minorHAnsi" w:cstheme="minorHAnsi"/>
              </w:rPr>
              <w:t xml:space="preserve">Claire Rolstone </w:t>
            </w:r>
          </w:p>
        </w:tc>
      </w:tr>
      <w:tr w:rsidR="00A56C92" w:rsidRPr="009721FE" w14:paraId="5591A58C" w14:textId="77777777" w:rsidTr="004F64E6">
        <w:trPr>
          <w:trHeight w:val="350"/>
        </w:trPr>
        <w:tc>
          <w:tcPr>
            <w:tcW w:w="846" w:type="dxa"/>
          </w:tcPr>
          <w:p w14:paraId="6387A667" w14:textId="77777777" w:rsidR="00A56C92" w:rsidRPr="009721FE" w:rsidRDefault="00A56C92" w:rsidP="00A56C92">
            <w:pPr>
              <w:spacing w:after="0" w:line="240" w:lineRule="auto"/>
              <w:rPr>
                <w:rFonts w:asciiTheme="minorHAnsi" w:hAnsiTheme="minorHAnsi" w:cstheme="minorHAnsi"/>
              </w:rPr>
            </w:pPr>
          </w:p>
        </w:tc>
        <w:tc>
          <w:tcPr>
            <w:tcW w:w="8930" w:type="dxa"/>
            <w:gridSpan w:val="3"/>
          </w:tcPr>
          <w:p w14:paraId="4F8FAAA0" w14:textId="0C3C8B26" w:rsidR="00A56C92" w:rsidRPr="009721FE" w:rsidRDefault="00A56C92" w:rsidP="00A56C92">
            <w:pPr>
              <w:spacing w:after="0" w:line="240" w:lineRule="auto"/>
              <w:rPr>
                <w:rFonts w:asciiTheme="minorHAnsi" w:hAnsiTheme="minorHAnsi" w:cstheme="minorHAnsi"/>
                <w:lang w:val="pt-PT"/>
              </w:rPr>
            </w:pPr>
            <w:r w:rsidRPr="009721FE">
              <w:rPr>
                <w:rFonts w:asciiTheme="minorHAnsi" w:hAnsiTheme="minorHAnsi" w:cstheme="minorHAnsi"/>
                <w:i/>
                <w:iCs/>
              </w:rPr>
              <w:t>Heads of School</w:t>
            </w:r>
            <w:r w:rsidR="0006461F" w:rsidRPr="009721FE">
              <w:rPr>
                <w:rFonts w:asciiTheme="minorHAnsi" w:hAnsiTheme="minorHAnsi" w:cstheme="minorHAnsi"/>
                <w:i/>
                <w:iCs/>
              </w:rPr>
              <w:t xml:space="preserve"> (including HBS)</w:t>
            </w:r>
            <w:r w:rsidRPr="009721FE">
              <w:rPr>
                <w:rFonts w:asciiTheme="minorHAnsi" w:hAnsiTheme="minorHAnsi" w:cstheme="minorHAnsi"/>
                <w:i/>
                <w:iCs/>
              </w:rPr>
              <w:t xml:space="preserve"> and </w:t>
            </w:r>
            <w:r w:rsidR="0006461F" w:rsidRPr="009721FE">
              <w:rPr>
                <w:rFonts w:asciiTheme="minorHAnsi" w:hAnsiTheme="minorHAnsi" w:cstheme="minorHAnsi"/>
                <w:i/>
                <w:iCs/>
              </w:rPr>
              <w:t>Associate Pro-Vice Chancellors</w:t>
            </w:r>
            <w:r w:rsidRPr="009721FE">
              <w:rPr>
                <w:rFonts w:asciiTheme="minorHAnsi" w:hAnsiTheme="minorHAnsi" w:cstheme="minorHAnsi"/>
                <w:i/>
                <w:iCs/>
              </w:rPr>
              <w:t xml:space="preserve"> </w:t>
            </w:r>
          </w:p>
        </w:tc>
      </w:tr>
      <w:tr w:rsidR="00A56C92" w:rsidRPr="009721FE" w14:paraId="4E5384D3" w14:textId="77777777" w:rsidTr="00FD509A">
        <w:trPr>
          <w:trHeight w:val="350"/>
        </w:trPr>
        <w:tc>
          <w:tcPr>
            <w:tcW w:w="846" w:type="dxa"/>
          </w:tcPr>
          <w:p w14:paraId="71E77BF8" w14:textId="77777777" w:rsidR="00A56C92" w:rsidRPr="009721FE" w:rsidRDefault="00A56C92" w:rsidP="00A56C92">
            <w:pPr>
              <w:spacing w:after="0" w:line="240" w:lineRule="auto"/>
              <w:rPr>
                <w:rFonts w:asciiTheme="minorHAnsi" w:hAnsiTheme="minorHAnsi" w:cstheme="minorHAnsi"/>
                <w:lang w:val="pt-PT"/>
              </w:rPr>
            </w:pPr>
          </w:p>
        </w:tc>
        <w:tc>
          <w:tcPr>
            <w:tcW w:w="5536" w:type="dxa"/>
            <w:gridSpan w:val="2"/>
          </w:tcPr>
          <w:p w14:paraId="588BDC71" w14:textId="3C00FEB8" w:rsidR="00A56C92" w:rsidRPr="009721FE" w:rsidRDefault="00A56C92" w:rsidP="00A56C92">
            <w:pPr>
              <w:spacing w:after="0" w:line="240" w:lineRule="auto"/>
              <w:rPr>
                <w:rFonts w:asciiTheme="minorHAnsi" w:hAnsiTheme="minorHAnsi" w:cstheme="minorHAnsi"/>
                <w:i/>
                <w:iCs/>
              </w:rPr>
            </w:pPr>
            <w:r w:rsidRPr="009721FE">
              <w:rPr>
                <w:rFonts w:asciiTheme="minorHAnsi" w:hAnsiTheme="minorHAnsi" w:cstheme="minorHAnsi"/>
              </w:rPr>
              <w:t>The Pro-Vice Chancellors</w:t>
            </w:r>
          </w:p>
        </w:tc>
        <w:tc>
          <w:tcPr>
            <w:tcW w:w="3394" w:type="dxa"/>
          </w:tcPr>
          <w:p w14:paraId="0D38B216" w14:textId="77777777" w:rsidR="00A56C92" w:rsidRPr="009721FE" w:rsidRDefault="00A56C92" w:rsidP="00A56C92">
            <w:pPr>
              <w:spacing w:after="0" w:line="240" w:lineRule="auto"/>
              <w:rPr>
                <w:rFonts w:asciiTheme="minorHAnsi" w:hAnsiTheme="minorHAnsi" w:cstheme="minorHAnsi"/>
                <w:lang w:val="pt-PT"/>
              </w:rPr>
            </w:pPr>
            <w:r w:rsidRPr="009721FE">
              <w:rPr>
                <w:rFonts w:asciiTheme="minorHAnsi" w:hAnsiTheme="minorHAnsi" w:cstheme="minorHAnsi"/>
                <w:lang w:val="pt-PT"/>
              </w:rPr>
              <w:t>Professor Parveen Yaqoob</w:t>
            </w:r>
          </w:p>
          <w:p w14:paraId="5314B648" w14:textId="4B4E24C9" w:rsidR="00A56C92" w:rsidRPr="009721FE" w:rsidRDefault="00A56C92" w:rsidP="00A56C92">
            <w:pPr>
              <w:spacing w:after="0" w:line="240" w:lineRule="auto"/>
              <w:rPr>
                <w:rFonts w:asciiTheme="minorHAnsi" w:hAnsiTheme="minorHAnsi" w:cstheme="minorHAnsi"/>
                <w:lang w:val="pt-PT"/>
              </w:rPr>
            </w:pPr>
            <w:r w:rsidRPr="009721FE">
              <w:rPr>
                <w:rFonts w:asciiTheme="minorHAnsi" w:hAnsiTheme="minorHAnsi" w:cstheme="minorHAnsi"/>
                <w:lang w:val="pt-PT"/>
              </w:rPr>
              <w:t xml:space="preserve">Professor </w:t>
            </w:r>
            <w:r w:rsidR="00E77493">
              <w:rPr>
                <w:rFonts w:asciiTheme="minorHAnsi" w:hAnsiTheme="minorHAnsi" w:cstheme="minorHAnsi"/>
                <w:lang w:val="pt-PT"/>
              </w:rPr>
              <w:t>Elizabethh McCrum</w:t>
            </w:r>
          </w:p>
          <w:p w14:paraId="0894C4EE" w14:textId="5CA1BC26" w:rsidR="00A56C92" w:rsidRPr="009721FE" w:rsidRDefault="00A56C92" w:rsidP="00A56C92">
            <w:pPr>
              <w:spacing w:after="0" w:line="240" w:lineRule="auto"/>
              <w:rPr>
                <w:rFonts w:asciiTheme="minorHAnsi" w:hAnsiTheme="minorHAnsi" w:cstheme="minorHAnsi"/>
              </w:rPr>
            </w:pPr>
            <w:r w:rsidRPr="009721FE">
              <w:rPr>
                <w:rFonts w:asciiTheme="minorHAnsi" w:hAnsiTheme="minorHAnsi" w:cstheme="minorHAnsi"/>
                <w:lang w:val="pt-PT"/>
              </w:rPr>
              <w:t>Professor Dominik Zaum</w:t>
            </w:r>
          </w:p>
        </w:tc>
      </w:tr>
      <w:tr w:rsidR="00A56C92" w:rsidRPr="009721FE" w14:paraId="10904EBE" w14:textId="77777777" w:rsidTr="00D567E9">
        <w:trPr>
          <w:trHeight w:val="350"/>
        </w:trPr>
        <w:tc>
          <w:tcPr>
            <w:tcW w:w="846" w:type="dxa"/>
          </w:tcPr>
          <w:p w14:paraId="577942CC" w14:textId="77777777" w:rsidR="00A56C92" w:rsidRPr="009721FE" w:rsidRDefault="00A56C92" w:rsidP="00A56C92">
            <w:pPr>
              <w:spacing w:after="0" w:line="240" w:lineRule="auto"/>
              <w:rPr>
                <w:rFonts w:asciiTheme="minorHAnsi" w:hAnsiTheme="minorHAnsi" w:cstheme="minorHAnsi"/>
                <w:lang w:val="pt-PT"/>
              </w:rPr>
            </w:pPr>
          </w:p>
        </w:tc>
        <w:tc>
          <w:tcPr>
            <w:tcW w:w="8930" w:type="dxa"/>
            <w:gridSpan w:val="3"/>
          </w:tcPr>
          <w:p w14:paraId="60574F76" w14:textId="2263B6A8" w:rsidR="00A56C92" w:rsidRPr="009721FE" w:rsidRDefault="00A56C92" w:rsidP="00A56C92">
            <w:pPr>
              <w:spacing w:after="0" w:line="240" w:lineRule="auto"/>
              <w:rPr>
                <w:rFonts w:asciiTheme="minorHAnsi" w:hAnsiTheme="minorHAnsi" w:cstheme="minorHAnsi"/>
              </w:rPr>
            </w:pPr>
            <w:r w:rsidRPr="009721FE">
              <w:rPr>
                <w:rFonts w:asciiTheme="minorHAnsi" w:hAnsiTheme="minorHAnsi" w:cstheme="minorHAnsi"/>
                <w:i/>
                <w:iCs/>
              </w:rPr>
              <w:t xml:space="preserve">G9 Professional and Managerial </w:t>
            </w:r>
          </w:p>
        </w:tc>
      </w:tr>
      <w:tr w:rsidR="00A56C92" w:rsidRPr="009721FE" w14:paraId="744BE110" w14:textId="77777777" w:rsidTr="00FD509A">
        <w:trPr>
          <w:trHeight w:val="350"/>
        </w:trPr>
        <w:tc>
          <w:tcPr>
            <w:tcW w:w="846" w:type="dxa"/>
          </w:tcPr>
          <w:p w14:paraId="18E493EC" w14:textId="77777777" w:rsidR="00A56C92" w:rsidRPr="009721FE" w:rsidRDefault="00A56C92" w:rsidP="00A56C92">
            <w:pPr>
              <w:spacing w:after="0" w:line="240" w:lineRule="auto"/>
              <w:rPr>
                <w:rFonts w:asciiTheme="minorHAnsi" w:hAnsiTheme="minorHAnsi" w:cstheme="minorHAnsi"/>
                <w:lang w:val="pt-PT"/>
              </w:rPr>
            </w:pPr>
          </w:p>
        </w:tc>
        <w:tc>
          <w:tcPr>
            <w:tcW w:w="5536" w:type="dxa"/>
            <w:gridSpan w:val="2"/>
          </w:tcPr>
          <w:p w14:paraId="140B743E" w14:textId="7DB65B68" w:rsidR="00A56C92" w:rsidRPr="009721FE" w:rsidRDefault="00A56C92" w:rsidP="00A56C92">
            <w:pPr>
              <w:spacing w:after="0" w:line="240" w:lineRule="auto"/>
              <w:rPr>
                <w:rFonts w:asciiTheme="minorHAnsi" w:hAnsiTheme="minorHAnsi" w:cstheme="minorHAnsi"/>
              </w:rPr>
            </w:pPr>
            <w:r w:rsidRPr="009721FE">
              <w:rPr>
                <w:rFonts w:asciiTheme="minorHAnsi" w:hAnsiTheme="minorHAnsi" w:cstheme="minorHAnsi"/>
              </w:rPr>
              <w:t xml:space="preserve">Pro-Vice Chancellors </w:t>
            </w:r>
          </w:p>
        </w:tc>
        <w:tc>
          <w:tcPr>
            <w:tcW w:w="3394" w:type="dxa"/>
          </w:tcPr>
          <w:p w14:paraId="57DDB085" w14:textId="02C1F3BD" w:rsidR="00A56C92" w:rsidRPr="009721FE" w:rsidRDefault="00A56C92" w:rsidP="00A56C92">
            <w:pPr>
              <w:spacing w:after="0" w:line="240" w:lineRule="auto"/>
              <w:rPr>
                <w:rFonts w:asciiTheme="minorHAnsi" w:hAnsiTheme="minorHAnsi" w:cstheme="minorHAnsi"/>
              </w:rPr>
            </w:pPr>
            <w:r w:rsidRPr="009721FE">
              <w:rPr>
                <w:rFonts w:asciiTheme="minorHAnsi" w:hAnsiTheme="minorHAnsi" w:cstheme="minorHAnsi"/>
              </w:rPr>
              <w:t xml:space="preserve">Professor </w:t>
            </w:r>
            <w:r w:rsidR="00E77493">
              <w:rPr>
                <w:rFonts w:asciiTheme="minorHAnsi" w:hAnsiTheme="minorHAnsi" w:cstheme="minorHAnsi"/>
              </w:rPr>
              <w:t>Elizabeth McCrum</w:t>
            </w:r>
          </w:p>
          <w:p w14:paraId="16772825" w14:textId="583895C0" w:rsidR="00A56C92" w:rsidRPr="009721FE" w:rsidRDefault="00A56C92" w:rsidP="00A56C92">
            <w:pPr>
              <w:spacing w:after="0" w:line="240" w:lineRule="auto"/>
              <w:rPr>
                <w:rFonts w:asciiTheme="minorHAnsi" w:hAnsiTheme="minorHAnsi" w:cstheme="minorHAnsi"/>
              </w:rPr>
            </w:pPr>
            <w:r w:rsidRPr="009721FE">
              <w:rPr>
                <w:rFonts w:asciiTheme="minorHAnsi" w:hAnsiTheme="minorHAnsi" w:cstheme="minorHAnsi"/>
              </w:rPr>
              <w:t>Dr Carolin</w:t>
            </w:r>
            <w:r w:rsidR="006F3443" w:rsidRPr="009721FE">
              <w:rPr>
                <w:rFonts w:asciiTheme="minorHAnsi" w:hAnsiTheme="minorHAnsi" w:cstheme="minorHAnsi"/>
              </w:rPr>
              <w:t>e</w:t>
            </w:r>
            <w:r w:rsidRPr="009721FE">
              <w:rPr>
                <w:rFonts w:asciiTheme="minorHAnsi" w:hAnsiTheme="minorHAnsi" w:cstheme="minorHAnsi"/>
              </w:rPr>
              <w:t xml:space="preserve"> Baylon </w:t>
            </w:r>
          </w:p>
        </w:tc>
      </w:tr>
      <w:tr w:rsidR="00A56C92" w:rsidRPr="009721FE" w14:paraId="6C7F1295" w14:textId="77777777" w:rsidTr="00FD509A">
        <w:trPr>
          <w:trHeight w:val="350"/>
        </w:trPr>
        <w:tc>
          <w:tcPr>
            <w:tcW w:w="846" w:type="dxa"/>
          </w:tcPr>
          <w:p w14:paraId="773D8B36" w14:textId="77777777" w:rsidR="00A56C92" w:rsidRPr="009721FE" w:rsidRDefault="00A56C92" w:rsidP="00A56C92">
            <w:pPr>
              <w:spacing w:after="0" w:line="240" w:lineRule="auto"/>
              <w:rPr>
                <w:rFonts w:asciiTheme="minorHAnsi" w:hAnsiTheme="minorHAnsi" w:cstheme="minorHAnsi"/>
              </w:rPr>
            </w:pPr>
          </w:p>
        </w:tc>
        <w:tc>
          <w:tcPr>
            <w:tcW w:w="5536" w:type="dxa"/>
            <w:gridSpan w:val="2"/>
          </w:tcPr>
          <w:p w14:paraId="0F127D7F" w14:textId="758FFF33" w:rsidR="00A56C92" w:rsidRPr="009721FE" w:rsidRDefault="00A56C92" w:rsidP="00A56C92">
            <w:pPr>
              <w:spacing w:after="0" w:line="240" w:lineRule="auto"/>
              <w:rPr>
                <w:rFonts w:asciiTheme="minorHAnsi" w:hAnsiTheme="minorHAnsi" w:cstheme="minorHAnsi"/>
              </w:rPr>
            </w:pPr>
            <w:r w:rsidRPr="009721FE">
              <w:rPr>
                <w:rFonts w:asciiTheme="minorHAnsi" w:hAnsiTheme="minorHAnsi" w:cstheme="minorHAnsi"/>
              </w:rPr>
              <w:t xml:space="preserve">The </w:t>
            </w:r>
            <w:r w:rsidR="00CB674A" w:rsidRPr="009721FE">
              <w:rPr>
                <w:rFonts w:asciiTheme="minorHAnsi" w:hAnsiTheme="minorHAnsi" w:cstheme="minorHAnsi"/>
              </w:rPr>
              <w:t xml:space="preserve">Chief Financial Officer </w:t>
            </w:r>
          </w:p>
        </w:tc>
        <w:tc>
          <w:tcPr>
            <w:tcW w:w="3394" w:type="dxa"/>
          </w:tcPr>
          <w:p w14:paraId="536533BF" w14:textId="00905A92" w:rsidR="00A56C92" w:rsidRPr="009721FE" w:rsidRDefault="00CB674A" w:rsidP="00A56C92">
            <w:pPr>
              <w:spacing w:after="0" w:line="240" w:lineRule="auto"/>
              <w:rPr>
                <w:rFonts w:asciiTheme="minorHAnsi" w:hAnsiTheme="minorHAnsi" w:cstheme="minorHAnsi"/>
              </w:rPr>
            </w:pPr>
            <w:r w:rsidRPr="009721FE">
              <w:rPr>
                <w:rFonts w:asciiTheme="minorHAnsi" w:hAnsiTheme="minorHAnsi" w:cstheme="minorHAnsi"/>
              </w:rPr>
              <w:t>Vin Wijeratne</w:t>
            </w:r>
          </w:p>
        </w:tc>
      </w:tr>
      <w:tr w:rsidR="00A56C92" w:rsidRPr="009721FE" w14:paraId="1EE564CD" w14:textId="77777777" w:rsidTr="00FD509A">
        <w:trPr>
          <w:trHeight w:val="350"/>
        </w:trPr>
        <w:tc>
          <w:tcPr>
            <w:tcW w:w="9776" w:type="dxa"/>
            <w:gridSpan w:val="4"/>
          </w:tcPr>
          <w:p w14:paraId="44AC3E78" w14:textId="77777777" w:rsidR="00A56C92" w:rsidRPr="009721FE" w:rsidRDefault="00A56C92" w:rsidP="00A56C92">
            <w:pPr>
              <w:spacing w:after="0" w:line="240" w:lineRule="auto"/>
              <w:rPr>
                <w:rFonts w:asciiTheme="minorHAnsi" w:hAnsiTheme="minorHAnsi" w:cstheme="minorHAnsi"/>
                <w:sz w:val="24"/>
                <w:szCs w:val="24"/>
              </w:rPr>
            </w:pPr>
            <w:r w:rsidRPr="009721FE">
              <w:rPr>
                <w:rFonts w:asciiTheme="minorHAnsi" w:hAnsiTheme="minorHAnsi" w:cstheme="minorHAnsi"/>
                <w:i/>
              </w:rPr>
              <w:t xml:space="preserve">In Attendance </w:t>
            </w:r>
          </w:p>
        </w:tc>
      </w:tr>
      <w:tr w:rsidR="00A56C92" w:rsidRPr="009721FE" w14:paraId="4CD6E61D" w14:textId="77777777" w:rsidTr="00FD509A">
        <w:trPr>
          <w:trHeight w:val="350"/>
        </w:trPr>
        <w:tc>
          <w:tcPr>
            <w:tcW w:w="846" w:type="dxa"/>
          </w:tcPr>
          <w:p w14:paraId="6158D2D4" w14:textId="77777777" w:rsidR="00A56C92" w:rsidRPr="009721FE" w:rsidRDefault="00A56C92" w:rsidP="00A56C92">
            <w:pPr>
              <w:spacing w:after="0" w:line="240" w:lineRule="auto"/>
              <w:rPr>
                <w:rFonts w:asciiTheme="minorHAnsi" w:hAnsiTheme="minorHAnsi" w:cstheme="minorHAnsi"/>
                <w:i/>
              </w:rPr>
            </w:pPr>
          </w:p>
        </w:tc>
        <w:tc>
          <w:tcPr>
            <w:tcW w:w="5536" w:type="dxa"/>
            <w:gridSpan w:val="2"/>
          </w:tcPr>
          <w:p w14:paraId="12B9D8EA" w14:textId="77777777" w:rsidR="00A56C92" w:rsidRPr="009721FE" w:rsidRDefault="00A56C92" w:rsidP="00A56C92">
            <w:pPr>
              <w:spacing w:after="0" w:line="240" w:lineRule="auto"/>
              <w:rPr>
                <w:rFonts w:asciiTheme="minorHAnsi" w:hAnsiTheme="minorHAnsi" w:cstheme="minorHAnsi"/>
                <w:color w:val="FF0000"/>
              </w:rPr>
            </w:pPr>
            <w:r w:rsidRPr="009721FE">
              <w:rPr>
                <w:rFonts w:asciiTheme="minorHAnsi" w:hAnsiTheme="minorHAnsi" w:cstheme="minorHAnsi"/>
              </w:rPr>
              <w:t>One Lay member of the Remuneration Committee</w:t>
            </w:r>
          </w:p>
        </w:tc>
        <w:tc>
          <w:tcPr>
            <w:tcW w:w="3394" w:type="dxa"/>
          </w:tcPr>
          <w:p w14:paraId="279CFE5C" w14:textId="50F2B263" w:rsidR="00A56C92" w:rsidRPr="009721FE" w:rsidRDefault="00A56C92" w:rsidP="00A56C92">
            <w:pPr>
              <w:spacing w:after="0" w:line="240" w:lineRule="auto"/>
              <w:rPr>
                <w:rFonts w:asciiTheme="minorHAnsi" w:hAnsiTheme="minorHAnsi" w:cstheme="minorHAnsi"/>
                <w:color w:val="FF0000"/>
              </w:rPr>
            </w:pPr>
            <w:r w:rsidRPr="009721FE">
              <w:rPr>
                <w:rFonts w:asciiTheme="minorHAnsi" w:hAnsiTheme="minorHAnsi" w:cstheme="minorHAnsi"/>
              </w:rPr>
              <w:t xml:space="preserve">Sue Maple </w:t>
            </w:r>
          </w:p>
        </w:tc>
      </w:tr>
      <w:tr w:rsidR="00A56C92" w:rsidRPr="009721FE" w14:paraId="184FF978" w14:textId="77777777" w:rsidTr="00FD509A">
        <w:trPr>
          <w:trHeight w:val="350"/>
        </w:trPr>
        <w:tc>
          <w:tcPr>
            <w:tcW w:w="1057" w:type="dxa"/>
            <w:gridSpan w:val="2"/>
          </w:tcPr>
          <w:p w14:paraId="6B46C671" w14:textId="77777777" w:rsidR="00A56C92" w:rsidRPr="009721FE" w:rsidRDefault="00A56C92" w:rsidP="00A56C92">
            <w:pPr>
              <w:spacing w:after="0" w:line="240" w:lineRule="auto"/>
              <w:rPr>
                <w:rFonts w:asciiTheme="minorHAnsi" w:hAnsiTheme="minorHAnsi" w:cstheme="minorHAnsi"/>
                <w:sz w:val="24"/>
                <w:szCs w:val="24"/>
              </w:rPr>
            </w:pPr>
            <w:r w:rsidRPr="009721FE">
              <w:rPr>
                <w:rFonts w:asciiTheme="minorHAnsi" w:hAnsiTheme="minorHAnsi" w:cstheme="minorHAnsi"/>
                <w:i/>
              </w:rPr>
              <w:t>Secretary</w:t>
            </w:r>
            <w:r w:rsidRPr="009721FE">
              <w:rPr>
                <w:rFonts w:asciiTheme="minorHAnsi" w:hAnsiTheme="minorHAnsi" w:cstheme="minorHAnsi"/>
              </w:rPr>
              <w:t xml:space="preserve"> </w:t>
            </w:r>
          </w:p>
        </w:tc>
        <w:tc>
          <w:tcPr>
            <w:tcW w:w="8719" w:type="dxa"/>
            <w:gridSpan w:val="2"/>
          </w:tcPr>
          <w:p w14:paraId="1537CA13" w14:textId="0D9CB0E1" w:rsidR="00A56C92" w:rsidRPr="009721FE" w:rsidRDefault="00A56C92" w:rsidP="00A56C92">
            <w:pPr>
              <w:spacing w:after="0" w:line="240" w:lineRule="auto"/>
              <w:rPr>
                <w:rFonts w:asciiTheme="minorHAnsi" w:hAnsiTheme="minorHAnsi" w:cstheme="minorHAnsi"/>
              </w:rPr>
            </w:pPr>
            <w:r w:rsidRPr="009721FE">
              <w:rPr>
                <w:rFonts w:asciiTheme="minorHAnsi" w:hAnsiTheme="minorHAnsi" w:cstheme="minorHAnsi"/>
              </w:rPr>
              <w:t>Sarah Haylett</w:t>
            </w:r>
            <w:r w:rsidR="008A08C9">
              <w:rPr>
                <w:rFonts w:asciiTheme="minorHAnsi" w:hAnsiTheme="minorHAnsi" w:cstheme="minorHAnsi"/>
              </w:rPr>
              <w:t xml:space="preserve">, Rewards Coordinator </w:t>
            </w:r>
          </w:p>
        </w:tc>
      </w:tr>
      <w:bookmarkEnd w:id="20"/>
    </w:tbl>
    <w:p w14:paraId="0C1B7581" w14:textId="77777777" w:rsidR="007C7CA7" w:rsidRPr="009721FE" w:rsidRDefault="007C7CA7">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7D576FB9" w14:textId="5A721967" w:rsidR="007C7CA7" w:rsidRPr="009721FE" w:rsidRDefault="007C7CA7" w:rsidP="007C7CA7">
      <w:pPr>
        <w:pStyle w:val="Heading1"/>
        <w:spacing w:after="120"/>
        <w:rPr>
          <w:rFonts w:asciiTheme="minorHAnsi" w:hAnsiTheme="minorHAnsi" w:cstheme="minorHAnsi"/>
        </w:rPr>
      </w:pPr>
      <w:bookmarkStart w:id="22" w:name="_Toc216255253"/>
      <w:r w:rsidRPr="009721FE">
        <w:rPr>
          <w:rFonts w:asciiTheme="minorHAnsi" w:hAnsiTheme="minorHAnsi" w:cstheme="minorHAnsi"/>
        </w:rPr>
        <w:lastRenderedPageBreak/>
        <w:t>S</w:t>
      </w:r>
      <w:r w:rsidR="009E19B4" w:rsidRPr="009721FE">
        <w:rPr>
          <w:rFonts w:asciiTheme="minorHAnsi" w:hAnsiTheme="minorHAnsi" w:cstheme="minorHAnsi"/>
        </w:rPr>
        <w:t xml:space="preserve">crutiny </w:t>
      </w:r>
      <w:r w:rsidRPr="009721FE">
        <w:rPr>
          <w:rFonts w:asciiTheme="minorHAnsi" w:hAnsiTheme="minorHAnsi" w:cstheme="minorHAnsi"/>
        </w:rPr>
        <w:t>and Finance Committee</w:t>
      </w:r>
      <w:bookmarkEnd w:id="14"/>
      <w:bookmarkEnd w:id="22"/>
    </w:p>
    <w:tbl>
      <w:tblPr>
        <w:tblStyle w:val="TableGrid"/>
        <w:tblW w:w="9776" w:type="dxa"/>
        <w:tblLayout w:type="fixed"/>
        <w:tblLook w:val="04A0" w:firstRow="1" w:lastRow="0" w:firstColumn="1" w:lastColumn="0" w:noHBand="0" w:noVBand="1"/>
      </w:tblPr>
      <w:tblGrid>
        <w:gridCol w:w="702"/>
        <w:gridCol w:w="566"/>
        <w:gridCol w:w="566"/>
        <w:gridCol w:w="142"/>
        <w:gridCol w:w="3814"/>
        <w:gridCol w:w="2544"/>
        <w:gridCol w:w="1442"/>
      </w:tblGrid>
      <w:tr w:rsidR="007C7CA7" w:rsidRPr="009721FE" w14:paraId="4BC04C46" w14:textId="77777777" w:rsidTr="00FD509A">
        <w:tc>
          <w:tcPr>
            <w:tcW w:w="9776" w:type="dxa"/>
            <w:gridSpan w:val="7"/>
          </w:tcPr>
          <w:p w14:paraId="1E660AFD" w14:textId="0294613E"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rPr>
              <w:t>The</w:t>
            </w:r>
            <w:r w:rsidR="009E19B4" w:rsidRPr="009721FE">
              <w:rPr>
                <w:rFonts w:asciiTheme="minorHAnsi" w:hAnsiTheme="minorHAnsi" w:cstheme="minorHAnsi"/>
              </w:rPr>
              <w:t>re are seven 7 Lay Members on the Committee</w:t>
            </w:r>
            <w:r w:rsidRPr="009721FE">
              <w:rPr>
                <w:rFonts w:asciiTheme="minorHAnsi" w:hAnsiTheme="minorHAnsi" w:cstheme="minorHAnsi"/>
              </w:rPr>
              <w:t>.</w:t>
            </w:r>
          </w:p>
        </w:tc>
      </w:tr>
      <w:tr w:rsidR="007C7CA7" w:rsidRPr="009721FE" w14:paraId="0FBE8DCD" w14:textId="77777777" w:rsidTr="00FD509A">
        <w:tc>
          <w:tcPr>
            <w:tcW w:w="9776" w:type="dxa"/>
            <w:gridSpan w:val="7"/>
          </w:tcPr>
          <w:p w14:paraId="2B3AF465"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i/>
              </w:rPr>
              <w:t>Ex officio</w:t>
            </w:r>
          </w:p>
        </w:tc>
      </w:tr>
      <w:tr w:rsidR="00F54D90" w:rsidRPr="009721FE" w14:paraId="4979C37B" w14:textId="77777777" w:rsidTr="008A08C9">
        <w:tc>
          <w:tcPr>
            <w:tcW w:w="702" w:type="dxa"/>
          </w:tcPr>
          <w:p w14:paraId="1C52B369" w14:textId="77777777" w:rsidR="00F54D90" w:rsidRPr="009721FE" w:rsidRDefault="00F54D90" w:rsidP="00F54D90">
            <w:pPr>
              <w:spacing w:after="0" w:line="240" w:lineRule="auto"/>
              <w:rPr>
                <w:rFonts w:asciiTheme="minorHAnsi" w:hAnsiTheme="minorHAnsi" w:cstheme="minorHAnsi"/>
              </w:rPr>
            </w:pPr>
          </w:p>
        </w:tc>
        <w:tc>
          <w:tcPr>
            <w:tcW w:w="5088" w:type="dxa"/>
            <w:gridSpan w:val="4"/>
          </w:tcPr>
          <w:p w14:paraId="2BB996FE" w14:textId="44CA5C57" w:rsidR="00F54D90" w:rsidRPr="009721FE" w:rsidRDefault="00F54D90" w:rsidP="00F54D90">
            <w:pPr>
              <w:spacing w:after="0" w:line="240" w:lineRule="auto"/>
              <w:rPr>
                <w:rFonts w:asciiTheme="minorHAnsi" w:hAnsiTheme="minorHAnsi" w:cstheme="minorHAnsi"/>
                <w:i/>
              </w:rPr>
            </w:pPr>
            <w:r w:rsidRPr="009721FE">
              <w:rPr>
                <w:rFonts w:asciiTheme="minorHAnsi" w:hAnsiTheme="minorHAnsi" w:cstheme="minorHAnsi"/>
              </w:rPr>
              <w:t>The President of the Council</w:t>
            </w:r>
          </w:p>
        </w:tc>
        <w:tc>
          <w:tcPr>
            <w:tcW w:w="2544" w:type="dxa"/>
          </w:tcPr>
          <w:p w14:paraId="792455C9" w14:textId="154778D8" w:rsidR="00F54D90" w:rsidRPr="009721FE" w:rsidRDefault="001F76E6" w:rsidP="00F54D90">
            <w:pPr>
              <w:spacing w:after="0" w:line="240" w:lineRule="auto"/>
              <w:rPr>
                <w:rFonts w:asciiTheme="minorHAnsi" w:hAnsiTheme="minorHAnsi" w:cstheme="minorHAnsi"/>
              </w:rPr>
            </w:pPr>
            <w:r w:rsidRPr="009721FE">
              <w:rPr>
                <w:rFonts w:asciiTheme="minorHAnsi" w:hAnsiTheme="minorHAnsi" w:cstheme="minorHAnsi"/>
              </w:rPr>
              <w:t xml:space="preserve">Helen Gordon </w:t>
            </w:r>
          </w:p>
        </w:tc>
        <w:tc>
          <w:tcPr>
            <w:tcW w:w="1442" w:type="dxa"/>
          </w:tcPr>
          <w:p w14:paraId="09E24B92" w14:textId="4414B4BF" w:rsidR="00F54D90" w:rsidRPr="009721FE" w:rsidRDefault="00F54D90" w:rsidP="00F54D90">
            <w:pPr>
              <w:spacing w:after="0" w:line="240" w:lineRule="auto"/>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9</w:t>
            </w:r>
          </w:p>
        </w:tc>
      </w:tr>
      <w:tr w:rsidR="002741BC" w:rsidRPr="009721FE" w14:paraId="28F01080" w14:textId="77777777" w:rsidTr="008A08C9">
        <w:tc>
          <w:tcPr>
            <w:tcW w:w="702" w:type="dxa"/>
          </w:tcPr>
          <w:p w14:paraId="5F4D1C4D" w14:textId="77777777" w:rsidR="002741BC" w:rsidRPr="009721FE" w:rsidRDefault="002741BC" w:rsidP="007C7CA7">
            <w:pPr>
              <w:spacing w:after="0" w:line="240" w:lineRule="auto"/>
              <w:rPr>
                <w:rFonts w:asciiTheme="minorHAnsi" w:hAnsiTheme="minorHAnsi" w:cstheme="minorHAnsi"/>
              </w:rPr>
            </w:pPr>
          </w:p>
        </w:tc>
        <w:tc>
          <w:tcPr>
            <w:tcW w:w="5088" w:type="dxa"/>
            <w:gridSpan w:val="4"/>
          </w:tcPr>
          <w:p w14:paraId="2C438EEA" w14:textId="05860A46" w:rsidR="002741BC" w:rsidRPr="009721FE" w:rsidRDefault="00900218" w:rsidP="007C7CA7">
            <w:pPr>
              <w:spacing w:after="0" w:line="240" w:lineRule="auto"/>
              <w:rPr>
                <w:rFonts w:asciiTheme="minorHAnsi" w:hAnsiTheme="minorHAnsi" w:cstheme="minorHAnsi"/>
              </w:rPr>
            </w:pPr>
            <w:r w:rsidRPr="009721FE">
              <w:rPr>
                <w:rFonts w:asciiTheme="minorHAnsi" w:hAnsiTheme="minorHAnsi" w:cstheme="minorHAnsi"/>
              </w:rPr>
              <w:t>Th</w:t>
            </w:r>
            <w:r w:rsidR="002741BC" w:rsidRPr="009721FE">
              <w:rPr>
                <w:rFonts w:asciiTheme="minorHAnsi" w:hAnsiTheme="minorHAnsi" w:cstheme="minorHAnsi"/>
              </w:rPr>
              <w:t>e Vice-President</w:t>
            </w:r>
            <w:r w:rsidRPr="009721FE">
              <w:rPr>
                <w:rFonts w:asciiTheme="minorHAnsi" w:hAnsiTheme="minorHAnsi" w:cstheme="minorHAnsi"/>
              </w:rPr>
              <w:t>s</w:t>
            </w:r>
            <w:r w:rsidR="002741BC" w:rsidRPr="009721FE">
              <w:rPr>
                <w:rFonts w:asciiTheme="minorHAnsi" w:hAnsiTheme="minorHAnsi" w:cstheme="minorHAnsi"/>
              </w:rPr>
              <w:t xml:space="preserve"> of the Council</w:t>
            </w:r>
          </w:p>
        </w:tc>
        <w:tc>
          <w:tcPr>
            <w:tcW w:w="2544" w:type="dxa"/>
          </w:tcPr>
          <w:p w14:paraId="27F2C002" w14:textId="2090CE3D" w:rsidR="002741BC" w:rsidRPr="009721FE" w:rsidRDefault="0089042A" w:rsidP="007C7CA7">
            <w:pPr>
              <w:spacing w:after="0" w:line="240" w:lineRule="auto"/>
              <w:rPr>
                <w:rFonts w:asciiTheme="minorHAnsi" w:hAnsiTheme="minorHAnsi" w:cstheme="minorHAnsi"/>
              </w:rPr>
            </w:pPr>
            <w:r w:rsidRPr="009721FE">
              <w:rPr>
                <w:rFonts w:asciiTheme="minorHAnsi" w:hAnsiTheme="minorHAnsi" w:cstheme="minorHAnsi"/>
              </w:rPr>
              <w:t>Kevin Corrigan (Chair)</w:t>
            </w:r>
          </w:p>
        </w:tc>
        <w:tc>
          <w:tcPr>
            <w:tcW w:w="1442" w:type="dxa"/>
          </w:tcPr>
          <w:p w14:paraId="36CE71CA" w14:textId="27FA45FF" w:rsidR="002741BC" w:rsidRPr="009721FE" w:rsidRDefault="0089042A" w:rsidP="007C7CA7">
            <w:pPr>
              <w:spacing w:after="0" w:line="240" w:lineRule="auto"/>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8</w:t>
            </w:r>
          </w:p>
        </w:tc>
      </w:tr>
      <w:tr w:rsidR="002741BC" w:rsidRPr="009721FE" w14:paraId="155C11B5" w14:textId="77777777" w:rsidTr="008A08C9">
        <w:tc>
          <w:tcPr>
            <w:tcW w:w="702" w:type="dxa"/>
          </w:tcPr>
          <w:p w14:paraId="1CB5C83B" w14:textId="77777777" w:rsidR="002741BC" w:rsidRPr="009721FE" w:rsidRDefault="002741BC" w:rsidP="007C7CA7">
            <w:pPr>
              <w:spacing w:after="0" w:line="240" w:lineRule="auto"/>
              <w:rPr>
                <w:rFonts w:asciiTheme="minorHAnsi" w:hAnsiTheme="minorHAnsi" w:cstheme="minorHAnsi"/>
              </w:rPr>
            </w:pPr>
          </w:p>
        </w:tc>
        <w:tc>
          <w:tcPr>
            <w:tcW w:w="5088" w:type="dxa"/>
            <w:gridSpan w:val="4"/>
          </w:tcPr>
          <w:p w14:paraId="04CF4F16" w14:textId="77777777" w:rsidR="002741BC" w:rsidRPr="009721FE" w:rsidRDefault="002741BC" w:rsidP="007C7CA7">
            <w:pPr>
              <w:spacing w:after="0" w:line="240" w:lineRule="auto"/>
              <w:rPr>
                <w:rFonts w:asciiTheme="minorHAnsi" w:hAnsiTheme="minorHAnsi" w:cstheme="minorHAnsi"/>
              </w:rPr>
            </w:pPr>
          </w:p>
        </w:tc>
        <w:tc>
          <w:tcPr>
            <w:tcW w:w="2544" w:type="dxa"/>
          </w:tcPr>
          <w:p w14:paraId="4A5C76FD" w14:textId="34EF0016" w:rsidR="002741BC" w:rsidRPr="009721FE" w:rsidRDefault="002741BC" w:rsidP="003E699C">
            <w:pPr>
              <w:spacing w:after="0" w:line="240" w:lineRule="auto"/>
              <w:rPr>
                <w:rFonts w:asciiTheme="minorHAnsi" w:hAnsiTheme="minorHAnsi" w:cstheme="minorHAnsi"/>
              </w:rPr>
            </w:pPr>
            <w:r w:rsidRPr="009721FE">
              <w:rPr>
                <w:rFonts w:asciiTheme="minorHAnsi" w:hAnsiTheme="minorHAnsi" w:cstheme="minorHAnsi"/>
              </w:rPr>
              <w:t>K</w:t>
            </w:r>
            <w:r w:rsidR="00793704" w:rsidRPr="009721FE">
              <w:rPr>
                <w:rFonts w:asciiTheme="minorHAnsi" w:hAnsiTheme="minorHAnsi" w:cstheme="minorHAnsi"/>
              </w:rPr>
              <w:t>ate</w:t>
            </w:r>
            <w:r w:rsidRPr="009721FE">
              <w:rPr>
                <w:rFonts w:asciiTheme="minorHAnsi" w:hAnsiTheme="minorHAnsi" w:cstheme="minorHAnsi"/>
              </w:rPr>
              <w:t xml:space="preserve"> Owen</w:t>
            </w:r>
          </w:p>
        </w:tc>
        <w:tc>
          <w:tcPr>
            <w:tcW w:w="1442" w:type="dxa"/>
          </w:tcPr>
          <w:p w14:paraId="2019B5B1" w14:textId="5F177F89" w:rsidR="002741BC" w:rsidRPr="009721FE" w:rsidRDefault="00803244" w:rsidP="003E699C">
            <w:pPr>
              <w:spacing w:after="0" w:line="240" w:lineRule="auto"/>
              <w:rPr>
                <w:rFonts w:asciiTheme="minorHAnsi" w:hAnsiTheme="minorHAnsi" w:cstheme="minorHAnsi"/>
              </w:rPr>
            </w:pPr>
            <w:r w:rsidRPr="009721FE">
              <w:rPr>
                <w:rFonts w:asciiTheme="minorHAnsi" w:hAnsiTheme="minorHAnsi" w:cstheme="minorHAnsi"/>
              </w:rPr>
              <w:t>31.07.202</w:t>
            </w:r>
            <w:r w:rsidR="00707F4B" w:rsidRPr="009721FE">
              <w:rPr>
                <w:rFonts w:asciiTheme="minorHAnsi" w:hAnsiTheme="minorHAnsi" w:cstheme="minorHAnsi"/>
              </w:rPr>
              <w:t>7</w:t>
            </w:r>
          </w:p>
        </w:tc>
      </w:tr>
      <w:tr w:rsidR="007C7CA7" w:rsidRPr="009721FE" w14:paraId="62F38B13" w14:textId="77777777" w:rsidTr="008A08C9">
        <w:tc>
          <w:tcPr>
            <w:tcW w:w="702" w:type="dxa"/>
          </w:tcPr>
          <w:p w14:paraId="08200E65" w14:textId="77777777" w:rsidR="007C7CA7" w:rsidRPr="009721FE" w:rsidRDefault="007C7CA7" w:rsidP="007C7CA7">
            <w:pPr>
              <w:spacing w:after="0" w:line="240" w:lineRule="auto"/>
              <w:rPr>
                <w:rFonts w:asciiTheme="minorHAnsi" w:hAnsiTheme="minorHAnsi" w:cstheme="minorHAnsi"/>
              </w:rPr>
            </w:pPr>
          </w:p>
        </w:tc>
        <w:tc>
          <w:tcPr>
            <w:tcW w:w="5088" w:type="dxa"/>
            <w:gridSpan w:val="4"/>
          </w:tcPr>
          <w:p w14:paraId="50D4F0AA"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rPr>
              <w:t>The Vice-Chancellor</w:t>
            </w:r>
          </w:p>
        </w:tc>
        <w:tc>
          <w:tcPr>
            <w:tcW w:w="3986" w:type="dxa"/>
            <w:gridSpan w:val="2"/>
          </w:tcPr>
          <w:p w14:paraId="14217789" w14:textId="77777777" w:rsidR="007C7CA7" w:rsidRPr="009721FE" w:rsidRDefault="007C7CA7" w:rsidP="007C7CA7">
            <w:pPr>
              <w:spacing w:after="0" w:line="240" w:lineRule="auto"/>
              <w:rPr>
                <w:rFonts w:asciiTheme="minorHAnsi" w:hAnsiTheme="minorHAnsi" w:cstheme="minorHAnsi"/>
              </w:rPr>
            </w:pPr>
          </w:p>
        </w:tc>
      </w:tr>
      <w:tr w:rsidR="007C7CA7" w:rsidRPr="009721FE" w14:paraId="5FB511DC" w14:textId="77777777" w:rsidTr="008A08C9">
        <w:tc>
          <w:tcPr>
            <w:tcW w:w="702" w:type="dxa"/>
          </w:tcPr>
          <w:p w14:paraId="342B3C9B" w14:textId="77777777" w:rsidR="007C7CA7" w:rsidRPr="009721FE" w:rsidRDefault="007C7CA7" w:rsidP="007C7CA7">
            <w:pPr>
              <w:spacing w:after="0" w:line="240" w:lineRule="auto"/>
              <w:rPr>
                <w:rFonts w:asciiTheme="minorHAnsi" w:hAnsiTheme="minorHAnsi" w:cstheme="minorHAnsi"/>
              </w:rPr>
            </w:pPr>
          </w:p>
        </w:tc>
        <w:tc>
          <w:tcPr>
            <w:tcW w:w="5088" w:type="dxa"/>
            <w:gridSpan w:val="4"/>
          </w:tcPr>
          <w:p w14:paraId="79C0E4F1"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rPr>
              <w:t>The Deputy Vice-Chancellor</w:t>
            </w:r>
          </w:p>
        </w:tc>
        <w:tc>
          <w:tcPr>
            <w:tcW w:w="3986" w:type="dxa"/>
            <w:gridSpan w:val="2"/>
          </w:tcPr>
          <w:p w14:paraId="781BDB32" w14:textId="77777777" w:rsidR="007C7CA7" w:rsidRPr="009721FE" w:rsidRDefault="007C7CA7" w:rsidP="007C7CA7">
            <w:pPr>
              <w:spacing w:after="0" w:line="240" w:lineRule="auto"/>
              <w:rPr>
                <w:rFonts w:asciiTheme="minorHAnsi" w:hAnsiTheme="minorHAnsi" w:cstheme="minorHAnsi"/>
              </w:rPr>
            </w:pPr>
          </w:p>
        </w:tc>
      </w:tr>
      <w:tr w:rsidR="007C7CA7" w:rsidRPr="009721FE" w14:paraId="5743D4C8" w14:textId="77777777" w:rsidTr="008A08C9">
        <w:tc>
          <w:tcPr>
            <w:tcW w:w="702" w:type="dxa"/>
          </w:tcPr>
          <w:p w14:paraId="407B1923" w14:textId="77777777" w:rsidR="007C7CA7" w:rsidRPr="009721FE" w:rsidRDefault="007C7CA7" w:rsidP="007C7CA7">
            <w:pPr>
              <w:spacing w:after="0" w:line="240" w:lineRule="auto"/>
              <w:rPr>
                <w:rFonts w:asciiTheme="minorHAnsi" w:hAnsiTheme="minorHAnsi" w:cstheme="minorHAnsi"/>
              </w:rPr>
            </w:pPr>
          </w:p>
        </w:tc>
        <w:tc>
          <w:tcPr>
            <w:tcW w:w="5088" w:type="dxa"/>
            <w:gridSpan w:val="4"/>
          </w:tcPr>
          <w:p w14:paraId="403EF274"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rPr>
              <w:t>The Pro-Vice-Chancellors</w:t>
            </w:r>
          </w:p>
          <w:p w14:paraId="4D8022FD" w14:textId="4EBCE8E2" w:rsidR="001430E0" w:rsidRPr="009721FE" w:rsidRDefault="001430E0" w:rsidP="007C7CA7">
            <w:pPr>
              <w:spacing w:after="0" w:line="240" w:lineRule="auto"/>
              <w:rPr>
                <w:rFonts w:asciiTheme="minorHAnsi" w:hAnsiTheme="minorHAnsi" w:cstheme="minorHAnsi"/>
              </w:rPr>
            </w:pPr>
          </w:p>
        </w:tc>
        <w:tc>
          <w:tcPr>
            <w:tcW w:w="3986" w:type="dxa"/>
            <w:gridSpan w:val="2"/>
          </w:tcPr>
          <w:p w14:paraId="2B456F9A" w14:textId="73425DF0" w:rsidR="001430E0" w:rsidRPr="009721FE" w:rsidRDefault="001430E0" w:rsidP="007C7CA7">
            <w:pPr>
              <w:spacing w:after="0" w:line="240" w:lineRule="auto"/>
              <w:rPr>
                <w:rFonts w:asciiTheme="minorHAnsi" w:hAnsiTheme="minorHAnsi" w:cstheme="minorHAnsi"/>
                <w:lang w:val="nb-NO"/>
              </w:rPr>
            </w:pPr>
            <w:r w:rsidRPr="009721FE">
              <w:rPr>
                <w:rFonts w:asciiTheme="minorHAnsi" w:hAnsiTheme="minorHAnsi" w:cstheme="minorHAnsi"/>
                <w:lang w:val="nb-NO"/>
              </w:rPr>
              <w:t xml:space="preserve">Professor </w:t>
            </w:r>
            <w:r w:rsidR="006E5CE5" w:rsidRPr="009721FE">
              <w:rPr>
                <w:rFonts w:asciiTheme="minorHAnsi" w:hAnsiTheme="minorHAnsi" w:cstheme="minorHAnsi"/>
                <w:lang w:val="nb-NO"/>
              </w:rPr>
              <w:t>Peter Miskell</w:t>
            </w:r>
          </w:p>
          <w:p w14:paraId="131F0FF1" w14:textId="31D7B55B" w:rsidR="007C7CA7" w:rsidRPr="009721FE" w:rsidRDefault="00E333D4" w:rsidP="007C7CA7">
            <w:pPr>
              <w:spacing w:after="0" w:line="240" w:lineRule="auto"/>
              <w:rPr>
                <w:rFonts w:asciiTheme="minorHAnsi" w:hAnsiTheme="minorHAnsi" w:cstheme="minorHAnsi"/>
                <w:lang w:val="de-DE"/>
              </w:rPr>
            </w:pPr>
            <w:r w:rsidRPr="009721FE">
              <w:rPr>
                <w:rFonts w:asciiTheme="minorHAnsi" w:hAnsiTheme="minorHAnsi" w:cstheme="minorHAnsi"/>
                <w:lang w:val="de-DE"/>
              </w:rPr>
              <w:t>Dr Caroline Baylon</w:t>
            </w:r>
          </w:p>
          <w:p w14:paraId="47CB247E" w14:textId="744A0EA0" w:rsidR="00840513" w:rsidRPr="009721FE" w:rsidRDefault="00840513" w:rsidP="007C7CA7">
            <w:pPr>
              <w:spacing w:after="0" w:line="240" w:lineRule="auto"/>
              <w:rPr>
                <w:rFonts w:asciiTheme="minorHAnsi" w:hAnsiTheme="minorHAnsi" w:cstheme="minorHAnsi"/>
                <w:lang w:val="de-DE"/>
              </w:rPr>
            </w:pPr>
            <w:r w:rsidRPr="009721FE">
              <w:rPr>
                <w:rFonts w:asciiTheme="minorHAnsi" w:hAnsiTheme="minorHAnsi" w:cstheme="minorHAnsi"/>
                <w:lang w:val="de-DE"/>
              </w:rPr>
              <w:t>Professor D</w:t>
            </w:r>
            <w:r w:rsidR="00793704" w:rsidRPr="009721FE">
              <w:rPr>
                <w:rFonts w:asciiTheme="minorHAnsi" w:hAnsiTheme="minorHAnsi" w:cstheme="minorHAnsi"/>
                <w:lang w:val="de-DE"/>
              </w:rPr>
              <w:t>ominik</w:t>
            </w:r>
            <w:r w:rsidRPr="009721FE">
              <w:rPr>
                <w:rFonts w:asciiTheme="minorHAnsi" w:hAnsiTheme="minorHAnsi" w:cstheme="minorHAnsi"/>
                <w:lang w:val="de-DE"/>
              </w:rPr>
              <w:t xml:space="preserve"> Zaum</w:t>
            </w:r>
          </w:p>
        </w:tc>
      </w:tr>
      <w:tr w:rsidR="007C7CA7" w:rsidRPr="009721FE" w14:paraId="6AB30555" w14:textId="77777777" w:rsidTr="00FD509A">
        <w:tc>
          <w:tcPr>
            <w:tcW w:w="9776" w:type="dxa"/>
            <w:gridSpan w:val="7"/>
          </w:tcPr>
          <w:p w14:paraId="62AB8FA8" w14:textId="13BA0DB6" w:rsidR="007C7CA7" w:rsidRPr="009721FE" w:rsidRDefault="009E19B4" w:rsidP="007C7CA7">
            <w:pPr>
              <w:spacing w:after="0" w:line="240" w:lineRule="auto"/>
              <w:rPr>
                <w:rFonts w:asciiTheme="minorHAnsi" w:hAnsiTheme="minorHAnsi" w:cstheme="minorHAnsi"/>
              </w:rPr>
            </w:pPr>
            <w:r w:rsidRPr="009721FE">
              <w:rPr>
                <w:rFonts w:asciiTheme="minorHAnsi" w:hAnsiTheme="minorHAnsi" w:cstheme="minorHAnsi"/>
                <w:i/>
              </w:rPr>
              <w:t>Other</w:t>
            </w:r>
            <w:r w:rsidR="007C7CA7" w:rsidRPr="009721FE">
              <w:rPr>
                <w:rFonts w:asciiTheme="minorHAnsi" w:hAnsiTheme="minorHAnsi" w:cstheme="minorHAnsi"/>
                <w:i/>
              </w:rPr>
              <w:t xml:space="preserve"> lay members of the Council</w:t>
            </w:r>
            <w:r w:rsidRPr="009721FE">
              <w:rPr>
                <w:rFonts w:asciiTheme="minorHAnsi" w:hAnsiTheme="minorHAnsi" w:cstheme="minorHAnsi"/>
                <w:i/>
              </w:rPr>
              <w:t xml:space="preserve"> to make the total up to seven </w:t>
            </w:r>
          </w:p>
        </w:tc>
      </w:tr>
      <w:tr w:rsidR="007C7CA7" w:rsidRPr="009721FE" w14:paraId="2ACCBCCB" w14:textId="77777777" w:rsidTr="008A08C9">
        <w:tc>
          <w:tcPr>
            <w:tcW w:w="702" w:type="dxa"/>
          </w:tcPr>
          <w:p w14:paraId="70E07DE5" w14:textId="77777777" w:rsidR="007C7CA7" w:rsidRPr="009721FE" w:rsidRDefault="007C7CA7" w:rsidP="007C7CA7">
            <w:pPr>
              <w:spacing w:after="0" w:line="240" w:lineRule="auto"/>
              <w:rPr>
                <w:rFonts w:asciiTheme="minorHAnsi" w:hAnsiTheme="minorHAnsi" w:cstheme="minorHAnsi"/>
              </w:rPr>
            </w:pPr>
          </w:p>
        </w:tc>
        <w:tc>
          <w:tcPr>
            <w:tcW w:w="5088" w:type="dxa"/>
            <w:gridSpan w:val="4"/>
          </w:tcPr>
          <w:p w14:paraId="6F4AA93C" w14:textId="77777777" w:rsidR="007C7CA7" w:rsidRPr="009721FE" w:rsidRDefault="007C7CA7" w:rsidP="007C7CA7">
            <w:pPr>
              <w:spacing w:after="0" w:line="240" w:lineRule="auto"/>
              <w:rPr>
                <w:rFonts w:asciiTheme="minorHAnsi" w:hAnsiTheme="minorHAnsi" w:cstheme="minorHAnsi"/>
              </w:rPr>
            </w:pPr>
          </w:p>
        </w:tc>
        <w:tc>
          <w:tcPr>
            <w:tcW w:w="2544" w:type="dxa"/>
          </w:tcPr>
          <w:p w14:paraId="1E4B4422" w14:textId="08ADCC49" w:rsidR="007C7CA7" w:rsidRPr="009721FE" w:rsidRDefault="0089042A" w:rsidP="007C7CA7">
            <w:pPr>
              <w:spacing w:after="0" w:line="240" w:lineRule="auto"/>
              <w:rPr>
                <w:rFonts w:asciiTheme="minorHAnsi" w:hAnsiTheme="minorHAnsi" w:cstheme="minorHAnsi"/>
              </w:rPr>
            </w:pPr>
            <w:r w:rsidRPr="009721FE">
              <w:rPr>
                <w:rFonts w:asciiTheme="minorHAnsi" w:hAnsiTheme="minorHAnsi" w:cstheme="minorHAnsi"/>
              </w:rPr>
              <w:t>Steve Alexander</w:t>
            </w:r>
          </w:p>
        </w:tc>
        <w:tc>
          <w:tcPr>
            <w:tcW w:w="1442" w:type="dxa"/>
          </w:tcPr>
          <w:p w14:paraId="48817E07" w14:textId="334F4493" w:rsidR="007C7CA7" w:rsidRPr="009721FE" w:rsidRDefault="0089042A" w:rsidP="00017D99">
            <w:pPr>
              <w:spacing w:after="0" w:line="240" w:lineRule="auto"/>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8</w:t>
            </w:r>
          </w:p>
        </w:tc>
      </w:tr>
      <w:tr w:rsidR="0089042A" w:rsidRPr="009721FE" w14:paraId="60416FDC" w14:textId="77777777" w:rsidTr="008A08C9">
        <w:tc>
          <w:tcPr>
            <w:tcW w:w="702" w:type="dxa"/>
          </w:tcPr>
          <w:p w14:paraId="6EC433FE" w14:textId="77777777" w:rsidR="0089042A" w:rsidRPr="009721FE" w:rsidRDefault="0089042A" w:rsidP="0089042A">
            <w:pPr>
              <w:spacing w:after="0" w:line="240" w:lineRule="auto"/>
              <w:rPr>
                <w:rFonts w:asciiTheme="minorHAnsi" w:hAnsiTheme="minorHAnsi" w:cstheme="minorHAnsi"/>
                <w:i/>
              </w:rPr>
            </w:pPr>
          </w:p>
        </w:tc>
        <w:tc>
          <w:tcPr>
            <w:tcW w:w="5088" w:type="dxa"/>
            <w:gridSpan w:val="4"/>
          </w:tcPr>
          <w:p w14:paraId="780B9B98" w14:textId="77777777" w:rsidR="0089042A" w:rsidRPr="009721FE" w:rsidRDefault="0089042A" w:rsidP="0089042A">
            <w:pPr>
              <w:tabs>
                <w:tab w:val="right" w:pos="4745"/>
              </w:tabs>
              <w:spacing w:after="0" w:line="240" w:lineRule="auto"/>
              <w:rPr>
                <w:rFonts w:asciiTheme="minorHAnsi" w:hAnsiTheme="minorHAnsi" w:cstheme="minorHAnsi"/>
              </w:rPr>
            </w:pPr>
          </w:p>
        </w:tc>
        <w:tc>
          <w:tcPr>
            <w:tcW w:w="2544" w:type="dxa"/>
          </w:tcPr>
          <w:p w14:paraId="705D0E07" w14:textId="7DF7DDF1" w:rsidR="0089042A" w:rsidRPr="009721FE" w:rsidRDefault="00CF5E90" w:rsidP="0089042A">
            <w:pPr>
              <w:spacing w:after="0" w:line="240" w:lineRule="auto"/>
              <w:rPr>
                <w:rFonts w:asciiTheme="minorHAnsi" w:hAnsiTheme="minorHAnsi" w:cstheme="minorHAnsi"/>
              </w:rPr>
            </w:pPr>
            <w:r w:rsidRPr="00923187">
              <w:rPr>
                <w:rFonts w:asciiTheme="minorHAnsi" w:hAnsiTheme="minorHAnsi" w:cstheme="minorHAnsi"/>
              </w:rPr>
              <w:t xml:space="preserve">Vacancy </w:t>
            </w:r>
          </w:p>
        </w:tc>
        <w:tc>
          <w:tcPr>
            <w:tcW w:w="1442" w:type="dxa"/>
          </w:tcPr>
          <w:p w14:paraId="3CF00D77" w14:textId="79FF2B4F" w:rsidR="0089042A" w:rsidRPr="009721FE" w:rsidRDefault="0089042A" w:rsidP="0089042A">
            <w:pPr>
              <w:spacing w:after="0" w:line="240" w:lineRule="auto"/>
              <w:rPr>
                <w:rFonts w:asciiTheme="minorHAnsi" w:hAnsiTheme="minorHAnsi" w:cstheme="minorHAnsi"/>
              </w:rPr>
            </w:pPr>
          </w:p>
        </w:tc>
      </w:tr>
      <w:tr w:rsidR="003804B0" w:rsidRPr="009721FE" w14:paraId="3917A988" w14:textId="77777777" w:rsidTr="008A08C9">
        <w:tc>
          <w:tcPr>
            <w:tcW w:w="702" w:type="dxa"/>
          </w:tcPr>
          <w:p w14:paraId="4153EF49" w14:textId="77777777" w:rsidR="003804B0" w:rsidRPr="009721FE" w:rsidRDefault="003804B0" w:rsidP="0089042A">
            <w:pPr>
              <w:spacing w:after="0" w:line="240" w:lineRule="auto"/>
              <w:rPr>
                <w:rFonts w:asciiTheme="minorHAnsi" w:hAnsiTheme="minorHAnsi" w:cstheme="minorHAnsi"/>
                <w:i/>
              </w:rPr>
            </w:pPr>
          </w:p>
        </w:tc>
        <w:tc>
          <w:tcPr>
            <w:tcW w:w="5088" w:type="dxa"/>
            <w:gridSpan w:val="4"/>
          </w:tcPr>
          <w:p w14:paraId="4C0F9B8F" w14:textId="77777777" w:rsidR="003804B0" w:rsidRPr="009721FE" w:rsidRDefault="003804B0" w:rsidP="0089042A">
            <w:pPr>
              <w:tabs>
                <w:tab w:val="right" w:pos="4745"/>
              </w:tabs>
              <w:spacing w:after="0" w:line="240" w:lineRule="auto"/>
              <w:rPr>
                <w:rFonts w:asciiTheme="minorHAnsi" w:hAnsiTheme="minorHAnsi" w:cstheme="minorHAnsi"/>
              </w:rPr>
            </w:pPr>
          </w:p>
        </w:tc>
        <w:tc>
          <w:tcPr>
            <w:tcW w:w="2544" w:type="dxa"/>
          </w:tcPr>
          <w:p w14:paraId="0DCFA733" w14:textId="460FC455" w:rsidR="003804B0" w:rsidRPr="009721FE" w:rsidRDefault="003804B0" w:rsidP="0089042A">
            <w:pPr>
              <w:spacing w:after="0" w:line="240" w:lineRule="auto"/>
              <w:rPr>
                <w:rFonts w:asciiTheme="minorHAnsi" w:hAnsiTheme="minorHAnsi" w:cstheme="minorHAnsi"/>
              </w:rPr>
            </w:pPr>
            <w:r w:rsidRPr="009721FE">
              <w:rPr>
                <w:rFonts w:asciiTheme="minorHAnsi" w:hAnsiTheme="minorHAnsi" w:cstheme="minorHAnsi"/>
              </w:rPr>
              <w:t xml:space="preserve">Sally Plank </w:t>
            </w:r>
          </w:p>
        </w:tc>
        <w:tc>
          <w:tcPr>
            <w:tcW w:w="1442" w:type="dxa"/>
          </w:tcPr>
          <w:p w14:paraId="724E18BB" w14:textId="69316B3D" w:rsidR="003804B0" w:rsidRPr="009721FE" w:rsidRDefault="003804B0" w:rsidP="0089042A">
            <w:pPr>
              <w:spacing w:after="0" w:line="240" w:lineRule="auto"/>
              <w:rPr>
                <w:rFonts w:asciiTheme="minorHAnsi" w:hAnsiTheme="minorHAnsi" w:cstheme="minorHAnsi"/>
              </w:rPr>
            </w:pPr>
            <w:r w:rsidRPr="009721FE">
              <w:rPr>
                <w:rFonts w:asciiTheme="minorHAnsi" w:hAnsiTheme="minorHAnsi" w:cstheme="minorHAnsi"/>
              </w:rPr>
              <w:t>31.07.202</w:t>
            </w:r>
            <w:r w:rsidR="00DA1024" w:rsidRPr="009721FE">
              <w:rPr>
                <w:rFonts w:asciiTheme="minorHAnsi" w:hAnsiTheme="minorHAnsi" w:cstheme="minorHAnsi"/>
              </w:rPr>
              <w:t>6</w:t>
            </w:r>
          </w:p>
        </w:tc>
      </w:tr>
      <w:tr w:rsidR="00326367" w:rsidRPr="009721FE" w14:paraId="6A59924B" w14:textId="77777777" w:rsidTr="008A08C9">
        <w:tc>
          <w:tcPr>
            <w:tcW w:w="702" w:type="dxa"/>
          </w:tcPr>
          <w:p w14:paraId="271B373F" w14:textId="77777777" w:rsidR="00326367" w:rsidRPr="009721FE" w:rsidRDefault="00326367" w:rsidP="0089042A">
            <w:pPr>
              <w:spacing w:after="0" w:line="240" w:lineRule="auto"/>
              <w:rPr>
                <w:rFonts w:asciiTheme="minorHAnsi" w:hAnsiTheme="minorHAnsi" w:cstheme="minorHAnsi"/>
                <w:i/>
              </w:rPr>
            </w:pPr>
          </w:p>
        </w:tc>
        <w:tc>
          <w:tcPr>
            <w:tcW w:w="5088" w:type="dxa"/>
            <w:gridSpan w:val="4"/>
          </w:tcPr>
          <w:p w14:paraId="5A2331CB" w14:textId="77777777" w:rsidR="00326367" w:rsidRPr="009721FE" w:rsidRDefault="00326367" w:rsidP="0089042A">
            <w:pPr>
              <w:tabs>
                <w:tab w:val="right" w:pos="4745"/>
              </w:tabs>
              <w:spacing w:after="0" w:line="240" w:lineRule="auto"/>
              <w:rPr>
                <w:rFonts w:asciiTheme="minorHAnsi" w:hAnsiTheme="minorHAnsi" w:cstheme="minorHAnsi"/>
              </w:rPr>
            </w:pPr>
          </w:p>
        </w:tc>
        <w:tc>
          <w:tcPr>
            <w:tcW w:w="2544" w:type="dxa"/>
          </w:tcPr>
          <w:p w14:paraId="133A24A5" w14:textId="213449BB" w:rsidR="00326367" w:rsidRPr="009721FE" w:rsidRDefault="00C26ECB" w:rsidP="0089042A">
            <w:pPr>
              <w:spacing w:after="0" w:line="240" w:lineRule="auto"/>
              <w:rPr>
                <w:rFonts w:asciiTheme="minorHAnsi" w:hAnsiTheme="minorHAnsi" w:cstheme="minorHAnsi"/>
              </w:rPr>
            </w:pPr>
            <w:r w:rsidRPr="009721FE">
              <w:rPr>
                <w:rFonts w:asciiTheme="minorHAnsi" w:hAnsiTheme="minorHAnsi" w:cstheme="minorHAnsi"/>
              </w:rPr>
              <w:t>Angus McCallum</w:t>
            </w:r>
          </w:p>
        </w:tc>
        <w:tc>
          <w:tcPr>
            <w:tcW w:w="1442" w:type="dxa"/>
          </w:tcPr>
          <w:p w14:paraId="389C96FF" w14:textId="2A624DB2" w:rsidR="00326367" w:rsidRPr="009721FE" w:rsidRDefault="00C26ECB" w:rsidP="0089042A">
            <w:pPr>
              <w:spacing w:after="0" w:line="240" w:lineRule="auto"/>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8</w:t>
            </w:r>
          </w:p>
        </w:tc>
      </w:tr>
      <w:tr w:rsidR="0089042A" w:rsidRPr="009721FE" w14:paraId="7F0D91A2" w14:textId="77777777" w:rsidTr="00FD509A">
        <w:tc>
          <w:tcPr>
            <w:tcW w:w="9776" w:type="dxa"/>
            <w:gridSpan w:val="7"/>
          </w:tcPr>
          <w:p w14:paraId="496D3EC3" w14:textId="77777777" w:rsidR="0089042A" w:rsidRPr="009721FE" w:rsidRDefault="0089042A" w:rsidP="0089042A">
            <w:pPr>
              <w:spacing w:after="0" w:line="240" w:lineRule="auto"/>
              <w:rPr>
                <w:rFonts w:asciiTheme="minorHAnsi" w:hAnsiTheme="minorHAnsi" w:cstheme="minorHAnsi"/>
              </w:rPr>
            </w:pPr>
          </w:p>
        </w:tc>
      </w:tr>
      <w:tr w:rsidR="0089042A" w:rsidRPr="009721FE" w14:paraId="3A1DB3F0" w14:textId="77777777" w:rsidTr="008A08C9">
        <w:tc>
          <w:tcPr>
            <w:tcW w:w="1268" w:type="dxa"/>
            <w:gridSpan w:val="2"/>
          </w:tcPr>
          <w:p w14:paraId="4698E90A" w14:textId="77777777" w:rsidR="0089042A" w:rsidRPr="009721FE" w:rsidRDefault="0089042A" w:rsidP="0089042A">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508" w:type="dxa"/>
            <w:gridSpan w:val="5"/>
          </w:tcPr>
          <w:p w14:paraId="733101C4" w14:textId="1410F36D" w:rsidR="0089042A" w:rsidRPr="009721FE" w:rsidRDefault="00557750" w:rsidP="0089042A">
            <w:pPr>
              <w:spacing w:after="0" w:line="240" w:lineRule="auto"/>
              <w:rPr>
                <w:rFonts w:asciiTheme="minorHAnsi" w:hAnsiTheme="minorHAnsi" w:cstheme="minorHAnsi"/>
              </w:rPr>
            </w:pPr>
            <w:r w:rsidRPr="009721FE">
              <w:rPr>
                <w:rFonts w:asciiTheme="minorHAnsi" w:hAnsiTheme="minorHAnsi" w:cstheme="minorHAnsi"/>
              </w:rPr>
              <w:t>Tasha Easton, Executive and Governance Manager</w:t>
            </w:r>
            <w:r w:rsidR="0089042A" w:rsidRPr="009721FE">
              <w:rPr>
                <w:rFonts w:asciiTheme="minorHAnsi" w:hAnsiTheme="minorHAnsi" w:cstheme="minorHAnsi"/>
              </w:rPr>
              <w:t xml:space="preserve"> </w:t>
            </w:r>
          </w:p>
        </w:tc>
      </w:tr>
      <w:tr w:rsidR="0089042A" w:rsidRPr="009721FE" w14:paraId="57CF44A0" w14:textId="77777777" w:rsidTr="00FD509A">
        <w:tc>
          <w:tcPr>
            <w:tcW w:w="9776" w:type="dxa"/>
            <w:gridSpan w:val="7"/>
          </w:tcPr>
          <w:p w14:paraId="208CE238" w14:textId="77777777" w:rsidR="0089042A" w:rsidRPr="009721FE" w:rsidRDefault="0089042A" w:rsidP="0089042A">
            <w:pPr>
              <w:spacing w:after="0" w:line="240" w:lineRule="auto"/>
              <w:rPr>
                <w:rFonts w:asciiTheme="minorHAnsi" w:hAnsiTheme="minorHAnsi" w:cstheme="minorHAnsi"/>
                <w:i/>
              </w:rPr>
            </w:pPr>
          </w:p>
        </w:tc>
      </w:tr>
      <w:tr w:rsidR="0089042A" w:rsidRPr="009721FE" w14:paraId="24028751" w14:textId="77777777" w:rsidTr="00FD509A">
        <w:tc>
          <w:tcPr>
            <w:tcW w:w="9776" w:type="dxa"/>
            <w:gridSpan w:val="7"/>
          </w:tcPr>
          <w:p w14:paraId="45889680" w14:textId="77777777" w:rsidR="0089042A" w:rsidRPr="009721FE" w:rsidRDefault="0089042A" w:rsidP="0089042A">
            <w:pPr>
              <w:spacing w:after="0" w:line="240" w:lineRule="auto"/>
              <w:rPr>
                <w:rFonts w:asciiTheme="minorHAnsi" w:hAnsiTheme="minorHAnsi" w:cstheme="minorHAnsi"/>
                <w:i/>
              </w:rPr>
            </w:pPr>
            <w:r w:rsidRPr="009721FE">
              <w:rPr>
                <w:rFonts w:asciiTheme="minorHAnsi" w:hAnsiTheme="minorHAnsi" w:cstheme="minorHAnsi"/>
                <w:i/>
              </w:rPr>
              <w:t>In attendance</w:t>
            </w:r>
          </w:p>
        </w:tc>
      </w:tr>
      <w:tr w:rsidR="00E01D26" w:rsidRPr="009721FE" w14:paraId="7BC2E5EF" w14:textId="77777777" w:rsidTr="008A08C9">
        <w:tc>
          <w:tcPr>
            <w:tcW w:w="702" w:type="dxa"/>
          </w:tcPr>
          <w:p w14:paraId="100DE799" w14:textId="77777777" w:rsidR="00E01D26" w:rsidRPr="009721FE" w:rsidRDefault="00E01D26" w:rsidP="0089042A">
            <w:pPr>
              <w:spacing w:after="0" w:line="240" w:lineRule="auto"/>
              <w:rPr>
                <w:rFonts w:asciiTheme="minorHAnsi" w:hAnsiTheme="minorHAnsi" w:cstheme="minorHAnsi"/>
              </w:rPr>
            </w:pPr>
          </w:p>
        </w:tc>
        <w:tc>
          <w:tcPr>
            <w:tcW w:w="5088" w:type="dxa"/>
            <w:gridSpan w:val="4"/>
          </w:tcPr>
          <w:p w14:paraId="30B556B5" w14:textId="00CD506C" w:rsidR="00E01D26" w:rsidRPr="009721FE" w:rsidRDefault="00E01D26" w:rsidP="0089042A">
            <w:pPr>
              <w:spacing w:after="0" w:line="240" w:lineRule="auto"/>
              <w:rPr>
                <w:rFonts w:asciiTheme="minorHAnsi" w:hAnsiTheme="minorHAnsi" w:cstheme="minorHAnsi"/>
              </w:rPr>
            </w:pPr>
            <w:r w:rsidRPr="009721FE">
              <w:rPr>
                <w:rFonts w:asciiTheme="minorHAnsi" w:hAnsiTheme="minorHAnsi" w:cstheme="minorHAnsi"/>
              </w:rPr>
              <w:t xml:space="preserve">The </w:t>
            </w:r>
            <w:r w:rsidR="00CB674A" w:rsidRPr="009721FE">
              <w:rPr>
                <w:rFonts w:asciiTheme="minorHAnsi" w:hAnsiTheme="minorHAnsi" w:cstheme="minorHAnsi"/>
              </w:rPr>
              <w:t xml:space="preserve">Chief Financial Officer </w:t>
            </w:r>
          </w:p>
        </w:tc>
        <w:tc>
          <w:tcPr>
            <w:tcW w:w="3986" w:type="dxa"/>
            <w:gridSpan w:val="2"/>
          </w:tcPr>
          <w:p w14:paraId="007AA2C4" w14:textId="5ED6A1EB" w:rsidR="00E01D26" w:rsidRPr="009721FE" w:rsidRDefault="00CB674A" w:rsidP="0089042A">
            <w:pPr>
              <w:spacing w:after="0" w:line="240" w:lineRule="auto"/>
              <w:rPr>
                <w:rFonts w:asciiTheme="minorHAnsi" w:hAnsiTheme="minorHAnsi" w:cstheme="minorHAnsi"/>
              </w:rPr>
            </w:pPr>
            <w:r w:rsidRPr="009721FE">
              <w:rPr>
                <w:rFonts w:asciiTheme="minorHAnsi" w:hAnsiTheme="minorHAnsi" w:cstheme="minorHAnsi"/>
              </w:rPr>
              <w:t xml:space="preserve">Vin Wijeratne </w:t>
            </w:r>
            <w:r w:rsidR="00E01D26" w:rsidRPr="009721FE">
              <w:rPr>
                <w:rFonts w:asciiTheme="minorHAnsi" w:hAnsiTheme="minorHAnsi" w:cstheme="minorHAnsi"/>
              </w:rPr>
              <w:t xml:space="preserve"> </w:t>
            </w:r>
          </w:p>
        </w:tc>
      </w:tr>
      <w:tr w:rsidR="008A08C9" w:rsidRPr="009721FE" w14:paraId="057C9A06" w14:textId="77777777" w:rsidTr="008A08C9">
        <w:tc>
          <w:tcPr>
            <w:tcW w:w="702" w:type="dxa"/>
          </w:tcPr>
          <w:p w14:paraId="16D7213E" w14:textId="77777777" w:rsidR="008A08C9" w:rsidRPr="009721FE" w:rsidRDefault="008A08C9" w:rsidP="0089042A">
            <w:pPr>
              <w:spacing w:after="0" w:line="240" w:lineRule="auto"/>
              <w:rPr>
                <w:rFonts w:asciiTheme="minorHAnsi" w:hAnsiTheme="minorHAnsi" w:cstheme="minorHAnsi"/>
              </w:rPr>
            </w:pPr>
          </w:p>
        </w:tc>
        <w:tc>
          <w:tcPr>
            <w:tcW w:w="5088" w:type="dxa"/>
            <w:gridSpan w:val="4"/>
          </w:tcPr>
          <w:p w14:paraId="562305DD" w14:textId="4DC1A808" w:rsidR="008A08C9" w:rsidRPr="009721FE" w:rsidRDefault="008A08C9" w:rsidP="0089042A">
            <w:pPr>
              <w:spacing w:after="0" w:line="240" w:lineRule="auto"/>
              <w:rPr>
                <w:rFonts w:asciiTheme="minorHAnsi" w:hAnsiTheme="minorHAnsi" w:cstheme="minorHAnsi"/>
              </w:rPr>
            </w:pPr>
            <w:r>
              <w:rPr>
                <w:rFonts w:asciiTheme="minorHAnsi" w:hAnsiTheme="minorHAnsi" w:cstheme="minorHAnsi"/>
              </w:rPr>
              <w:t xml:space="preserve">The Director of Finance </w:t>
            </w:r>
          </w:p>
        </w:tc>
        <w:tc>
          <w:tcPr>
            <w:tcW w:w="3986" w:type="dxa"/>
            <w:gridSpan w:val="2"/>
          </w:tcPr>
          <w:p w14:paraId="18A4CDEC" w14:textId="1A2BDFE6" w:rsidR="008A08C9" w:rsidRPr="009721FE" w:rsidRDefault="008A08C9" w:rsidP="0089042A">
            <w:pPr>
              <w:spacing w:after="0" w:line="240" w:lineRule="auto"/>
              <w:rPr>
                <w:rFonts w:asciiTheme="minorHAnsi" w:hAnsiTheme="minorHAnsi" w:cstheme="minorHAnsi"/>
              </w:rPr>
            </w:pPr>
            <w:r>
              <w:rPr>
                <w:rFonts w:asciiTheme="minorHAnsi" w:hAnsiTheme="minorHAnsi" w:cstheme="minorHAnsi"/>
              </w:rPr>
              <w:t>Emma Ashley</w:t>
            </w:r>
          </w:p>
        </w:tc>
      </w:tr>
      <w:tr w:rsidR="009E19B4" w:rsidRPr="009721FE" w14:paraId="4EBD138C" w14:textId="77777777" w:rsidTr="008A08C9">
        <w:tc>
          <w:tcPr>
            <w:tcW w:w="702" w:type="dxa"/>
          </w:tcPr>
          <w:p w14:paraId="73F8E77C" w14:textId="77777777" w:rsidR="009E19B4" w:rsidRPr="009721FE" w:rsidRDefault="009E19B4" w:rsidP="0089042A">
            <w:pPr>
              <w:spacing w:after="0" w:line="240" w:lineRule="auto"/>
              <w:rPr>
                <w:rFonts w:asciiTheme="minorHAnsi" w:hAnsiTheme="minorHAnsi" w:cstheme="minorHAnsi"/>
              </w:rPr>
            </w:pPr>
          </w:p>
        </w:tc>
        <w:tc>
          <w:tcPr>
            <w:tcW w:w="9074" w:type="dxa"/>
            <w:gridSpan w:val="6"/>
          </w:tcPr>
          <w:p w14:paraId="2ED57A2E" w14:textId="1B74ECE3" w:rsidR="009E19B4" w:rsidRPr="009721FE" w:rsidRDefault="009E19B4" w:rsidP="0089042A">
            <w:pPr>
              <w:spacing w:after="0" w:line="240" w:lineRule="auto"/>
              <w:rPr>
                <w:rFonts w:asciiTheme="minorHAnsi" w:hAnsiTheme="minorHAnsi" w:cstheme="minorHAnsi"/>
              </w:rPr>
            </w:pPr>
            <w:r w:rsidRPr="009721FE">
              <w:rPr>
                <w:rFonts w:asciiTheme="minorHAnsi" w:hAnsiTheme="minorHAnsi" w:cstheme="minorHAnsi"/>
              </w:rPr>
              <w:t>The Chair of the Audit Committee may on occasion be invited to attend at the discretion of the Chair of the Scrutiny and Finance Committee</w:t>
            </w:r>
          </w:p>
        </w:tc>
      </w:tr>
      <w:tr w:rsidR="0089042A" w:rsidRPr="009721FE" w14:paraId="21ADA8DF" w14:textId="77777777" w:rsidTr="00FD509A">
        <w:tc>
          <w:tcPr>
            <w:tcW w:w="9776" w:type="dxa"/>
            <w:gridSpan w:val="7"/>
          </w:tcPr>
          <w:p w14:paraId="7EFBEC85" w14:textId="77777777" w:rsidR="0089042A" w:rsidRPr="009721FE" w:rsidRDefault="0089042A" w:rsidP="0089042A">
            <w:pPr>
              <w:spacing w:after="0" w:line="240" w:lineRule="auto"/>
              <w:rPr>
                <w:rFonts w:asciiTheme="minorHAnsi" w:hAnsiTheme="minorHAnsi" w:cstheme="minorHAnsi"/>
              </w:rPr>
            </w:pPr>
          </w:p>
        </w:tc>
      </w:tr>
      <w:tr w:rsidR="0089042A" w:rsidRPr="009721FE" w14:paraId="56446693" w14:textId="77777777" w:rsidTr="00FD509A">
        <w:tc>
          <w:tcPr>
            <w:tcW w:w="9776" w:type="dxa"/>
            <w:gridSpan w:val="7"/>
          </w:tcPr>
          <w:p w14:paraId="1E3444E9" w14:textId="77777777" w:rsidR="0089042A" w:rsidRPr="009721FE" w:rsidRDefault="0089042A" w:rsidP="0089042A">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89042A" w:rsidRPr="009721FE" w14:paraId="0D999590" w14:textId="77777777" w:rsidTr="008A08C9">
        <w:trPr>
          <w:trHeight w:val="257"/>
        </w:trPr>
        <w:tc>
          <w:tcPr>
            <w:tcW w:w="702" w:type="dxa"/>
          </w:tcPr>
          <w:p w14:paraId="191FFDA1"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1.</w:t>
            </w:r>
          </w:p>
        </w:tc>
        <w:tc>
          <w:tcPr>
            <w:tcW w:w="9074" w:type="dxa"/>
            <w:gridSpan w:val="6"/>
          </w:tcPr>
          <w:p w14:paraId="7B51D65D" w14:textId="363A2F88"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The S</w:t>
            </w:r>
            <w:r w:rsidR="009E19B4" w:rsidRPr="009721FE">
              <w:rPr>
                <w:rFonts w:asciiTheme="minorHAnsi" w:hAnsiTheme="minorHAnsi" w:cstheme="minorHAnsi"/>
              </w:rPr>
              <w:t>crutiny</w:t>
            </w:r>
            <w:r w:rsidRPr="009721FE">
              <w:rPr>
                <w:rFonts w:asciiTheme="minorHAnsi" w:hAnsiTheme="minorHAnsi" w:cstheme="minorHAnsi"/>
              </w:rPr>
              <w:t xml:space="preserve"> and Finance Committee shall consist of the following voting members:</w:t>
            </w:r>
          </w:p>
        </w:tc>
      </w:tr>
      <w:tr w:rsidR="0089042A" w:rsidRPr="009721FE" w14:paraId="28BA9155" w14:textId="77777777" w:rsidTr="008A08C9">
        <w:tc>
          <w:tcPr>
            <w:tcW w:w="702" w:type="dxa"/>
          </w:tcPr>
          <w:p w14:paraId="580B7ED1" w14:textId="77777777" w:rsidR="0089042A" w:rsidRPr="009721FE" w:rsidRDefault="0089042A" w:rsidP="0089042A">
            <w:pPr>
              <w:spacing w:after="0" w:line="240" w:lineRule="auto"/>
              <w:rPr>
                <w:rFonts w:asciiTheme="minorHAnsi" w:hAnsiTheme="minorHAnsi" w:cstheme="minorHAnsi"/>
                <w:i/>
              </w:rPr>
            </w:pPr>
          </w:p>
        </w:tc>
        <w:tc>
          <w:tcPr>
            <w:tcW w:w="9074" w:type="dxa"/>
            <w:gridSpan w:val="6"/>
          </w:tcPr>
          <w:p w14:paraId="4C0CF908" w14:textId="77777777" w:rsidR="0089042A" w:rsidRPr="009721FE" w:rsidRDefault="0089042A" w:rsidP="0089042A">
            <w:pPr>
              <w:spacing w:after="0" w:line="240" w:lineRule="auto"/>
              <w:rPr>
                <w:rFonts w:asciiTheme="minorHAnsi" w:hAnsiTheme="minorHAnsi" w:cstheme="minorHAnsi"/>
                <w:i/>
              </w:rPr>
            </w:pPr>
            <w:r w:rsidRPr="009721FE">
              <w:rPr>
                <w:rFonts w:asciiTheme="minorHAnsi" w:hAnsiTheme="minorHAnsi" w:cstheme="minorHAnsi"/>
                <w:i/>
              </w:rPr>
              <w:t>Ex officio</w:t>
            </w:r>
          </w:p>
        </w:tc>
      </w:tr>
      <w:tr w:rsidR="0089042A" w:rsidRPr="009721FE" w14:paraId="4CDB1162" w14:textId="77777777" w:rsidTr="008A08C9">
        <w:tc>
          <w:tcPr>
            <w:tcW w:w="702" w:type="dxa"/>
          </w:tcPr>
          <w:p w14:paraId="18663329" w14:textId="77777777" w:rsidR="0089042A" w:rsidRPr="009721FE" w:rsidRDefault="0089042A" w:rsidP="0089042A">
            <w:pPr>
              <w:spacing w:after="0" w:line="240" w:lineRule="auto"/>
              <w:rPr>
                <w:rFonts w:asciiTheme="minorHAnsi" w:hAnsiTheme="minorHAnsi" w:cstheme="minorHAnsi"/>
                <w:i/>
              </w:rPr>
            </w:pPr>
          </w:p>
        </w:tc>
        <w:tc>
          <w:tcPr>
            <w:tcW w:w="1132" w:type="dxa"/>
            <w:gridSpan w:val="2"/>
          </w:tcPr>
          <w:p w14:paraId="23C57819" w14:textId="77777777" w:rsidR="0089042A" w:rsidRPr="009721FE" w:rsidRDefault="0089042A" w:rsidP="0089042A">
            <w:pPr>
              <w:spacing w:after="0" w:line="240" w:lineRule="auto"/>
              <w:rPr>
                <w:rFonts w:asciiTheme="minorHAnsi" w:hAnsiTheme="minorHAnsi" w:cstheme="minorHAnsi"/>
              </w:rPr>
            </w:pPr>
          </w:p>
        </w:tc>
        <w:tc>
          <w:tcPr>
            <w:tcW w:w="7942" w:type="dxa"/>
            <w:gridSpan w:val="4"/>
          </w:tcPr>
          <w:p w14:paraId="699D2681"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The President of the Council</w:t>
            </w:r>
          </w:p>
        </w:tc>
      </w:tr>
      <w:tr w:rsidR="0089042A" w:rsidRPr="009721FE" w14:paraId="70B13B7E" w14:textId="77777777" w:rsidTr="008A08C9">
        <w:tc>
          <w:tcPr>
            <w:tcW w:w="702" w:type="dxa"/>
          </w:tcPr>
          <w:p w14:paraId="0B36B35F" w14:textId="77777777" w:rsidR="0089042A" w:rsidRPr="009721FE" w:rsidRDefault="0089042A" w:rsidP="0089042A">
            <w:pPr>
              <w:spacing w:after="0" w:line="240" w:lineRule="auto"/>
              <w:rPr>
                <w:rFonts w:asciiTheme="minorHAnsi" w:hAnsiTheme="minorHAnsi" w:cstheme="minorHAnsi"/>
                <w:i/>
              </w:rPr>
            </w:pPr>
          </w:p>
        </w:tc>
        <w:tc>
          <w:tcPr>
            <w:tcW w:w="1132" w:type="dxa"/>
            <w:gridSpan w:val="2"/>
          </w:tcPr>
          <w:p w14:paraId="4C8C0406" w14:textId="77777777" w:rsidR="0089042A" w:rsidRPr="009721FE" w:rsidRDefault="0089042A" w:rsidP="0089042A">
            <w:pPr>
              <w:spacing w:after="0" w:line="240" w:lineRule="auto"/>
              <w:rPr>
                <w:rFonts w:asciiTheme="minorHAnsi" w:hAnsiTheme="minorHAnsi" w:cstheme="minorHAnsi"/>
              </w:rPr>
            </w:pPr>
          </w:p>
        </w:tc>
        <w:tc>
          <w:tcPr>
            <w:tcW w:w="7942" w:type="dxa"/>
            <w:gridSpan w:val="4"/>
          </w:tcPr>
          <w:p w14:paraId="32834315"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The Vice-Presidents of the Council</w:t>
            </w:r>
          </w:p>
        </w:tc>
      </w:tr>
      <w:tr w:rsidR="0089042A" w:rsidRPr="009721FE" w14:paraId="5044259C" w14:textId="77777777" w:rsidTr="008A08C9">
        <w:tc>
          <w:tcPr>
            <w:tcW w:w="702" w:type="dxa"/>
          </w:tcPr>
          <w:p w14:paraId="5A4439D2" w14:textId="77777777" w:rsidR="0089042A" w:rsidRPr="009721FE" w:rsidRDefault="0089042A" w:rsidP="0089042A">
            <w:pPr>
              <w:spacing w:after="0" w:line="240" w:lineRule="auto"/>
              <w:rPr>
                <w:rFonts w:asciiTheme="minorHAnsi" w:hAnsiTheme="minorHAnsi" w:cstheme="minorHAnsi"/>
                <w:i/>
              </w:rPr>
            </w:pPr>
          </w:p>
        </w:tc>
        <w:tc>
          <w:tcPr>
            <w:tcW w:w="1132" w:type="dxa"/>
            <w:gridSpan w:val="2"/>
          </w:tcPr>
          <w:p w14:paraId="066B209C" w14:textId="77777777" w:rsidR="0089042A" w:rsidRPr="009721FE" w:rsidRDefault="0089042A" w:rsidP="0089042A">
            <w:pPr>
              <w:spacing w:after="0" w:line="240" w:lineRule="auto"/>
              <w:rPr>
                <w:rFonts w:asciiTheme="minorHAnsi" w:hAnsiTheme="minorHAnsi" w:cstheme="minorHAnsi"/>
              </w:rPr>
            </w:pPr>
          </w:p>
        </w:tc>
        <w:tc>
          <w:tcPr>
            <w:tcW w:w="7942" w:type="dxa"/>
            <w:gridSpan w:val="4"/>
          </w:tcPr>
          <w:p w14:paraId="56CEA2B0"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The Vice-Chancellor</w:t>
            </w:r>
          </w:p>
        </w:tc>
      </w:tr>
      <w:tr w:rsidR="0089042A" w:rsidRPr="009721FE" w14:paraId="39C5BEFC" w14:textId="77777777" w:rsidTr="008A08C9">
        <w:tc>
          <w:tcPr>
            <w:tcW w:w="702" w:type="dxa"/>
          </w:tcPr>
          <w:p w14:paraId="6163AC2F" w14:textId="77777777" w:rsidR="0089042A" w:rsidRPr="009721FE" w:rsidRDefault="0089042A" w:rsidP="0089042A">
            <w:pPr>
              <w:spacing w:after="0" w:line="240" w:lineRule="auto"/>
              <w:rPr>
                <w:rFonts w:asciiTheme="minorHAnsi" w:hAnsiTheme="minorHAnsi" w:cstheme="minorHAnsi"/>
                <w:i/>
              </w:rPr>
            </w:pPr>
          </w:p>
        </w:tc>
        <w:tc>
          <w:tcPr>
            <w:tcW w:w="1132" w:type="dxa"/>
            <w:gridSpan w:val="2"/>
          </w:tcPr>
          <w:p w14:paraId="47D17119" w14:textId="77777777" w:rsidR="0089042A" w:rsidRPr="009721FE" w:rsidRDefault="0089042A" w:rsidP="0089042A">
            <w:pPr>
              <w:spacing w:after="0" w:line="240" w:lineRule="auto"/>
              <w:rPr>
                <w:rFonts w:asciiTheme="minorHAnsi" w:hAnsiTheme="minorHAnsi" w:cstheme="minorHAnsi"/>
              </w:rPr>
            </w:pPr>
          </w:p>
        </w:tc>
        <w:tc>
          <w:tcPr>
            <w:tcW w:w="7942" w:type="dxa"/>
            <w:gridSpan w:val="4"/>
          </w:tcPr>
          <w:p w14:paraId="48ECA6BF"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The Deputy Vice-Chancellor</w:t>
            </w:r>
          </w:p>
        </w:tc>
      </w:tr>
      <w:tr w:rsidR="0089042A" w:rsidRPr="009721FE" w14:paraId="791AA054" w14:textId="77777777" w:rsidTr="008A08C9">
        <w:tc>
          <w:tcPr>
            <w:tcW w:w="702" w:type="dxa"/>
          </w:tcPr>
          <w:p w14:paraId="723C9BF7" w14:textId="77777777" w:rsidR="0089042A" w:rsidRPr="009721FE" w:rsidRDefault="0089042A" w:rsidP="0089042A">
            <w:pPr>
              <w:spacing w:after="0" w:line="240" w:lineRule="auto"/>
              <w:rPr>
                <w:rFonts w:asciiTheme="minorHAnsi" w:hAnsiTheme="minorHAnsi" w:cstheme="minorHAnsi"/>
                <w:i/>
              </w:rPr>
            </w:pPr>
          </w:p>
        </w:tc>
        <w:tc>
          <w:tcPr>
            <w:tcW w:w="1132" w:type="dxa"/>
            <w:gridSpan w:val="2"/>
          </w:tcPr>
          <w:p w14:paraId="1A384B71" w14:textId="77777777" w:rsidR="0089042A" w:rsidRPr="009721FE" w:rsidRDefault="0089042A" w:rsidP="0089042A">
            <w:pPr>
              <w:spacing w:after="0" w:line="240" w:lineRule="auto"/>
              <w:rPr>
                <w:rFonts w:asciiTheme="minorHAnsi" w:hAnsiTheme="minorHAnsi" w:cstheme="minorHAnsi"/>
              </w:rPr>
            </w:pPr>
          </w:p>
        </w:tc>
        <w:tc>
          <w:tcPr>
            <w:tcW w:w="7942" w:type="dxa"/>
            <w:gridSpan w:val="4"/>
          </w:tcPr>
          <w:p w14:paraId="7CB2F980"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The Pro-Vice-Chancellors</w:t>
            </w:r>
          </w:p>
        </w:tc>
      </w:tr>
      <w:tr w:rsidR="0089042A" w:rsidRPr="009721FE" w14:paraId="2918A8A5" w14:textId="77777777" w:rsidTr="008A08C9">
        <w:tc>
          <w:tcPr>
            <w:tcW w:w="702" w:type="dxa"/>
          </w:tcPr>
          <w:p w14:paraId="0D85A809" w14:textId="77777777" w:rsidR="0089042A" w:rsidRPr="009721FE" w:rsidRDefault="0089042A" w:rsidP="0089042A">
            <w:pPr>
              <w:spacing w:after="0" w:line="240" w:lineRule="auto"/>
              <w:rPr>
                <w:rFonts w:asciiTheme="minorHAnsi" w:hAnsiTheme="minorHAnsi" w:cstheme="minorHAnsi"/>
                <w:i/>
              </w:rPr>
            </w:pPr>
          </w:p>
        </w:tc>
        <w:tc>
          <w:tcPr>
            <w:tcW w:w="9074" w:type="dxa"/>
            <w:gridSpan w:val="6"/>
          </w:tcPr>
          <w:p w14:paraId="5B8C1BF0" w14:textId="77777777" w:rsidR="0089042A" w:rsidRPr="009721FE" w:rsidRDefault="0089042A" w:rsidP="0089042A">
            <w:pPr>
              <w:spacing w:after="0" w:line="240" w:lineRule="auto"/>
              <w:rPr>
                <w:rFonts w:asciiTheme="minorHAnsi" w:hAnsiTheme="minorHAnsi" w:cstheme="minorHAnsi"/>
                <w:i/>
              </w:rPr>
            </w:pPr>
            <w:r w:rsidRPr="009721FE">
              <w:rPr>
                <w:rFonts w:asciiTheme="minorHAnsi" w:hAnsiTheme="minorHAnsi" w:cstheme="minorHAnsi"/>
                <w:i/>
              </w:rPr>
              <w:t>Elected Members</w:t>
            </w:r>
          </w:p>
        </w:tc>
      </w:tr>
      <w:tr w:rsidR="0089042A" w:rsidRPr="009721FE" w14:paraId="3C7284D9" w14:textId="77777777" w:rsidTr="008A08C9">
        <w:tc>
          <w:tcPr>
            <w:tcW w:w="702" w:type="dxa"/>
          </w:tcPr>
          <w:p w14:paraId="320A8F58" w14:textId="77777777" w:rsidR="0089042A" w:rsidRPr="009721FE" w:rsidRDefault="0089042A" w:rsidP="0089042A">
            <w:pPr>
              <w:spacing w:after="0" w:line="240" w:lineRule="auto"/>
              <w:rPr>
                <w:rFonts w:asciiTheme="minorHAnsi" w:hAnsiTheme="minorHAnsi" w:cstheme="minorHAnsi"/>
                <w:i/>
              </w:rPr>
            </w:pPr>
          </w:p>
        </w:tc>
        <w:tc>
          <w:tcPr>
            <w:tcW w:w="1132" w:type="dxa"/>
            <w:gridSpan w:val="2"/>
          </w:tcPr>
          <w:p w14:paraId="5A29EECB" w14:textId="77777777" w:rsidR="0089042A" w:rsidRPr="009721FE" w:rsidRDefault="0089042A" w:rsidP="0089042A">
            <w:pPr>
              <w:spacing w:after="0" w:line="240" w:lineRule="auto"/>
              <w:rPr>
                <w:rFonts w:asciiTheme="minorHAnsi" w:hAnsiTheme="minorHAnsi" w:cstheme="minorHAnsi"/>
              </w:rPr>
            </w:pPr>
          </w:p>
        </w:tc>
        <w:tc>
          <w:tcPr>
            <w:tcW w:w="7942" w:type="dxa"/>
            <w:gridSpan w:val="4"/>
          </w:tcPr>
          <w:p w14:paraId="15BADB0F" w14:textId="2606616D" w:rsidR="0089042A" w:rsidRPr="009721FE" w:rsidRDefault="009E19B4" w:rsidP="0089042A">
            <w:pPr>
              <w:spacing w:after="120" w:line="240" w:lineRule="auto"/>
              <w:rPr>
                <w:rFonts w:asciiTheme="minorHAnsi" w:hAnsiTheme="minorHAnsi" w:cstheme="minorHAnsi"/>
              </w:rPr>
            </w:pPr>
            <w:r w:rsidRPr="009721FE">
              <w:rPr>
                <w:rFonts w:asciiTheme="minorHAnsi" w:hAnsiTheme="minorHAnsi" w:cstheme="minorHAnsi"/>
              </w:rPr>
              <w:t>The required number of members of the Council to make the total lay membership seven, those not being employees or registered students of the University, elected by the Council</w:t>
            </w:r>
            <w:r w:rsidR="0089042A" w:rsidRPr="009721FE">
              <w:rPr>
                <w:rFonts w:asciiTheme="minorHAnsi" w:hAnsiTheme="minorHAnsi" w:cstheme="minorHAnsi"/>
              </w:rPr>
              <w:t>.</w:t>
            </w:r>
          </w:p>
        </w:tc>
      </w:tr>
      <w:tr w:rsidR="0089042A" w:rsidRPr="009721FE" w14:paraId="7AB78B93" w14:textId="77777777" w:rsidTr="008A08C9">
        <w:tc>
          <w:tcPr>
            <w:tcW w:w="702" w:type="dxa"/>
          </w:tcPr>
          <w:p w14:paraId="105F4DBB"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2.</w:t>
            </w:r>
          </w:p>
        </w:tc>
        <w:tc>
          <w:tcPr>
            <w:tcW w:w="9074" w:type="dxa"/>
            <w:gridSpan w:val="6"/>
          </w:tcPr>
          <w:p w14:paraId="3335AAB1"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 xml:space="preserve">The Chief Strategy Officer and University Secretary shall be Secretary of the Committee; </w:t>
            </w:r>
          </w:p>
          <w:p w14:paraId="2CE22523" w14:textId="46F662BD" w:rsidR="0089042A" w:rsidRPr="009721FE" w:rsidRDefault="0089042A" w:rsidP="0089042A">
            <w:pPr>
              <w:spacing w:after="120" w:line="240" w:lineRule="auto"/>
              <w:rPr>
                <w:rFonts w:asciiTheme="minorHAnsi" w:hAnsiTheme="minorHAnsi" w:cstheme="minorHAnsi"/>
              </w:rPr>
            </w:pPr>
            <w:r w:rsidRPr="009721FE">
              <w:rPr>
                <w:rFonts w:asciiTheme="minorHAnsi" w:hAnsiTheme="minorHAnsi" w:cstheme="minorHAnsi"/>
              </w:rPr>
              <w:t xml:space="preserve">The </w:t>
            </w:r>
            <w:r w:rsidR="00967CE1" w:rsidRPr="009721FE">
              <w:rPr>
                <w:rFonts w:asciiTheme="minorHAnsi" w:hAnsiTheme="minorHAnsi" w:cstheme="minorHAnsi"/>
              </w:rPr>
              <w:t xml:space="preserve">Director of Finance </w:t>
            </w:r>
            <w:r w:rsidRPr="009721FE">
              <w:rPr>
                <w:rFonts w:asciiTheme="minorHAnsi" w:hAnsiTheme="minorHAnsi" w:cstheme="minorHAnsi"/>
              </w:rPr>
              <w:t>shall have the right of attendance.</w:t>
            </w:r>
          </w:p>
        </w:tc>
      </w:tr>
      <w:tr w:rsidR="0089042A" w:rsidRPr="009721FE" w14:paraId="005330CC" w14:textId="77777777" w:rsidTr="008A08C9">
        <w:tc>
          <w:tcPr>
            <w:tcW w:w="702" w:type="dxa"/>
          </w:tcPr>
          <w:p w14:paraId="6E727AC3"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3.</w:t>
            </w:r>
          </w:p>
        </w:tc>
        <w:tc>
          <w:tcPr>
            <w:tcW w:w="9074" w:type="dxa"/>
            <w:gridSpan w:val="6"/>
          </w:tcPr>
          <w:p w14:paraId="38DC8E7D" w14:textId="77777777" w:rsidR="0089042A" w:rsidRPr="009721FE" w:rsidRDefault="0089042A" w:rsidP="0089042A">
            <w:pPr>
              <w:spacing w:after="120" w:line="240" w:lineRule="auto"/>
              <w:rPr>
                <w:rFonts w:asciiTheme="minorHAnsi" w:hAnsiTheme="minorHAnsi" w:cstheme="minorHAnsi"/>
              </w:rPr>
            </w:pPr>
            <w:r w:rsidRPr="009721FE">
              <w:rPr>
                <w:rFonts w:asciiTheme="minorHAnsi" w:hAnsiTheme="minorHAnsi" w:cstheme="minorHAnsi"/>
              </w:rPr>
              <w:t>The Committee shall report to the Council and, where appropriate, to the Senate.</w:t>
            </w:r>
          </w:p>
        </w:tc>
      </w:tr>
      <w:tr w:rsidR="0089042A" w:rsidRPr="009721FE" w14:paraId="6B665138" w14:textId="77777777" w:rsidTr="008A08C9">
        <w:tc>
          <w:tcPr>
            <w:tcW w:w="702" w:type="dxa"/>
          </w:tcPr>
          <w:p w14:paraId="1283BE5B"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4.</w:t>
            </w:r>
          </w:p>
        </w:tc>
        <w:tc>
          <w:tcPr>
            <w:tcW w:w="9074" w:type="dxa"/>
            <w:gridSpan w:val="6"/>
          </w:tcPr>
          <w:p w14:paraId="632A5E08" w14:textId="65033397" w:rsidR="0089042A" w:rsidRPr="009721FE" w:rsidRDefault="0089042A" w:rsidP="0089042A">
            <w:pPr>
              <w:spacing w:after="120" w:line="240" w:lineRule="auto"/>
              <w:rPr>
                <w:rFonts w:asciiTheme="minorHAnsi" w:hAnsiTheme="minorHAnsi" w:cstheme="minorHAnsi"/>
              </w:rPr>
            </w:pPr>
            <w:r w:rsidRPr="009721FE">
              <w:rPr>
                <w:rFonts w:asciiTheme="minorHAnsi" w:hAnsiTheme="minorHAnsi" w:cstheme="minorHAnsi"/>
              </w:rPr>
              <w:t xml:space="preserve">It shall normally meet four times a year, at least once in each </w:t>
            </w:r>
            <w:r w:rsidR="00D255AF" w:rsidRPr="009721FE">
              <w:rPr>
                <w:rFonts w:asciiTheme="minorHAnsi" w:hAnsiTheme="minorHAnsi" w:cstheme="minorHAnsi"/>
              </w:rPr>
              <w:t>semester</w:t>
            </w:r>
            <w:r w:rsidRPr="009721FE">
              <w:rPr>
                <w:rFonts w:asciiTheme="minorHAnsi" w:hAnsiTheme="minorHAnsi" w:cstheme="minorHAnsi"/>
              </w:rPr>
              <w:t>.</w:t>
            </w:r>
          </w:p>
        </w:tc>
      </w:tr>
      <w:tr w:rsidR="0089042A" w:rsidRPr="009721FE" w14:paraId="47563A05" w14:textId="77777777" w:rsidTr="008A08C9">
        <w:tc>
          <w:tcPr>
            <w:tcW w:w="702" w:type="dxa"/>
          </w:tcPr>
          <w:p w14:paraId="4F46CE79"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5.</w:t>
            </w:r>
          </w:p>
        </w:tc>
        <w:tc>
          <w:tcPr>
            <w:tcW w:w="9074" w:type="dxa"/>
            <w:gridSpan w:val="6"/>
          </w:tcPr>
          <w:p w14:paraId="6A6BDEFB" w14:textId="29297DF6" w:rsidR="0089042A" w:rsidRPr="009721FE" w:rsidRDefault="0089042A" w:rsidP="0089042A">
            <w:pPr>
              <w:spacing w:after="120" w:line="240" w:lineRule="auto"/>
              <w:rPr>
                <w:rFonts w:asciiTheme="minorHAnsi" w:hAnsiTheme="minorHAnsi" w:cstheme="minorHAnsi"/>
              </w:rPr>
            </w:pPr>
            <w:r w:rsidRPr="009721FE">
              <w:rPr>
                <w:rFonts w:asciiTheme="minorHAnsi" w:hAnsiTheme="minorHAnsi" w:cstheme="minorHAnsi"/>
              </w:rPr>
              <w:t>The quorum for meetings of the S</w:t>
            </w:r>
            <w:r w:rsidR="009E19B4" w:rsidRPr="009721FE">
              <w:rPr>
                <w:rFonts w:asciiTheme="minorHAnsi" w:hAnsiTheme="minorHAnsi" w:cstheme="minorHAnsi"/>
              </w:rPr>
              <w:t>crutiny</w:t>
            </w:r>
            <w:r w:rsidRPr="009721FE">
              <w:rPr>
                <w:rFonts w:asciiTheme="minorHAnsi" w:hAnsiTheme="minorHAnsi" w:cstheme="minorHAnsi"/>
              </w:rPr>
              <w:t xml:space="preserve"> and Finance Committee shall be six members of whom four must be lay.</w:t>
            </w:r>
          </w:p>
        </w:tc>
      </w:tr>
      <w:tr w:rsidR="0089042A" w:rsidRPr="009721FE" w14:paraId="31D7BB30" w14:textId="77777777" w:rsidTr="008A08C9">
        <w:trPr>
          <w:trHeight w:val="24"/>
        </w:trPr>
        <w:tc>
          <w:tcPr>
            <w:tcW w:w="702" w:type="dxa"/>
          </w:tcPr>
          <w:p w14:paraId="51FCAECD"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lastRenderedPageBreak/>
              <w:t>6.</w:t>
            </w:r>
          </w:p>
        </w:tc>
        <w:tc>
          <w:tcPr>
            <w:tcW w:w="9074" w:type="dxa"/>
            <w:gridSpan w:val="6"/>
          </w:tcPr>
          <w:p w14:paraId="65CAD845" w14:textId="5751C23F" w:rsidR="0089042A" w:rsidRPr="009721FE" w:rsidRDefault="0089042A" w:rsidP="0089042A">
            <w:pPr>
              <w:spacing w:after="60" w:line="240" w:lineRule="auto"/>
              <w:rPr>
                <w:rFonts w:asciiTheme="minorHAnsi" w:hAnsiTheme="minorHAnsi" w:cstheme="minorHAnsi"/>
              </w:rPr>
            </w:pPr>
            <w:r w:rsidRPr="009721FE">
              <w:rPr>
                <w:rFonts w:asciiTheme="minorHAnsi" w:hAnsiTheme="minorHAnsi" w:cstheme="minorHAnsi"/>
              </w:rPr>
              <w:t xml:space="preserve">The functions of the </w:t>
            </w:r>
            <w:r w:rsidR="009E19B4" w:rsidRPr="009721FE">
              <w:rPr>
                <w:rFonts w:asciiTheme="minorHAnsi" w:hAnsiTheme="minorHAnsi" w:cstheme="minorHAnsi"/>
              </w:rPr>
              <w:t>Scrutiny and Finance Committee shall primarily be to oversee on behalf of the Council high level matters regarding finance, operations and investment, and to make report and recommendation to Council as appropriate. More specifically, its functions are as follows</w:t>
            </w:r>
          </w:p>
        </w:tc>
      </w:tr>
      <w:tr w:rsidR="0089042A" w:rsidRPr="009721FE" w14:paraId="38A7D224" w14:textId="77777777" w:rsidTr="008A08C9">
        <w:trPr>
          <w:trHeight w:val="24"/>
        </w:trPr>
        <w:tc>
          <w:tcPr>
            <w:tcW w:w="702" w:type="dxa"/>
          </w:tcPr>
          <w:p w14:paraId="3C34FE66" w14:textId="77777777" w:rsidR="0089042A" w:rsidRPr="009721FE" w:rsidRDefault="0089042A" w:rsidP="0089042A">
            <w:pPr>
              <w:spacing w:after="0" w:line="240" w:lineRule="auto"/>
              <w:rPr>
                <w:rFonts w:asciiTheme="minorHAnsi" w:hAnsiTheme="minorHAnsi" w:cstheme="minorHAnsi"/>
              </w:rPr>
            </w:pPr>
          </w:p>
        </w:tc>
        <w:tc>
          <w:tcPr>
            <w:tcW w:w="566" w:type="dxa"/>
          </w:tcPr>
          <w:p w14:paraId="5810605A"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(a)</w:t>
            </w:r>
          </w:p>
        </w:tc>
        <w:tc>
          <w:tcPr>
            <w:tcW w:w="8508" w:type="dxa"/>
            <w:gridSpan w:val="5"/>
          </w:tcPr>
          <w:p w14:paraId="074D399C"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Finance</w:t>
            </w:r>
          </w:p>
        </w:tc>
      </w:tr>
      <w:tr w:rsidR="0089042A" w:rsidRPr="009721FE" w14:paraId="24B171AD" w14:textId="77777777" w:rsidTr="008A08C9">
        <w:trPr>
          <w:trHeight w:val="24"/>
        </w:trPr>
        <w:tc>
          <w:tcPr>
            <w:tcW w:w="702" w:type="dxa"/>
          </w:tcPr>
          <w:p w14:paraId="193578F6" w14:textId="77777777" w:rsidR="0089042A" w:rsidRPr="009721FE" w:rsidRDefault="0089042A" w:rsidP="0089042A">
            <w:pPr>
              <w:spacing w:after="0" w:line="240" w:lineRule="auto"/>
              <w:rPr>
                <w:rFonts w:asciiTheme="minorHAnsi" w:hAnsiTheme="minorHAnsi" w:cstheme="minorHAnsi"/>
              </w:rPr>
            </w:pPr>
          </w:p>
        </w:tc>
        <w:tc>
          <w:tcPr>
            <w:tcW w:w="9074" w:type="dxa"/>
            <w:gridSpan w:val="6"/>
          </w:tcPr>
          <w:p w14:paraId="336E2C97" w14:textId="77777777" w:rsidR="0089042A" w:rsidRPr="009721FE" w:rsidRDefault="0089042A" w:rsidP="0089042A">
            <w:pPr>
              <w:spacing w:after="0" w:line="240" w:lineRule="auto"/>
              <w:ind w:left="346"/>
              <w:rPr>
                <w:rFonts w:asciiTheme="minorHAnsi" w:hAnsiTheme="minorHAnsi" w:cstheme="minorHAnsi"/>
              </w:rPr>
            </w:pPr>
            <w:r w:rsidRPr="009721FE">
              <w:rPr>
                <w:rFonts w:asciiTheme="minorHAnsi" w:hAnsiTheme="minorHAnsi" w:cstheme="minorHAnsi"/>
              </w:rPr>
              <w:t>It shall be responsible for:</w:t>
            </w:r>
          </w:p>
        </w:tc>
      </w:tr>
      <w:tr w:rsidR="0089042A" w:rsidRPr="009721FE" w14:paraId="150A0D11" w14:textId="77777777" w:rsidTr="008A08C9">
        <w:trPr>
          <w:trHeight w:val="24"/>
        </w:trPr>
        <w:tc>
          <w:tcPr>
            <w:tcW w:w="702" w:type="dxa"/>
          </w:tcPr>
          <w:p w14:paraId="4662C500" w14:textId="77777777" w:rsidR="0089042A" w:rsidRPr="009721FE" w:rsidRDefault="0089042A" w:rsidP="0089042A">
            <w:pPr>
              <w:spacing w:after="0" w:line="240" w:lineRule="auto"/>
              <w:rPr>
                <w:rFonts w:asciiTheme="minorHAnsi" w:hAnsiTheme="minorHAnsi" w:cstheme="minorHAnsi"/>
              </w:rPr>
            </w:pPr>
          </w:p>
        </w:tc>
        <w:tc>
          <w:tcPr>
            <w:tcW w:w="566" w:type="dxa"/>
          </w:tcPr>
          <w:p w14:paraId="562C71F5" w14:textId="77777777" w:rsidR="0089042A" w:rsidRPr="009721FE" w:rsidRDefault="0089042A" w:rsidP="0089042A">
            <w:pPr>
              <w:spacing w:after="0" w:line="240" w:lineRule="auto"/>
              <w:rPr>
                <w:rFonts w:asciiTheme="minorHAnsi" w:hAnsiTheme="minorHAnsi" w:cstheme="minorHAnsi"/>
              </w:rPr>
            </w:pPr>
          </w:p>
        </w:tc>
        <w:tc>
          <w:tcPr>
            <w:tcW w:w="708" w:type="dxa"/>
            <w:gridSpan w:val="2"/>
          </w:tcPr>
          <w:p w14:paraId="021C9F7F"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w:t>
            </w:r>
            <w:proofErr w:type="spellStart"/>
            <w:r w:rsidRPr="009721FE">
              <w:rPr>
                <w:rFonts w:asciiTheme="minorHAnsi" w:hAnsiTheme="minorHAnsi" w:cstheme="minorHAnsi"/>
              </w:rPr>
              <w:t>i</w:t>
            </w:r>
            <w:proofErr w:type="spellEnd"/>
            <w:r w:rsidRPr="009721FE">
              <w:rPr>
                <w:rFonts w:asciiTheme="minorHAnsi" w:hAnsiTheme="minorHAnsi" w:cstheme="minorHAnsi"/>
              </w:rPr>
              <w:t>)</w:t>
            </w:r>
          </w:p>
        </w:tc>
        <w:tc>
          <w:tcPr>
            <w:tcW w:w="7800" w:type="dxa"/>
            <w:gridSpan w:val="3"/>
          </w:tcPr>
          <w:p w14:paraId="1F1F764C" w14:textId="1DF6BF6C" w:rsidR="0089042A" w:rsidRPr="009721FE" w:rsidRDefault="009E19B4" w:rsidP="0089042A">
            <w:pPr>
              <w:spacing w:after="0" w:line="240" w:lineRule="auto"/>
              <w:rPr>
                <w:rFonts w:asciiTheme="minorHAnsi" w:hAnsiTheme="minorHAnsi" w:cstheme="minorHAnsi"/>
              </w:rPr>
            </w:pPr>
            <w:r w:rsidRPr="009721FE">
              <w:rPr>
                <w:rFonts w:asciiTheme="minorHAnsi" w:hAnsiTheme="minorHAnsi" w:cstheme="minorHAnsi"/>
              </w:rPr>
              <w:t xml:space="preserve">Monitoring </w:t>
            </w:r>
            <w:r w:rsidR="0089042A" w:rsidRPr="009721FE">
              <w:rPr>
                <w:rFonts w:asciiTheme="minorHAnsi" w:hAnsiTheme="minorHAnsi" w:cstheme="minorHAnsi"/>
              </w:rPr>
              <w:t xml:space="preserve">financial plans </w:t>
            </w:r>
            <w:r w:rsidRPr="009721FE">
              <w:rPr>
                <w:rFonts w:asciiTheme="minorHAnsi" w:hAnsiTheme="minorHAnsi" w:cstheme="minorHAnsi"/>
              </w:rPr>
              <w:t xml:space="preserve">as directed </w:t>
            </w:r>
            <w:r w:rsidR="0089042A" w:rsidRPr="009721FE">
              <w:rPr>
                <w:rFonts w:asciiTheme="minorHAnsi" w:hAnsiTheme="minorHAnsi" w:cstheme="minorHAnsi"/>
              </w:rPr>
              <w:t>by the Council;</w:t>
            </w:r>
          </w:p>
        </w:tc>
      </w:tr>
      <w:tr w:rsidR="0089042A" w:rsidRPr="009721FE" w14:paraId="4539EADD" w14:textId="77777777" w:rsidTr="008A08C9">
        <w:trPr>
          <w:trHeight w:val="24"/>
        </w:trPr>
        <w:tc>
          <w:tcPr>
            <w:tcW w:w="702" w:type="dxa"/>
          </w:tcPr>
          <w:p w14:paraId="3DA40C48" w14:textId="77777777" w:rsidR="0089042A" w:rsidRPr="009721FE" w:rsidRDefault="0089042A" w:rsidP="0089042A">
            <w:pPr>
              <w:spacing w:after="0" w:line="240" w:lineRule="auto"/>
              <w:rPr>
                <w:rFonts w:asciiTheme="minorHAnsi" w:hAnsiTheme="minorHAnsi" w:cstheme="minorHAnsi"/>
              </w:rPr>
            </w:pPr>
          </w:p>
        </w:tc>
        <w:tc>
          <w:tcPr>
            <w:tcW w:w="566" w:type="dxa"/>
          </w:tcPr>
          <w:p w14:paraId="59780E75" w14:textId="77777777" w:rsidR="0089042A" w:rsidRPr="009721FE" w:rsidRDefault="0089042A" w:rsidP="0089042A">
            <w:pPr>
              <w:spacing w:after="0" w:line="240" w:lineRule="auto"/>
              <w:rPr>
                <w:rFonts w:asciiTheme="minorHAnsi" w:hAnsiTheme="minorHAnsi" w:cstheme="minorHAnsi"/>
              </w:rPr>
            </w:pPr>
          </w:p>
        </w:tc>
        <w:tc>
          <w:tcPr>
            <w:tcW w:w="708" w:type="dxa"/>
            <w:gridSpan w:val="2"/>
          </w:tcPr>
          <w:p w14:paraId="6DCF7259"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(ii)</w:t>
            </w:r>
          </w:p>
        </w:tc>
        <w:tc>
          <w:tcPr>
            <w:tcW w:w="7800" w:type="dxa"/>
            <w:gridSpan w:val="3"/>
          </w:tcPr>
          <w:p w14:paraId="4A62A3FD"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Recommending to the Council and implementing general financial Policy, including the Treasury policy;</w:t>
            </w:r>
          </w:p>
        </w:tc>
      </w:tr>
      <w:tr w:rsidR="0089042A" w:rsidRPr="009721FE" w14:paraId="41FEBC34" w14:textId="77777777" w:rsidTr="008A08C9">
        <w:trPr>
          <w:trHeight w:val="24"/>
        </w:trPr>
        <w:tc>
          <w:tcPr>
            <w:tcW w:w="702" w:type="dxa"/>
          </w:tcPr>
          <w:p w14:paraId="59F404D6" w14:textId="77777777" w:rsidR="0089042A" w:rsidRPr="009721FE" w:rsidRDefault="0089042A" w:rsidP="0089042A">
            <w:pPr>
              <w:spacing w:after="0" w:line="240" w:lineRule="auto"/>
              <w:rPr>
                <w:rFonts w:asciiTheme="minorHAnsi" w:hAnsiTheme="minorHAnsi" w:cstheme="minorHAnsi"/>
              </w:rPr>
            </w:pPr>
          </w:p>
        </w:tc>
        <w:tc>
          <w:tcPr>
            <w:tcW w:w="566" w:type="dxa"/>
          </w:tcPr>
          <w:p w14:paraId="016A7CCF" w14:textId="77777777" w:rsidR="0089042A" w:rsidRPr="009721FE" w:rsidRDefault="0089042A" w:rsidP="0089042A">
            <w:pPr>
              <w:spacing w:after="0" w:line="240" w:lineRule="auto"/>
              <w:rPr>
                <w:rFonts w:asciiTheme="minorHAnsi" w:hAnsiTheme="minorHAnsi" w:cstheme="minorHAnsi"/>
              </w:rPr>
            </w:pPr>
          </w:p>
        </w:tc>
        <w:tc>
          <w:tcPr>
            <w:tcW w:w="708" w:type="dxa"/>
            <w:gridSpan w:val="2"/>
          </w:tcPr>
          <w:p w14:paraId="6D42B65C"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(iii)</w:t>
            </w:r>
          </w:p>
        </w:tc>
        <w:tc>
          <w:tcPr>
            <w:tcW w:w="7800" w:type="dxa"/>
            <w:gridSpan w:val="3"/>
          </w:tcPr>
          <w:p w14:paraId="335AEB39" w14:textId="60B115BD" w:rsidR="0089042A" w:rsidRPr="009721FE" w:rsidRDefault="00D17E04" w:rsidP="0089042A">
            <w:pPr>
              <w:spacing w:after="0" w:line="240" w:lineRule="auto"/>
              <w:rPr>
                <w:rFonts w:asciiTheme="minorHAnsi" w:hAnsiTheme="minorHAnsi" w:cstheme="minorHAnsi"/>
              </w:rPr>
            </w:pPr>
            <w:r w:rsidRPr="009721FE">
              <w:rPr>
                <w:rFonts w:asciiTheme="minorHAnsi" w:hAnsiTheme="minorHAnsi" w:cstheme="minorHAnsi"/>
              </w:rPr>
              <w:t>Ensuring c</w:t>
            </w:r>
            <w:r w:rsidR="0089042A" w:rsidRPr="009721FE">
              <w:rPr>
                <w:rFonts w:asciiTheme="minorHAnsi" w:hAnsiTheme="minorHAnsi" w:cstheme="minorHAnsi"/>
              </w:rPr>
              <w:t xml:space="preserve">ontrol </w:t>
            </w:r>
            <w:r w:rsidRPr="009721FE">
              <w:rPr>
                <w:rFonts w:asciiTheme="minorHAnsi" w:hAnsiTheme="minorHAnsi" w:cstheme="minorHAnsi"/>
              </w:rPr>
              <w:t xml:space="preserve">of </w:t>
            </w:r>
            <w:r w:rsidR="0089042A" w:rsidRPr="009721FE">
              <w:rPr>
                <w:rFonts w:asciiTheme="minorHAnsi" w:hAnsiTheme="minorHAnsi" w:cstheme="minorHAnsi"/>
              </w:rPr>
              <w:t>the overall distribution of financial and other resources;</w:t>
            </w:r>
          </w:p>
        </w:tc>
      </w:tr>
      <w:tr w:rsidR="0089042A" w:rsidRPr="009721FE" w14:paraId="4BD430C8" w14:textId="77777777" w:rsidTr="008A08C9">
        <w:trPr>
          <w:trHeight w:val="24"/>
        </w:trPr>
        <w:tc>
          <w:tcPr>
            <w:tcW w:w="702" w:type="dxa"/>
          </w:tcPr>
          <w:p w14:paraId="6486F034" w14:textId="77777777" w:rsidR="0089042A" w:rsidRPr="009721FE" w:rsidRDefault="0089042A" w:rsidP="0089042A">
            <w:pPr>
              <w:spacing w:after="0" w:line="240" w:lineRule="auto"/>
              <w:rPr>
                <w:rFonts w:asciiTheme="minorHAnsi" w:hAnsiTheme="minorHAnsi" w:cstheme="minorHAnsi"/>
              </w:rPr>
            </w:pPr>
          </w:p>
        </w:tc>
        <w:tc>
          <w:tcPr>
            <w:tcW w:w="566" w:type="dxa"/>
          </w:tcPr>
          <w:p w14:paraId="27B9E883" w14:textId="77777777" w:rsidR="0089042A" w:rsidRPr="009721FE" w:rsidRDefault="0089042A" w:rsidP="0089042A">
            <w:pPr>
              <w:spacing w:after="0" w:line="240" w:lineRule="auto"/>
              <w:rPr>
                <w:rFonts w:asciiTheme="minorHAnsi" w:hAnsiTheme="minorHAnsi" w:cstheme="minorHAnsi"/>
              </w:rPr>
            </w:pPr>
          </w:p>
        </w:tc>
        <w:tc>
          <w:tcPr>
            <w:tcW w:w="708" w:type="dxa"/>
            <w:gridSpan w:val="2"/>
          </w:tcPr>
          <w:p w14:paraId="2219B977"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(iv)</w:t>
            </w:r>
          </w:p>
        </w:tc>
        <w:tc>
          <w:tcPr>
            <w:tcW w:w="7800" w:type="dxa"/>
            <w:gridSpan w:val="3"/>
          </w:tcPr>
          <w:p w14:paraId="4FECD5D5" w14:textId="2BDD8D56" w:rsidR="0089042A" w:rsidRPr="009721FE" w:rsidRDefault="00D17E04" w:rsidP="0089042A">
            <w:pPr>
              <w:spacing w:after="0" w:line="240" w:lineRule="auto"/>
              <w:rPr>
                <w:rFonts w:asciiTheme="minorHAnsi" w:hAnsiTheme="minorHAnsi" w:cstheme="minorHAnsi"/>
              </w:rPr>
            </w:pPr>
            <w:r w:rsidRPr="009721FE">
              <w:rPr>
                <w:rFonts w:asciiTheme="minorHAnsi" w:hAnsiTheme="minorHAnsi" w:cstheme="minorHAnsi"/>
              </w:rPr>
              <w:t>Scrutinising annual budgets on behalf of</w:t>
            </w:r>
            <w:r w:rsidR="0089042A" w:rsidRPr="009721FE">
              <w:rPr>
                <w:rFonts w:asciiTheme="minorHAnsi" w:hAnsiTheme="minorHAnsi" w:cstheme="minorHAnsi"/>
              </w:rPr>
              <w:t xml:space="preserve"> the Council</w:t>
            </w:r>
          </w:p>
        </w:tc>
      </w:tr>
      <w:tr w:rsidR="0089042A" w:rsidRPr="009721FE" w14:paraId="6F3750A8" w14:textId="77777777" w:rsidTr="008A08C9">
        <w:trPr>
          <w:trHeight w:val="24"/>
        </w:trPr>
        <w:tc>
          <w:tcPr>
            <w:tcW w:w="702" w:type="dxa"/>
          </w:tcPr>
          <w:p w14:paraId="266051C8" w14:textId="77777777" w:rsidR="0089042A" w:rsidRPr="009721FE" w:rsidRDefault="0089042A" w:rsidP="0089042A">
            <w:pPr>
              <w:spacing w:after="0" w:line="240" w:lineRule="auto"/>
              <w:rPr>
                <w:rFonts w:asciiTheme="minorHAnsi" w:hAnsiTheme="minorHAnsi" w:cstheme="minorHAnsi"/>
              </w:rPr>
            </w:pPr>
          </w:p>
        </w:tc>
        <w:tc>
          <w:tcPr>
            <w:tcW w:w="566" w:type="dxa"/>
          </w:tcPr>
          <w:p w14:paraId="582E396D" w14:textId="77777777" w:rsidR="0089042A" w:rsidRPr="009721FE" w:rsidRDefault="0089042A" w:rsidP="0089042A">
            <w:pPr>
              <w:spacing w:after="0" w:line="240" w:lineRule="auto"/>
              <w:rPr>
                <w:rFonts w:asciiTheme="minorHAnsi" w:hAnsiTheme="minorHAnsi" w:cstheme="minorHAnsi"/>
              </w:rPr>
            </w:pPr>
          </w:p>
        </w:tc>
        <w:tc>
          <w:tcPr>
            <w:tcW w:w="708" w:type="dxa"/>
            <w:gridSpan w:val="2"/>
          </w:tcPr>
          <w:p w14:paraId="005DE74A"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(v)</w:t>
            </w:r>
          </w:p>
        </w:tc>
        <w:tc>
          <w:tcPr>
            <w:tcW w:w="7800" w:type="dxa"/>
            <w:gridSpan w:val="3"/>
          </w:tcPr>
          <w:p w14:paraId="2D7EA972"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Having oversight of annual income and expenditure, self-financing units and cash flow;</w:t>
            </w:r>
          </w:p>
        </w:tc>
      </w:tr>
      <w:tr w:rsidR="0089042A" w:rsidRPr="009721FE" w14:paraId="26B60CAB" w14:textId="77777777" w:rsidTr="008A08C9">
        <w:trPr>
          <w:trHeight w:val="24"/>
        </w:trPr>
        <w:tc>
          <w:tcPr>
            <w:tcW w:w="702" w:type="dxa"/>
          </w:tcPr>
          <w:p w14:paraId="381E27E1" w14:textId="77777777" w:rsidR="0089042A" w:rsidRPr="009721FE" w:rsidRDefault="0089042A" w:rsidP="0089042A">
            <w:pPr>
              <w:spacing w:after="0" w:line="240" w:lineRule="auto"/>
              <w:rPr>
                <w:rFonts w:asciiTheme="minorHAnsi" w:hAnsiTheme="minorHAnsi" w:cstheme="minorHAnsi"/>
              </w:rPr>
            </w:pPr>
          </w:p>
        </w:tc>
        <w:tc>
          <w:tcPr>
            <w:tcW w:w="566" w:type="dxa"/>
          </w:tcPr>
          <w:p w14:paraId="77ECBD79" w14:textId="77777777" w:rsidR="0089042A" w:rsidRPr="009721FE" w:rsidRDefault="0089042A" w:rsidP="0089042A">
            <w:pPr>
              <w:spacing w:after="0" w:line="240" w:lineRule="auto"/>
              <w:rPr>
                <w:rFonts w:asciiTheme="minorHAnsi" w:hAnsiTheme="minorHAnsi" w:cstheme="minorHAnsi"/>
              </w:rPr>
            </w:pPr>
          </w:p>
        </w:tc>
        <w:tc>
          <w:tcPr>
            <w:tcW w:w="708" w:type="dxa"/>
            <w:gridSpan w:val="2"/>
          </w:tcPr>
          <w:p w14:paraId="502DC9E3"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(vi)</w:t>
            </w:r>
          </w:p>
        </w:tc>
        <w:tc>
          <w:tcPr>
            <w:tcW w:w="7800" w:type="dxa"/>
            <w:gridSpan w:val="3"/>
          </w:tcPr>
          <w:p w14:paraId="07A6D7EB" w14:textId="759A5361"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Having oversight of, and authorising significant financial dealings with outside bodies, including any fundraising appeals</w:t>
            </w:r>
            <w:r w:rsidR="00D17E04" w:rsidRPr="009721FE">
              <w:rPr>
                <w:rFonts w:asciiTheme="minorHAnsi" w:hAnsiTheme="minorHAnsi" w:cstheme="minorHAnsi"/>
              </w:rPr>
              <w:t xml:space="preserve"> up to a limit agreed by the Council from time to time;</w:t>
            </w:r>
          </w:p>
        </w:tc>
      </w:tr>
      <w:tr w:rsidR="0089042A" w:rsidRPr="009721FE" w14:paraId="1CBDD537" w14:textId="77777777" w:rsidTr="008A08C9">
        <w:trPr>
          <w:trHeight w:val="24"/>
        </w:trPr>
        <w:tc>
          <w:tcPr>
            <w:tcW w:w="702" w:type="dxa"/>
          </w:tcPr>
          <w:p w14:paraId="0E7CF83D" w14:textId="77777777" w:rsidR="0089042A" w:rsidRPr="009721FE" w:rsidRDefault="0089042A" w:rsidP="0089042A">
            <w:pPr>
              <w:spacing w:after="0" w:line="240" w:lineRule="auto"/>
              <w:rPr>
                <w:rFonts w:asciiTheme="minorHAnsi" w:hAnsiTheme="minorHAnsi" w:cstheme="minorHAnsi"/>
              </w:rPr>
            </w:pPr>
          </w:p>
        </w:tc>
        <w:tc>
          <w:tcPr>
            <w:tcW w:w="566" w:type="dxa"/>
          </w:tcPr>
          <w:p w14:paraId="6B4BEAFD" w14:textId="77777777" w:rsidR="0089042A" w:rsidRPr="009721FE" w:rsidRDefault="0089042A" w:rsidP="0089042A">
            <w:pPr>
              <w:spacing w:after="0" w:line="240" w:lineRule="auto"/>
              <w:rPr>
                <w:rFonts w:asciiTheme="minorHAnsi" w:hAnsiTheme="minorHAnsi" w:cstheme="minorHAnsi"/>
              </w:rPr>
            </w:pPr>
          </w:p>
        </w:tc>
        <w:tc>
          <w:tcPr>
            <w:tcW w:w="708" w:type="dxa"/>
            <w:gridSpan w:val="2"/>
          </w:tcPr>
          <w:p w14:paraId="5A82D9E7" w14:textId="1BDBA96F"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(vii)</w:t>
            </w:r>
          </w:p>
        </w:tc>
        <w:tc>
          <w:tcPr>
            <w:tcW w:w="7800" w:type="dxa"/>
            <w:gridSpan w:val="3"/>
          </w:tcPr>
          <w:p w14:paraId="68EE65A2"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Taking such actions as are required by the Council or authorised by the Council in connection with the Financial Statements whether on the recommendation of the Audit Committee or otherwise;</w:t>
            </w:r>
          </w:p>
        </w:tc>
      </w:tr>
      <w:tr w:rsidR="0089042A" w:rsidRPr="009721FE" w14:paraId="21295A9F" w14:textId="77777777" w:rsidTr="008A08C9">
        <w:trPr>
          <w:trHeight w:val="24"/>
        </w:trPr>
        <w:tc>
          <w:tcPr>
            <w:tcW w:w="702" w:type="dxa"/>
          </w:tcPr>
          <w:p w14:paraId="39A95EE5" w14:textId="77777777" w:rsidR="0089042A" w:rsidRPr="009721FE" w:rsidRDefault="0089042A" w:rsidP="0089042A">
            <w:pPr>
              <w:spacing w:after="0" w:line="240" w:lineRule="auto"/>
              <w:rPr>
                <w:rFonts w:asciiTheme="minorHAnsi" w:hAnsiTheme="minorHAnsi" w:cstheme="minorHAnsi"/>
              </w:rPr>
            </w:pPr>
          </w:p>
        </w:tc>
        <w:tc>
          <w:tcPr>
            <w:tcW w:w="566" w:type="dxa"/>
          </w:tcPr>
          <w:p w14:paraId="31AA4EB5" w14:textId="77777777" w:rsidR="0089042A" w:rsidRPr="009721FE" w:rsidRDefault="0089042A" w:rsidP="0089042A">
            <w:pPr>
              <w:spacing w:after="0" w:line="240" w:lineRule="auto"/>
              <w:rPr>
                <w:rFonts w:asciiTheme="minorHAnsi" w:hAnsiTheme="minorHAnsi" w:cstheme="minorHAnsi"/>
              </w:rPr>
            </w:pPr>
          </w:p>
        </w:tc>
        <w:tc>
          <w:tcPr>
            <w:tcW w:w="708" w:type="dxa"/>
            <w:gridSpan w:val="2"/>
          </w:tcPr>
          <w:p w14:paraId="6D9A5596" w14:textId="352B5402"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(viii)</w:t>
            </w:r>
          </w:p>
        </w:tc>
        <w:tc>
          <w:tcPr>
            <w:tcW w:w="7800" w:type="dxa"/>
            <w:gridSpan w:val="3"/>
          </w:tcPr>
          <w:p w14:paraId="54D2418B"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Financial considerations relating to staff employment (including pension arrangements and promotions) except where the Council has explicitly directed otherwise;</w:t>
            </w:r>
          </w:p>
        </w:tc>
      </w:tr>
      <w:tr w:rsidR="0089042A" w:rsidRPr="009721FE" w14:paraId="1FDB2C9D" w14:textId="77777777" w:rsidTr="008A08C9">
        <w:trPr>
          <w:trHeight w:val="24"/>
        </w:trPr>
        <w:tc>
          <w:tcPr>
            <w:tcW w:w="702" w:type="dxa"/>
          </w:tcPr>
          <w:p w14:paraId="4A865988" w14:textId="77777777" w:rsidR="0089042A" w:rsidRPr="009721FE" w:rsidRDefault="0089042A" w:rsidP="0089042A">
            <w:pPr>
              <w:spacing w:after="0" w:line="240" w:lineRule="auto"/>
              <w:rPr>
                <w:rFonts w:asciiTheme="minorHAnsi" w:hAnsiTheme="minorHAnsi" w:cstheme="minorHAnsi"/>
              </w:rPr>
            </w:pPr>
          </w:p>
        </w:tc>
        <w:tc>
          <w:tcPr>
            <w:tcW w:w="566" w:type="dxa"/>
          </w:tcPr>
          <w:p w14:paraId="1F259318" w14:textId="77777777" w:rsidR="0089042A" w:rsidRPr="009721FE" w:rsidRDefault="0089042A" w:rsidP="0089042A">
            <w:pPr>
              <w:spacing w:after="0" w:line="240" w:lineRule="auto"/>
              <w:rPr>
                <w:rFonts w:asciiTheme="minorHAnsi" w:hAnsiTheme="minorHAnsi" w:cstheme="minorHAnsi"/>
              </w:rPr>
            </w:pPr>
          </w:p>
        </w:tc>
        <w:tc>
          <w:tcPr>
            <w:tcW w:w="708" w:type="dxa"/>
            <w:gridSpan w:val="2"/>
          </w:tcPr>
          <w:p w14:paraId="7F88CDA4" w14:textId="0BAFBF2D"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(ix)</w:t>
            </w:r>
          </w:p>
        </w:tc>
        <w:tc>
          <w:tcPr>
            <w:tcW w:w="7800" w:type="dxa"/>
            <w:gridSpan w:val="3"/>
          </w:tcPr>
          <w:p w14:paraId="3E46092F"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Subsidiary companies and other shareholdings either by the University or a subsidiary company;</w:t>
            </w:r>
          </w:p>
        </w:tc>
      </w:tr>
      <w:tr w:rsidR="0089042A" w:rsidRPr="009721FE" w14:paraId="637711A7" w14:textId="77777777" w:rsidTr="008A08C9">
        <w:trPr>
          <w:trHeight w:val="24"/>
        </w:trPr>
        <w:tc>
          <w:tcPr>
            <w:tcW w:w="702" w:type="dxa"/>
          </w:tcPr>
          <w:p w14:paraId="364B4306" w14:textId="77777777" w:rsidR="0089042A" w:rsidRPr="009721FE" w:rsidRDefault="0089042A" w:rsidP="0089042A">
            <w:pPr>
              <w:spacing w:after="0" w:line="240" w:lineRule="auto"/>
              <w:rPr>
                <w:rFonts w:asciiTheme="minorHAnsi" w:hAnsiTheme="minorHAnsi" w:cstheme="minorHAnsi"/>
              </w:rPr>
            </w:pPr>
          </w:p>
        </w:tc>
        <w:tc>
          <w:tcPr>
            <w:tcW w:w="566" w:type="dxa"/>
          </w:tcPr>
          <w:p w14:paraId="00571BAB" w14:textId="77777777" w:rsidR="0089042A" w:rsidRPr="009721FE" w:rsidRDefault="0089042A" w:rsidP="0089042A">
            <w:pPr>
              <w:spacing w:after="0" w:line="240" w:lineRule="auto"/>
              <w:rPr>
                <w:rFonts w:asciiTheme="minorHAnsi" w:hAnsiTheme="minorHAnsi" w:cstheme="minorHAnsi"/>
              </w:rPr>
            </w:pPr>
          </w:p>
        </w:tc>
        <w:tc>
          <w:tcPr>
            <w:tcW w:w="708" w:type="dxa"/>
            <w:gridSpan w:val="2"/>
          </w:tcPr>
          <w:p w14:paraId="28CD2479" w14:textId="4BF9E312"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(x)</w:t>
            </w:r>
          </w:p>
        </w:tc>
        <w:tc>
          <w:tcPr>
            <w:tcW w:w="7800" w:type="dxa"/>
            <w:gridSpan w:val="3"/>
          </w:tcPr>
          <w:p w14:paraId="60FCF605" w14:textId="523EF3E9" w:rsidR="0089042A" w:rsidRPr="009721FE" w:rsidRDefault="00D17E04" w:rsidP="0089042A">
            <w:pPr>
              <w:spacing w:after="0" w:line="240" w:lineRule="auto"/>
              <w:rPr>
                <w:rFonts w:asciiTheme="minorHAnsi" w:hAnsiTheme="minorHAnsi" w:cstheme="minorHAnsi"/>
              </w:rPr>
            </w:pPr>
            <w:r w:rsidRPr="009721FE">
              <w:rPr>
                <w:rFonts w:asciiTheme="minorHAnsi" w:hAnsiTheme="minorHAnsi" w:cstheme="minorHAnsi"/>
              </w:rPr>
              <w:t>Making recommendations to the Council in regard to Trusts</w:t>
            </w:r>
            <w:r w:rsidR="0089042A" w:rsidRPr="009721FE">
              <w:rPr>
                <w:rFonts w:asciiTheme="minorHAnsi" w:hAnsiTheme="minorHAnsi" w:cstheme="minorHAnsi"/>
              </w:rPr>
              <w:t xml:space="preserve"> save where the Council has appointed another Committee to have responsibility;</w:t>
            </w:r>
          </w:p>
        </w:tc>
      </w:tr>
      <w:tr w:rsidR="0089042A" w:rsidRPr="009721FE" w14:paraId="4A2365C4" w14:textId="77777777" w:rsidTr="008A08C9">
        <w:trPr>
          <w:trHeight w:val="24"/>
        </w:trPr>
        <w:tc>
          <w:tcPr>
            <w:tcW w:w="702" w:type="dxa"/>
          </w:tcPr>
          <w:p w14:paraId="6B122D3F" w14:textId="77777777" w:rsidR="0089042A" w:rsidRPr="009721FE" w:rsidRDefault="0089042A" w:rsidP="0089042A">
            <w:pPr>
              <w:spacing w:after="0" w:line="240" w:lineRule="auto"/>
              <w:rPr>
                <w:rFonts w:asciiTheme="minorHAnsi" w:hAnsiTheme="minorHAnsi" w:cstheme="minorHAnsi"/>
              </w:rPr>
            </w:pPr>
          </w:p>
        </w:tc>
        <w:tc>
          <w:tcPr>
            <w:tcW w:w="566" w:type="dxa"/>
          </w:tcPr>
          <w:p w14:paraId="335EBA81" w14:textId="77777777" w:rsidR="0089042A" w:rsidRPr="009721FE" w:rsidRDefault="0089042A" w:rsidP="0089042A">
            <w:pPr>
              <w:spacing w:after="0" w:line="240" w:lineRule="auto"/>
              <w:rPr>
                <w:rFonts w:asciiTheme="minorHAnsi" w:hAnsiTheme="minorHAnsi" w:cstheme="minorHAnsi"/>
              </w:rPr>
            </w:pPr>
          </w:p>
        </w:tc>
        <w:tc>
          <w:tcPr>
            <w:tcW w:w="708" w:type="dxa"/>
            <w:gridSpan w:val="2"/>
          </w:tcPr>
          <w:p w14:paraId="5425C100" w14:textId="38FAB41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(xi)</w:t>
            </w:r>
          </w:p>
        </w:tc>
        <w:tc>
          <w:tcPr>
            <w:tcW w:w="7800" w:type="dxa"/>
            <w:gridSpan w:val="3"/>
          </w:tcPr>
          <w:p w14:paraId="476A0A8C" w14:textId="77777777" w:rsidR="0089042A" w:rsidRPr="009721FE" w:rsidRDefault="0089042A" w:rsidP="0089042A">
            <w:pPr>
              <w:spacing w:after="120" w:line="240" w:lineRule="auto"/>
              <w:rPr>
                <w:rFonts w:asciiTheme="minorHAnsi" w:hAnsiTheme="minorHAnsi" w:cstheme="minorHAnsi"/>
              </w:rPr>
            </w:pPr>
            <w:r w:rsidRPr="009721FE">
              <w:rPr>
                <w:rFonts w:asciiTheme="minorHAnsi" w:hAnsiTheme="minorHAnsi" w:cstheme="minorHAnsi"/>
              </w:rPr>
              <w:t>Recommending to Council policy on loan capital or other debt and authorising commitments within any limits specified by Council.</w:t>
            </w:r>
          </w:p>
        </w:tc>
      </w:tr>
      <w:tr w:rsidR="0089042A" w:rsidRPr="009721FE" w14:paraId="09EC1A98" w14:textId="77777777" w:rsidTr="008A08C9">
        <w:trPr>
          <w:trHeight w:val="24"/>
        </w:trPr>
        <w:tc>
          <w:tcPr>
            <w:tcW w:w="702" w:type="dxa"/>
          </w:tcPr>
          <w:p w14:paraId="4B03DFED" w14:textId="77777777" w:rsidR="0089042A" w:rsidRPr="009721FE" w:rsidRDefault="0089042A" w:rsidP="0089042A">
            <w:pPr>
              <w:spacing w:after="0" w:line="240" w:lineRule="auto"/>
              <w:rPr>
                <w:rFonts w:asciiTheme="minorHAnsi" w:hAnsiTheme="minorHAnsi" w:cstheme="minorHAnsi"/>
              </w:rPr>
            </w:pPr>
          </w:p>
        </w:tc>
        <w:tc>
          <w:tcPr>
            <w:tcW w:w="566" w:type="dxa"/>
          </w:tcPr>
          <w:p w14:paraId="6EB26B20"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(b)</w:t>
            </w:r>
          </w:p>
        </w:tc>
        <w:tc>
          <w:tcPr>
            <w:tcW w:w="8508" w:type="dxa"/>
            <w:gridSpan w:val="5"/>
          </w:tcPr>
          <w:p w14:paraId="4DC49745" w14:textId="28F1EB05"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Estates</w:t>
            </w:r>
            <w:r w:rsidR="00D17E04" w:rsidRPr="009721FE">
              <w:rPr>
                <w:rFonts w:asciiTheme="minorHAnsi" w:hAnsiTheme="minorHAnsi" w:cstheme="minorHAnsi"/>
              </w:rPr>
              <w:t xml:space="preserve"> and Digital</w:t>
            </w:r>
          </w:p>
        </w:tc>
      </w:tr>
      <w:tr w:rsidR="00D17E04" w:rsidRPr="009721FE" w14:paraId="539C9473" w14:textId="77777777" w:rsidTr="008A08C9">
        <w:trPr>
          <w:trHeight w:val="24"/>
        </w:trPr>
        <w:tc>
          <w:tcPr>
            <w:tcW w:w="702" w:type="dxa"/>
          </w:tcPr>
          <w:p w14:paraId="41C4FB9B" w14:textId="77777777" w:rsidR="00D17E04" w:rsidRPr="009721FE" w:rsidRDefault="00D17E04" w:rsidP="00D17E04">
            <w:pPr>
              <w:spacing w:after="0" w:line="240" w:lineRule="auto"/>
              <w:rPr>
                <w:rFonts w:asciiTheme="minorHAnsi" w:hAnsiTheme="minorHAnsi" w:cstheme="minorHAnsi"/>
              </w:rPr>
            </w:pPr>
          </w:p>
        </w:tc>
        <w:tc>
          <w:tcPr>
            <w:tcW w:w="566" w:type="dxa"/>
          </w:tcPr>
          <w:p w14:paraId="3CF5409A" w14:textId="77777777" w:rsidR="00D17E04" w:rsidRPr="009721FE" w:rsidRDefault="00D17E04" w:rsidP="00D17E04">
            <w:pPr>
              <w:spacing w:after="0" w:line="240" w:lineRule="auto"/>
              <w:rPr>
                <w:rFonts w:asciiTheme="minorHAnsi" w:hAnsiTheme="minorHAnsi" w:cstheme="minorHAnsi"/>
              </w:rPr>
            </w:pPr>
          </w:p>
        </w:tc>
        <w:tc>
          <w:tcPr>
            <w:tcW w:w="708" w:type="dxa"/>
            <w:gridSpan w:val="2"/>
          </w:tcPr>
          <w:p w14:paraId="27BC1EE0" w14:textId="77777777" w:rsidR="00D17E04" w:rsidRPr="009721FE" w:rsidRDefault="00D17E04" w:rsidP="00D17E04">
            <w:pPr>
              <w:spacing w:after="0" w:line="240" w:lineRule="auto"/>
              <w:rPr>
                <w:rFonts w:asciiTheme="minorHAnsi" w:hAnsiTheme="minorHAnsi" w:cstheme="minorHAnsi"/>
              </w:rPr>
            </w:pPr>
            <w:r w:rsidRPr="009721FE">
              <w:rPr>
                <w:rFonts w:asciiTheme="minorHAnsi" w:hAnsiTheme="minorHAnsi" w:cstheme="minorHAnsi"/>
              </w:rPr>
              <w:t>(</w:t>
            </w:r>
            <w:proofErr w:type="spellStart"/>
            <w:r w:rsidRPr="009721FE">
              <w:rPr>
                <w:rFonts w:asciiTheme="minorHAnsi" w:hAnsiTheme="minorHAnsi" w:cstheme="minorHAnsi"/>
              </w:rPr>
              <w:t>i</w:t>
            </w:r>
            <w:proofErr w:type="spellEnd"/>
            <w:r w:rsidRPr="009721FE">
              <w:rPr>
                <w:rFonts w:asciiTheme="minorHAnsi" w:hAnsiTheme="minorHAnsi" w:cstheme="minorHAnsi"/>
              </w:rPr>
              <w:t>)</w:t>
            </w:r>
          </w:p>
        </w:tc>
        <w:tc>
          <w:tcPr>
            <w:tcW w:w="7800" w:type="dxa"/>
            <w:gridSpan w:val="3"/>
          </w:tcPr>
          <w:p w14:paraId="76F9436D" w14:textId="0C27807E" w:rsidR="00D17E04" w:rsidRPr="009721FE" w:rsidRDefault="00D17E04" w:rsidP="00D17E04">
            <w:pPr>
              <w:spacing w:after="0" w:line="240" w:lineRule="auto"/>
              <w:rPr>
                <w:rFonts w:asciiTheme="minorHAnsi" w:hAnsiTheme="minorHAnsi" w:cstheme="minorHAnsi"/>
              </w:rPr>
            </w:pPr>
            <w:r w:rsidRPr="009721FE">
              <w:rPr>
                <w:rFonts w:asciiTheme="minorHAnsi" w:hAnsiTheme="minorHAnsi" w:cstheme="minorHAnsi"/>
              </w:rPr>
              <w:t>Overseeing on behalf of the Council the implementation of the Digital Strategy and the Estates Strategy;</w:t>
            </w:r>
          </w:p>
        </w:tc>
      </w:tr>
      <w:tr w:rsidR="00D17E04" w:rsidRPr="009721FE" w14:paraId="781338EE" w14:textId="77777777" w:rsidTr="008A08C9">
        <w:trPr>
          <w:trHeight w:val="24"/>
        </w:trPr>
        <w:tc>
          <w:tcPr>
            <w:tcW w:w="702" w:type="dxa"/>
          </w:tcPr>
          <w:p w14:paraId="38F7D053" w14:textId="77777777" w:rsidR="00D17E04" w:rsidRPr="009721FE" w:rsidRDefault="00D17E04" w:rsidP="00D17E04">
            <w:pPr>
              <w:spacing w:after="0" w:line="240" w:lineRule="auto"/>
              <w:rPr>
                <w:rFonts w:asciiTheme="minorHAnsi" w:hAnsiTheme="minorHAnsi" w:cstheme="minorHAnsi"/>
              </w:rPr>
            </w:pPr>
          </w:p>
        </w:tc>
        <w:tc>
          <w:tcPr>
            <w:tcW w:w="566" w:type="dxa"/>
          </w:tcPr>
          <w:p w14:paraId="15FFE41C" w14:textId="77777777" w:rsidR="00D17E04" w:rsidRPr="009721FE" w:rsidRDefault="00D17E04" w:rsidP="00D17E04">
            <w:pPr>
              <w:spacing w:after="0" w:line="240" w:lineRule="auto"/>
              <w:rPr>
                <w:rFonts w:asciiTheme="minorHAnsi" w:hAnsiTheme="minorHAnsi" w:cstheme="minorHAnsi"/>
              </w:rPr>
            </w:pPr>
          </w:p>
        </w:tc>
        <w:tc>
          <w:tcPr>
            <w:tcW w:w="708" w:type="dxa"/>
            <w:gridSpan w:val="2"/>
          </w:tcPr>
          <w:p w14:paraId="14DEC57D" w14:textId="77777777" w:rsidR="00D17E04" w:rsidRPr="009721FE" w:rsidRDefault="00D17E04" w:rsidP="00D17E04">
            <w:pPr>
              <w:spacing w:after="0" w:line="240" w:lineRule="auto"/>
              <w:rPr>
                <w:rFonts w:asciiTheme="minorHAnsi" w:hAnsiTheme="minorHAnsi" w:cstheme="minorHAnsi"/>
              </w:rPr>
            </w:pPr>
            <w:r w:rsidRPr="009721FE">
              <w:rPr>
                <w:rFonts w:asciiTheme="minorHAnsi" w:hAnsiTheme="minorHAnsi" w:cstheme="minorHAnsi"/>
              </w:rPr>
              <w:t>(ii)</w:t>
            </w:r>
          </w:p>
        </w:tc>
        <w:tc>
          <w:tcPr>
            <w:tcW w:w="7800" w:type="dxa"/>
            <w:gridSpan w:val="3"/>
          </w:tcPr>
          <w:p w14:paraId="414B128B" w14:textId="17597C5D" w:rsidR="00D17E04" w:rsidRPr="009721FE" w:rsidRDefault="00D17E04" w:rsidP="00D17E04">
            <w:pPr>
              <w:spacing w:after="0" w:line="240" w:lineRule="auto"/>
              <w:rPr>
                <w:rFonts w:asciiTheme="minorHAnsi" w:hAnsiTheme="minorHAnsi" w:cstheme="minorHAnsi"/>
              </w:rPr>
            </w:pPr>
            <w:r w:rsidRPr="009721FE">
              <w:rPr>
                <w:rFonts w:asciiTheme="minorHAnsi" w:hAnsiTheme="minorHAnsi" w:cstheme="minorHAnsi"/>
              </w:rPr>
              <w:t>Within the framework of the Digital and Estates Strategies,</w:t>
            </w:r>
            <w:r w:rsidR="00054709" w:rsidRPr="009721FE">
              <w:rPr>
                <w:rFonts w:asciiTheme="minorHAnsi" w:hAnsiTheme="minorHAnsi" w:cstheme="minorHAnsi"/>
              </w:rPr>
              <w:t xml:space="preserve"> </w:t>
            </w:r>
            <w:r w:rsidRPr="009721FE">
              <w:rPr>
                <w:rFonts w:asciiTheme="minorHAnsi" w:hAnsiTheme="minorHAnsi" w:cstheme="minorHAnsi"/>
              </w:rPr>
              <w:t>monitoring significant capital  programmes, as determined from time to time by the Council;</w:t>
            </w:r>
          </w:p>
        </w:tc>
      </w:tr>
      <w:tr w:rsidR="00D17E04" w:rsidRPr="009721FE" w14:paraId="17451F81" w14:textId="77777777" w:rsidTr="008A08C9">
        <w:trPr>
          <w:trHeight w:val="24"/>
        </w:trPr>
        <w:tc>
          <w:tcPr>
            <w:tcW w:w="702" w:type="dxa"/>
          </w:tcPr>
          <w:p w14:paraId="656FDA89" w14:textId="77777777" w:rsidR="00D17E04" w:rsidRPr="009721FE" w:rsidRDefault="00D17E04" w:rsidP="00D17E04">
            <w:pPr>
              <w:spacing w:after="0" w:line="240" w:lineRule="auto"/>
              <w:rPr>
                <w:rFonts w:asciiTheme="minorHAnsi" w:hAnsiTheme="minorHAnsi" w:cstheme="minorHAnsi"/>
              </w:rPr>
            </w:pPr>
          </w:p>
        </w:tc>
        <w:tc>
          <w:tcPr>
            <w:tcW w:w="566" w:type="dxa"/>
          </w:tcPr>
          <w:p w14:paraId="0F1F99AE" w14:textId="694C6527" w:rsidR="00D17E04" w:rsidRPr="009721FE" w:rsidRDefault="00D17E04" w:rsidP="00D17E04">
            <w:pPr>
              <w:spacing w:after="0" w:line="240" w:lineRule="auto"/>
              <w:rPr>
                <w:rFonts w:asciiTheme="minorHAnsi" w:hAnsiTheme="minorHAnsi" w:cstheme="minorHAnsi"/>
              </w:rPr>
            </w:pPr>
            <w:r w:rsidRPr="009721FE">
              <w:rPr>
                <w:rFonts w:asciiTheme="minorHAnsi" w:hAnsiTheme="minorHAnsi" w:cstheme="minorHAnsi"/>
              </w:rPr>
              <w:t>(c)</w:t>
            </w:r>
          </w:p>
        </w:tc>
        <w:tc>
          <w:tcPr>
            <w:tcW w:w="8508" w:type="dxa"/>
            <w:gridSpan w:val="5"/>
          </w:tcPr>
          <w:p w14:paraId="4A576EDE" w14:textId="390C791E" w:rsidR="00D17E04" w:rsidRPr="009721FE" w:rsidRDefault="00D17E04" w:rsidP="00D17E04">
            <w:pPr>
              <w:spacing w:after="0" w:line="240" w:lineRule="auto"/>
              <w:rPr>
                <w:rFonts w:asciiTheme="minorHAnsi" w:hAnsiTheme="minorHAnsi" w:cstheme="minorHAnsi"/>
              </w:rPr>
            </w:pPr>
            <w:r w:rsidRPr="009721FE">
              <w:rPr>
                <w:rFonts w:asciiTheme="minorHAnsi" w:hAnsiTheme="minorHAnsi" w:cstheme="minorHAnsi"/>
              </w:rPr>
              <w:t>Investments</w:t>
            </w:r>
          </w:p>
        </w:tc>
      </w:tr>
      <w:tr w:rsidR="00D17E04" w:rsidRPr="009721FE" w14:paraId="3A590562" w14:textId="77777777" w:rsidTr="008A08C9">
        <w:trPr>
          <w:trHeight w:val="24"/>
        </w:trPr>
        <w:tc>
          <w:tcPr>
            <w:tcW w:w="702" w:type="dxa"/>
          </w:tcPr>
          <w:p w14:paraId="600A23F9" w14:textId="77777777" w:rsidR="00D17E04" w:rsidRPr="009721FE" w:rsidRDefault="00D17E04" w:rsidP="00D17E04">
            <w:pPr>
              <w:spacing w:after="0" w:line="240" w:lineRule="auto"/>
              <w:rPr>
                <w:rFonts w:asciiTheme="minorHAnsi" w:hAnsiTheme="minorHAnsi" w:cstheme="minorHAnsi"/>
              </w:rPr>
            </w:pPr>
          </w:p>
        </w:tc>
        <w:tc>
          <w:tcPr>
            <w:tcW w:w="566" w:type="dxa"/>
          </w:tcPr>
          <w:p w14:paraId="0012EF29" w14:textId="77777777" w:rsidR="00D17E04" w:rsidRPr="009721FE" w:rsidRDefault="00D17E04" w:rsidP="00D17E04">
            <w:pPr>
              <w:spacing w:after="0" w:line="240" w:lineRule="auto"/>
              <w:rPr>
                <w:rFonts w:asciiTheme="minorHAnsi" w:hAnsiTheme="minorHAnsi" w:cstheme="minorHAnsi"/>
              </w:rPr>
            </w:pPr>
          </w:p>
        </w:tc>
        <w:tc>
          <w:tcPr>
            <w:tcW w:w="708" w:type="dxa"/>
            <w:gridSpan w:val="2"/>
          </w:tcPr>
          <w:p w14:paraId="716DBA5A" w14:textId="4719C633" w:rsidR="00D17E04" w:rsidRPr="009721FE" w:rsidRDefault="00D17E04" w:rsidP="00D17E04">
            <w:pPr>
              <w:spacing w:after="0" w:line="240" w:lineRule="auto"/>
              <w:rPr>
                <w:rFonts w:asciiTheme="minorHAnsi" w:hAnsiTheme="minorHAnsi" w:cstheme="minorHAnsi"/>
              </w:rPr>
            </w:pPr>
            <w:r w:rsidRPr="009721FE">
              <w:rPr>
                <w:rFonts w:asciiTheme="minorHAnsi" w:hAnsiTheme="minorHAnsi" w:cstheme="minorHAnsi"/>
              </w:rPr>
              <w:t>(</w:t>
            </w:r>
            <w:proofErr w:type="spellStart"/>
            <w:r w:rsidRPr="009721FE">
              <w:rPr>
                <w:rFonts w:asciiTheme="minorHAnsi" w:hAnsiTheme="minorHAnsi" w:cstheme="minorHAnsi"/>
              </w:rPr>
              <w:t>i</w:t>
            </w:r>
            <w:proofErr w:type="spellEnd"/>
            <w:r w:rsidRPr="009721FE">
              <w:rPr>
                <w:rFonts w:asciiTheme="minorHAnsi" w:hAnsiTheme="minorHAnsi" w:cstheme="minorHAnsi"/>
              </w:rPr>
              <w:t>)</w:t>
            </w:r>
          </w:p>
        </w:tc>
        <w:tc>
          <w:tcPr>
            <w:tcW w:w="7800" w:type="dxa"/>
            <w:gridSpan w:val="3"/>
          </w:tcPr>
          <w:p w14:paraId="19931353" w14:textId="10496838" w:rsidR="00D17E04" w:rsidRPr="009721FE" w:rsidRDefault="00D17E04" w:rsidP="00D17E04">
            <w:pPr>
              <w:spacing w:after="0" w:line="240" w:lineRule="auto"/>
              <w:rPr>
                <w:rFonts w:asciiTheme="minorHAnsi" w:hAnsiTheme="minorHAnsi" w:cstheme="minorHAnsi"/>
              </w:rPr>
            </w:pPr>
            <w:r w:rsidRPr="009721FE">
              <w:rPr>
                <w:rFonts w:asciiTheme="minorHAnsi" w:hAnsiTheme="minorHAnsi" w:cstheme="minorHAnsi"/>
              </w:rPr>
              <w:t xml:space="preserve">To ensure through its Investments Committee the implementation of Investment Policy as determined by the Council </w:t>
            </w:r>
          </w:p>
        </w:tc>
      </w:tr>
      <w:tr w:rsidR="00D17E04" w:rsidRPr="009721FE" w14:paraId="1410BCAF" w14:textId="77777777" w:rsidTr="008A08C9">
        <w:trPr>
          <w:trHeight w:val="24"/>
        </w:trPr>
        <w:tc>
          <w:tcPr>
            <w:tcW w:w="702" w:type="dxa"/>
          </w:tcPr>
          <w:p w14:paraId="04305D38" w14:textId="77777777" w:rsidR="00D17E04" w:rsidRPr="009721FE" w:rsidRDefault="00D17E04" w:rsidP="00D17E04">
            <w:pPr>
              <w:spacing w:after="0" w:line="240" w:lineRule="auto"/>
              <w:rPr>
                <w:rFonts w:asciiTheme="minorHAnsi" w:hAnsiTheme="minorHAnsi" w:cstheme="minorHAnsi"/>
              </w:rPr>
            </w:pPr>
          </w:p>
        </w:tc>
        <w:tc>
          <w:tcPr>
            <w:tcW w:w="566" w:type="dxa"/>
          </w:tcPr>
          <w:p w14:paraId="4E74CDF0" w14:textId="77777777" w:rsidR="00D17E04" w:rsidRPr="009721FE" w:rsidRDefault="00D17E04" w:rsidP="00D17E04">
            <w:pPr>
              <w:spacing w:after="0" w:line="240" w:lineRule="auto"/>
              <w:rPr>
                <w:rFonts w:asciiTheme="minorHAnsi" w:hAnsiTheme="minorHAnsi" w:cstheme="minorHAnsi"/>
              </w:rPr>
            </w:pPr>
          </w:p>
        </w:tc>
        <w:tc>
          <w:tcPr>
            <w:tcW w:w="708" w:type="dxa"/>
            <w:gridSpan w:val="2"/>
          </w:tcPr>
          <w:p w14:paraId="720D4A8C" w14:textId="2A59228B" w:rsidR="00D17E04" w:rsidRPr="009721FE" w:rsidRDefault="00D17E04" w:rsidP="00D17E04">
            <w:pPr>
              <w:spacing w:after="0" w:line="240" w:lineRule="auto"/>
              <w:rPr>
                <w:rFonts w:asciiTheme="minorHAnsi" w:hAnsiTheme="minorHAnsi" w:cstheme="minorHAnsi"/>
              </w:rPr>
            </w:pPr>
            <w:r w:rsidRPr="009721FE">
              <w:rPr>
                <w:rFonts w:asciiTheme="minorHAnsi" w:hAnsiTheme="minorHAnsi" w:cstheme="minorHAnsi"/>
              </w:rPr>
              <w:t>(ii)</w:t>
            </w:r>
          </w:p>
        </w:tc>
        <w:tc>
          <w:tcPr>
            <w:tcW w:w="7800" w:type="dxa"/>
            <w:gridSpan w:val="3"/>
          </w:tcPr>
          <w:p w14:paraId="02F1DF50" w14:textId="60DB2CF3" w:rsidR="00D17E04" w:rsidRPr="009721FE" w:rsidRDefault="00D17E04" w:rsidP="00D17E04">
            <w:pPr>
              <w:spacing w:after="120" w:line="240" w:lineRule="auto"/>
              <w:rPr>
                <w:rFonts w:asciiTheme="minorHAnsi" w:hAnsiTheme="minorHAnsi" w:cstheme="minorHAnsi"/>
              </w:rPr>
            </w:pPr>
            <w:r w:rsidRPr="009721FE">
              <w:rPr>
                <w:rFonts w:asciiTheme="minorHAnsi" w:hAnsiTheme="minorHAnsi" w:cstheme="minorHAnsi"/>
              </w:rPr>
              <w:t>To recommend to the Council from time to time significant decisions to be made under the Investments Policy</w:t>
            </w:r>
          </w:p>
        </w:tc>
      </w:tr>
      <w:tr w:rsidR="0089042A" w:rsidRPr="009721FE" w14:paraId="478B07D0" w14:textId="77777777" w:rsidTr="008A08C9">
        <w:trPr>
          <w:trHeight w:val="24"/>
        </w:trPr>
        <w:tc>
          <w:tcPr>
            <w:tcW w:w="702" w:type="dxa"/>
          </w:tcPr>
          <w:p w14:paraId="61233707" w14:textId="77777777" w:rsidR="0089042A" w:rsidRPr="009721FE" w:rsidRDefault="0089042A" w:rsidP="0089042A">
            <w:pPr>
              <w:spacing w:after="0" w:line="240" w:lineRule="auto"/>
              <w:rPr>
                <w:rFonts w:asciiTheme="minorHAnsi" w:hAnsiTheme="minorHAnsi" w:cstheme="minorHAnsi"/>
              </w:rPr>
            </w:pPr>
          </w:p>
        </w:tc>
        <w:tc>
          <w:tcPr>
            <w:tcW w:w="566" w:type="dxa"/>
          </w:tcPr>
          <w:p w14:paraId="1F02F3E4"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(e )</w:t>
            </w:r>
          </w:p>
        </w:tc>
        <w:tc>
          <w:tcPr>
            <w:tcW w:w="8508" w:type="dxa"/>
            <w:gridSpan w:val="5"/>
          </w:tcPr>
          <w:p w14:paraId="4F533E54"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Risk</w:t>
            </w:r>
          </w:p>
        </w:tc>
      </w:tr>
      <w:tr w:rsidR="0089042A" w:rsidRPr="009721FE" w14:paraId="7B2A10F7" w14:textId="77777777" w:rsidTr="008A08C9">
        <w:trPr>
          <w:trHeight w:val="24"/>
        </w:trPr>
        <w:tc>
          <w:tcPr>
            <w:tcW w:w="702" w:type="dxa"/>
          </w:tcPr>
          <w:p w14:paraId="3BB79499" w14:textId="77777777" w:rsidR="0089042A" w:rsidRPr="009721FE" w:rsidRDefault="0089042A" w:rsidP="0089042A">
            <w:pPr>
              <w:spacing w:after="0" w:line="240" w:lineRule="auto"/>
              <w:rPr>
                <w:rFonts w:asciiTheme="minorHAnsi" w:hAnsiTheme="minorHAnsi" w:cstheme="minorHAnsi"/>
              </w:rPr>
            </w:pPr>
          </w:p>
        </w:tc>
        <w:tc>
          <w:tcPr>
            <w:tcW w:w="566" w:type="dxa"/>
          </w:tcPr>
          <w:p w14:paraId="0CCC89DA" w14:textId="77777777" w:rsidR="0089042A" w:rsidRPr="009721FE" w:rsidRDefault="0089042A" w:rsidP="0089042A">
            <w:pPr>
              <w:spacing w:after="0" w:line="240" w:lineRule="auto"/>
              <w:rPr>
                <w:rFonts w:asciiTheme="minorHAnsi" w:hAnsiTheme="minorHAnsi" w:cstheme="minorHAnsi"/>
              </w:rPr>
            </w:pPr>
          </w:p>
        </w:tc>
        <w:tc>
          <w:tcPr>
            <w:tcW w:w="8508" w:type="dxa"/>
            <w:gridSpan w:val="5"/>
          </w:tcPr>
          <w:p w14:paraId="1DD122A0" w14:textId="7BFA9E5E" w:rsidR="0089042A" w:rsidRPr="009721FE" w:rsidRDefault="0089042A" w:rsidP="0089042A">
            <w:pPr>
              <w:spacing w:after="120" w:line="240" w:lineRule="auto"/>
              <w:rPr>
                <w:rFonts w:asciiTheme="minorHAnsi" w:hAnsiTheme="minorHAnsi" w:cstheme="minorHAnsi"/>
              </w:rPr>
            </w:pPr>
            <w:r w:rsidRPr="009721FE">
              <w:rPr>
                <w:rFonts w:asciiTheme="minorHAnsi" w:hAnsiTheme="minorHAnsi" w:cstheme="minorHAnsi"/>
              </w:rPr>
              <w:t>It shall have responsibility for monitoring such specific risks as shall be assigned to it within the University’ Risk Register.</w:t>
            </w:r>
          </w:p>
        </w:tc>
      </w:tr>
      <w:tr w:rsidR="0089042A" w:rsidRPr="009721FE" w14:paraId="71C30C70" w14:textId="77777777" w:rsidTr="008A08C9">
        <w:trPr>
          <w:trHeight w:val="24"/>
        </w:trPr>
        <w:tc>
          <w:tcPr>
            <w:tcW w:w="702" w:type="dxa"/>
          </w:tcPr>
          <w:p w14:paraId="17D9C074" w14:textId="77777777" w:rsidR="0089042A" w:rsidRPr="009721FE" w:rsidRDefault="0089042A" w:rsidP="0089042A">
            <w:pPr>
              <w:spacing w:after="0" w:line="240" w:lineRule="auto"/>
              <w:rPr>
                <w:rFonts w:asciiTheme="minorHAnsi" w:hAnsiTheme="minorHAnsi" w:cstheme="minorHAnsi"/>
              </w:rPr>
            </w:pPr>
          </w:p>
        </w:tc>
        <w:tc>
          <w:tcPr>
            <w:tcW w:w="566" w:type="dxa"/>
          </w:tcPr>
          <w:p w14:paraId="17B8EB33"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(f)</w:t>
            </w:r>
          </w:p>
        </w:tc>
        <w:tc>
          <w:tcPr>
            <w:tcW w:w="8508" w:type="dxa"/>
            <w:gridSpan w:val="5"/>
          </w:tcPr>
          <w:p w14:paraId="2C23BAD3" w14:textId="77777777" w:rsidR="0089042A" w:rsidRPr="009721FE" w:rsidRDefault="0089042A" w:rsidP="0089042A">
            <w:pPr>
              <w:spacing w:after="0" w:line="240" w:lineRule="auto"/>
              <w:rPr>
                <w:rFonts w:asciiTheme="minorHAnsi" w:hAnsiTheme="minorHAnsi" w:cstheme="minorHAnsi"/>
              </w:rPr>
            </w:pPr>
            <w:r w:rsidRPr="009721FE">
              <w:rPr>
                <w:rFonts w:asciiTheme="minorHAnsi" w:hAnsiTheme="minorHAnsi" w:cstheme="minorHAnsi"/>
              </w:rPr>
              <w:t>Other Matters</w:t>
            </w:r>
          </w:p>
        </w:tc>
      </w:tr>
      <w:tr w:rsidR="0089042A" w:rsidRPr="009721FE" w14:paraId="1BF6F292" w14:textId="77777777" w:rsidTr="008A08C9">
        <w:trPr>
          <w:trHeight w:val="24"/>
        </w:trPr>
        <w:tc>
          <w:tcPr>
            <w:tcW w:w="702" w:type="dxa"/>
          </w:tcPr>
          <w:p w14:paraId="62C11215" w14:textId="77777777" w:rsidR="0089042A" w:rsidRPr="009721FE" w:rsidRDefault="0089042A" w:rsidP="0089042A">
            <w:pPr>
              <w:spacing w:after="0" w:line="240" w:lineRule="auto"/>
              <w:rPr>
                <w:rFonts w:asciiTheme="minorHAnsi" w:hAnsiTheme="minorHAnsi" w:cstheme="minorHAnsi"/>
              </w:rPr>
            </w:pPr>
          </w:p>
        </w:tc>
        <w:tc>
          <w:tcPr>
            <w:tcW w:w="566" w:type="dxa"/>
          </w:tcPr>
          <w:p w14:paraId="23DF90F6" w14:textId="77777777" w:rsidR="0089042A" w:rsidRPr="009721FE" w:rsidRDefault="0089042A" w:rsidP="0089042A">
            <w:pPr>
              <w:spacing w:after="0" w:line="240" w:lineRule="auto"/>
              <w:rPr>
                <w:rFonts w:asciiTheme="minorHAnsi" w:hAnsiTheme="minorHAnsi" w:cstheme="minorHAnsi"/>
              </w:rPr>
            </w:pPr>
          </w:p>
        </w:tc>
        <w:tc>
          <w:tcPr>
            <w:tcW w:w="8508" w:type="dxa"/>
            <w:gridSpan w:val="5"/>
          </w:tcPr>
          <w:p w14:paraId="52C90555" w14:textId="77777777" w:rsidR="0089042A" w:rsidRPr="009721FE" w:rsidRDefault="0089042A" w:rsidP="0089042A">
            <w:pPr>
              <w:spacing w:after="120" w:line="240" w:lineRule="auto"/>
              <w:rPr>
                <w:rFonts w:asciiTheme="minorHAnsi" w:hAnsiTheme="minorHAnsi" w:cstheme="minorHAnsi"/>
              </w:rPr>
            </w:pPr>
            <w:r w:rsidRPr="009721FE">
              <w:rPr>
                <w:rFonts w:asciiTheme="minorHAnsi" w:hAnsiTheme="minorHAnsi" w:cstheme="minorHAnsi"/>
              </w:rPr>
              <w:t>It shall be responsible for such other matters as are referred to it by the Council.</w:t>
            </w:r>
          </w:p>
          <w:p w14:paraId="04DE712A" w14:textId="77777777" w:rsidR="0089042A" w:rsidRPr="009721FE" w:rsidRDefault="0089042A" w:rsidP="0089042A">
            <w:pPr>
              <w:spacing w:after="120" w:line="240" w:lineRule="auto"/>
              <w:rPr>
                <w:rFonts w:asciiTheme="minorHAnsi" w:hAnsiTheme="minorHAnsi" w:cstheme="minorHAnsi"/>
              </w:rPr>
            </w:pPr>
            <w:r w:rsidRPr="009721FE">
              <w:rPr>
                <w:rFonts w:asciiTheme="minorHAnsi" w:hAnsiTheme="minorHAnsi" w:cstheme="minorHAnsi"/>
              </w:rPr>
              <w:t xml:space="preserve">Unless instructed otherwise by the Council the Committee may delegate business and, where appropriate, power of decision to its Sub-Committees and to the University Executive Board. </w:t>
            </w:r>
          </w:p>
          <w:p w14:paraId="64A7FF38" w14:textId="030759C5" w:rsidR="0089042A" w:rsidRPr="009721FE" w:rsidRDefault="00D17E04" w:rsidP="0089042A">
            <w:pPr>
              <w:spacing w:after="0" w:line="240" w:lineRule="auto"/>
              <w:rPr>
                <w:rFonts w:asciiTheme="minorHAnsi" w:hAnsiTheme="minorHAnsi" w:cstheme="minorHAnsi"/>
              </w:rPr>
            </w:pPr>
            <w:r w:rsidRPr="009721FE">
              <w:rPr>
                <w:rFonts w:asciiTheme="minorHAnsi" w:hAnsiTheme="minorHAnsi" w:cstheme="minorHAnsi"/>
              </w:rPr>
              <w:t>The Committee shall at all times operate within the terms of reference agreed by the Council. These terms of reference will be reviewed from time to time</w:t>
            </w:r>
          </w:p>
        </w:tc>
      </w:tr>
    </w:tbl>
    <w:p w14:paraId="2E02FF4D" w14:textId="6FB7574C" w:rsidR="003C7960" w:rsidRDefault="003C7960">
      <w:pPr>
        <w:spacing w:after="0" w:line="240" w:lineRule="auto"/>
        <w:rPr>
          <w:rFonts w:asciiTheme="minorHAnsi" w:eastAsia="Times New Roman" w:hAnsiTheme="minorHAnsi" w:cstheme="minorHAnsi"/>
          <w:bCs/>
          <w:sz w:val="28"/>
          <w:szCs w:val="28"/>
          <w:u w:val="single"/>
        </w:rPr>
      </w:pPr>
      <w:bookmarkStart w:id="23" w:name="_Toc305674390"/>
    </w:p>
    <w:p w14:paraId="54C4A4CA" w14:textId="77777777" w:rsidR="00121F82" w:rsidRPr="009721FE" w:rsidRDefault="00121F82">
      <w:pPr>
        <w:spacing w:after="0" w:line="240" w:lineRule="auto"/>
        <w:rPr>
          <w:rFonts w:asciiTheme="minorHAnsi" w:eastAsia="Times New Roman" w:hAnsiTheme="minorHAnsi" w:cstheme="minorHAnsi"/>
          <w:bCs/>
          <w:sz w:val="28"/>
          <w:szCs w:val="28"/>
          <w:u w:val="single"/>
        </w:rPr>
      </w:pPr>
    </w:p>
    <w:p w14:paraId="6BC47BBD" w14:textId="29C2B769" w:rsidR="007C7CA7" w:rsidRPr="009721FE" w:rsidRDefault="007C7CA7" w:rsidP="006005C0">
      <w:pPr>
        <w:pStyle w:val="Heading1"/>
        <w:spacing w:before="0" w:after="60"/>
        <w:rPr>
          <w:rFonts w:asciiTheme="minorHAnsi" w:hAnsiTheme="minorHAnsi" w:cstheme="minorHAnsi"/>
        </w:rPr>
      </w:pPr>
      <w:bookmarkStart w:id="24" w:name="_Toc216255254"/>
      <w:r w:rsidRPr="009721FE">
        <w:rPr>
          <w:rFonts w:asciiTheme="minorHAnsi" w:hAnsiTheme="minorHAnsi" w:cstheme="minorHAnsi"/>
        </w:rPr>
        <w:t>Board of Trustees for the University of Reading Employees’ Pension Fund</w:t>
      </w:r>
      <w:bookmarkEnd w:id="23"/>
      <w:r w:rsidRPr="009721FE">
        <w:rPr>
          <w:rFonts w:asciiTheme="minorHAnsi" w:hAnsiTheme="minorHAnsi" w:cstheme="minorHAnsi"/>
        </w:rPr>
        <w:t xml:space="preserve"> (UREPF)</w:t>
      </w:r>
      <w:bookmarkEnd w:id="24"/>
    </w:p>
    <w:tbl>
      <w:tblPr>
        <w:tblStyle w:val="TableGrid"/>
        <w:tblW w:w="9776" w:type="dxa"/>
        <w:tblLayout w:type="fixed"/>
        <w:tblLook w:val="04A0" w:firstRow="1" w:lastRow="0" w:firstColumn="1" w:lastColumn="0" w:noHBand="0" w:noVBand="1"/>
      </w:tblPr>
      <w:tblGrid>
        <w:gridCol w:w="844"/>
        <w:gridCol w:w="678"/>
        <w:gridCol w:w="3873"/>
        <w:gridCol w:w="4381"/>
      </w:tblGrid>
      <w:tr w:rsidR="007C7CA7" w:rsidRPr="009721FE" w14:paraId="0CD208A3" w14:textId="77777777" w:rsidTr="00FD509A">
        <w:tc>
          <w:tcPr>
            <w:tcW w:w="9776" w:type="dxa"/>
            <w:gridSpan w:val="4"/>
          </w:tcPr>
          <w:p w14:paraId="6BCC0468"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i/>
              </w:rPr>
              <w:t>University Appointed Trustees</w:t>
            </w:r>
          </w:p>
        </w:tc>
      </w:tr>
      <w:tr w:rsidR="007C7CA7" w:rsidRPr="009721FE" w14:paraId="035004FF" w14:textId="77777777" w:rsidTr="00FD509A">
        <w:tc>
          <w:tcPr>
            <w:tcW w:w="817" w:type="dxa"/>
          </w:tcPr>
          <w:p w14:paraId="70A21C9E" w14:textId="77777777" w:rsidR="007C7CA7" w:rsidRPr="009721FE" w:rsidRDefault="007C7CA7" w:rsidP="007C7CA7">
            <w:pPr>
              <w:spacing w:after="0" w:line="240" w:lineRule="auto"/>
              <w:rPr>
                <w:rFonts w:asciiTheme="minorHAnsi" w:hAnsiTheme="minorHAnsi" w:cstheme="minorHAnsi"/>
              </w:rPr>
            </w:pPr>
          </w:p>
        </w:tc>
        <w:tc>
          <w:tcPr>
            <w:tcW w:w="4565" w:type="dxa"/>
            <w:gridSpan w:val="2"/>
          </w:tcPr>
          <w:p w14:paraId="1630DD93"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i/>
              </w:rPr>
              <w:t>(Chair)</w:t>
            </w:r>
          </w:p>
        </w:tc>
        <w:tc>
          <w:tcPr>
            <w:tcW w:w="4394" w:type="dxa"/>
          </w:tcPr>
          <w:p w14:paraId="6BB113C3" w14:textId="7CAE1F16" w:rsidR="007C7CA7" w:rsidRPr="009721FE" w:rsidRDefault="00B62E96" w:rsidP="007C7CA7">
            <w:pPr>
              <w:spacing w:after="0" w:line="240" w:lineRule="auto"/>
              <w:rPr>
                <w:rFonts w:asciiTheme="minorHAnsi" w:hAnsiTheme="minorHAnsi" w:cstheme="minorHAnsi"/>
              </w:rPr>
            </w:pPr>
            <w:r w:rsidRPr="009721FE">
              <w:rPr>
                <w:rFonts w:asciiTheme="minorHAnsi" w:hAnsiTheme="minorHAnsi" w:cstheme="minorHAnsi"/>
              </w:rPr>
              <w:t>Joanne Livingstone</w:t>
            </w:r>
          </w:p>
        </w:tc>
      </w:tr>
      <w:tr w:rsidR="007C7CA7" w:rsidRPr="009721FE" w14:paraId="250CBC74" w14:textId="77777777" w:rsidTr="00FD509A">
        <w:tc>
          <w:tcPr>
            <w:tcW w:w="817" w:type="dxa"/>
          </w:tcPr>
          <w:p w14:paraId="0C0A0523" w14:textId="77777777" w:rsidR="007C7CA7" w:rsidRPr="009721FE" w:rsidRDefault="007C7CA7" w:rsidP="007C7CA7">
            <w:pPr>
              <w:spacing w:after="0" w:line="240" w:lineRule="auto"/>
              <w:rPr>
                <w:rFonts w:asciiTheme="minorHAnsi" w:hAnsiTheme="minorHAnsi" w:cstheme="minorHAnsi"/>
              </w:rPr>
            </w:pPr>
          </w:p>
        </w:tc>
        <w:tc>
          <w:tcPr>
            <w:tcW w:w="4565" w:type="dxa"/>
            <w:gridSpan w:val="2"/>
          </w:tcPr>
          <w:p w14:paraId="7773D59F" w14:textId="77777777" w:rsidR="007C7CA7" w:rsidRPr="009721FE" w:rsidRDefault="007C7CA7" w:rsidP="007C7CA7">
            <w:pPr>
              <w:spacing w:after="0" w:line="240" w:lineRule="auto"/>
              <w:rPr>
                <w:rFonts w:asciiTheme="minorHAnsi" w:hAnsiTheme="minorHAnsi" w:cstheme="minorHAnsi"/>
              </w:rPr>
            </w:pPr>
          </w:p>
        </w:tc>
        <w:tc>
          <w:tcPr>
            <w:tcW w:w="4394" w:type="dxa"/>
          </w:tcPr>
          <w:p w14:paraId="31D720A9" w14:textId="60BD90D8" w:rsidR="007C7CA7" w:rsidRPr="009721FE" w:rsidRDefault="00793704" w:rsidP="007C7CA7">
            <w:pPr>
              <w:spacing w:after="0" w:line="240" w:lineRule="auto"/>
              <w:rPr>
                <w:rFonts w:asciiTheme="minorHAnsi" w:hAnsiTheme="minorHAnsi" w:cstheme="minorHAnsi"/>
              </w:rPr>
            </w:pPr>
            <w:r w:rsidRPr="009721FE">
              <w:rPr>
                <w:rFonts w:asciiTheme="minorHAnsi" w:hAnsiTheme="minorHAnsi" w:cstheme="minorHAnsi"/>
              </w:rPr>
              <w:t>Steve</w:t>
            </w:r>
            <w:r w:rsidR="0095448D" w:rsidRPr="009721FE">
              <w:rPr>
                <w:rFonts w:asciiTheme="minorHAnsi" w:hAnsiTheme="minorHAnsi" w:cstheme="minorHAnsi"/>
              </w:rPr>
              <w:t xml:space="preserve"> Sherman</w:t>
            </w:r>
            <w:r w:rsidR="00C26B82" w:rsidRPr="009721FE">
              <w:rPr>
                <w:rFonts w:asciiTheme="minorHAnsi" w:hAnsiTheme="minorHAnsi" w:cstheme="minorHAnsi"/>
              </w:rPr>
              <w:t xml:space="preserve"> </w:t>
            </w:r>
          </w:p>
        </w:tc>
      </w:tr>
      <w:tr w:rsidR="007C7CA7" w:rsidRPr="009721FE" w14:paraId="1D3BA76E" w14:textId="77777777" w:rsidTr="00FD509A">
        <w:tc>
          <w:tcPr>
            <w:tcW w:w="817" w:type="dxa"/>
          </w:tcPr>
          <w:p w14:paraId="6081E466" w14:textId="77777777" w:rsidR="007C7CA7" w:rsidRPr="009721FE" w:rsidRDefault="007C7CA7" w:rsidP="007C7CA7">
            <w:pPr>
              <w:spacing w:after="0" w:line="240" w:lineRule="auto"/>
              <w:rPr>
                <w:rFonts w:asciiTheme="minorHAnsi" w:hAnsiTheme="minorHAnsi" w:cstheme="minorHAnsi"/>
              </w:rPr>
            </w:pPr>
          </w:p>
        </w:tc>
        <w:tc>
          <w:tcPr>
            <w:tcW w:w="4565" w:type="dxa"/>
            <w:gridSpan w:val="2"/>
          </w:tcPr>
          <w:p w14:paraId="722400B5" w14:textId="44E1CEA2" w:rsidR="007C7CA7" w:rsidRPr="009721FE" w:rsidRDefault="00793704" w:rsidP="007C7CA7">
            <w:pPr>
              <w:spacing w:after="0" w:line="240" w:lineRule="auto"/>
              <w:rPr>
                <w:rFonts w:asciiTheme="minorHAnsi" w:hAnsiTheme="minorHAnsi" w:cstheme="minorHAnsi"/>
              </w:rPr>
            </w:pPr>
            <w:r w:rsidRPr="009721FE">
              <w:rPr>
                <w:rFonts w:asciiTheme="minorHAnsi" w:hAnsiTheme="minorHAnsi" w:cstheme="minorHAnsi"/>
              </w:rPr>
              <w:t>Director of H</w:t>
            </w:r>
            <w:r w:rsidR="00326367" w:rsidRPr="009721FE">
              <w:rPr>
                <w:rFonts w:asciiTheme="minorHAnsi" w:hAnsiTheme="minorHAnsi" w:cstheme="minorHAnsi"/>
              </w:rPr>
              <w:t xml:space="preserve">uman </w:t>
            </w:r>
            <w:r w:rsidRPr="009721FE">
              <w:rPr>
                <w:rFonts w:asciiTheme="minorHAnsi" w:hAnsiTheme="minorHAnsi" w:cstheme="minorHAnsi"/>
              </w:rPr>
              <w:t>R</w:t>
            </w:r>
            <w:r w:rsidR="00326367" w:rsidRPr="009721FE">
              <w:rPr>
                <w:rFonts w:asciiTheme="minorHAnsi" w:hAnsiTheme="minorHAnsi" w:cstheme="minorHAnsi"/>
              </w:rPr>
              <w:t>esources</w:t>
            </w:r>
          </w:p>
        </w:tc>
        <w:tc>
          <w:tcPr>
            <w:tcW w:w="4394" w:type="dxa"/>
          </w:tcPr>
          <w:p w14:paraId="6A3C0FEB" w14:textId="416F627B" w:rsidR="007C7CA7" w:rsidRPr="009721FE" w:rsidRDefault="007A7B22" w:rsidP="007C7CA7">
            <w:pPr>
              <w:spacing w:after="0" w:line="240" w:lineRule="auto"/>
              <w:rPr>
                <w:rFonts w:asciiTheme="minorHAnsi" w:hAnsiTheme="minorHAnsi" w:cstheme="minorHAnsi"/>
              </w:rPr>
            </w:pPr>
            <w:r w:rsidRPr="009721FE">
              <w:rPr>
                <w:rFonts w:asciiTheme="minorHAnsi" w:hAnsiTheme="minorHAnsi" w:cstheme="minorHAnsi"/>
              </w:rPr>
              <w:t xml:space="preserve">Claire Rolstone </w:t>
            </w:r>
          </w:p>
        </w:tc>
      </w:tr>
      <w:tr w:rsidR="007A7B22" w:rsidRPr="009721FE" w14:paraId="54C0AED8" w14:textId="77777777" w:rsidTr="00FD509A">
        <w:tc>
          <w:tcPr>
            <w:tcW w:w="817" w:type="dxa"/>
          </w:tcPr>
          <w:p w14:paraId="6D9A5F4E" w14:textId="77777777" w:rsidR="007A7B22" w:rsidRPr="009721FE" w:rsidRDefault="007A7B22" w:rsidP="007C7CA7">
            <w:pPr>
              <w:spacing w:after="0" w:line="240" w:lineRule="auto"/>
              <w:rPr>
                <w:rFonts w:asciiTheme="minorHAnsi" w:hAnsiTheme="minorHAnsi" w:cstheme="minorHAnsi"/>
              </w:rPr>
            </w:pPr>
          </w:p>
        </w:tc>
        <w:tc>
          <w:tcPr>
            <w:tcW w:w="4565" w:type="dxa"/>
            <w:gridSpan w:val="2"/>
          </w:tcPr>
          <w:p w14:paraId="56472D8B" w14:textId="06A773B5" w:rsidR="007A7B22" w:rsidRPr="009721FE" w:rsidRDefault="00DB44F1" w:rsidP="007C7CA7">
            <w:pPr>
              <w:spacing w:after="0" w:line="240" w:lineRule="auto"/>
              <w:rPr>
                <w:rFonts w:asciiTheme="minorHAnsi" w:hAnsiTheme="minorHAnsi" w:cstheme="minorHAnsi"/>
              </w:rPr>
            </w:pPr>
            <w:r w:rsidRPr="009721FE">
              <w:rPr>
                <w:rFonts w:asciiTheme="minorHAnsi" w:hAnsiTheme="minorHAnsi" w:cstheme="minorHAnsi"/>
              </w:rPr>
              <w:t>Deputy Director of Finance</w:t>
            </w:r>
          </w:p>
        </w:tc>
        <w:tc>
          <w:tcPr>
            <w:tcW w:w="4394" w:type="dxa"/>
          </w:tcPr>
          <w:p w14:paraId="03AB113B" w14:textId="062893D6" w:rsidR="007A7B22" w:rsidRPr="009721FE" w:rsidRDefault="007A7B22" w:rsidP="007C7CA7">
            <w:pPr>
              <w:spacing w:after="0" w:line="240" w:lineRule="auto"/>
              <w:rPr>
                <w:rFonts w:asciiTheme="minorHAnsi" w:hAnsiTheme="minorHAnsi" w:cstheme="minorHAnsi"/>
              </w:rPr>
            </w:pPr>
            <w:r w:rsidRPr="009721FE">
              <w:rPr>
                <w:rFonts w:asciiTheme="minorHAnsi" w:hAnsiTheme="minorHAnsi" w:cstheme="minorHAnsi"/>
              </w:rPr>
              <w:t>Marie Misselbrook</w:t>
            </w:r>
          </w:p>
        </w:tc>
      </w:tr>
      <w:tr w:rsidR="007C7CA7" w:rsidRPr="009721FE" w14:paraId="61BBA1E2" w14:textId="77777777" w:rsidTr="00FD509A">
        <w:tc>
          <w:tcPr>
            <w:tcW w:w="9776" w:type="dxa"/>
            <w:gridSpan w:val="4"/>
          </w:tcPr>
          <w:p w14:paraId="1492E082"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i/>
              </w:rPr>
              <w:t>Member Nominated Trustees</w:t>
            </w:r>
          </w:p>
        </w:tc>
      </w:tr>
      <w:tr w:rsidR="007C7CA7" w:rsidRPr="009721FE" w14:paraId="123879FD" w14:textId="77777777" w:rsidTr="00FD509A">
        <w:tc>
          <w:tcPr>
            <w:tcW w:w="817" w:type="dxa"/>
          </w:tcPr>
          <w:p w14:paraId="763E3FF4" w14:textId="77777777" w:rsidR="007C7CA7" w:rsidRPr="009721FE" w:rsidRDefault="007C7CA7" w:rsidP="007C7CA7">
            <w:pPr>
              <w:spacing w:after="0" w:line="240" w:lineRule="auto"/>
              <w:rPr>
                <w:rFonts w:asciiTheme="minorHAnsi" w:hAnsiTheme="minorHAnsi" w:cstheme="minorHAnsi"/>
              </w:rPr>
            </w:pPr>
          </w:p>
        </w:tc>
        <w:tc>
          <w:tcPr>
            <w:tcW w:w="4565" w:type="dxa"/>
            <w:gridSpan w:val="2"/>
          </w:tcPr>
          <w:p w14:paraId="4D286036" w14:textId="77777777" w:rsidR="007C7CA7" w:rsidRPr="009721FE" w:rsidRDefault="007C7CA7" w:rsidP="007C7CA7">
            <w:pPr>
              <w:spacing w:after="0" w:line="240" w:lineRule="auto"/>
              <w:rPr>
                <w:rFonts w:asciiTheme="minorHAnsi" w:hAnsiTheme="minorHAnsi" w:cstheme="minorHAnsi"/>
              </w:rPr>
            </w:pPr>
          </w:p>
        </w:tc>
        <w:tc>
          <w:tcPr>
            <w:tcW w:w="4394" w:type="dxa"/>
          </w:tcPr>
          <w:p w14:paraId="20FFD91A" w14:textId="0FF9A0D2" w:rsidR="007C7CA7" w:rsidRPr="009721FE" w:rsidRDefault="008635D4" w:rsidP="007C7CA7">
            <w:pPr>
              <w:spacing w:after="0" w:line="240" w:lineRule="auto"/>
              <w:rPr>
                <w:rFonts w:asciiTheme="minorHAnsi" w:hAnsiTheme="minorHAnsi" w:cstheme="minorHAnsi"/>
              </w:rPr>
            </w:pPr>
            <w:r w:rsidRPr="009721FE">
              <w:rPr>
                <w:rFonts w:asciiTheme="minorHAnsi" w:hAnsiTheme="minorHAnsi" w:cstheme="minorHAnsi"/>
              </w:rPr>
              <w:t>Heather Browning</w:t>
            </w:r>
          </w:p>
        </w:tc>
      </w:tr>
      <w:tr w:rsidR="007C7CA7" w:rsidRPr="009721FE" w14:paraId="334772C7" w14:textId="77777777" w:rsidTr="00FD509A">
        <w:tc>
          <w:tcPr>
            <w:tcW w:w="817" w:type="dxa"/>
          </w:tcPr>
          <w:p w14:paraId="1BAC9396" w14:textId="77777777" w:rsidR="007C7CA7" w:rsidRPr="009721FE" w:rsidRDefault="007C7CA7" w:rsidP="007C7CA7">
            <w:pPr>
              <w:spacing w:after="0" w:line="240" w:lineRule="auto"/>
              <w:rPr>
                <w:rFonts w:asciiTheme="minorHAnsi" w:hAnsiTheme="minorHAnsi" w:cstheme="minorHAnsi"/>
              </w:rPr>
            </w:pPr>
          </w:p>
        </w:tc>
        <w:tc>
          <w:tcPr>
            <w:tcW w:w="4565" w:type="dxa"/>
            <w:gridSpan w:val="2"/>
          </w:tcPr>
          <w:p w14:paraId="46A6AF91" w14:textId="77777777" w:rsidR="007C7CA7" w:rsidRPr="009721FE" w:rsidRDefault="007C7CA7" w:rsidP="007C7CA7">
            <w:pPr>
              <w:spacing w:after="0" w:line="240" w:lineRule="auto"/>
              <w:rPr>
                <w:rFonts w:asciiTheme="minorHAnsi" w:hAnsiTheme="minorHAnsi" w:cstheme="minorHAnsi"/>
              </w:rPr>
            </w:pPr>
          </w:p>
        </w:tc>
        <w:tc>
          <w:tcPr>
            <w:tcW w:w="4394" w:type="dxa"/>
          </w:tcPr>
          <w:p w14:paraId="03AA31DC" w14:textId="572447FF"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rPr>
              <w:t>M</w:t>
            </w:r>
            <w:r w:rsidR="002C0D96" w:rsidRPr="009721FE">
              <w:rPr>
                <w:rFonts w:asciiTheme="minorHAnsi" w:hAnsiTheme="minorHAnsi" w:cstheme="minorHAnsi"/>
              </w:rPr>
              <w:t>ark</w:t>
            </w:r>
            <w:r w:rsidRPr="009721FE">
              <w:rPr>
                <w:rFonts w:asciiTheme="minorHAnsi" w:hAnsiTheme="minorHAnsi" w:cstheme="minorHAnsi"/>
              </w:rPr>
              <w:t xml:space="preserve"> Taylor</w:t>
            </w:r>
          </w:p>
        </w:tc>
      </w:tr>
      <w:tr w:rsidR="007C7CA7" w:rsidRPr="009721FE" w14:paraId="1DBF8B4D" w14:textId="77777777" w:rsidTr="00FD509A">
        <w:tc>
          <w:tcPr>
            <w:tcW w:w="817" w:type="dxa"/>
          </w:tcPr>
          <w:p w14:paraId="570B1C6D" w14:textId="77777777" w:rsidR="007C7CA7" w:rsidRPr="009721FE" w:rsidRDefault="007C7CA7" w:rsidP="007C7CA7">
            <w:pPr>
              <w:spacing w:after="0" w:line="240" w:lineRule="auto"/>
              <w:rPr>
                <w:rFonts w:asciiTheme="minorHAnsi" w:hAnsiTheme="minorHAnsi" w:cstheme="minorHAnsi"/>
                <w:i/>
              </w:rPr>
            </w:pPr>
          </w:p>
        </w:tc>
        <w:tc>
          <w:tcPr>
            <w:tcW w:w="4565" w:type="dxa"/>
            <w:gridSpan w:val="2"/>
          </w:tcPr>
          <w:p w14:paraId="604E5D29" w14:textId="77777777" w:rsidR="007C7CA7" w:rsidRPr="009721FE" w:rsidRDefault="007C7CA7" w:rsidP="007C7CA7">
            <w:pPr>
              <w:spacing w:after="0" w:line="240" w:lineRule="auto"/>
              <w:rPr>
                <w:rFonts w:asciiTheme="minorHAnsi" w:hAnsiTheme="minorHAnsi" w:cstheme="minorHAnsi"/>
              </w:rPr>
            </w:pPr>
          </w:p>
        </w:tc>
        <w:tc>
          <w:tcPr>
            <w:tcW w:w="4394" w:type="dxa"/>
          </w:tcPr>
          <w:p w14:paraId="3958C663" w14:textId="7F8B1A24"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rPr>
              <w:t>S</w:t>
            </w:r>
            <w:r w:rsidR="002C0D96" w:rsidRPr="009721FE">
              <w:rPr>
                <w:rFonts w:asciiTheme="minorHAnsi" w:hAnsiTheme="minorHAnsi" w:cstheme="minorHAnsi"/>
              </w:rPr>
              <w:t>ue</w:t>
            </w:r>
            <w:r w:rsidRPr="009721FE">
              <w:rPr>
                <w:rFonts w:asciiTheme="minorHAnsi" w:hAnsiTheme="minorHAnsi" w:cstheme="minorHAnsi"/>
              </w:rPr>
              <w:t xml:space="preserve"> Mott</w:t>
            </w:r>
          </w:p>
        </w:tc>
      </w:tr>
      <w:tr w:rsidR="002C61EB" w:rsidRPr="009721FE" w14:paraId="6D74FAF3" w14:textId="77777777" w:rsidTr="00FD509A">
        <w:tc>
          <w:tcPr>
            <w:tcW w:w="9776" w:type="dxa"/>
            <w:gridSpan w:val="4"/>
          </w:tcPr>
          <w:p w14:paraId="3E200538" w14:textId="020D1BE1" w:rsidR="002C61EB" w:rsidRPr="009721FE" w:rsidRDefault="002C61EB" w:rsidP="007C7CA7">
            <w:pPr>
              <w:spacing w:after="0" w:line="240" w:lineRule="auto"/>
              <w:rPr>
                <w:rFonts w:asciiTheme="minorHAnsi" w:hAnsiTheme="minorHAnsi" w:cstheme="minorHAnsi"/>
                <w:i/>
                <w:iCs/>
              </w:rPr>
            </w:pPr>
            <w:r w:rsidRPr="009721FE">
              <w:rPr>
                <w:rFonts w:asciiTheme="minorHAnsi" w:hAnsiTheme="minorHAnsi" w:cstheme="minorHAnsi"/>
                <w:i/>
                <w:iCs/>
              </w:rPr>
              <w:t>Employer Representative</w:t>
            </w:r>
          </w:p>
        </w:tc>
      </w:tr>
      <w:tr w:rsidR="002C61EB" w:rsidRPr="009721FE" w14:paraId="338E5CD6" w14:textId="77777777" w:rsidTr="00FD509A">
        <w:tc>
          <w:tcPr>
            <w:tcW w:w="846" w:type="dxa"/>
          </w:tcPr>
          <w:p w14:paraId="562FAAD8" w14:textId="77777777" w:rsidR="002C61EB" w:rsidRPr="009721FE" w:rsidRDefault="002C61EB" w:rsidP="007C7CA7">
            <w:pPr>
              <w:spacing w:after="0" w:line="240" w:lineRule="auto"/>
              <w:rPr>
                <w:rFonts w:asciiTheme="minorHAnsi" w:hAnsiTheme="minorHAnsi" w:cstheme="minorHAnsi"/>
              </w:rPr>
            </w:pPr>
          </w:p>
        </w:tc>
        <w:tc>
          <w:tcPr>
            <w:tcW w:w="4536" w:type="dxa"/>
            <w:gridSpan w:val="2"/>
          </w:tcPr>
          <w:p w14:paraId="7DBA0698" w14:textId="77777777" w:rsidR="002C61EB" w:rsidRPr="009721FE" w:rsidRDefault="002C61EB" w:rsidP="007C7CA7">
            <w:pPr>
              <w:spacing w:after="0" w:line="240" w:lineRule="auto"/>
              <w:rPr>
                <w:rFonts w:asciiTheme="minorHAnsi" w:hAnsiTheme="minorHAnsi" w:cstheme="minorHAnsi"/>
              </w:rPr>
            </w:pPr>
          </w:p>
        </w:tc>
        <w:tc>
          <w:tcPr>
            <w:tcW w:w="4394" w:type="dxa"/>
          </w:tcPr>
          <w:p w14:paraId="4AEAFA3A" w14:textId="1C66DC3C" w:rsidR="002C61EB" w:rsidRPr="009721FE" w:rsidRDefault="005A5A4D" w:rsidP="007C7CA7">
            <w:pPr>
              <w:spacing w:after="0" w:line="240" w:lineRule="auto"/>
              <w:rPr>
                <w:rFonts w:asciiTheme="minorHAnsi" w:hAnsiTheme="minorHAnsi" w:cstheme="minorHAnsi"/>
              </w:rPr>
            </w:pPr>
            <w:r w:rsidRPr="009721FE">
              <w:rPr>
                <w:rFonts w:asciiTheme="minorHAnsi" w:hAnsiTheme="minorHAnsi" w:cstheme="minorHAnsi"/>
                <w:color w:val="FF0000"/>
              </w:rPr>
              <w:t xml:space="preserve"> </w:t>
            </w:r>
            <w:r w:rsidR="002C61EB" w:rsidRPr="009721FE">
              <w:rPr>
                <w:rFonts w:asciiTheme="minorHAnsi" w:hAnsiTheme="minorHAnsi" w:cstheme="minorHAnsi"/>
                <w:color w:val="FF0000"/>
              </w:rPr>
              <w:t xml:space="preserve"> </w:t>
            </w:r>
          </w:p>
        </w:tc>
      </w:tr>
      <w:tr w:rsidR="007C7CA7" w:rsidRPr="009721FE" w14:paraId="54FDC6D3" w14:textId="77777777" w:rsidTr="00FD509A">
        <w:tc>
          <w:tcPr>
            <w:tcW w:w="1526" w:type="dxa"/>
            <w:gridSpan w:val="2"/>
          </w:tcPr>
          <w:p w14:paraId="285CDE8B" w14:textId="77777777" w:rsidR="007C7CA7" w:rsidRPr="009721FE" w:rsidRDefault="007C7CA7" w:rsidP="007C7CA7">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250" w:type="dxa"/>
            <w:gridSpan w:val="2"/>
          </w:tcPr>
          <w:p w14:paraId="0DD239BD" w14:textId="47B02AFD" w:rsidR="007C7CA7" w:rsidRPr="009721FE" w:rsidRDefault="007C7CA7" w:rsidP="003C7960">
            <w:pPr>
              <w:spacing w:after="0" w:line="240" w:lineRule="auto"/>
              <w:rPr>
                <w:rFonts w:asciiTheme="minorHAnsi" w:hAnsiTheme="minorHAnsi" w:cstheme="minorHAnsi"/>
              </w:rPr>
            </w:pPr>
            <w:r w:rsidRPr="009721FE">
              <w:rPr>
                <w:rFonts w:asciiTheme="minorHAnsi" w:hAnsiTheme="minorHAnsi" w:cstheme="minorHAnsi"/>
              </w:rPr>
              <w:t xml:space="preserve">The Pensions Officer (for whom </w:t>
            </w:r>
            <w:r w:rsidR="002C61EB" w:rsidRPr="009721FE">
              <w:rPr>
                <w:rFonts w:asciiTheme="minorHAnsi" w:hAnsiTheme="minorHAnsi" w:cstheme="minorHAnsi"/>
              </w:rPr>
              <w:t>H</w:t>
            </w:r>
            <w:r w:rsidR="00793704" w:rsidRPr="009721FE">
              <w:rPr>
                <w:rFonts w:asciiTheme="minorHAnsi" w:hAnsiTheme="minorHAnsi" w:cstheme="minorHAnsi"/>
              </w:rPr>
              <w:t>eike</w:t>
            </w:r>
            <w:r w:rsidRPr="009721FE">
              <w:rPr>
                <w:rFonts w:asciiTheme="minorHAnsi" w:hAnsiTheme="minorHAnsi" w:cstheme="minorHAnsi"/>
              </w:rPr>
              <w:t xml:space="preserve"> </w:t>
            </w:r>
            <w:r w:rsidR="002C61EB" w:rsidRPr="009721FE">
              <w:rPr>
                <w:rFonts w:asciiTheme="minorHAnsi" w:hAnsiTheme="minorHAnsi" w:cstheme="minorHAnsi"/>
              </w:rPr>
              <w:t xml:space="preserve">Burnell </w:t>
            </w:r>
            <w:r w:rsidRPr="009721FE">
              <w:rPr>
                <w:rFonts w:asciiTheme="minorHAnsi" w:hAnsiTheme="minorHAnsi" w:cstheme="minorHAnsi"/>
              </w:rPr>
              <w:t>acts)</w:t>
            </w:r>
          </w:p>
        </w:tc>
      </w:tr>
    </w:tbl>
    <w:p w14:paraId="26C16B37" w14:textId="77777777" w:rsidR="007C7CA7" w:rsidRPr="009721FE" w:rsidRDefault="007C7CA7" w:rsidP="006005C0">
      <w:pPr>
        <w:pStyle w:val="Heading1"/>
        <w:spacing w:before="360" w:after="60"/>
        <w:rPr>
          <w:rFonts w:asciiTheme="minorHAnsi" w:hAnsiTheme="minorHAnsi" w:cstheme="minorHAnsi"/>
        </w:rPr>
      </w:pPr>
      <w:bookmarkStart w:id="25" w:name="_Toc216255255"/>
      <w:r w:rsidRPr="009721FE">
        <w:rPr>
          <w:rFonts w:asciiTheme="minorHAnsi" w:hAnsiTheme="minorHAnsi" w:cstheme="minorHAnsi"/>
        </w:rPr>
        <w:t>UREPF Governance Sub-Committee</w:t>
      </w:r>
      <w:bookmarkEnd w:id="25"/>
    </w:p>
    <w:tbl>
      <w:tblPr>
        <w:tblStyle w:val="TableGrid"/>
        <w:tblW w:w="9797" w:type="dxa"/>
        <w:tblLayout w:type="fixed"/>
        <w:tblLook w:val="04A0" w:firstRow="1" w:lastRow="0" w:firstColumn="1" w:lastColumn="0" w:noHBand="0" w:noVBand="1"/>
      </w:tblPr>
      <w:tblGrid>
        <w:gridCol w:w="851"/>
        <w:gridCol w:w="675"/>
        <w:gridCol w:w="3861"/>
        <w:gridCol w:w="4410"/>
      </w:tblGrid>
      <w:tr w:rsidR="007C7CA7" w:rsidRPr="009721FE" w14:paraId="14CAADD1" w14:textId="77777777" w:rsidTr="00FD509A">
        <w:tc>
          <w:tcPr>
            <w:tcW w:w="851" w:type="dxa"/>
          </w:tcPr>
          <w:p w14:paraId="653AD94C" w14:textId="77777777" w:rsidR="007C7CA7" w:rsidRPr="009721FE" w:rsidRDefault="007C7CA7" w:rsidP="007C7CA7">
            <w:pPr>
              <w:spacing w:after="0" w:line="240" w:lineRule="auto"/>
              <w:rPr>
                <w:rFonts w:asciiTheme="minorHAnsi" w:hAnsiTheme="minorHAnsi" w:cstheme="minorHAnsi"/>
              </w:rPr>
            </w:pPr>
          </w:p>
        </w:tc>
        <w:tc>
          <w:tcPr>
            <w:tcW w:w="4536" w:type="dxa"/>
            <w:gridSpan w:val="2"/>
          </w:tcPr>
          <w:p w14:paraId="1DAF1AEB" w14:textId="77777777" w:rsidR="007C7CA7" w:rsidRPr="00553F52" w:rsidRDefault="007C7CA7" w:rsidP="007C7CA7">
            <w:pPr>
              <w:spacing w:after="0" w:line="240" w:lineRule="auto"/>
              <w:rPr>
                <w:rFonts w:asciiTheme="minorHAnsi" w:hAnsiTheme="minorHAnsi" w:cstheme="minorHAnsi"/>
              </w:rPr>
            </w:pPr>
            <w:r w:rsidRPr="00553F52">
              <w:rPr>
                <w:rFonts w:asciiTheme="minorHAnsi" w:hAnsiTheme="minorHAnsi" w:cstheme="minorHAnsi"/>
                <w:i/>
              </w:rPr>
              <w:t>(Chair)</w:t>
            </w:r>
          </w:p>
        </w:tc>
        <w:tc>
          <w:tcPr>
            <w:tcW w:w="4410" w:type="dxa"/>
          </w:tcPr>
          <w:p w14:paraId="61A868D5" w14:textId="040EE083" w:rsidR="007C7CA7" w:rsidRPr="00553F52" w:rsidRDefault="00835EF0" w:rsidP="007C7CA7">
            <w:pPr>
              <w:spacing w:after="0" w:line="240" w:lineRule="auto"/>
              <w:rPr>
                <w:rFonts w:asciiTheme="minorHAnsi" w:hAnsiTheme="minorHAnsi" w:cstheme="minorHAnsi"/>
              </w:rPr>
            </w:pPr>
            <w:r w:rsidRPr="00553F52">
              <w:rPr>
                <w:rFonts w:asciiTheme="minorHAnsi" w:hAnsiTheme="minorHAnsi" w:cstheme="minorHAnsi"/>
              </w:rPr>
              <w:t xml:space="preserve">Joanne Livingstone </w:t>
            </w:r>
            <w:r w:rsidR="002C61EB" w:rsidRPr="00553F52">
              <w:rPr>
                <w:rFonts w:asciiTheme="minorHAnsi" w:hAnsiTheme="minorHAnsi" w:cstheme="minorHAnsi"/>
              </w:rPr>
              <w:t xml:space="preserve"> </w:t>
            </w:r>
          </w:p>
        </w:tc>
      </w:tr>
      <w:tr w:rsidR="006005C0" w:rsidRPr="009721FE" w14:paraId="1C4A05E6" w14:textId="77777777" w:rsidTr="00FD509A">
        <w:tc>
          <w:tcPr>
            <w:tcW w:w="851" w:type="dxa"/>
          </w:tcPr>
          <w:p w14:paraId="67D6ABCE" w14:textId="77777777" w:rsidR="006005C0" w:rsidRPr="009721FE" w:rsidRDefault="006005C0" w:rsidP="006005C0">
            <w:pPr>
              <w:spacing w:after="0" w:line="240" w:lineRule="auto"/>
              <w:rPr>
                <w:rFonts w:asciiTheme="minorHAnsi" w:hAnsiTheme="minorHAnsi" w:cstheme="minorHAnsi"/>
              </w:rPr>
            </w:pPr>
          </w:p>
        </w:tc>
        <w:tc>
          <w:tcPr>
            <w:tcW w:w="4536" w:type="dxa"/>
            <w:gridSpan w:val="2"/>
          </w:tcPr>
          <w:p w14:paraId="3E7AD6C2" w14:textId="3A04DE73" w:rsidR="006005C0" w:rsidRPr="00553F52" w:rsidRDefault="006005C0" w:rsidP="006005C0">
            <w:pPr>
              <w:spacing w:after="0" w:line="240" w:lineRule="auto"/>
              <w:rPr>
                <w:rFonts w:asciiTheme="minorHAnsi" w:hAnsiTheme="minorHAnsi" w:cstheme="minorHAnsi"/>
              </w:rPr>
            </w:pPr>
          </w:p>
        </w:tc>
        <w:tc>
          <w:tcPr>
            <w:tcW w:w="4410" w:type="dxa"/>
          </w:tcPr>
          <w:p w14:paraId="098DB449" w14:textId="0AC167C5" w:rsidR="006005C0" w:rsidRPr="00553F52" w:rsidRDefault="006005C0" w:rsidP="006005C0">
            <w:pPr>
              <w:spacing w:after="0" w:line="240" w:lineRule="auto"/>
              <w:rPr>
                <w:rFonts w:asciiTheme="minorHAnsi" w:hAnsiTheme="minorHAnsi" w:cstheme="minorHAnsi"/>
              </w:rPr>
            </w:pPr>
            <w:r w:rsidRPr="00553F52">
              <w:rPr>
                <w:rFonts w:asciiTheme="minorHAnsi" w:hAnsiTheme="minorHAnsi" w:cstheme="minorHAnsi"/>
              </w:rPr>
              <w:t>S</w:t>
            </w:r>
            <w:r w:rsidR="002C0D96" w:rsidRPr="00553F52">
              <w:rPr>
                <w:rFonts w:asciiTheme="minorHAnsi" w:hAnsiTheme="minorHAnsi" w:cstheme="minorHAnsi"/>
              </w:rPr>
              <w:t>ue</w:t>
            </w:r>
            <w:r w:rsidRPr="00553F52">
              <w:rPr>
                <w:rFonts w:asciiTheme="minorHAnsi" w:hAnsiTheme="minorHAnsi" w:cstheme="minorHAnsi"/>
              </w:rPr>
              <w:t xml:space="preserve"> Mott</w:t>
            </w:r>
          </w:p>
        </w:tc>
      </w:tr>
      <w:tr w:rsidR="006005C0" w:rsidRPr="009721FE" w14:paraId="68B2D5E7" w14:textId="77777777" w:rsidTr="00FD509A">
        <w:tc>
          <w:tcPr>
            <w:tcW w:w="851" w:type="dxa"/>
          </w:tcPr>
          <w:p w14:paraId="1F842D3C" w14:textId="77777777" w:rsidR="006005C0" w:rsidRPr="009721FE" w:rsidRDefault="006005C0" w:rsidP="006005C0">
            <w:pPr>
              <w:spacing w:after="0" w:line="240" w:lineRule="auto"/>
              <w:rPr>
                <w:rFonts w:asciiTheme="minorHAnsi" w:hAnsiTheme="minorHAnsi" w:cstheme="minorHAnsi"/>
              </w:rPr>
            </w:pPr>
          </w:p>
        </w:tc>
        <w:tc>
          <w:tcPr>
            <w:tcW w:w="4536" w:type="dxa"/>
            <w:gridSpan w:val="2"/>
          </w:tcPr>
          <w:p w14:paraId="5ED116EE" w14:textId="774EA7B1" w:rsidR="006005C0" w:rsidRPr="00553F52" w:rsidRDefault="006005C0" w:rsidP="006005C0">
            <w:pPr>
              <w:spacing w:after="0" w:line="240" w:lineRule="auto"/>
              <w:rPr>
                <w:rFonts w:asciiTheme="minorHAnsi" w:hAnsiTheme="minorHAnsi" w:cstheme="minorHAnsi"/>
              </w:rPr>
            </w:pPr>
          </w:p>
        </w:tc>
        <w:tc>
          <w:tcPr>
            <w:tcW w:w="4410" w:type="dxa"/>
          </w:tcPr>
          <w:p w14:paraId="16698227" w14:textId="31156311" w:rsidR="006005C0" w:rsidRPr="00553F52" w:rsidRDefault="006005C0" w:rsidP="006005C0">
            <w:pPr>
              <w:spacing w:after="0" w:line="240" w:lineRule="auto"/>
              <w:rPr>
                <w:rFonts w:asciiTheme="minorHAnsi" w:hAnsiTheme="minorHAnsi" w:cstheme="minorHAnsi"/>
              </w:rPr>
            </w:pPr>
            <w:r w:rsidRPr="00553F52">
              <w:rPr>
                <w:rFonts w:asciiTheme="minorHAnsi" w:hAnsiTheme="minorHAnsi" w:cstheme="minorHAnsi"/>
              </w:rPr>
              <w:t>M</w:t>
            </w:r>
            <w:r w:rsidR="002C0D96" w:rsidRPr="00553F52">
              <w:rPr>
                <w:rFonts w:asciiTheme="minorHAnsi" w:hAnsiTheme="minorHAnsi" w:cstheme="minorHAnsi"/>
              </w:rPr>
              <w:t>ark</w:t>
            </w:r>
            <w:r w:rsidRPr="00553F52">
              <w:rPr>
                <w:rFonts w:asciiTheme="minorHAnsi" w:hAnsiTheme="minorHAnsi" w:cstheme="minorHAnsi"/>
              </w:rPr>
              <w:t xml:space="preserve"> Taylor</w:t>
            </w:r>
          </w:p>
        </w:tc>
      </w:tr>
      <w:tr w:rsidR="005711CA" w:rsidRPr="009721FE" w14:paraId="59C1B77C" w14:textId="77777777" w:rsidTr="00FD509A">
        <w:tc>
          <w:tcPr>
            <w:tcW w:w="851" w:type="dxa"/>
          </w:tcPr>
          <w:p w14:paraId="4CF27FBB" w14:textId="77777777" w:rsidR="005711CA" w:rsidRPr="009721FE" w:rsidRDefault="005711CA" w:rsidP="006005C0">
            <w:pPr>
              <w:spacing w:after="0" w:line="240" w:lineRule="auto"/>
              <w:rPr>
                <w:rFonts w:asciiTheme="minorHAnsi" w:hAnsiTheme="minorHAnsi" w:cstheme="minorHAnsi"/>
              </w:rPr>
            </w:pPr>
          </w:p>
        </w:tc>
        <w:tc>
          <w:tcPr>
            <w:tcW w:w="4536" w:type="dxa"/>
            <w:gridSpan w:val="2"/>
          </w:tcPr>
          <w:p w14:paraId="0E1AFB22" w14:textId="77777777" w:rsidR="005711CA" w:rsidRPr="00553F52" w:rsidRDefault="005711CA" w:rsidP="006005C0">
            <w:pPr>
              <w:spacing w:after="0" w:line="240" w:lineRule="auto"/>
              <w:rPr>
                <w:rFonts w:asciiTheme="minorHAnsi" w:hAnsiTheme="minorHAnsi" w:cstheme="minorHAnsi"/>
              </w:rPr>
            </w:pPr>
          </w:p>
        </w:tc>
        <w:tc>
          <w:tcPr>
            <w:tcW w:w="4410" w:type="dxa"/>
          </w:tcPr>
          <w:p w14:paraId="3C2104CB" w14:textId="73DC4D96" w:rsidR="005711CA" w:rsidRPr="00553F52" w:rsidRDefault="005711CA" w:rsidP="006005C0">
            <w:pPr>
              <w:spacing w:after="0" w:line="240" w:lineRule="auto"/>
              <w:rPr>
                <w:rFonts w:asciiTheme="minorHAnsi" w:hAnsiTheme="minorHAnsi" w:cstheme="minorHAnsi"/>
              </w:rPr>
            </w:pPr>
            <w:r w:rsidRPr="00553F52">
              <w:rPr>
                <w:rFonts w:asciiTheme="minorHAnsi" w:hAnsiTheme="minorHAnsi" w:cstheme="minorHAnsi"/>
              </w:rPr>
              <w:t>Heather Browning</w:t>
            </w:r>
          </w:p>
        </w:tc>
      </w:tr>
      <w:tr w:rsidR="006005C0" w:rsidRPr="009721FE" w14:paraId="7AC2FBD2" w14:textId="77777777" w:rsidTr="005711CA">
        <w:tc>
          <w:tcPr>
            <w:tcW w:w="9797" w:type="dxa"/>
            <w:gridSpan w:val="4"/>
          </w:tcPr>
          <w:p w14:paraId="2EE74EB3" w14:textId="6B710AD0" w:rsidR="006005C0" w:rsidRPr="00553F52" w:rsidRDefault="005711CA" w:rsidP="006005C0">
            <w:pPr>
              <w:spacing w:after="0" w:line="240" w:lineRule="auto"/>
              <w:rPr>
                <w:rFonts w:asciiTheme="minorHAnsi" w:hAnsiTheme="minorHAnsi" w:cstheme="minorHAnsi"/>
                <w:i/>
                <w:iCs/>
              </w:rPr>
            </w:pPr>
            <w:r w:rsidRPr="00553F52">
              <w:rPr>
                <w:rFonts w:asciiTheme="minorHAnsi" w:hAnsiTheme="minorHAnsi" w:cstheme="minorHAnsi"/>
                <w:i/>
                <w:iCs/>
              </w:rPr>
              <w:t>By Invitation</w:t>
            </w:r>
            <w:r w:rsidR="006005C0" w:rsidRPr="00553F52">
              <w:rPr>
                <w:rFonts w:asciiTheme="minorHAnsi" w:hAnsiTheme="minorHAnsi" w:cstheme="minorHAnsi"/>
                <w:i/>
                <w:iCs/>
              </w:rPr>
              <w:t xml:space="preserve"> </w:t>
            </w:r>
          </w:p>
        </w:tc>
      </w:tr>
      <w:tr w:rsidR="002C61EB" w:rsidRPr="009721FE" w14:paraId="5D3C79FD" w14:textId="77777777" w:rsidTr="005711CA">
        <w:tc>
          <w:tcPr>
            <w:tcW w:w="851" w:type="dxa"/>
          </w:tcPr>
          <w:p w14:paraId="08F6870F" w14:textId="77777777" w:rsidR="002C61EB" w:rsidRPr="009721FE" w:rsidRDefault="002C61EB" w:rsidP="006005C0">
            <w:pPr>
              <w:spacing w:after="0" w:line="240" w:lineRule="auto"/>
              <w:rPr>
                <w:rFonts w:asciiTheme="minorHAnsi" w:hAnsiTheme="minorHAnsi" w:cstheme="minorHAnsi"/>
                <w:i/>
              </w:rPr>
            </w:pPr>
          </w:p>
        </w:tc>
        <w:tc>
          <w:tcPr>
            <w:tcW w:w="4536" w:type="dxa"/>
            <w:gridSpan w:val="2"/>
          </w:tcPr>
          <w:p w14:paraId="74A81081" w14:textId="389935F0" w:rsidR="002C61EB" w:rsidRPr="00553F52" w:rsidRDefault="005711CA" w:rsidP="006005C0">
            <w:pPr>
              <w:spacing w:after="0" w:line="240" w:lineRule="auto"/>
              <w:rPr>
                <w:rFonts w:asciiTheme="minorHAnsi" w:hAnsiTheme="minorHAnsi" w:cstheme="minorHAnsi"/>
                <w:iCs/>
              </w:rPr>
            </w:pPr>
            <w:r w:rsidRPr="00553F52">
              <w:rPr>
                <w:rFonts w:asciiTheme="minorHAnsi" w:hAnsiTheme="minorHAnsi" w:cstheme="minorHAnsi"/>
                <w:iCs/>
              </w:rPr>
              <w:t xml:space="preserve"> </w:t>
            </w:r>
          </w:p>
        </w:tc>
        <w:tc>
          <w:tcPr>
            <w:tcW w:w="4410" w:type="dxa"/>
          </w:tcPr>
          <w:p w14:paraId="6E8E1EB2" w14:textId="5277C580" w:rsidR="002C61EB" w:rsidRPr="00553F52" w:rsidRDefault="005711CA" w:rsidP="006005C0">
            <w:pPr>
              <w:spacing w:after="0" w:line="240" w:lineRule="auto"/>
              <w:rPr>
                <w:rFonts w:asciiTheme="minorHAnsi" w:hAnsiTheme="minorHAnsi" w:cstheme="minorHAnsi"/>
              </w:rPr>
            </w:pPr>
            <w:r w:rsidRPr="00553F52">
              <w:rPr>
                <w:rFonts w:asciiTheme="minorHAnsi" w:hAnsiTheme="minorHAnsi" w:cstheme="minorHAnsi"/>
              </w:rPr>
              <w:t>Steve Sherman</w:t>
            </w:r>
            <w:r w:rsidR="005A5A4D" w:rsidRPr="00553F52">
              <w:rPr>
                <w:rFonts w:asciiTheme="minorHAnsi" w:hAnsiTheme="minorHAnsi" w:cstheme="minorHAnsi"/>
                <w:color w:val="FF0000"/>
              </w:rPr>
              <w:t xml:space="preserve"> </w:t>
            </w:r>
          </w:p>
        </w:tc>
      </w:tr>
      <w:tr w:rsidR="005711CA" w:rsidRPr="009721FE" w14:paraId="5ADFE9D9" w14:textId="77777777" w:rsidTr="005711CA">
        <w:tc>
          <w:tcPr>
            <w:tcW w:w="851" w:type="dxa"/>
          </w:tcPr>
          <w:p w14:paraId="59BFF72A" w14:textId="77777777" w:rsidR="005711CA" w:rsidRPr="009721FE" w:rsidRDefault="005711CA" w:rsidP="005711CA">
            <w:pPr>
              <w:spacing w:after="0" w:line="240" w:lineRule="auto"/>
              <w:rPr>
                <w:rFonts w:asciiTheme="minorHAnsi" w:hAnsiTheme="minorHAnsi" w:cstheme="minorHAnsi"/>
                <w:i/>
              </w:rPr>
            </w:pPr>
          </w:p>
        </w:tc>
        <w:tc>
          <w:tcPr>
            <w:tcW w:w="4536" w:type="dxa"/>
            <w:gridSpan w:val="2"/>
          </w:tcPr>
          <w:p w14:paraId="3479E558" w14:textId="3A1F066C" w:rsidR="005711CA" w:rsidRPr="00553F52" w:rsidRDefault="005711CA" w:rsidP="005711CA">
            <w:pPr>
              <w:spacing w:after="0" w:line="240" w:lineRule="auto"/>
              <w:rPr>
                <w:rFonts w:asciiTheme="minorHAnsi" w:hAnsiTheme="minorHAnsi" w:cstheme="minorHAnsi"/>
                <w:iCs/>
              </w:rPr>
            </w:pPr>
            <w:r w:rsidRPr="00553F52">
              <w:rPr>
                <w:rFonts w:asciiTheme="minorHAnsi" w:hAnsiTheme="minorHAnsi" w:cstheme="minorHAnsi"/>
              </w:rPr>
              <w:t>Director of Human Resources</w:t>
            </w:r>
          </w:p>
        </w:tc>
        <w:tc>
          <w:tcPr>
            <w:tcW w:w="4410" w:type="dxa"/>
          </w:tcPr>
          <w:p w14:paraId="436027B4" w14:textId="53464097" w:rsidR="005711CA" w:rsidRPr="00553F52" w:rsidRDefault="005711CA" w:rsidP="005711CA">
            <w:pPr>
              <w:spacing w:after="0" w:line="240" w:lineRule="auto"/>
              <w:rPr>
                <w:rFonts w:asciiTheme="minorHAnsi" w:hAnsiTheme="minorHAnsi" w:cstheme="minorHAnsi"/>
                <w:color w:val="FF0000"/>
              </w:rPr>
            </w:pPr>
            <w:r w:rsidRPr="00553F52">
              <w:rPr>
                <w:rFonts w:asciiTheme="minorHAnsi" w:hAnsiTheme="minorHAnsi" w:cstheme="minorHAnsi"/>
              </w:rPr>
              <w:t xml:space="preserve">Claire Rolstone </w:t>
            </w:r>
          </w:p>
        </w:tc>
      </w:tr>
      <w:tr w:rsidR="005711CA" w:rsidRPr="009721FE" w14:paraId="124F0CB7" w14:textId="77777777" w:rsidTr="005711CA">
        <w:tc>
          <w:tcPr>
            <w:tcW w:w="851" w:type="dxa"/>
          </w:tcPr>
          <w:p w14:paraId="517382C1" w14:textId="77777777" w:rsidR="005711CA" w:rsidRPr="009721FE" w:rsidRDefault="005711CA" w:rsidP="005711CA">
            <w:pPr>
              <w:spacing w:after="0" w:line="240" w:lineRule="auto"/>
              <w:rPr>
                <w:rFonts w:asciiTheme="minorHAnsi" w:hAnsiTheme="minorHAnsi" w:cstheme="minorHAnsi"/>
                <w:i/>
              </w:rPr>
            </w:pPr>
          </w:p>
        </w:tc>
        <w:tc>
          <w:tcPr>
            <w:tcW w:w="4536" w:type="dxa"/>
            <w:gridSpan w:val="2"/>
          </w:tcPr>
          <w:p w14:paraId="576BF83C" w14:textId="4928B526" w:rsidR="005711CA" w:rsidRPr="00553F52" w:rsidRDefault="005711CA" w:rsidP="005711CA">
            <w:pPr>
              <w:spacing w:after="0" w:line="240" w:lineRule="auto"/>
              <w:rPr>
                <w:rFonts w:asciiTheme="minorHAnsi" w:hAnsiTheme="minorHAnsi" w:cstheme="minorHAnsi"/>
                <w:iCs/>
              </w:rPr>
            </w:pPr>
            <w:r w:rsidRPr="00553F52">
              <w:rPr>
                <w:rFonts w:asciiTheme="minorHAnsi" w:hAnsiTheme="minorHAnsi" w:cstheme="minorHAnsi"/>
              </w:rPr>
              <w:t>Deputy Director of Finance</w:t>
            </w:r>
          </w:p>
        </w:tc>
        <w:tc>
          <w:tcPr>
            <w:tcW w:w="4410" w:type="dxa"/>
          </w:tcPr>
          <w:p w14:paraId="641EF2A2" w14:textId="39BA59E8" w:rsidR="005711CA" w:rsidRPr="00553F52" w:rsidRDefault="005711CA" w:rsidP="005711CA">
            <w:pPr>
              <w:spacing w:after="0" w:line="240" w:lineRule="auto"/>
              <w:rPr>
                <w:rFonts w:asciiTheme="minorHAnsi" w:hAnsiTheme="minorHAnsi" w:cstheme="minorHAnsi"/>
                <w:color w:val="FF0000"/>
              </w:rPr>
            </w:pPr>
            <w:r w:rsidRPr="00553F52">
              <w:rPr>
                <w:rFonts w:asciiTheme="minorHAnsi" w:hAnsiTheme="minorHAnsi" w:cstheme="minorHAnsi"/>
              </w:rPr>
              <w:t>Marie Misselbrook</w:t>
            </w:r>
          </w:p>
        </w:tc>
      </w:tr>
      <w:tr w:rsidR="006005C0" w:rsidRPr="009721FE" w14:paraId="03EF95C0" w14:textId="77777777" w:rsidTr="005711CA">
        <w:tc>
          <w:tcPr>
            <w:tcW w:w="851" w:type="dxa"/>
          </w:tcPr>
          <w:p w14:paraId="7915C21F" w14:textId="77777777" w:rsidR="006005C0" w:rsidRPr="009721FE" w:rsidRDefault="006005C0" w:rsidP="006005C0">
            <w:pPr>
              <w:spacing w:after="0" w:line="240" w:lineRule="auto"/>
              <w:rPr>
                <w:rFonts w:asciiTheme="minorHAnsi" w:hAnsiTheme="minorHAnsi" w:cstheme="minorHAnsi"/>
                <w:i/>
              </w:rPr>
            </w:pPr>
          </w:p>
        </w:tc>
        <w:tc>
          <w:tcPr>
            <w:tcW w:w="4536" w:type="dxa"/>
            <w:gridSpan w:val="2"/>
          </w:tcPr>
          <w:p w14:paraId="52C5295B" w14:textId="2C6EC9E3" w:rsidR="006005C0" w:rsidRPr="00553F52" w:rsidRDefault="006005C0" w:rsidP="006005C0">
            <w:pPr>
              <w:spacing w:after="0" w:line="240" w:lineRule="auto"/>
              <w:rPr>
                <w:rFonts w:asciiTheme="minorHAnsi" w:hAnsiTheme="minorHAnsi" w:cstheme="minorHAnsi"/>
                <w:iCs/>
              </w:rPr>
            </w:pPr>
            <w:r w:rsidRPr="00553F52">
              <w:rPr>
                <w:rFonts w:asciiTheme="minorHAnsi" w:hAnsiTheme="minorHAnsi" w:cstheme="minorHAnsi"/>
                <w:iCs/>
              </w:rPr>
              <w:t xml:space="preserve">The Pensions Officer </w:t>
            </w:r>
          </w:p>
        </w:tc>
        <w:tc>
          <w:tcPr>
            <w:tcW w:w="4410" w:type="dxa"/>
          </w:tcPr>
          <w:p w14:paraId="70D058E7" w14:textId="60227548" w:rsidR="006005C0" w:rsidRPr="00553F52" w:rsidRDefault="008635D4" w:rsidP="006005C0">
            <w:pPr>
              <w:spacing w:after="0" w:line="240" w:lineRule="auto"/>
              <w:rPr>
                <w:rFonts w:asciiTheme="minorHAnsi" w:hAnsiTheme="minorHAnsi" w:cstheme="minorHAnsi"/>
              </w:rPr>
            </w:pPr>
            <w:r w:rsidRPr="00553F52">
              <w:rPr>
                <w:rFonts w:asciiTheme="minorHAnsi" w:hAnsiTheme="minorHAnsi" w:cstheme="minorHAnsi"/>
              </w:rPr>
              <w:t>Heike Burnell</w:t>
            </w:r>
          </w:p>
        </w:tc>
      </w:tr>
      <w:tr w:rsidR="006005C0" w:rsidRPr="009721FE" w14:paraId="4EEA2168" w14:textId="77777777" w:rsidTr="005711CA">
        <w:tc>
          <w:tcPr>
            <w:tcW w:w="1526" w:type="dxa"/>
            <w:gridSpan w:val="2"/>
          </w:tcPr>
          <w:p w14:paraId="7B61E340" w14:textId="77777777" w:rsidR="006005C0" w:rsidRPr="00553F52" w:rsidRDefault="006005C0" w:rsidP="006005C0">
            <w:pPr>
              <w:spacing w:after="0" w:line="240" w:lineRule="auto"/>
              <w:rPr>
                <w:rFonts w:asciiTheme="minorHAnsi" w:hAnsiTheme="minorHAnsi" w:cstheme="minorHAnsi"/>
                <w:i/>
              </w:rPr>
            </w:pPr>
            <w:r w:rsidRPr="00553F52">
              <w:rPr>
                <w:rFonts w:asciiTheme="minorHAnsi" w:hAnsiTheme="minorHAnsi" w:cstheme="minorHAnsi"/>
                <w:i/>
              </w:rPr>
              <w:t>Secretary</w:t>
            </w:r>
          </w:p>
        </w:tc>
        <w:tc>
          <w:tcPr>
            <w:tcW w:w="8271" w:type="dxa"/>
            <w:gridSpan w:val="2"/>
          </w:tcPr>
          <w:p w14:paraId="75581352" w14:textId="5602E593" w:rsidR="006005C0" w:rsidRPr="00553F52" w:rsidRDefault="006005C0" w:rsidP="006005C0">
            <w:pPr>
              <w:spacing w:after="0" w:line="240" w:lineRule="auto"/>
              <w:rPr>
                <w:rFonts w:asciiTheme="minorHAnsi" w:hAnsiTheme="minorHAnsi" w:cstheme="minorHAnsi"/>
              </w:rPr>
            </w:pPr>
            <w:r w:rsidRPr="00553F52">
              <w:rPr>
                <w:rFonts w:asciiTheme="minorHAnsi" w:hAnsiTheme="minorHAnsi" w:cstheme="minorHAnsi"/>
              </w:rPr>
              <w:t>The Pensions Officer (for whom</w:t>
            </w:r>
            <w:r w:rsidR="005A77FE" w:rsidRPr="00553F52">
              <w:rPr>
                <w:rFonts w:asciiTheme="minorHAnsi" w:hAnsiTheme="minorHAnsi" w:cstheme="minorHAnsi"/>
              </w:rPr>
              <w:t xml:space="preserve"> </w:t>
            </w:r>
            <w:r w:rsidR="005711CA" w:rsidRPr="00553F52">
              <w:rPr>
                <w:rFonts w:asciiTheme="minorHAnsi" w:hAnsiTheme="minorHAnsi" w:cstheme="minorHAnsi"/>
              </w:rPr>
              <w:t xml:space="preserve">Jeffry Price </w:t>
            </w:r>
            <w:r w:rsidRPr="00553F52">
              <w:rPr>
                <w:rFonts w:asciiTheme="minorHAnsi" w:hAnsiTheme="minorHAnsi" w:cstheme="minorHAnsi"/>
              </w:rPr>
              <w:t>act</w:t>
            </w:r>
            <w:r w:rsidR="008635D4" w:rsidRPr="00553F52">
              <w:rPr>
                <w:rFonts w:asciiTheme="minorHAnsi" w:hAnsiTheme="minorHAnsi" w:cstheme="minorHAnsi"/>
              </w:rPr>
              <w:t>s</w:t>
            </w:r>
            <w:r w:rsidRPr="00553F52">
              <w:rPr>
                <w:rFonts w:asciiTheme="minorHAnsi" w:hAnsiTheme="minorHAnsi" w:cstheme="minorHAnsi"/>
              </w:rPr>
              <w:t>)</w:t>
            </w:r>
          </w:p>
        </w:tc>
      </w:tr>
    </w:tbl>
    <w:p w14:paraId="07106CEC" w14:textId="77777777" w:rsidR="007C7CA7" w:rsidRPr="009721FE" w:rsidRDefault="007C7CA7" w:rsidP="006005C0">
      <w:pPr>
        <w:pStyle w:val="Heading1"/>
        <w:spacing w:before="360" w:after="60"/>
        <w:rPr>
          <w:rFonts w:asciiTheme="minorHAnsi" w:hAnsiTheme="minorHAnsi" w:cstheme="minorHAnsi"/>
        </w:rPr>
      </w:pPr>
      <w:bookmarkStart w:id="26" w:name="_Toc216255256"/>
      <w:r w:rsidRPr="009721FE">
        <w:rPr>
          <w:rFonts w:asciiTheme="minorHAnsi" w:hAnsiTheme="minorHAnsi" w:cstheme="minorHAnsi"/>
        </w:rPr>
        <w:t>UREPF Investment Sub-Committee</w:t>
      </w:r>
      <w:bookmarkEnd w:id="26"/>
    </w:p>
    <w:tbl>
      <w:tblPr>
        <w:tblStyle w:val="TableGrid"/>
        <w:tblW w:w="9776" w:type="dxa"/>
        <w:tblLayout w:type="fixed"/>
        <w:tblLook w:val="04A0" w:firstRow="1" w:lastRow="0" w:firstColumn="1" w:lastColumn="0" w:noHBand="0" w:noVBand="1"/>
      </w:tblPr>
      <w:tblGrid>
        <w:gridCol w:w="816"/>
        <w:gridCol w:w="708"/>
        <w:gridCol w:w="3850"/>
        <w:gridCol w:w="4402"/>
      </w:tblGrid>
      <w:tr w:rsidR="007C7CA7" w:rsidRPr="009721FE" w14:paraId="665452FB" w14:textId="77777777" w:rsidTr="005711CA">
        <w:tc>
          <w:tcPr>
            <w:tcW w:w="816" w:type="dxa"/>
          </w:tcPr>
          <w:p w14:paraId="1C2F60EB" w14:textId="77777777" w:rsidR="007C7CA7" w:rsidRPr="009721FE" w:rsidRDefault="007C7CA7" w:rsidP="007C7CA7">
            <w:pPr>
              <w:spacing w:after="0" w:line="240" w:lineRule="auto"/>
              <w:rPr>
                <w:rFonts w:asciiTheme="minorHAnsi" w:hAnsiTheme="minorHAnsi" w:cstheme="minorHAnsi"/>
              </w:rPr>
            </w:pPr>
          </w:p>
        </w:tc>
        <w:tc>
          <w:tcPr>
            <w:tcW w:w="4558" w:type="dxa"/>
            <w:gridSpan w:val="2"/>
          </w:tcPr>
          <w:p w14:paraId="60A5E046"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i/>
              </w:rPr>
              <w:t>(Chair)</w:t>
            </w:r>
          </w:p>
        </w:tc>
        <w:tc>
          <w:tcPr>
            <w:tcW w:w="4402" w:type="dxa"/>
          </w:tcPr>
          <w:p w14:paraId="5699D384" w14:textId="220D6572" w:rsidR="007C7CA7" w:rsidRPr="009721FE" w:rsidRDefault="00804241" w:rsidP="007C7CA7">
            <w:pPr>
              <w:spacing w:after="0" w:line="240" w:lineRule="auto"/>
              <w:rPr>
                <w:rFonts w:asciiTheme="minorHAnsi" w:hAnsiTheme="minorHAnsi" w:cstheme="minorHAnsi"/>
              </w:rPr>
            </w:pPr>
            <w:r w:rsidRPr="009721FE">
              <w:rPr>
                <w:rFonts w:asciiTheme="minorHAnsi" w:hAnsiTheme="minorHAnsi" w:cstheme="minorHAnsi"/>
              </w:rPr>
              <w:t>S</w:t>
            </w:r>
            <w:r w:rsidR="005A77FE" w:rsidRPr="009721FE">
              <w:rPr>
                <w:rFonts w:asciiTheme="minorHAnsi" w:hAnsiTheme="minorHAnsi" w:cstheme="minorHAnsi"/>
              </w:rPr>
              <w:t>teve</w:t>
            </w:r>
            <w:r w:rsidRPr="009721FE">
              <w:rPr>
                <w:rFonts w:asciiTheme="minorHAnsi" w:hAnsiTheme="minorHAnsi" w:cstheme="minorHAnsi"/>
              </w:rPr>
              <w:t xml:space="preserve"> Sherman</w:t>
            </w:r>
          </w:p>
        </w:tc>
      </w:tr>
      <w:tr w:rsidR="007C7CA7" w:rsidRPr="009721FE" w14:paraId="20BFD39D" w14:textId="77777777" w:rsidTr="005711CA">
        <w:tc>
          <w:tcPr>
            <w:tcW w:w="816" w:type="dxa"/>
          </w:tcPr>
          <w:p w14:paraId="4C0053D4" w14:textId="77777777" w:rsidR="007C7CA7" w:rsidRPr="009721FE" w:rsidRDefault="007C7CA7" w:rsidP="007C7CA7">
            <w:pPr>
              <w:spacing w:after="0" w:line="240" w:lineRule="auto"/>
              <w:rPr>
                <w:rFonts w:asciiTheme="minorHAnsi" w:hAnsiTheme="minorHAnsi" w:cstheme="minorHAnsi"/>
              </w:rPr>
            </w:pPr>
          </w:p>
        </w:tc>
        <w:tc>
          <w:tcPr>
            <w:tcW w:w="4558" w:type="dxa"/>
            <w:gridSpan w:val="2"/>
          </w:tcPr>
          <w:p w14:paraId="439CD464" w14:textId="36051F7A" w:rsidR="007C7CA7" w:rsidRPr="009721FE" w:rsidRDefault="002C61EB" w:rsidP="007C7CA7">
            <w:pPr>
              <w:spacing w:after="0" w:line="240" w:lineRule="auto"/>
              <w:rPr>
                <w:rFonts w:asciiTheme="minorHAnsi" w:hAnsiTheme="minorHAnsi" w:cstheme="minorHAnsi"/>
              </w:rPr>
            </w:pPr>
            <w:r w:rsidRPr="009721FE">
              <w:rPr>
                <w:rFonts w:asciiTheme="minorHAnsi" w:hAnsiTheme="minorHAnsi" w:cstheme="minorHAnsi"/>
              </w:rPr>
              <w:t xml:space="preserve">Chair of the Board of Trustees </w:t>
            </w:r>
          </w:p>
        </w:tc>
        <w:tc>
          <w:tcPr>
            <w:tcW w:w="4402" w:type="dxa"/>
          </w:tcPr>
          <w:p w14:paraId="728CDB23" w14:textId="5F3F31B6" w:rsidR="007C7CA7" w:rsidRPr="009721FE" w:rsidRDefault="00835EF0" w:rsidP="007C7CA7">
            <w:pPr>
              <w:spacing w:after="0" w:line="240" w:lineRule="auto"/>
              <w:rPr>
                <w:rFonts w:asciiTheme="minorHAnsi" w:hAnsiTheme="minorHAnsi" w:cstheme="minorHAnsi"/>
              </w:rPr>
            </w:pPr>
            <w:r w:rsidRPr="009721FE">
              <w:rPr>
                <w:rFonts w:asciiTheme="minorHAnsi" w:hAnsiTheme="minorHAnsi" w:cstheme="minorHAnsi"/>
              </w:rPr>
              <w:t>Joanne Livingstone</w:t>
            </w:r>
            <w:r w:rsidR="002C61EB" w:rsidRPr="009721FE">
              <w:rPr>
                <w:rFonts w:asciiTheme="minorHAnsi" w:hAnsiTheme="minorHAnsi" w:cstheme="minorHAnsi"/>
              </w:rPr>
              <w:t xml:space="preserve"> </w:t>
            </w:r>
          </w:p>
        </w:tc>
      </w:tr>
      <w:tr w:rsidR="006005C0" w:rsidRPr="009721FE" w14:paraId="58365F15" w14:textId="77777777" w:rsidTr="005711CA">
        <w:tc>
          <w:tcPr>
            <w:tcW w:w="816" w:type="dxa"/>
          </w:tcPr>
          <w:p w14:paraId="57B60D73" w14:textId="77777777" w:rsidR="006005C0" w:rsidRPr="009721FE" w:rsidRDefault="006005C0" w:rsidP="007C7CA7">
            <w:pPr>
              <w:spacing w:after="0" w:line="240" w:lineRule="auto"/>
              <w:rPr>
                <w:rFonts w:asciiTheme="minorHAnsi" w:hAnsiTheme="minorHAnsi" w:cstheme="minorHAnsi"/>
              </w:rPr>
            </w:pPr>
          </w:p>
        </w:tc>
        <w:tc>
          <w:tcPr>
            <w:tcW w:w="4558" w:type="dxa"/>
            <w:gridSpan w:val="2"/>
          </w:tcPr>
          <w:p w14:paraId="7E2ED834" w14:textId="77777777" w:rsidR="006005C0" w:rsidRPr="009721FE" w:rsidRDefault="006005C0" w:rsidP="007C7CA7">
            <w:pPr>
              <w:spacing w:after="0" w:line="240" w:lineRule="auto"/>
              <w:rPr>
                <w:rFonts w:asciiTheme="minorHAnsi" w:hAnsiTheme="minorHAnsi" w:cstheme="minorHAnsi"/>
              </w:rPr>
            </w:pPr>
          </w:p>
        </w:tc>
        <w:tc>
          <w:tcPr>
            <w:tcW w:w="4402" w:type="dxa"/>
          </w:tcPr>
          <w:p w14:paraId="66294484" w14:textId="4E7B79A1" w:rsidR="006005C0" w:rsidRPr="009721FE" w:rsidRDefault="006005C0" w:rsidP="007C7CA7">
            <w:pPr>
              <w:spacing w:after="0" w:line="240" w:lineRule="auto"/>
              <w:rPr>
                <w:rFonts w:asciiTheme="minorHAnsi" w:hAnsiTheme="minorHAnsi" w:cstheme="minorHAnsi"/>
              </w:rPr>
            </w:pPr>
            <w:r w:rsidRPr="009721FE">
              <w:rPr>
                <w:rFonts w:asciiTheme="minorHAnsi" w:hAnsiTheme="minorHAnsi" w:cstheme="minorHAnsi"/>
              </w:rPr>
              <w:t>M</w:t>
            </w:r>
            <w:r w:rsidR="002C0D96" w:rsidRPr="009721FE">
              <w:rPr>
                <w:rFonts w:asciiTheme="minorHAnsi" w:hAnsiTheme="minorHAnsi" w:cstheme="minorHAnsi"/>
              </w:rPr>
              <w:t>ark</w:t>
            </w:r>
            <w:r w:rsidRPr="009721FE">
              <w:rPr>
                <w:rFonts w:asciiTheme="minorHAnsi" w:hAnsiTheme="minorHAnsi" w:cstheme="minorHAnsi"/>
              </w:rPr>
              <w:t xml:space="preserve"> Taylor</w:t>
            </w:r>
          </w:p>
        </w:tc>
      </w:tr>
      <w:tr w:rsidR="009B501F" w:rsidRPr="009721FE" w14:paraId="60A665DA" w14:textId="77777777" w:rsidTr="00FD509A">
        <w:tc>
          <w:tcPr>
            <w:tcW w:w="9776" w:type="dxa"/>
            <w:gridSpan w:val="4"/>
          </w:tcPr>
          <w:p w14:paraId="22CE552D" w14:textId="325E2515" w:rsidR="009B501F" w:rsidRPr="009721FE" w:rsidRDefault="009B501F" w:rsidP="007C7CA7">
            <w:pPr>
              <w:spacing w:after="0" w:line="240" w:lineRule="auto"/>
              <w:rPr>
                <w:rFonts w:asciiTheme="minorHAnsi" w:hAnsiTheme="minorHAnsi" w:cstheme="minorHAnsi"/>
                <w:i/>
                <w:iCs/>
              </w:rPr>
            </w:pPr>
            <w:r w:rsidRPr="009721FE">
              <w:rPr>
                <w:rFonts w:asciiTheme="minorHAnsi" w:hAnsiTheme="minorHAnsi" w:cstheme="minorHAnsi"/>
                <w:i/>
                <w:iCs/>
              </w:rPr>
              <w:t>By Invitation</w:t>
            </w:r>
          </w:p>
        </w:tc>
      </w:tr>
      <w:tr w:rsidR="005711CA" w:rsidRPr="009721FE" w14:paraId="6366E5BE" w14:textId="77777777" w:rsidTr="005711CA">
        <w:tc>
          <w:tcPr>
            <w:tcW w:w="816" w:type="dxa"/>
          </w:tcPr>
          <w:p w14:paraId="23926CF8" w14:textId="77777777" w:rsidR="005711CA" w:rsidRPr="009721FE" w:rsidRDefault="005711CA" w:rsidP="007C7CA7">
            <w:pPr>
              <w:spacing w:after="0" w:line="240" w:lineRule="auto"/>
              <w:rPr>
                <w:rFonts w:asciiTheme="minorHAnsi" w:hAnsiTheme="minorHAnsi" w:cstheme="minorHAnsi"/>
              </w:rPr>
            </w:pPr>
          </w:p>
        </w:tc>
        <w:tc>
          <w:tcPr>
            <w:tcW w:w="4558" w:type="dxa"/>
            <w:gridSpan w:val="2"/>
          </w:tcPr>
          <w:p w14:paraId="436B3AFD" w14:textId="77777777" w:rsidR="005711CA" w:rsidRPr="009721FE" w:rsidRDefault="005711CA" w:rsidP="007C7CA7">
            <w:pPr>
              <w:spacing w:after="0" w:line="240" w:lineRule="auto"/>
              <w:rPr>
                <w:rFonts w:asciiTheme="minorHAnsi" w:hAnsiTheme="minorHAnsi" w:cstheme="minorHAnsi"/>
              </w:rPr>
            </w:pPr>
          </w:p>
        </w:tc>
        <w:tc>
          <w:tcPr>
            <w:tcW w:w="4402" w:type="dxa"/>
          </w:tcPr>
          <w:p w14:paraId="03C2CE09" w14:textId="540288BC" w:rsidR="005711CA" w:rsidRPr="009721FE" w:rsidRDefault="005711CA" w:rsidP="007C7CA7">
            <w:pPr>
              <w:spacing w:after="0" w:line="240" w:lineRule="auto"/>
              <w:rPr>
                <w:rFonts w:asciiTheme="minorHAnsi" w:hAnsiTheme="minorHAnsi" w:cstheme="minorHAnsi"/>
              </w:rPr>
            </w:pPr>
            <w:r>
              <w:rPr>
                <w:rFonts w:asciiTheme="minorHAnsi" w:hAnsiTheme="minorHAnsi" w:cstheme="minorHAnsi"/>
              </w:rPr>
              <w:t>Sue Mott</w:t>
            </w:r>
          </w:p>
        </w:tc>
      </w:tr>
      <w:tr w:rsidR="002C61EB" w:rsidRPr="009721FE" w14:paraId="5A158291" w14:textId="77777777" w:rsidTr="005711CA">
        <w:tc>
          <w:tcPr>
            <w:tcW w:w="816" w:type="dxa"/>
          </w:tcPr>
          <w:p w14:paraId="6C657FCB" w14:textId="77777777" w:rsidR="002C61EB" w:rsidRPr="009721FE" w:rsidRDefault="002C61EB" w:rsidP="007C7CA7">
            <w:pPr>
              <w:spacing w:after="0" w:line="240" w:lineRule="auto"/>
              <w:rPr>
                <w:rFonts w:asciiTheme="minorHAnsi" w:hAnsiTheme="minorHAnsi" w:cstheme="minorHAnsi"/>
              </w:rPr>
            </w:pPr>
          </w:p>
        </w:tc>
        <w:tc>
          <w:tcPr>
            <w:tcW w:w="4558" w:type="dxa"/>
            <w:gridSpan w:val="2"/>
          </w:tcPr>
          <w:p w14:paraId="0CE4904D" w14:textId="77777777" w:rsidR="002C61EB" w:rsidRPr="009721FE" w:rsidRDefault="002C61EB" w:rsidP="007C7CA7">
            <w:pPr>
              <w:spacing w:after="0" w:line="240" w:lineRule="auto"/>
              <w:rPr>
                <w:rFonts w:asciiTheme="minorHAnsi" w:hAnsiTheme="minorHAnsi" w:cstheme="minorHAnsi"/>
              </w:rPr>
            </w:pPr>
          </w:p>
        </w:tc>
        <w:tc>
          <w:tcPr>
            <w:tcW w:w="4402" w:type="dxa"/>
          </w:tcPr>
          <w:p w14:paraId="37808FB2" w14:textId="25E521AA" w:rsidR="002C61EB" w:rsidRPr="009721FE" w:rsidRDefault="008635D4" w:rsidP="007C7CA7">
            <w:pPr>
              <w:spacing w:after="0" w:line="240" w:lineRule="auto"/>
              <w:rPr>
                <w:rFonts w:asciiTheme="minorHAnsi" w:hAnsiTheme="minorHAnsi" w:cstheme="minorHAnsi"/>
              </w:rPr>
            </w:pPr>
            <w:r w:rsidRPr="009721FE">
              <w:rPr>
                <w:rFonts w:asciiTheme="minorHAnsi" w:hAnsiTheme="minorHAnsi" w:cstheme="minorHAnsi"/>
              </w:rPr>
              <w:t>Heather Browning</w:t>
            </w:r>
          </w:p>
        </w:tc>
      </w:tr>
      <w:tr w:rsidR="002C61EB" w:rsidRPr="009721FE" w14:paraId="59E4BDEE" w14:textId="77777777" w:rsidTr="005711CA">
        <w:tc>
          <w:tcPr>
            <w:tcW w:w="816" w:type="dxa"/>
          </w:tcPr>
          <w:p w14:paraId="676720F4" w14:textId="77777777" w:rsidR="002C61EB" w:rsidRPr="009721FE" w:rsidRDefault="002C61EB" w:rsidP="007C7CA7">
            <w:pPr>
              <w:spacing w:after="0" w:line="240" w:lineRule="auto"/>
              <w:rPr>
                <w:rFonts w:asciiTheme="minorHAnsi" w:hAnsiTheme="minorHAnsi" w:cstheme="minorHAnsi"/>
              </w:rPr>
            </w:pPr>
          </w:p>
        </w:tc>
        <w:tc>
          <w:tcPr>
            <w:tcW w:w="4558" w:type="dxa"/>
            <w:gridSpan w:val="2"/>
          </w:tcPr>
          <w:p w14:paraId="7A682381" w14:textId="25C10381" w:rsidR="002C61EB" w:rsidRPr="009721FE" w:rsidRDefault="005A77FE" w:rsidP="007C7CA7">
            <w:pPr>
              <w:spacing w:after="0" w:line="240" w:lineRule="auto"/>
              <w:rPr>
                <w:rFonts w:asciiTheme="minorHAnsi" w:hAnsiTheme="minorHAnsi" w:cstheme="minorHAnsi"/>
              </w:rPr>
            </w:pPr>
            <w:r w:rsidRPr="009721FE">
              <w:rPr>
                <w:rFonts w:asciiTheme="minorHAnsi" w:hAnsiTheme="minorHAnsi" w:cstheme="minorHAnsi"/>
              </w:rPr>
              <w:t>Director of H</w:t>
            </w:r>
            <w:r w:rsidR="00326367" w:rsidRPr="009721FE">
              <w:rPr>
                <w:rFonts w:asciiTheme="minorHAnsi" w:hAnsiTheme="minorHAnsi" w:cstheme="minorHAnsi"/>
              </w:rPr>
              <w:t xml:space="preserve">uman </w:t>
            </w:r>
            <w:r w:rsidRPr="009721FE">
              <w:rPr>
                <w:rFonts w:asciiTheme="minorHAnsi" w:hAnsiTheme="minorHAnsi" w:cstheme="minorHAnsi"/>
              </w:rPr>
              <w:t>R</w:t>
            </w:r>
            <w:r w:rsidR="00326367" w:rsidRPr="009721FE">
              <w:rPr>
                <w:rFonts w:asciiTheme="minorHAnsi" w:hAnsiTheme="minorHAnsi" w:cstheme="minorHAnsi"/>
              </w:rPr>
              <w:t>esources</w:t>
            </w:r>
          </w:p>
        </w:tc>
        <w:tc>
          <w:tcPr>
            <w:tcW w:w="4402" w:type="dxa"/>
          </w:tcPr>
          <w:p w14:paraId="0826F72A" w14:textId="323B4C55" w:rsidR="002C61EB" w:rsidRPr="009721FE" w:rsidRDefault="008D68EA" w:rsidP="007C7CA7">
            <w:pPr>
              <w:spacing w:after="0" w:line="240" w:lineRule="auto"/>
              <w:rPr>
                <w:rFonts w:asciiTheme="minorHAnsi" w:hAnsiTheme="minorHAnsi" w:cstheme="minorHAnsi"/>
              </w:rPr>
            </w:pPr>
            <w:r w:rsidRPr="009721FE">
              <w:rPr>
                <w:rFonts w:asciiTheme="minorHAnsi" w:hAnsiTheme="minorHAnsi" w:cstheme="minorHAnsi"/>
              </w:rPr>
              <w:t xml:space="preserve">Claire Rolstone </w:t>
            </w:r>
            <w:r w:rsidR="00EC07AE" w:rsidRPr="009721FE">
              <w:rPr>
                <w:rFonts w:asciiTheme="minorHAnsi" w:hAnsiTheme="minorHAnsi" w:cstheme="minorHAnsi"/>
              </w:rPr>
              <w:t xml:space="preserve">  </w:t>
            </w:r>
          </w:p>
        </w:tc>
      </w:tr>
      <w:tr w:rsidR="008635D4" w:rsidRPr="009721FE" w14:paraId="3BC04394" w14:textId="77777777" w:rsidTr="005711CA">
        <w:tc>
          <w:tcPr>
            <w:tcW w:w="816" w:type="dxa"/>
          </w:tcPr>
          <w:p w14:paraId="2CBE7FDD" w14:textId="77777777" w:rsidR="008635D4" w:rsidRPr="009721FE" w:rsidRDefault="008635D4" w:rsidP="007C7CA7">
            <w:pPr>
              <w:spacing w:after="0" w:line="240" w:lineRule="auto"/>
              <w:rPr>
                <w:rFonts w:asciiTheme="minorHAnsi" w:hAnsiTheme="minorHAnsi" w:cstheme="minorHAnsi"/>
              </w:rPr>
            </w:pPr>
          </w:p>
        </w:tc>
        <w:tc>
          <w:tcPr>
            <w:tcW w:w="4558" w:type="dxa"/>
            <w:gridSpan w:val="2"/>
          </w:tcPr>
          <w:p w14:paraId="233BFB35" w14:textId="6A51F166" w:rsidR="008635D4" w:rsidRPr="009721FE" w:rsidRDefault="008635D4" w:rsidP="007C7CA7">
            <w:pPr>
              <w:spacing w:after="0" w:line="240" w:lineRule="auto"/>
              <w:rPr>
                <w:rFonts w:asciiTheme="minorHAnsi" w:hAnsiTheme="minorHAnsi" w:cstheme="minorHAnsi"/>
              </w:rPr>
            </w:pPr>
            <w:r w:rsidRPr="009721FE">
              <w:rPr>
                <w:rFonts w:asciiTheme="minorHAnsi" w:hAnsiTheme="minorHAnsi" w:cstheme="minorHAnsi"/>
              </w:rPr>
              <w:t>Deputy Director of Finance</w:t>
            </w:r>
          </w:p>
        </w:tc>
        <w:tc>
          <w:tcPr>
            <w:tcW w:w="4402" w:type="dxa"/>
          </w:tcPr>
          <w:p w14:paraId="4F20E364" w14:textId="670A6DB5" w:rsidR="008635D4" w:rsidRPr="009721FE" w:rsidRDefault="008635D4" w:rsidP="007C7CA7">
            <w:pPr>
              <w:spacing w:after="0" w:line="240" w:lineRule="auto"/>
              <w:rPr>
                <w:rFonts w:asciiTheme="minorHAnsi" w:hAnsiTheme="minorHAnsi" w:cstheme="minorHAnsi"/>
              </w:rPr>
            </w:pPr>
            <w:r w:rsidRPr="009721FE">
              <w:rPr>
                <w:rFonts w:asciiTheme="minorHAnsi" w:hAnsiTheme="minorHAnsi" w:cstheme="minorHAnsi"/>
              </w:rPr>
              <w:t>Marie Misselbrook</w:t>
            </w:r>
          </w:p>
        </w:tc>
      </w:tr>
      <w:tr w:rsidR="006005C0" w:rsidRPr="009721FE" w14:paraId="062598FF" w14:textId="77777777" w:rsidTr="00FD509A">
        <w:tc>
          <w:tcPr>
            <w:tcW w:w="9776" w:type="dxa"/>
            <w:gridSpan w:val="4"/>
          </w:tcPr>
          <w:p w14:paraId="00422F84" w14:textId="316D9115" w:rsidR="006005C0" w:rsidRPr="009721FE" w:rsidRDefault="006005C0" w:rsidP="007C7CA7">
            <w:pPr>
              <w:spacing w:after="0" w:line="240" w:lineRule="auto"/>
              <w:rPr>
                <w:rFonts w:asciiTheme="minorHAnsi" w:hAnsiTheme="minorHAnsi" w:cstheme="minorHAnsi"/>
              </w:rPr>
            </w:pPr>
            <w:r w:rsidRPr="009721FE">
              <w:rPr>
                <w:rFonts w:asciiTheme="minorHAnsi" w:hAnsiTheme="minorHAnsi" w:cstheme="minorHAnsi"/>
                <w:i/>
                <w:iCs/>
              </w:rPr>
              <w:t>In attendance</w:t>
            </w:r>
          </w:p>
        </w:tc>
      </w:tr>
      <w:tr w:rsidR="007C7CA7" w:rsidRPr="009721FE" w14:paraId="5CC8D07F" w14:textId="77777777" w:rsidTr="005711CA">
        <w:tc>
          <w:tcPr>
            <w:tcW w:w="816" w:type="dxa"/>
          </w:tcPr>
          <w:p w14:paraId="6B6B3166" w14:textId="77777777" w:rsidR="007C7CA7" w:rsidRPr="009721FE" w:rsidRDefault="007C7CA7" w:rsidP="007C7CA7">
            <w:pPr>
              <w:spacing w:after="0" w:line="240" w:lineRule="auto"/>
              <w:rPr>
                <w:rFonts w:asciiTheme="minorHAnsi" w:hAnsiTheme="minorHAnsi" w:cstheme="minorHAnsi"/>
              </w:rPr>
            </w:pPr>
          </w:p>
        </w:tc>
        <w:tc>
          <w:tcPr>
            <w:tcW w:w="4558" w:type="dxa"/>
            <w:gridSpan w:val="2"/>
          </w:tcPr>
          <w:p w14:paraId="0A52F833" w14:textId="4F0C8EB3" w:rsidR="007C7CA7" w:rsidRPr="009721FE" w:rsidRDefault="006005C0" w:rsidP="007C7CA7">
            <w:pPr>
              <w:spacing w:after="0" w:line="240" w:lineRule="auto"/>
              <w:rPr>
                <w:rFonts w:asciiTheme="minorHAnsi" w:hAnsiTheme="minorHAnsi" w:cstheme="minorHAnsi"/>
              </w:rPr>
            </w:pPr>
            <w:r w:rsidRPr="009721FE">
              <w:rPr>
                <w:rFonts w:asciiTheme="minorHAnsi" w:hAnsiTheme="minorHAnsi" w:cstheme="minorHAnsi"/>
              </w:rPr>
              <w:t xml:space="preserve">The Pensions Officer </w:t>
            </w:r>
          </w:p>
        </w:tc>
        <w:tc>
          <w:tcPr>
            <w:tcW w:w="4402" w:type="dxa"/>
          </w:tcPr>
          <w:p w14:paraId="2C087DA4" w14:textId="281013F1" w:rsidR="007C7CA7" w:rsidRPr="009721FE" w:rsidRDefault="008635D4" w:rsidP="007C7CA7">
            <w:pPr>
              <w:spacing w:after="0" w:line="240" w:lineRule="auto"/>
              <w:rPr>
                <w:rFonts w:asciiTheme="minorHAnsi" w:hAnsiTheme="minorHAnsi" w:cstheme="minorHAnsi"/>
              </w:rPr>
            </w:pPr>
            <w:r w:rsidRPr="009721FE">
              <w:rPr>
                <w:rFonts w:asciiTheme="minorHAnsi" w:hAnsiTheme="minorHAnsi" w:cstheme="minorHAnsi"/>
              </w:rPr>
              <w:t>Heike Burnell</w:t>
            </w:r>
          </w:p>
        </w:tc>
      </w:tr>
      <w:tr w:rsidR="007C7CA7" w:rsidRPr="009721FE" w14:paraId="061D0663" w14:textId="77777777" w:rsidTr="005711CA">
        <w:tc>
          <w:tcPr>
            <w:tcW w:w="1524" w:type="dxa"/>
            <w:gridSpan w:val="2"/>
          </w:tcPr>
          <w:p w14:paraId="2DCDF2FB" w14:textId="77777777" w:rsidR="007C7CA7" w:rsidRPr="009721FE" w:rsidRDefault="007C7CA7" w:rsidP="007C7CA7">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252" w:type="dxa"/>
            <w:gridSpan w:val="2"/>
          </w:tcPr>
          <w:p w14:paraId="50EF4453" w14:textId="2DDDAC11" w:rsidR="007C7CA7" w:rsidRPr="009721FE" w:rsidRDefault="007C7CA7" w:rsidP="00BF7DE8">
            <w:pPr>
              <w:spacing w:after="0" w:line="240" w:lineRule="auto"/>
              <w:rPr>
                <w:rFonts w:asciiTheme="minorHAnsi" w:hAnsiTheme="minorHAnsi" w:cstheme="minorHAnsi"/>
              </w:rPr>
            </w:pPr>
            <w:r w:rsidRPr="009721FE">
              <w:rPr>
                <w:rFonts w:asciiTheme="minorHAnsi" w:hAnsiTheme="minorHAnsi" w:cstheme="minorHAnsi"/>
              </w:rPr>
              <w:t xml:space="preserve">The Pensions Officer (for </w:t>
            </w:r>
            <w:r w:rsidR="00BF7DE8" w:rsidRPr="009721FE">
              <w:rPr>
                <w:rFonts w:asciiTheme="minorHAnsi" w:hAnsiTheme="minorHAnsi" w:cstheme="minorHAnsi"/>
              </w:rPr>
              <w:t xml:space="preserve">whom </w:t>
            </w:r>
            <w:r w:rsidR="005711CA">
              <w:rPr>
                <w:rFonts w:asciiTheme="minorHAnsi" w:hAnsiTheme="minorHAnsi" w:cstheme="minorHAnsi"/>
              </w:rPr>
              <w:t>Jeffrey Price</w:t>
            </w:r>
            <w:r w:rsidR="008635D4" w:rsidRPr="009721FE">
              <w:rPr>
                <w:rFonts w:asciiTheme="minorHAnsi" w:hAnsiTheme="minorHAnsi" w:cstheme="minorHAnsi"/>
              </w:rPr>
              <w:t xml:space="preserve"> a</w:t>
            </w:r>
            <w:r w:rsidRPr="009721FE">
              <w:rPr>
                <w:rFonts w:asciiTheme="minorHAnsi" w:hAnsiTheme="minorHAnsi" w:cstheme="minorHAnsi"/>
              </w:rPr>
              <w:t>ct</w:t>
            </w:r>
            <w:r w:rsidR="002C61EB" w:rsidRPr="009721FE">
              <w:rPr>
                <w:rFonts w:asciiTheme="minorHAnsi" w:hAnsiTheme="minorHAnsi" w:cstheme="minorHAnsi"/>
              </w:rPr>
              <w:t>s</w:t>
            </w:r>
            <w:r w:rsidRPr="009721FE">
              <w:rPr>
                <w:rFonts w:asciiTheme="minorHAnsi" w:hAnsiTheme="minorHAnsi" w:cstheme="minorHAnsi"/>
              </w:rPr>
              <w:t>)</w:t>
            </w:r>
          </w:p>
        </w:tc>
      </w:tr>
    </w:tbl>
    <w:p w14:paraId="228ABC77" w14:textId="77777777" w:rsidR="007C7CA7" w:rsidRPr="009721FE" w:rsidRDefault="007C7CA7" w:rsidP="006005C0">
      <w:pPr>
        <w:pStyle w:val="Heading1"/>
        <w:spacing w:before="360" w:after="60"/>
        <w:rPr>
          <w:rFonts w:asciiTheme="minorHAnsi" w:hAnsiTheme="minorHAnsi" w:cstheme="minorHAnsi"/>
        </w:rPr>
      </w:pPr>
      <w:bookmarkStart w:id="27" w:name="_Toc305674391"/>
      <w:bookmarkStart w:id="28" w:name="_Toc216255257"/>
      <w:r w:rsidRPr="009721FE">
        <w:rPr>
          <w:rFonts w:asciiTheme="minorHAnsi" w:hAnsiTheme="minorHAnsi" w:cstheme="minorHAnsi"/>
        </w:rPr>
        <w:t>Board of Trustees for the University of Reading Pension Scheme</w:t>
      </w:r>
      <w:bookmarkEnd w:id="27"/>
      <w:r w:rsidRPr="009721FE">
        <w:rPr>
          <w:rFonts w:asciiTheme="minorHAnsi" w:hAnsiTheme="minorHAnsi" w:cstheme="minorHAnsi"/>
        </w:rPr>
        <w:t xml:space="preserve"> (URPS)</w:t>
      </w:r>
      <w:bookmarkEnd w:id="28"/>
    </w:p>
    <w:tbl>
      <w:tblPr>
        <w:tblStyle w:val="TableGrid"/>
        <w:tblW w:w="9776" w:type="dxa"/>
        <w:tblLayout w:type="fixed"/>
        <w:tblLook w:val="04A0" w:firstRow="1" w:lastRow="0" w:firstColumn="1" w:lastColumn="0" w:noHBand="0" w:noVBand="1"/>
      </w:tblPr>
      <w:tblGrid>
        <w:gridCol w:w="846"/>
        <w:gridCol w:w="845"/>
        <w:gridCol w:w="3705"/>
        <w:gridCol w:w="4380"/>
      </w:tblGrid>
      <w:tr w:rsidR="007C7CA7" w:rsidRPr="009721FE" w14:paraId="1E1AE6AD" w14:textId="77777777" w:rsidTr="00FD509A">
        <w:tc>
          <w:tcPr>
            <w:tcW w:w="817" w:type="dxa"/>
          </w:tcPr>
          <w:p w14:paraId="3F6CD30F" w14:textId="77777777" w:rsidR="007C7CA7" w:rsidRPr="009721FE" w:rsidRDefault="007C7CA7" w:rsidP="007C7CA7">
            <w:pPr>
              <w:spacing w:after="0" w:line="240" w:lineRule="auto"/>
              <w:rPr>
                <w:rFonts w:asciiTheme="minorHAnsi" w:hAnsiTheme="minorHAnsi" w:cstheme="minorHAnsi"/>
              </w:rPr>
            </w:pPr>
          </w:p>
        </w:tc>
        <w:tc>
          <w:tcPr>
            <w:tcW w:w="4565" w:type="dxa"/>
            <w:gridSpan w:val="2"/>
          </w:tcPr>
          <w:p w14:paraId="4CE9B845" w14:textId="77777777" w:rsidR="007C7CA7" w:rsidRPr="009721FE" w:rsidRDefault="007C7CA7" w:rsidP="007C7CA7">
            <w:pPr>
              <w:spacing w:after="0" w:line="240" w:lineRule="auto"/>
              <w:rPr>
                <w:rFonts w:asciiTheme="minorHAnsi" w:hAnsiTheme="minorHAnsi" w:cstheme="minorHAnsi"/>
                <w:i/>
              </w:rPr>
            </w:pPr>
            <w:r w:rsidRPr="009721FE">
              <w:rPr>
                <w:rFonts w:asciiTheme="minorHAnsi" w:hAnsiTheme="minorHAnsi" w:cstheme="minorHAnsi"/>
              </w:rPr>
              <w:t>(</w:t>
            </w:r>
            <w:r w:rsidRPr="009721FE">
              <w:rPr>
                <w:rFonts w:asciiTheme="minorHAnsi" w:hAnsiTheme="minorHAnsi" w:cstheme="minorHAnsi"/>
                <w:i/>
              </w:rPr>
              <w:t>Chair)</w:t>
            </w:r>
          </w:p>
        </w:tc>
        <w:tc>
          <w:tcPr>
            <w:tcW w:w="4394" w:type="dxa"/>
          </w:tcPr>
          <w:p w14:paraId="3D4F1665" w14:textId="3240F5E5" w:rsidR="007C7CA7" w:rsidRPr="009721FE" w:rsidRDefault="00835EF0" w:rsidP="007C7CA7">
            <w:pPr>
              <w:spacing w:after="0" w:line="240" w:lineRule="auto"/>
              <w:rPr>
                <w:rFonts w:asciiTheme="minorHAnsi" w:hAnsiTheme="minorHAnsi" w:cstheme="minorHAnsi"/>
                <w:iCs/>
              </w:rPr>
            </w:pPr>
            <w:r w:rsidRPr="009721FE">
              <w:rPr>
                <w:rFonts w:asciiTheme="minorHAnsi" w:hAnsiTheme="minorHAnsi" w:cstheme="minorHAnsi"/>
                <w:iCs/>
              </w:rPr>
              <w:t xml:space="preserve">Joanne Livingstone </w:t>
            </w:r>
          </w:p>
        </w:tc>
      </w:tr>
      <w:tr w:rsidR="007C7CA7" w:rsidRPr="009721FE" w14:paraId="07A89EF3" w14:textId="77777777" w:rsidTr="00FD509A">
        <w:trPr>
          <w:trHeight w:val="202"/>
        </w:trPr>
        <w:tc>
          <w:tcPr>
            <w:tcW w:w="817" w:type="dxa"/>
            <w:vMerge w:val="restart"/>
          </w:tcPr>
          <w:p w14:paraId="0910475A" w14:textId="77777777" w:rsidR="007C7CA7" w:rsidRPr="009721FE" w:rsidRDefault="007C7CA7" w:rsidP="007C7CA7">
            <w:pPr>
              <w:spacing w:after="0" w:line="240" w:lineRule="auto"/>
              <w:rPr>
                <w:rFonts w:asciiTheme="minorHAnsi" w:hAnsiTheme="minorHAnsi" w:cstheme="minorHAnsi"/>
              </w:rPr>
            </w:pPr>
          </w:p>
        </w:tc>
        <w:tc>
          <w:tcPr>
            <w:tcW w:w="4565" w:type="dxa"/>
            <w:gridSpan w:val="2"/>
            <w:vMerge w:val="restart"/>
          </w:tcPr>
          <w:p w14:paraId="508E0CA1"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rPr>
              <w:t xml:space="preserve">Two University appointed Trustees  </w:t>
            </w:r>
          </w:p>
        </w:tc>
        <w:tc>
          <w:tcPr>
            <w:tcW w:w="4394" w:type="dxa"/>
          </w:tcPr>
          <w:p w14:paraId="74875A85" w14:textId="0FF104D2" w:rsidR="007C7CA7" w:rsidRPr="009721FE" w:rsidRDefault="001F76E6" w:rsidP="007C7CA7">
            <w:pPr>
              <w:spacing w:after="0" w:line="240" w:lineRule="auto"/>
              <w:rPr>
                <w:rFonts w:asciiTheme="minorHAnsi" w:hAnsiTheme="minorHAnsi" w:cstheme="minorHAnsi"/>
              </w:rPr>
            </w:pPr>
            <w:r w:rsidRPr="009721FE">
              <w:rPr>
                <w:rFonts w:asciiTheme="minorHAnsi" w:hAnsiTheme="minorHAnsi" w:cstheme="minorHAnsi"/>
              </w:rPr>
              <w:t>Marie Misselbrook</w:t>
            </w:r>
            <w:r w:rsidR="008B7CCC" w:rsidRPr="009721FE">
              <w:rPr>
                <w:rFonts w:asciiTheme="minorHAnsi" w:hAnsiTheme="minorHAnsi" w:cstheme="minorHAnsi"/>
              </w:rPr>
              <w:t xml:space="preserve"> </w:t>
            </w:r>
            <w:r w:rsidR="00450C5F" w:rsidRPr="009721FE">
              <w:rPr>
                <w:rFonts w:asciiTheme="minorHAnsi" w:hAnsiTheme="minorHAnsi" w:cstheme="minorHAnsi"/>
              </w:rPr>
              <w:t xml:space="preserve"> </w:t>
            </w:r>
          </w:p>
        </w:tc>
      </w:tr>
      <w:tr w:rsidR="007C7CA7" w:rsidRPr="009721FE" w14:paraId="002193AF" w14:textId="77777777" w:rsidTr="00FD509A">
        <w:trPr>
          <w:trHeight w:val="201"/>
        </w:trPr>
        <w:tc>
          <w:tcPr>
            <w:tcW w:w="817" w:type="dxa"/>
            <w:vMerge/>
          </w:tcPr>
          <w:p w14:paraId="6AE682DA" w14:textId="77777777" w:rsidR="007C7CA7" w:rsidRPr="009721FE" w:rsidRDefault="007C7CA7" w:rsidP="007C7CA7">
            <w:pPr>
              <w:spacing w:after="0" w:line="240" w:lineRule="auto"/>
              <w:rPr>
                <w:rFonts w:asciiTheme="minorHAnsi" w:hAnsiTheme="minorHAnsi" w:cstheme="minorHAnsi"/>
              </w:rPr>
            </w:pPr>
          </w:p>
        </w:tc>
        <w:tc>
          <w:tcPr>
            <w:tcW w:w="4565" w:type="dxa"/>
            <w:gridSpan w:val="2"/>
            <w:vMerge/>
          </w:tcPr>
          <w:p w14:paraId="2836D657" w14:textId="77777777" w:rsidR="007C7CA7" w:rsidRPr="009721FE" w:rsidRDefault="007C7CA7" w:rsidP="007C7CA7">
            <w:pPr>
              <w:spacing w:after="0" w:line="240" w:lineRule="auto"/>
              <w:rPr>
                <w:rFonts w:asciiTheme="minorHAnsi" w:hAnsiTheme="minorHAnsi" w:cstheme="minorHAnsi"/>
              </w:rPr>
            </w:pPr>
          </w:p>
        </w:tc>
        <w:tc>
          <w:tcPr>
            <w:tcW w:w="4394" w:type="dxa"/>
          </w:tcPr>
          <w:p w14:paraId="5AC985DF" w14:textId="43D1B22A" w:rsidR="007C7CA7" w:rsidRPr="009721FE" w:rsidRDefault="007A7B22" w:rsidP="007C7CA7">
            <w:pPr>
              <w:spacing w:after="0" w:line="240" w:lineRule="auto"/>
              <w:rPr>
                <w:rFonts w:asciiTheme="minorHAnsi" w:hAnsiTheme="minorHAnsi" w:cstheme="minorHAnsi"/>
              </w:rPr>
            </w:pPr>
            <w:r w:rsidRPr="009721FE">
              <w:rPr>
                <w:rFonts w:asciiTheme="minorHAnsi" w:hAnsiTheme="minorHAnsi" w:cstheme="minorHAnsi"/>
              </w:rPr>
              <w:t>Claire Rolstone</w:t>
            </w:r>
          </w:p>
        </w:tc>
      </w:tr>
      <w:tr w:rsidR="007C7CA7" w:rsidRPr="009721FE" w14:paraId="1939DD25" w14:textId="77777777" w:rsidTr="00FD509A">
        <w:trPr>
          <w:trHeight w:val="202"/>
        </w:trPr>
        <w:tc>
          <w:tcPr>
            <w:tcW w:w="817" w:type="dxa"/>
            <w:vMerge w:val="restart"/>
          </w:tcPr>
          <w:p w14:paraId="232B419F" w14:textId="77777777" w:rsidR="007C7CA7" w:rsidRPr="009721FE" w:rsidRDefault="007C7CA7" w:rsidP="007C7CA7">
            <w:pPr>
              <w:spacing w:after="0" w:line="240" w:lineRule="auto"/>
              <w:rPr>
                <w:rFonts w:asciiTheme="minorHAnsi" w:hAnsiTheme="minorHAnsi" w:cstheme="minorHAnsi"/>
              </w:rPr>
            </w:pPr>
          </w:p>
        </w:tc>
        <w:tc>
          <w:tcPr>
            <w:tcW w:w="4565" w:type="dxa"/>
            <w:gridSpan w:val="2"/>
            <w:vMerge w:val="restart"/>
          </w:tcPr>
          <w:p w14:paraId="4D812836"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rPr>
              <w:t>Member nominated Trustees</w:t>
            </w:r>
          </w:p>
        </w:tc>
        <w:tc>
          <w:tcPr>
            <w:tcW w:w="4394" w:type="dxa"/>
          </w:tcPr>
          <w:p w14:paraId="6EF0715D" w14:textId="27ADD267" w:rsidR="007C7CA7" w:rsidRPr="009721FE" w:rsidRDefault="0045773B" w:rsidP="00141B8D">
            <w:pPr>
              <w:spacing w:after="0" w:line="240" w:lineRule="auto"/>
              <w:rPr>
                <w:rFonts w:asciiTheme="minorHAnsi" w:hAnsiTheme="minorHAnsi" w:cstheme="minorHAnsi"/>
                <w:i/>
              </w:rPr>
            </w:pPr>
            <w:r w:rsidRPr="009721FE">
              <w:rPr>
                <w:rFonts w:asciiTheme="minorHAnsi" w:hAnsiTheme="minorHAnsi" w:cstheme="minorHAnsi"/>
              </w:rPr>
              <w:t>Bassel Aboulhassan</w:t>
            </w:r>
          </w:p>
        </w:tc>
      </w:tr>
      <w:tr w:rsidR="007C7CA7" w:rsidRPr="009721FE" w14:paraId="6928B8D4" w14:textId="77777777" w:rsidTr="00FD509A">
        <w:trPr>
          <w:trHeight w:val="201"/>
        </w:trPr>
        <w:tc>
          <w:tcPr>
            <w:tcW w:w="817" w:type="dxa"/>
            <w:vMerge/>
          </w:tcPr>
          <w:p w14:paraId="5BE59EB2" w14:textId="77777777" w:rsidR="007C7CA7" w:rsidRPr="009721FE" w:rsidRDefault="007C7CA7" w:rsidP="007C7CA7">
            <w:pPr>
              <w:spacing w:after="0" w:line="240" w:lineRule="auto"/>
              <w:rPr>
                <w:rFonts w:asciiTheme="minorHAnsi" w:hAnsiTheme="minorHAnsi" w:cstheme="minorHAnsi"/>
              </w:rPr>
            </w:pPr>
          </w:p>
        </w:tc>
        <w:tc>
          <w:tcPr>
            <w:tcW w:w="4565" w:type="dxa"/>
            <w:gridSpan w:val="2"/>
            <w:vMerge/>
          </w:tcPr>
          <w:p w14:paraId="1305ECBB" w14:textId="77777777" w:rsidR="007C7CA7" w:rsidRPr="009721FE" w:rsidRDefault="007C7CA7" w:rsidP="007C7CA7">
            <w:pPr>
              <w:spacing w:after="0" w:line="240" w:lineRule="auto"/>
              <w:rPr>
                <w:rFonts w:asciiTheme="minorHAnsi" w:hAnsiTheme="minorHAnsi" w:cstheme="minorHAnsi"/>
              </w:rPr>
            </w:pPr>
          </w:p>
        </w:tc>
        <w:tc>
          <w:tcPr>
            <w:tcW w:w="4394" w:type="dxa"/>
          </w:tcPr>
          <w:p w14:paraId="65578225" w14:textId="6140818F" w:rsidR="007C7CA7" w:rsidRPr="009721FE" w:rsidRDefault="00F227B7" w:rsidP="00141B8D">
            <w:pPr>
              <w:spacing w:after="0" w:line="240" w:lineRule="auto"/>
              <w:rPr>
                <w:rFonts w:asciiTheme="minorHAnsi" w:hAnsiTheme="minorHAnsi" w:cstheme="minorHAnsi"/>
              </w:rPr>
            </w:pPr>
            <w:r>
              <w:rPr>
                <w:rFonts w:asciiTheme="minorHAnsi" w:hAnsiTheme="minorHAnsi" w:cstheme="minorHAnsi"/>
              </w:rPr>
              <w:t xml:space="preserve">Kit Ling Chan </w:t>
            </w:r>
          </w:p>
        </w:tc>
      </w:tr>
      <w:tr w:rsidR="002C61EB" w:rsidRPr="009721FE" w14:paraId="30EA5AF0" w14:textId="77777777" w:rsidTr="00FD509A">
        <w:tc>
          <w:tcPr>
            <w:tcW w:w="9776" w:type="dxa"/>
            <w:gridSpan w:val="4"/>
          </w:tcPr>
          <w:p w14:paraId="4113D54A" w14:textId="3A47E48E" w:rsidR="002C61EB" w:rsidRPr="009721FE" w:rsidRDefault="00054709" w:rsidP="00141B8D">
            <w:pPr>
              <w:spacing w:after="0" w:line="240" w:lineRule="auto"/>
              <w:rPr>
                <w:rFonts w:asciiTheme="minorHAnsi" w:hAnsiTheme="minorHAnsi" w:cstheme="minorHAnsi"/>
              </w:rPr>
            </w:pPr>
            <w:r w:rsidRPr="009721FE">
              <w:rPr>
                <w:rFonts w:asciiTheme="minorHAnsi" w:hAnsiTheme="minorHAnsi" w:cstheme="minorHAnsi"/>
                <w:i/>
                <w:iCs/>
              </w:rPr>
              <w:t>In attendance</w:t>
            </w:r>
          </w:p>
        </w:tc>
      </w:tr>
      <w:tr w:rsidR="002C61EB" w:rsidRPr="009721FE" w14:paraId="7499560A" w14:textId="77777777" w:rsidTr="00FD509A">
        <w:tc>
          <w:tcPr>
            <w:tcW w:w="848" w:type="dxa"/>
          </w:tcPr>
          <w:p w14:paraId="686C516B" w14:textId="77777777" w:rsidR="002C61EB" w:rsidRPr="009721FE" w:rsidRDefault="002C61EB" w:rsidP="007C7CA7">
            <w:pPr>
              <w:spacing w:after="0" w:line="240" w:lineRule="auto"/>
              <w:rPr>
                <w:rFonts w:asciiTheme="minorHAnsi" w:hAnsiTheme="minorHAnsi" w:cstheme="minorHAnsi"/>
                <w:i/>
              </w:rPr>
            </w:pPr>
          </w:p>
        </w:tc>
        <w:tc>
          <w:tcPr>
            <w:tcW w:w="4534" w:type="dxa"/>
            <w:gridSpan w:val="2"/>
          </w:tcPr>
          <w:p w14:paraId="3CAA630F" w14:textId="0CFE4F92" w:rsidR="002C61EB" w:rsidRPr="009721FE" w:rsidRDefault="002C61EB" w:rsidP="007C7CA7">
            <w:pPr>
              <w:spacing w:after="0" w:line="240" w:lineRule="auto"/>
              <w:rPr>
                <w:rFonts w:asciiTheme="minorHAnsi" w:hAnsiTheme="minorHAnsi" w:cstheme="minorHAnsi"/>
                <w:iCs/>
              </w:rPr>
            </w:pPr>
            <w:r w:rsidRPr="009721FE">
              <w:rPr>
                <w:rFonts w:asciiTheme="minorHAnsi" w:hAnsiTheme="minorHAnsi" w:cstheme="minorHAnsi"/>
                <w:iCs/>
              </w:rPr>
              <w:t>Emp</w:t>
            </w:r>
            <w:r w:rsidR="00533B7D" w:rsidRPr="009721FE">
              <w:rPr>
                <w:rFonts w:asciiTheme="minorHAnsi" w:hAnsiTheme="minorHAnsi" w:cstheme="minorHAnsi"/>
                <w:iCs/>
              </w:rPr>
              <w:t>loyer Representative</w:t>
            </w:r>
          </w:p>
        </w:tc>
        <w:tc>
          <w:tcPr>
            <w:tcW w:w="4394" w:type="dxa"/>
          </w:tcPr>
          <w:p w14:paraId="6FA6FF34" w14:textId="6F2586FB" w:rsidR="002C61EB" w:rsidRPr="009721FE" w:rsidRDefault="005A5A4D" w:rsidP="00141B8D">
            <w:pPr>
              <w:spacing w:after="0" w:line="240" w:lineRule="auto"/>
              <w:rPr>
                <w:rFonts w:asciiTheme="minorHAnsi" w:hAnsiTheme="minorHAnsi" w:cstheme="minorHAnsi"/>
                <w:color w:val="FF0000"/>
              </w:rPr>
            </w:pPr>
            <w:r w:rsidRPr="009721FE">
              <w:rPr>
                <w:rFonts w:asciiTheme="minorHAnsi" w:hAnsiTheme="minorHAnsi" w:cstheme="minorHAnsi"/>
                <w:color w:val="FF0000"/>
              </w:rPr>
              <w:t xml:space="preserve"> </w:t>
            </w:r>
            <w:r w:rsidR="00533B7D" w:rsidRPr="009721FE">
              <w:rPr>
                <w:rFonts w:asciiTheme="minorHAnsi" w:hAnsiTheme="minorHAnsi" w:cstheme="minorHAnsi"/>
                <w:color w:val="FF0000"/>
              </w:rPr>
              <w:t xml:space="preserve"> </w:t>
            </w:r>
          </w:p>
        </w:tc>
      </w:tr>
      <w:tr w:rsidR="007C7CA7" w:rsidRPr="009721FE" w14:paraId="081769C3" w14:textId="77777777" w:rsidTr="00FD509A">
        <w:tc>
          <w:tcPr>
            <w:tcW w:w="1696" w:type="dxa"/>
            <w:gridSpan w:val="2"/>
          </w:tcPr>
          <w:p w14:paraId="2D676D27" w14:textId="77777777" w:rsidR="007C7CA7" w:rsidRPr="009721FE" w:rsidRDefault="007C7CA7" w:rsidP="007C7CA7">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080" w:type="dxa"/>
            <w:gridSpan w:val="2"/>
          </w:tcPr>
          <w:p w14:paraId="73D3314E" w14:textId="6EAB1288" w:rsidR="007C7CA7" w:rsidRPr="009721FE" w:rsidRDefault="007C7CA7" w:rsidP="00141B8D">
            <w:pPr>
              <w:spacing w:after="0" w:line="240" w:lineRule="auto"/>
              <w:rPr>
                <w:rFonts w:asciiTheme="minorHAnsi" w:hAnsiTheme="minorHAnsi" w:cstheme="minorHAnsi"/>
              </w:rPr>
            </w:pPr>
            <w:r w:rsidRPr="009721FE">
              <w:rPr>
                <w:rFonts w:asciiTheme="minorHAnsi" w:hAnsiTheme="minorHAnsi" w:cstheme="minorHAnsi"/>
              </w:rPr>
              <w:t xml:space="preserve">The Pensions Officer (for whom </w:t>
            </w:r>
            <w:r w:rsidR="005711CA">
              <w:rPr>
                <w:rFonts w:asciiTheme="minorHAnsi" w:hAnsiTheme="minorHAnsi" w:cstheme="minorHAnsi"/>
              </w:rPr>
              <w:t>Heike Burnell</w:t>
            </w:r>
            <w:r w:rsidRPr="009721FE">
              <w:rPr>
                <w:rFonts w:asciiTheme="minorHAnsi" w:hAnsiTheme="minorHAnsi" w:cstheme="minorHAnsi"/>
              </w:rPr>
              <w:t xml:space="preserve"> acts)</w:t>
            </w:r>
          </w:p>
        </w:tc>
      </w:tr>
    </w:tbl>
    <w:p w14:paraId="05410B07" w14:textId="2BA5B538" w:rsidR="007C7CA7" w:rsidRPr="009721FE" w:rsidRDefault="003C7960" w:rsidP="006005C0">
      <w:pPr>
        <w:pStyle w:val="Heading1"/>
        <w:spacing w:before="360" w:after="60"/>
        <w:rPr>
          <w:rFonts w:asciiTheme="minorHAnsi" w:hAnsiTheme="minorHAnsi" w:cstheme="minorHAnsi"/>
        </w:rPr>
      </w:pPr>
      <w:bookmarkStart w:id="29" w:name="_Toc216255258"/>
      <w:r w:rsidRPr="009721FE">
        <w:rPr>
          <w:rFonts w:asciiTheme="minorHAnsi" w:hAnsiTheme="minorHAnsi" w:cstheme="minorHAnsi"/>
        </w:rPr>
        <w:t>U</w:t>
      </w:r>
      <w:r w:rsidR="007C7CA7" w:rsidRPr="009721FE">
        <w:rPr>
          <w:rFonts w:asciiTheme="minorHAnsi" w:hAnsiTheme="minorHAnsi" w:cstheme="minorHAnsi"/>
        </w:rPr>
        <w:t>RPS Governance Sub-Committee</w:t>
      </w:r>
      <w:bookmarkEnd w:id="29"/>
    </w:p>
    <w:tbl>
      <w:tblPr>
        <w:tblStyle w:val="TableGrid"/>
        <w:tblW w:w="9781" w:type="dxa"/>
        <w:tblLayout w:type="fixed"/>
        <w:tblLook w:val="04A0" w:firstRow="1" w:lastRow="0" w:firstColumn="1" w:lastColumn="0" w:noHBand="0" w:noVBand="1"/>
      </w:tblPr>
      <w:tblGrid>
        <w:gridCol w:w="709"/>
        <w:gridCol w:w="567"/>
        <w:gridCol w:w="4111"/>
        <w:gridCol w:w="4394"/>
      </w:tblGrid>
      <w:tr w:rsidR="007C7CA7" w:rsidRPr="009721FE" w14:paraId="56445DD4" w14:textId="77777777" w:rsidTr="00FD509A">
        <w:tc>
          <w:tcPr>
            <w:tcW w:w="709" w:type="dxa"/>
          </w:tcPr>
          <w:p w14:paraId="2B50ACF6" w14:textId="77777777" w:rsidR="007C7CA7" w:rsidRPr="009721FE" w:rsidRDefault="007C7CA7" w:rsidP="007C7CA7">
            <w:pPr>
              <w:spacing w:after="0" w:line="240" w:lineRule="auto"/>
              <w:rPr>
                <w:rFonts w:asciiTheme="minorHAnsi" w:hAnsiTheme="minorHAnsi" w:cstheme="minorHAnsi"/>
              </w:rPr>
            </w:pPr>
          </w:p>
        </w:tc>
        <w:tc>
          <w:tcPr>
            <w:tcW w:w="4678" w:type="dxa"/>
            <w:gridSpan w:val="2"/>
          </w:tcPr>
          <w:p w14:paraId="510833A8"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i/>
              </w:rPr>
              <w:t>(Chair)</w:t>
            </w:r>
          </w:p>
        </w:tc>
        <w:tc>
          <w:tcPr>
            <w:tcW w:w="4394" w:type="dxa"/>
          </w:tcPr>
          <w:p w14:paraId="42B28926" w14:textId="63B74BED" w:rsidR="007C7CA7" w:rsidRPr="009721FE" w:rsidRDefault="00835EF0" w:rsidP="007C7CA7">
            <w:pPr>
              <w:spacing w:after="0" w:line="240" w:lineRule="auto"/>
              <w:rPr>
                <w:rFonts w:asciiTheme="minorHAnsi" w:hAnsiTheme="minorHAnsi" w:cstheme="minorHAnsi"/>
              </w:rPr>
            </w:pPr>
            <w:r w:rsidRPr="009721FE">
              <w:rPr>
                <w:rFonts w:asciiTheme="minorHAnsi" w:hAnsiTheme="minorHAnsi" w:cstheme="minorHAnsi"/>
              </w:rPr>
              <w:t xml:space="preserve">Joanne Livingstone </w:t>
            </w:r>
          </w:p>
        </w:tc>
      </w:tr>
      <w:tr w:rsidR="007C7CA7" w:rsidRPr="009721FE" w14:paraId="78409958" w14:textId="77777777" w:rsidTr="00FD509A">
        <w:tc>
          <w:tcPr>
            <w:tcW w:w="709" w:type="dxa"/>
          </w:tcPr>
          <w:p w14:paraId="17D084DB" w14:textId="77777777" w:rsidR="007C7CA7" w:rsidRPr="009721FE" w:rsidRDefault="007C7CA7" w:rsidP="007C7CA7">
            <w:pPr>
              <w:spacing w:after="0" w:line="240" w:lineRule="auto"/>
              <w:rPr>
                <w:rFonts w:asciiTheme="minorHAnsi" w:hAnsiTheme="minorHAnsi" w:cstheme="minorHAnsi"/>
              </w:rPr>
            </w:pPr>
          </w:p>
        </w:tc>
        <w:tc>
          <w:tcPr>
            <w:tcW w:w="4678" w:type="dxa"/>
            <w:gridSpan w:val="2"/>
          </w:tcPr>
          <w:p w14:paraId="35857C2F" w14:textId="78B03FDB" w:rsidR="007C7CA7" w:rsidRPr="009721FE" w:rsidRDefault="007A7B22" w:rsidP="007C7CA7">
            <w:pPr>
              <w:spacing w:after="0" w:line="240" w:lineRule="auto"/>
              <w:rPr>
                <w:rFonts w:asciiTheme="minorHAnsi" w:hAnsiTheme="minorHAnsi" w:cstheme="minorHAnsi"/>
                <w:iCs/>
              </w:rPr>
            </w:pPr>
            <w:r w:rsidRPr="009721FE">
              <w:rPr>
                <w:rFonts w:asciiTheme="minorHAnsi" w:hAnsiTheme="minorHAnsi" w:cstheme="minorHAnsi"/>
                <w:iCs/>
              </w:rPr>
              <w:t>Director of H</w:t>
            </w:r>
            <w:r w:rsidR="00326367" w:rsidRPr="009721FE">
              <w:rPr>
                <w:rFonts w:asciiTheme="minorHAnsi" w:hAnsiTheme="minorHAnsi" w:cstheme="minorHAnsi"/>
                <w:iCs/>
              </w:rPr>
              <w:t xml:space="preserve">uman </w:t>
            </w:r>
            <w:r w:rsidRPr="009721FE">
              <w:rPr>
                <w:rFonts w:asciiTheme="minorHAnsi" w:hAnsiTheme="minorHAnsi" w:cstheme="minorHAnsi"/>
                <w:iCs/>
              </w:rPr>
              <w:t>R</w:t>
            </w:r>
            <w:r w:rsidR="00326367" w:rsidRPr="009721FE">
              <w:rPr>
                <w:rFonts w:asciiTheme="minorHAnsi" w:hAnsiTheme="minorHAnsi" w:cstheme="minorHAnsi"/>
                <w:iCs/>
              </w:rPr>
              <w:t>esources</w:t>
            </w:r>
            <w:r w:rsidRPr="009721FE">
              <w:rPr>
                <w:rFonts w:asciiTheme="minorHAnsi" w:hAnsiTheme="minorHAnsi" w:cstheme="minorHAnsi"/>
                <w:iCs/>
              </w:rPr>
              <w:t xml:space="preserve"> </w:t>
            </w:r>
          </w:p>
        </w:tc>
        <w:tc>
          <w:tcPr>
            <w:tcW w:w="4394" w:type="dxa"/>
          </w:tcPr>
          <w:p w14:paraId="5CF9DA82" w14:textId="52478D58" w:rsidR="007C7CA7" w:rsidRPr="009721FE" w:rsidRDefault="007A7B22" w:rsidP="007C7CA7">
            <w:pPr>
              <w:spacing w:after="0" w:line="240" w:lineRule="auto"/>
              <w:rPr>
                <w:rFonts w:asciiTheme="minorHAnsi" w:hAnsiTheme="minorHAnsi" w:cstheme="minorHAnsi"/>
                <w:i/>
              </w:rPr>
            </w:pPr>
            <w:r w:rsidRPr="009721FE">
              <w:rPr>
                <w:rFonts w:asciiTheme="minorHAnsi" w:hAnsiTheme="minorHAnsi" w:cstheme="minorHAnsi"/>
              </w:rPr>
              <w:t xml:space="preserve">Claire Rolstone </w:t>
            </w:r>
          </w:p>
        </w:tc>
      </w:tr>
      <w:tr w:rsidR="00F227B7" w:rsidRPr="009721FE" w14:paraId="36CCE253" w14:textId="77777777" w:rsidTr="00FD509A">
        <w:tc>
          <w:tcPr>
            <w:tcW w:w="709" w:type="dxa"/>
          </w:tcPr>
          <w:p w14:paraId="7F916F84" w14:textId="77777777" w:rsidR="00F227B7" w:rsidRPr="009721FE" w:rsidRDefault="00F227B7" w:rsidP="00F227B7">
            <w:pPr>
              <w:spacing w:after="0" w:line="240" w:lineRule="auto"/>
              <w:rPr>
                <w:rFonts w:asciiTheme="minorHAnsi" w:hAnsiTheme="minorHAnsi" w:cstheme="minorHAnsi"/>
              </w:rPr>
            </w:pPr>
          </w:p>
        </w:tc>
        <w:tc>
          <w:tcPr>
            <w:tcW w:w="4678" w:type="dxa"/>
            <w:gridSpan w:val="2"/>
          </w:tcPr>
          <w:p w14:paraId="097027F9" w14:textId="056F8CC3" w:rsidR="00F227B7" w:rsidRPr="009721FE" w:rsidRDefault="00F227B7" w:rsidP="00F227B7">
            <w:pPr>
              <w:spacing w:after="0" w:line="240" w:lineRule="auto"/>
              <w:rPr>
                <w:rFonts w:asciiTheme="minorHAnsi" w:hAnsiTheme="minorHAnsi" w:cstheme="minorHAnsi"/>
              </w:rPr>
            </w:pPr>
            <w:r w:rsidRPr="009721FE">
              <w:rPr>
                <w:rFonts w:asciiTheme="minorHAnsi" w:hAnsiTheme="minorHAnsi" w:cstheme="minorHAnsi"/>
              </w:rPr>
              <w:t>Member nominated Trustee</w:t>
            </w:r>
          </w:p>
        </w:tc>
        <w:tc>
          <w:tcPr>
            <w:tcW w:w="4394" w:type="dxa"/>
          </w:tcPr>
          <w:p w14:paraId="2EBA293D" w14:textId="1C32A2C8" w:rsidR="00F227B7" w:rsidRPr="009721FE" w:rsidRDefault="00F227B7" w:rsidP="00F227B7">
            <w:pPr>
              <w:spacing w:after="0" w:line="240" w:lineRule="auto"/>
              <w:rPr>
                <w:rFonts w:asciiTheme="minorHAnsi" w:hAnsiTheme="minorHAnsi" w:cstheme="minorHAnsi"/>
              </w:rPr>
            </w:pPr>
            <w:r>
              <w:rPr>
                <w:rFonts w:asciiTheme="minorHAnsi" w:hAnsiTheme="minorHAnsi" w:cstheme="minorHAnsi"/>
              </w:rPr>
              <w:t xml:space="preserve">Kit Ling Chan </w:t>
            </w:r>
          </w:p>
        </w:tc>
      </w:tr>
      <w:tr w:rsidR="00F227B7" w:rsidRPr="009721FE" w14:paraId="075AEC04" w14:textId="77777777" w:rsidTr="00FD509A">
        <w:tc>
          <w:tcPr>
            <w:tcW w:w="9781" w:type="dxa"/>
            <w:gridSpan w:val="4"/>
          </w:tcPr>
          <w:p w14:paraId="040322CE" w14:textId="14E0E1D4" w:rsidR="00F227B7" w:rsidRPr="009721FE" w:rsidRDefault="005711CA" w:rsidP="00F227B7">
            <w:pPr>
              <w:spacing w:after="0" w:line="240" w:lineRule="auto"/>
              <w:rPr>
                <w:rFonts w:asciiTheme="minorHAnsi" w:hAnsiTheme="minorHAnsi" w:cstheme="minorHAnsi"/>
              </w:rPr>
            </w:pPr>
            <w:r>
              <w:rPr>
                <w:rFonts w:asciiTheme="minorHAnsi" w:hAnsiTheme="minorHAnsi" w:cstheme="minorHAnsi"/>
                <w:i/>
                <w:iCs/>
              </w:rPr>
              <w:t xml:space="preserve">By Invitation </w:t>
            </w:r>
          </w:p>
        </w:tc>
      </w:tr>
      <w:tr w:rsidR="00F227B7" w:rsidRPr="009721FE" w14:paraId="388705C5" w14:textId="77777777" w:rsidTr="00FD509A">
        <w:tc>
          <w:tcPr>
            <w:tcW w:w="709" w:type="dxa"/>
          </w:tcPr>
          <w:p w14:paraId="17EDE5A9" w14:textId="12444B99" w:rsidR="00F227B7" w:rsidRPr="009721FE" w:rsidRDefault="005711CA" w:rsidP="00F227B7">
            <w:pPr>
              <w:spacing w:after="0" w:line="240" w:lineRule="auto"/>
              <w:rPr>
                <w:rFonts w:asciiTheme="minorHAnsi" w:hAnsiTheme="minorHAnsi" w:cstheme="minorHAnsi"/>
              </w:rPr>
            </w:pPr>
            <w:r>
              <w:rPr>
                <w:rFonts w:asciiTheme="minorHAnsi" w:hAnsiTheme="minorHAnsi" w:cstheme="minorHAnsi"/>
              </w:rPr>
              <w:t xml:space="preserve"> </w:t>
            </w:r>
          </w:p>
        </w:tc>
        <w:tc>
          <w:tcPr>
            <w:tcW w:w="4678" w:type="dxa"/>
            <w:gridSpan w:val="2"/>
          </w:tcPr>
          <w:p w14:paraId="1C904715" w14:textId="7B06988C" w:rsidR="00F227B7" w:rsidRPr="005711CA" w:rsidRDefault="005711CA" w:rsidP="00F227B7">
            <w:pPr>
              <w:spacing w:after="0" w:line="240" w:lineRule="auto"/>
              <w:rPr>
                <w:rFonts w:asciiTheme="minorHAnsi" w:hAnsiTheme="minorHAnsi" w:cstheme="minorHAnsi"/>
              </w:rPr>
            </w:pPr>
            <w:r w:rsidRPr="005711CA">
              <w:rPr>
                <w:rFonts w:asciiTheme="minorHAnsi" w:hAnsiTheme="minorHAnsi" w:cstheme="minorHAnsi"/>
              </w:rPr>
              <w:t xml:space="preserve"> </w:t>
            </w:r>
            <w:r w:rsidR="00F227B7" w:rsidRPr="005711CA">
              <w:rPr>
                <w:rFonts w:asciiTheme="minorHAnsi" w:hAnsiTheme="minorHAnsi" w:cstheme="minorHAnsi"/>
              </w:rPr>
              <w:t xml:space="preserve"> </w:t>
            </w:r>
          </w:p>
        </w:tc>
        <w:tc>
          <w:tcPr>
            <w:tcW w:w="4394" w:type="dxa"/>
          </w:tcPr>
          <w:p w14:paraId="6603BD6E" w14:textId="0332E0E3" w:rsidR="00F227B7" w:rsidRPr="005711CA" w:rsidRDefault="005711CA" w:rsidP="00F227B7">
            <w:pPr>
              <w:spacing w:after="0" w:line="240" w:lineRule="auto"/>
              <w:rPr>
                <w:rFonts w:asciiTheme="minorHAnsi" w:hAnsiTheme="minorHAnsi" w:cstheme="minorHAnsi"/>
              </w:rPr>
            </w:pPr>
            <w:r w:rsidRPr="005711CA">
              <w:rPr>
                <w:rFonts w:asciiTheme="minorHAnsi" w:hAnsiTheme="minorHAnsi" w:cstheme="minorHAnsi"/>
              </w:rPr>
              <w:t>Marie Misselbrook</w:t>
            </w:r>
          </w:p>
        </w:tc>
      </w:tr>
      <w:tr w:rsidR="005711CA" w:rsidRPr="009721FE" w14:paraId="4DB0E0FC" w14:textId="77777777" w:rsidTr="00FD509A">
        <w:tc>
          <w:tcPr>
            <w:tcW w:w="709" w:type="dxa"/>
          </w:tcPr>
          <w:p w14:paraId="30C8B93F" w14:textId="77777777" w:rsidR="005711CA" w:rsidRDefault="005711CA" w:rsidP="00F227B7">
            <w:pPr>
              <w:spacing w:after="0" w:line="240" w:lineRule="auto"/>
              <w:rPr>
                <w:rFonts w:asciiTheme="minorHAnsi" w:hAnsiTheme="minorHAnsi" w:cstheme="minorHAnsi"/>
              </w:rPr>
            </w:pPr>
          </w:p>
        </w:tc>
        <w:tc>
          <w:tcPr>
            <w:tcW w:w="4678" w:type="dxa"/>
            <w:gridSpan w:val="2"/>
          </w:tcPr>
          <w:p w14:paraId="1F776FEB" w14:textId="77777777" w:rsidR="005711CA" w:rsidRPr="005711CA" w:rsidRDefault="005711CA" w:rsidP="00F227B7">
            <w:pPr>
              <w:spacing w:after="0" w:line="240" w:lineRule="auto"/>
              <w:rPr>
                <w:rFonts w:asciiTheme="minorHAnsi" w:hAnsiTheme="minorHAnsi" w:cstheme="minorHAnsi"/>
              </w:rPr>
            </w:pPr>
          </w:p>
        </w:tc>
        <w:tc>
          <w:tcPr>
            <w:tcW w:w="4394" w:type="dxa"/>
          </w:tcPr>
          <w:p w14:paraId="440D4F88" w14:textId="0642C771" w:rsidR="005711CA" w:rsidRPr="005711CA" w:rsidRDefault="005711CA" w:rsidP="00F227B7">
            <w:pPr>
              <w:spacing w:after="0" w:line="240" w:lineRule="auto"/>
              <w:rPr>
                <w:rFonts w:asciiTheme="minorHAnsi" w:hAnsiTheme="minorHAnsi" w:cstheme="minorHAnsi"/>
              </w:rPr>
            </w:pPr>
            <w:r>
              <w:rPr>
                <w:rFonts w:asciiTheme="minorHAnsi" w:hAnsiTheme="minorHAnsi" w:cstheme="minorHAnsi"/>
              </w:rPr>
              <w:t>Bassel Aboulhassan</w:t>
            </w:r>
          </w:p>
        </w:tc>
      </w:tr>
      <w:tr w:rsidR="00F227B7" w:rsidRPr="009721FE" w14:paraId="3333953F" w14:textId="77777777" w:rsidTr="00FD509A">
        <w:tc>
          <w:tcPr>
            <w:tcW w:w="709" w:type="dxa"/>
          </w:tcPr>
          <w:p w14:paraId="3AE7E152" w14:textId="77777777" w:rsidR="00F227B7" w:rsidRPr="009721FE" w:rsidRDefault="00F227B7" w:rsidP="00F227B7">
            <w:pPr>
              <w:spacing w:after="0" w:line="240" w:lineRule="auto"/>
              <w:rPr>
                <w:rFonts w:asciiTheme="minorHAnsi" w:hAnsiTheme="minorHAnsi" w:cstheme="minorHAnsi"/>
              </w:rPr>
            </w:pPr>
          </w:p>
        </w:tc>
        <w:tc>
          <w:tcPr>
            <w:tcW w:w="4678" w:type="dxa"/>
            <w:gridSpan w:val="2"/>
          </w:tcPr>
          <w:p w14:paraId="6CBBDD54" w14:textId="4B3280B7" w:rsidR="00F227B7" w:rsidRPr="009721FE" w:rsidRDefault="00F227B7" w:rsidP="00F227B7">
            <w:pPr>
              <w:spacing w:after="0" w:line="240" w:lineRule="auto"/>
              <w:rPr>
                <w:rFonts w:asciiTheme="minorHAnsi" w:hAnsiTheme="minorHAnsi" w:cstheme="minorHAnsi"/>
              </w:rPr>
            </w:pPr>
            <w:r w:rsidRPr="009721FE">
              <w:rPr>
                <w:rFonts w:asciiTheme="minorHAnsi" w:hAnsiTheme="minorHAnsi" w:cstheme="minorHAnsi"/>
              </w:rPr>
              <w:t xml:space="preserve">The Pensions Officer </w:t>
            </w:r>
          </w:p>
        </w:tc>
        <w:tc>
          <w:tcPr>
            <w:tcW w:w="4394" w:type="dxa"/>
          </w:tcPr>
          <w:p w14:paraId="7E26D7D9" w14:textId="0BAE50B4" w:rsidR="00F227B7" w:rsidRPr="009721FE" w:rsidRDefault="00F227B7" w:rsidP="00F227B7">
            <w:pPr>
              <w:spacing w:after="0" w:line="240" w:lineRule="auto"/>
              <w:rPr>
                <w:rFonts w:asciiTheme="minorHAnsi" w:hAnsiTheme="minorHAnsi" w:cstheme="minorHAnsi"/>
              </w:rPr>
            </w:pPr>
            <w:r w:rsidRPr="009721FE">
              <w:rPr>
                <w:rFonts w:asciiTheme="minorHAnsi" w:hAnsiTheme="minorHAnsi" w:cstheme="minorHAnsi"/>
              </w:rPr>
              <w:t>Heike Burnell</w:t>
            </w:r>
          </w:p>
        </w:tc>
      </w:tr>
      <w:tr w:rsidR="00F227B7" w:rsidRPr="009721FE" w14:paraId="7B4C25C9" w14:textId="77777777" w:rsidTr="00FD509A">
        <w:tc>
          <w:tcPr>
            <w:tcW w:w="1276" w:type="dxa"/>
            <w:gridSpan w:val="2"/>
          </w:tcPr>
          <w:p w14:paraId="5950C01D" w14:textId="77777777" w:rsidR="00F227B7" w:rsidRPr="009721FE" w:rsidRDefault="00F227B7" w:rsidP="00F227B7">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505" w:type="dxa"/>
            <w:gridSpan w:val="2"/>
          </w:tcPr>
          <w:p w14:paraId="09E6EE2F" w14:textId="07F45456" w:rsidR="00F227B7" w:rsidRPr="009721FE" w:rsidRDefault="00F227B7" w:rsidP="00F227B7">
            <w:pPr>
              <w:spacing w:after="0" w:line="240" w:lineRule="auto"/>
              <w:rPr>
                <w:rFonts w:asciiTheme="minorHAnsi" w:hAnsiTheme="minorHAnsi" w:cstheme="minorHAnsi"/>
              </w:rPr>
            </w:pPr>
            <w:r w:rsidRPr="009721FE">
              <w:rPr>
                <w:rFonts w:asciiTheme="minorHAnsi" w:hAnsiTheme="minorHAnsi" w:cstheme="minorHAnsi"/>
              </w:rPr>
              <w:t xml:space="preserve">The Pensions Officer (for whom </w:t>
            </w:r>
            <w:r w:rsidR="005711CA">
              <w:rPr>
                <w:rFonts w:asciiTheme="minorHAnsi" w:hAnsiTheme="minorHAnsi" w:cstheme="minorHAnsi"/>
              </w:rPr>
              <w:t>Jeffrey Price</w:t>
            </w:r>
            <w:r w:rsidRPr="009721FE">
              <w:rPr>
                <w:rFonts w:asciiTheme="minorHAnsi" w:hAnsiTheme="minorHAnsi" w:cstheme="minorHAnsi"/>
              </w:rPr>
              <w:t xml:space="preserve"> acts)</w:t>
            </w:r>
          </w:p>
        </w:tc>
      </w:tr>
    </w:tbl>
    <w:p w14:paraId="2B69D376" w14:textId="77777777" w:rsidR="005A07C3" w:rsidRPr="009721FE" w:rsidRDefault="005A07C3" w:rsidP="007C7CA7">
      <w:pPr>
        <w:pStyle w:val="Heading1"/>
        <w:spacing w:after="120"/>
        <w:rPr>
          <w:rFonts w:asciiTheme="minorHAnsi" w:hAnsiTheme="minorHAnsi" w:cstheme="minorHAnsi"/>
        </w:rPr>
      </w:pPr>
      <w:bookmarkStart w:id="30" w:name="_Toc305674393"/>
    </w:p>
    <w:p w14:paraId="1FFCB38F" w14:textId="77777777" w:rsidR="005A07C3" w:rsidRPr="009721FE" w:rsidRDefault="005A07C3">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3352905F" w14:textId="15E226F1" w:rsidR="007C7CA7" w:rsidRPr="009721FE" w:rsidRDefault="007C7CA7" w:rsidP="007C7CA7">
      <w:pPr>
        <w:pStyle w:val="Heading1"/>
        <w:spacing w:after="120"/>
        <w:rPr>
          <w:rFonts w:asciiTheme="minorHAnsi" w:hAnsiTheme="minorHAnsi" w:cstheme="minorHAnsi"/>
        </w:rPr>
      </w:pPr>
      <w:bookmarkStart w:id="31" w:name="_Toc216255259"/>
      <w:r w:rsidRPr="009721FE">
        <w:rPr>
          <w:rFonts w:asciiTheme="minorHAnsi" w:hAnsiTheme="minorHAnsi" w:cstheme="minorHAnsi"/>
        </w:rPr>
        <w:lastRenderedPageBreak/>
        <w:t>Student Experience Committee</w:t>
      </w:r>
      <w:bookmarkEnd w:id="31"/>
    </w:p>
    <w:tbl>
      <w:tblPr>
        <w:tblStyle w:val="TableGrid"/>
        <w:tblW w:w="9776" w:type="dxa"/>
        <w:tblLayout w:type="fixed"/>
        <w:tblLook w:val="04A0" w:firstRow="1" w:lastRow="0" w:firstColumn="1" w:lastColumn="0" w:noHBand="0" w:noVBand="1"/>
      </w:tblPr>
      <w:tblGrid>
        <w:gridCol w:w="702"/>
        <w:gridCol w:w="424"/>
        <w:gridCol w:w="171"/>
        <w:gridCol w:w="4663"/>
        <w:gridCol w:w="2261"/>
        <w:gridCol w:w="1555"/>
      </w:tblGrid>
      <w:tr w:rsidR="007C7CA7" w:rsidRPr="009721FE" w14:paraId="2A389248" w14:textId="77777777" w:rsidTr="00FD509A">
        <w:tc>
          <w:tcPr>
            <w:tcW w:w="9776" w:type="dxa"/>
            <w:gridSpan w:val="6"/>
          </w:tcPr>
          <w:p w14:paraId="01796C33" w14:textId="77777777" w:rsidR="007C7CA7" w:rsidRPr="009721FE" w:rsidRDefault="007C7CA7" w:rsidP="007C7CA7">
            <w:pPr>
              <w:spacing w:after="0" w:line="240" w:lineRule="auto"/>
              <w:rPr>
                <w:rFonts w:asciiTheme="minorHAnsi" w:hAnsiTheme="minorHAnsi" w:cstheme="minorHAnsi"/>
              </w:rPr>
            </w:pPr>
            <w:r w:rsidRPr="009721FE">
              <w:rPr>
                <w:rFonts w:asciiTheme="minorHAnsi" w:hAnsiTheme="minorHAnsi" w:cstheme="minorHAnsi"/>
                <w:i/>
              </w:rPr>
              <w:t>Membership</w:t>
            </w:r>
          </w:p>
        </w:tc>
      </w:tr>
      <w:tr w:rsidR="00952741" w:rsidRPr="009721FE" w14:paraId="5C0A9543" w14:textId="77777777" w:rsidTr="00197DA2">
        <w:tc>
          <w:tcPr>
            <w:tcW w:w="5960" w:type="dxa"/>
            <w:gridSpan w:val="4"/>
          </w:tcPr>
          <w:p w14:paraId="4AF106AD" w14:textId="76575D2E" w:rsidR="00952741" w:rsidRPr="009721FE" w:rsidRDefault="00952741" w:rsidP="00952741">
            <w:pPr>
              <w:spacing w:after="0" w:line="240" w:lineRule="auto"/>
              <w:rPr>
                <w:rFonts w:asciiTheme="minorHAnsi" w:hAnsiTheme="minorHAnsi" w:cstheme="minorHAnsi"/>
              </w:rPr>
            </w:pPr>
            <w:r w:rsidRPr="009721FE">
              <w:rPr>
                <w:rFonts w:asciiTheme="minorHAnsi" w:hAnsiTheme="minorHAnsi" w:cstheme="minorHAnsi"/>
                <w:i/>
              </w:rPr>
              <w:t>Chair (a lay member of the Council)</w:t>
            </w:r>
          </w:p>
        </w:tc>
        <w:tc>
          <w:tcPr>
            <w:tcW w:w="2261" w:type="dxa"/>
          </w:tcPr>
          <w:p w14:paraId="1B99EF12" w14:textId="34FA340A" w:rsidR="00952741" w:rsidRPr="009721FE" w:rsidRDefault="00952741" w:rsidP="00952741">
            <w:pPr>
              <w:spacing w:after="0" w:line="240" w:lineRule="auto"/>
              <w:rPr>
                <w:rFonts w:asciiTheme="minorHAnsi" w:hAnsiTheme="minorHAnsi" w:cstheme="minorHAnsi"/>
              </w:rPr>
            </w:pPr>
          </w:p>
        </w:tc>
        <w:tc>
          <w:tcPr>
            <w:tcW w:w="1555" w:type="dxa"/>
          </w:tcPr>
          <w:p w14:paraId="7B753F4E" w14:textId="29F6A1BC" w:rsidR="00952741" w:rsidRPr="009721FE" w:rsidRDefault="00952741" w:rsidP="00952741">
            <w:pPr>
              <w:spacing w:after="0" w:line="240" w:lineRule="auto"/>
              <w:rPr>
                <w:rFonts w:asciiTheme="minorHAnsi" w:hAnsiTheme="minorHAnsi" w:cstheme="minorHAnsi"/>
              </w:rPr>
            </w:pPr>
          </w:p>
        </w:tc>
      </w:tr>
      <w:tr w:rsidR="00F65BF0" w:rsidRPr="009721FE" w14:paraId="2290CE6C" w14:textId="77777777" w:rsidTr="00197DA2">
        <w:tc>
          <w:tcPr>
            <w:tcW w:w="702" w:type="dxa"/>
          </w:tcPr>
          <w:p w14:paraId="7F175A16" w14:textId="77777777" w:rsidR="00952741" w:rsidRPr="009721FE" w:rsidRDefault="00952741" w:rsidP="00952741">
            <w:pPr>
              <w:spacing w:after="0" w:line="240" w:lineRule="auto"/>
              <w:rPr>
                <w:rFonts w:asciiTheme="minorHAnsi" w:hAnsiTheme="minorHAnsi" w:cstheme="minorHAnsi"/>
              </w:rPr>
            </w:pPr>
          </w:p>
        </w:tc>
        <w:tc>
          <w:tcPr>
            <w:tcW w:w="5258" w:type="dxa"/>
            <w:gridSpan w:val="3"/>
          </w:tcPr>
          <w:p w14:paraId="3DE7E744" w14:textId="0023D3CA" w:rsidR="00952741" w:rsidRPr="009721FE" w:rsidRDefault="00EF3911" w:rsidP="00952741">
            <w:pPr>
              <w:spacing w:after="0" w:line="240" w:lineRule="auto"/>
              <w:rPr>
                <w:rFonts w:asciiTheme="minorHAnsi" w:hAnsiTheme="minorHAnsi" w:cstheme="minorHAnsi"/>
              </w:rPr>
            </w:pPr>
            <w:r w:rsidRPr="009721FE">
              <w:rPr>
                <w:rFonts w:asciiTheme="minorHAnsi" w:hAnsiTheme="minorHAnsi" w:cstheme="minorHAnsi"/>
              </w:rPr>
              <w:t>Lay Member of Council</w:t>
            </w:r>
            <w:r w:rsidR="00952741" w:rsidRPr="009721FE">
              <w:rPr>
                <w:rFonts w:asciiTheme="minorHAnsi" w:hAnsiTheme="minorHAnsi" w:cstheme="minorHAnsi"/>
              </w:rPr>
              <w:t xml:space="preserve"> </w:t>
            </w:r>
            <w:r w:rsidR="00952741" w:rsidRPr="009721FE">
              <w:rPr>
                <w:rFonts w:asciiTheme="minorHAnsi" w:hAnsiTheme="minorHAnsi" w:cstheme="minorHAnsi"/>
                <w:i/>
              </w:rPr>
              <w:t>(Chair)</w:t>
            </w:r>
          </w:p>
        </w:tc>
        <w:tc>
          <w:tcPr>
            <w:tcW w:w="2261" w:type="dxa"/>
          </w:tcPr>
          <w:p w14:paraId="049FFD7D" w14:textId="311B55B1" w:rsidR="00952741" w:rsidRPr="009721FE" w:rsidRDefault="00EF3911" w:rsidP="00952741">
            <w:pPr>
              <w:spacing w:after="0" w:line="240" w:lineRule="auto"/>
              <w:rPr>
                <w:rFonts w:asciiTheme="minorHAnsi" w:hAnsiTheme="minorHAnsi" w:cstheme="minorHAnsi"/>
              </w:rPr>
            </w:pPr>
            <w:r w:rsidRPr="009721FE">
              <w:rPr>
                <w:rFonts w:asciiTheme="minorHAnsi" w:hAnsiTheme="minorHAnsi" w:cstheme="minorHAnsi"/>
              </w:rPr>
              <w:t>Steve Alexander</w:t>
            </w:r>
          </w:p>
        </w:tc>
        <w:tc>
          <w:tcPr>
            <w:tcW w:w="1555" w:type="dxa"/>
          </w:tcPr>
          <w:p w14:paraId="08CC5977" w14:textId="2D74859C" w:rsidR="00952741" w:rsidRPr="009721FE" w:rsidRDefault="00952741" w:rsidP="00952741">
            <w:pPr>
              <w:spacing w:after="0" w:line="240" w:lineRule="auto"/>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8</w:t>
            </w:r>
          </w:p>
        </w:tc>
      </w:tr>
      <w:tr w:rsidR="00F65BF0" w:rsidRPr="009721FE" w14:paraId="22C04A03" w14:textId="77777777" w:rsidTr="00197DA2">
        <w:tc>
          <w:tcPr>
            <w:tcW w:w="702" w:type="dxa"/>
          </w:tcPr>
          <w:p w14:paraId="18C38696" w14:textId="77777777" w:rsidR="0095448D" w:rsidRPr="009721FE" w:rsidRDefault="0095448D" w:rsidP="0095448D">
            <w:pPr>
              <w:spacing w:after="0" w:line="240" w:lineRule="auto"/>
              <w:rPr>
                <w:rFonts w:asciiTheme="minorHAnsi" w:hAnsiTheme="minorHAnsi" w:cstheme="minorHAnsi"/>
              </w:rPr>
            </w:pPr>
          </w:p>
        </w:tc>
        <w:tc>
          <w:tcPr>
            <w:tcW w:w="5258" w:type="dxa"/>
            <w:gridSpan w:val="3"/>
          </w:tcPr>
          <w:p w14:paraId="200ED6F3" w14:textId="5316F3C1" w:rsidR="0095448D" w:rsidRPr="009721FE" w:rsidRDefault="0095448D" w:rsidP="0095448D">
            <w:pPr>
              <w:spacing w:after="0" w:line="240" w:lineRule="auto"/>
              <w:rPr>
                <w:rFonts w:asciiTheme="minorHAnsi" w:hAnsiTheme="minorHAnsi" w:cstheme="minorHAnsi"/>
                <w:color w:val="FF0000"/>
              </w:rPr>
            </w:pPr>
            <w:r w:rsidRPr="009721FE">
              <w:rPr>
                <w:rFonts w:asciiTheme="minorHAnsi" w:hAnsiTheme="minorHAnsi" w:cstheme="minorHAnsi"/>
              </w:rPr>
              <w:t>Lay Member of Council</w:t>
            </w:r>
          </w:p>
        </w:tc>
        <w:tc>
          <w:tcPr>
            <w:tcW w:w="2261" w:type="dxa"/>
          </w:tcPr>
          <w:p w14:paraId="7458F36D" w14:textId="1B5ADABA" w:rsidR="0095448D" w:rsidRPr="009721FE" w:rsidRDefault="00631996" w:rsidP="0095448D">
            <w:pPr>
              <w:spacing w:after="0" w:line="240" w:lineRule="auto"/>
              <w:rPr>
                <w:rFonts w:asciiTheme="minorHAnsi" w:hAnsiTheme="minorHAnsi" w:cstheme="minorHAnsi"/>
              </w:rPr>
            </w:pPr>
            <w:r w:rsidRPr="009721FE">
              <w:rPr>
                <w:rFonts w:asciiTheme="minorHAnsi" w:hAnsiTheme="minorHAnsi" w:cstheme="minorHAnsi"/>
              </w:rPr>
              <w:t>Peter Milhofer</w:t>
            </w:r>
          </w:p>
        </w:tc>
        <w:tc>
          <w:tcPr>
            <w:tcW w:w="1555" w:type="dxa"/>
          </w:tcPr>
          <w:p w14:paraId="137FA3EC" w14:textId="4A05ED17" w:rsidR="0095448D" w:rsidRPr="009721FE" w:rsidRDefault="00631996" w:rsidP="0095448D">
            <w:pPr>
              <w:spacing w:after="0" w:line="240" w:lineRule="auto"/>
              <w:rPr>
                <w:rFonts w:asciiTheme="minorHAnsi" w:hAnsiTheme="minorHAnsi" w:cstheme="minorHAnsi"/>
              </w:rPr>
            </w:pPr>
            <w:r w:rsidRPr="009721FE">
              <w:rPr>
                <w:rFonts w:asciiTheme="minorHAnsi" w:hAnsiTheme="minorHAnsi" w:cstheme="minorHAnsi"/>
              </w:rPr>
              <w:t>31.07.202</w:t>
            </w:r>
            <w:r w:rsidR="000B770F">
              <w:rPr>
                <w:rFonts w:asciiTheme="minorHAnsi" w:hAnsiTheme="minorHAnsi" w:cstheme="minorHAnsi"/>
              </w:rPr>
              <w:t>8</w:t>
            </w:r>
          </w:p>
        </w:tc>
      </w:tr>
      <w:tr w:rsidR="00E574E8" w:rsidRPr="009721FE" w14:paraId="7E7AE533" w14:textId="77777777" w:rsidTr="00197DA2">
        <w:tc>
          <w:tcPr>
            <w:tcW w:w="702" w:type="dxa"/>
          </w:tcPr>
          <w:p w14:paraId="59074B9A" w14:textId="77777777" w:rsidR="00E574E8" w:rsidRPr="009721FE" w:rsidRDefault="00E574E8" w:rsidP="0095448D">
            <w:pPr>
              <w:spacing w:after="0" w:line="240" w:lineRule="auto"/>
              <w:rPr>
                <w:rFonts w:asciiTheme="minorHAnsi" w:hAnsiTheme="minorHAnsi" w:cstheme="minorHAnsi"/>
              </w:rPr>
            </w:pPr>
          </w:p>
        </w:tc>
        <w:tc>
          <w:tcPr>
            <w:tcW w:w="5258" w:type="dxa"/>
            <w:gridSpan w:val="3"/>
          </w:tcPr>
          <w:p w14:paraId="07EC3F25" w14:textId="4DA25F0E" w:rsidR="00E574E8" w:rsidRPr="009721FE" w:rsidRDefault="00E574E8" w:rsidP="0095448D">
            <w:pPr>
              <w:spacing w:after="0" w:line="240" w:lineRule="auto"/>
              <w:rPr>
                <w:rFonts w:asciiTheme="minorHAnsi" w:hAnsiTheme="minorHAnsi" w:cstheme="minorHAnsi"/>
              </w:rPr>
            </w:pPr>
            <w:r w:rsidRPr="009721FE">
              <w:rPr>
                <w:rFonts w:asciiTheme="minorHAnsi" w:hAnsiTheme="minorHAnsi" w:cstheme="minorHAnsi"/>
              </w:rPr>
              <w:t>Lay Member of Council</w:t>
            </w:r>
          </w:p>
        </w:tc>
        <w:tc>
          <w:tcPr>
            <w:tcW w:w="2261" w:type="dxa"/>
          </w:tcPr>
          <w:p w14:paraId="0D3F2D03" w14:textId="18D3DB03" w:rsidR="00E574E8" w:rsidRPr="009721FE" w:rsidRDefault="00E574E8" w:rsidP="0095448D">
            <w:pPr>
              <w:spacing w:after="0" w:line="240" w:lineRule="auto"/>
              <w:rPr>
                <w:rFonts w:asciiTheme="minorHAnsi" w:hAnsiTheme="minorHAnsi" w:cstheme="minorHAnsi"/>
              </w:rPr>
            </w:pPr>
            <w:r w:rsidRPr="009721FE">
              <w:rPr>
                <w:rFonts w:asciiTheme="minorHAnsi" w:hAnsiTheme="minorHAnsi" w:cstheme="minorHAnsi"/>
              </w:rPr>
              <w:t>Jackie Liu</w:t>
            </w:r>
          </w:p>
        </w:tc>
        <w:tc>
          <w:tcPr>
            <w:tcW w:w="1555" w:type="dxa"/>
          </w:tcPr>
          <w:p w14:paraId="4BAE72E7" w14:textId="1334328A" w:rsidR="00E574E8" w:rsidRPr="009721FE" w:rsidRDefault="00B73C96" w:rsidP="0095448D">
            <w:pPr>
              <w:spacing w:after="0" w:line="240" w:lineRule="auto"/>
              <w:rPr>
                <w:rFonts w:asciiTheme="minorHAnsi" w:hAnsiTheme="minorHAnsi" w:cstheme="minorHAnsi"/>
              </w:rPr>
            </w:pPr>
            <w:r w:rsidRPr="009721FE">
              <w:rPr>
                <w:rFonts w:asciiTheme="minorHAnsi" w:hAnsiTheme="minorHAnsi" w:cstheme="minorHAnsi"/>
              </w:rPr>
              <w:t>31.12.2027</w:t>
            </w:r>
          </w:p>
        </w:tc>
      </w:tr>
      <w:tr w:rsidR="00631996" w:rsidRPr="009721FE" w14:paraId="60929243" w14:textId="77777777" w:rsidTr="00197DA2">
        <w:tc>
          <w:tcPr>
            <w:tcW w:w="702" w:type="dxa"/>
          </w:tcPr>
          <w:p w14:paraId="0DB6048B" w14:textId="77777777" w:rsidR="00631996" w:rsidRPr="009721FE" w:rsidRDefault="00631996" w:rsidP="0095448D">
            <w:pPr>
              <w:spacing w:after="0" w:line="240" w:lineRule="auto"/>
              <w:rPr>
                <w:rFonts w:asciiTheme="minorHAnsi" w:hAnsiTheme="minorHAnsi" w:cstheme="minorHAnsi"/>
              </w:rPr>
            </w:pPr>
          </w:p>
        </w:tc>
        <w:tc>
          <w:tcPr>
            <w:tcW w:w="5258" w:type="dxa"/>
            <w:gridSpan w:val="3"/>
          </w:tcPr>
          <w:p w14:paraId="1AD8F12F" w14:textId="18A2215B" w:rsidR="00631996" w:rsidRPr="009721FE" w:rsidRDefault="00D255AF" w:rsidP="0095448D">
            <w:pPr>
              <w:spacing w:after="0" w:line="240" w:lineRule="auto"/>
              <w:rPr>
                <w:rFonts w:asciiTheme="minorHAnsi" w:hAnsiTheme="minorHAnsi" w:cstheme="minorHAnsi"/>
              </w:rPr>
            </w:pPr>
            <w:r w:rsidRPr="009721FE">
              <w:rPr>
                <w:rFonts w:asciiTheme="minorHAnsi" w:hAnsiTheme="minorHAnsi" w:cstheme="minorHAnsi"/>
              </w:rPr>
              <w:t xml:space="preserve">Lay Member of Council </w:t>
            </w:r>
          </w:p>
        </w:tc>
        <w:tc>
          <w:tcPr>
            <w:tcW w:w="2261" w:type="dxa"/>
          </w:tcPr>
          <w:p w14:paraId="0FA963C1" w14:textId="76BDB658" w:rsidR="00631996" w:rsidRPr="009721FE" w:rsidRDefault="00D255AF" w:rsidP="0095448D">
            <w:pPr>
              <w:spacing w:after="0" w:line="240" w:lineRule="auto"/>
              <w:rPr>
                <w:rFonts w:asciiTheme="minorHAnsi" w:hAnsiTheme="minorHAnsi" w:cstheme="minorHAnsi"/>
              </w:rPr>
            </w:pPr>
            <w:r w:rsidRPr="009721FE">
              <w:rPr>
                <w:rFonts w:asciiTheme="minorHAnsi" w:hAnsiTheme="minorHAnsi" w:cstheme="minorHAnsi"/>
              </w:rPr>
              <w:t xml:space="preserve">Sally Peck </w:t>
            </w:r>
          </w:p>
        </w:tc>
        <w:tc>
          <w:tcPr>
            <w:tcW w:w="1555" w:type="dxa"/>
          </w:tcPr>
          <w:p w14:paraId="7064A81F" w14:textId="2DB7E828" w:rsidR="00631996" w:rsidRPr="009721FE" w:rsidRDefault="00631996" w:rsidP="0095448D">
            <w:pPr>
              <w:spacing w:after="0" w:line="240" w:lineRule="auto"/>
              <w:rPr>
                <w:rFonts w:asciiTheme="minorHAnsi" w:hAnsiTheme="minorHAnsi" w:cstheme="minorHAnsi"/>
              </w:rPr>
            </w:pPr>
            <w:r w:rsidRPr="009721FE">
              <w:rPr>
                <w:rFonts w:asciiTheme="minorHAnsi" w:hAnsiTheme="minorHAnsi" w:cstheme="minorHAnsi"/>
              </w:rPr>
              <w:t>31.07.202</w:t>
            </w:r>
            <w:r w:rsidR="00707F4B" w:rsidRPr="009721FE">
              <w:rPr>
                <w:rFonts w:asciiTheme="minorHAnsi" w:hAnsiTheme="minorHAnsi" w:cstheme="minorHAnsi"/>
              </w:rPr>
              <w:t>7</w:t>
            </w:r>
          </w:p>
        </w:tc>
      </w:tr>
      <w:tr w:rsidR="00A711B5" w:rsidRPr="009721FE" w14:paraId="7389D8AC" w14:textId="77777777" w:rsidTr="00197DA2">
        <w:tc>
          <w:tcPr>
            <w:tcW w:w="702" w:type="dxa"/>
          </w:tcPr>
          <w:p w14:paraId="7AC57F3B" w14:textId="77777777" w:rsidR="00A711B5" w:rsidRPr="009721FE" w:rsidRDefault="00A711B5" w:rsidP="0095448D">
            <w:pPr>
              <w:spacing w:after="0" w:line="240" w:lineRule="auto"/>
              <w:rPr>
                <w:rFonts w:asciiTheme="minorHAnsi" w:hAnsiTheme="minorHAnsi" w:cstheme="minorHAnsi"/>
              </w:rPr>
            </w:pPr>
          </w:p>
        </w:tc>
        <w:tc>
          <w:tcPr>
            <w:tcW w:w="5258" w:type="dxa"/>
            <w:gridSpan w:val="3"/>
            <w:vMerge w:val="restart"/>
          </w:tcPr>
          <w:p w14:paraId="05AEED61" w14:textId="0F5B328A" w:rsidR="00A711B5" w:rsidRPr="009721FE" w:rsidRDefault="00A711B5" w:rsidP="0095448D">
            <w:pPr>
              <w:spacing w:after="0" w:line="240" w:lineRule="auto"/>
              <w:rPr>
                <w:rFonts w:asciiTheme="minorHAnsi" w:hAnsiTheme="minorHAnsi" w:cstheme="minorHAnsi"/>
              </w:rPr>
            </w:pPr>
            <w:r w:rsidRPr="009721FE">
              <w:rPr>
                <w:rFonts w:asciiTheme="minorHAnsi" w:hAnsiTheme="minorHAnsi" w:cstheme="minorHAnsi"/>
              </w:rPr>
              <w:t xml:space="preserve">Pro Vice Chancellor appointed by Council </w:t>
            </w:r>
          </w:p>
        </w:tc>
        <w:tc>
          <w:tcPr>
            <w:tcW w:w="2261" w:type="dxa"/>
            <w:vMerge w:val="restart"/>
          </w:tcPr>
          <w:p w14:paraId="4EEEA845" w14:textId="77777777" w:rsidR="00A711B5" w:rsidRPr="009721FE" w:rsidRDefault="00A711B5" w:rsidP="0095448D">
            <w:pPr>
              <w:spacing w:after="0" w:line="240" w:lineRule="auto"/>
              <w:rPr>
                <w:rFonts w:asciiTheme="minorHAnsi" w:hAnsiTheme="minorHAnsi" w:cstheme="minorHAnsi"/>
              </w:rPr>
            </w:pPr>
            <w:r w:rsidRPr="009721FE">
              <w:rPr>
                <w:rFonts w:asciiTheme="minorHAnsi" w:hAnsiTheme="minorHAnsi" w:cstheme="minorHAnsi"/>
              </w:rPr>
              <w:t xml:space="preserve">Professor Elizabeth McCrum </w:t>
            </w:r>
          </w:p>
          <w:p w14:paraId="22D547EE" w14:textId="69FF682B" w:rsidR="00A711B5" w:rsidRPr="009721FE" w:rsidRDefault="00A711B5" w:rsidP="0095448D">
            <w:pPr>
              <w:spacing w:after="0" w:line="240" w:lineRule="auto"/>
              <w:rPr>
                <w:rFonts w:asciiTheme="minorHAnsi" w:hAnsiTheme="minorHAnsi" w:cstheme="minorHAnsi"/>
              </w:rPr>
            </w:pPr>
            <w:r w:rsidRPr="009721FE">
              <w:rPr>
                <w:rFonts w:asciiTheme="minorHAnsi" w:hAnsiTheme="minorHAnsi" w:cstheme="minorHAnsi"/>
              </w:rPr>
              <w:t xml:space="preserve">Professor </w:t>
            </w:r>
            <w:r w:rsidR="006E5CE5" w:rsidRPr="009721FE">
              <w:rPr>
                <w:rFonts w:asciiTheme="minorHAnsi" w:hAnsiTheme="minorHAnsi" w:cstheme="minorHAnsi"/>
              </w:rPr>
              <w:t>Peter Miskell</w:t>
            </w:r>
          </w:p>
        </w:tc>
        <w:tc>
          <w:tcPr>
            <w:tcW w:w="1555" w:type="dxa"/>
            <w:vMerge w:val="restart"/>
          </w:tcPr>
          <w:p w14:paraId="6B3536F2" w14:textId="77777777" w:rsidR="00A711B5" w:rsidRPr="009721FE" w:rsidRDefault="00A711B5" w:rsidP="0095448D">
            <w:pPr>
              <w:spacing w:after="0" w:line="240" w:lineRule="auto"/>
              <w:rPr>
                <w:rFonts w:asciiTheme="minorHAnsi" w:hAnsiTheme="minorHAnsi" w:cstheme="minorHAnsi"/>
              </w:rPr>
            </w:pPr>
          </w:p>
        </w:tc>
      </w:tr>
      <w:tr w:rsidR="00A711B5" w:rsidRPr="009721FE" w14:paraId="1BD0A723" w14:textId="77777777" w:rsidTr="00197DA2">
        <w:tc>
          <w:tcPr>
            <w:tcW w:w="702" w:type="dxa"/>
          </w:tcPr>
          <w:p w14:paraId="129AE5BC" w14:textId="77777777" w:rsidR="00A711B5" w:rsidRPr="009721FE" w:rsidRDefault="00A711B5" w:rsidP="0095448D">
            <w:pPr>
              <w:spacing w:after="0" w:line="240" w:lineRule="auto"/>
              <w:rPr>
                <w:rFonts w:asciiTheme="minorHAnsi" w:hAnsiTheme="minorHAnsi" w:cstheme="minorHAnsi"/>
              </w:rPr>
            </w:pPr>
          </w:p>
        </w:tc>
        <w:tc>
          <w:tcPr>
            <w:tcW w:w="5258" w:type="dxa"/>
            <w:gridSpan w:val="3"/>
            <w:vMerge/>
          </w:tcPr>
          <w:p w14:paraId="5B6C07C8" w14:textId="77777777" w:rsidR="00A711B5" w:rsidRPr="009721FE" w:rsidRDefault="00A711B5" w:rsidP="0095448D">
            <w:pPr>
              <w:spacing w:after="0" w:line="240" w:lineRule="auto"/>
              <w:rPr>
                <w:rFonts w:asciiTheme="minorHAnsi" w:hAnsiTheme="minorHAnsi" w:cstheme="minorHAnsi"/>
              </w:rPr>
            </w:pPr>
          </w:p>
        </w:tc>
        <w:tc>
          <w:tcPr>
            <w:tcW w:w="2261" w:type="dxa"/>
            <w:vMerge/>
          </w:tcPr>
          <w:p w14:paraId="5A735D1F" w14:textId="1B48B258" w:rsidR="00A711B5" w:rsidRPr="009721FE" w:rsidRDefault="00A711B5" w:rsidP="0095448D">
            <w:pPr>
              <w:spacing w:after="0" w:line="240" w:lineRule="auto"/>
              <w:rPr>
                <w:rFonts w:asciiTheme="minorHAnsi" w:hAnsiTheme="minorHAnsi" w:cstheme="minorHAnsi"/>
              </w:rPr>
            </w:pPr>
          </w:p>
        </w:tc>
        <w:tc>
          <w:tcPr>
            <w:tcW w:w="1555" w:type="dxa"/>
            <w:vMerge/>
          </w:tcPr>
          <w:p w14:paraId="16C84375" w14:textId="77777777" w:rsidR="00A711B5" w:rsidRPr="009721FE" w:rsidRDefault="00A711B5" w:rsidP="0095448D">
            <w:pPr>
              <w:spacing w:after="0" w:line="240" w:lineRule="auto"/>
              <w:rPr>
                <w:rFonts w:asciiTheme="minorHAnsi" w:hAnsiTheme="minorHAnsi" w:cstheme="minorHAnsi"/>
              </w:rPr>
            </w:pPr>
          </w:p>
        </w:tc>
      </w:tr>
      <w:tr w:rsidR="00631996" w:rsidRPr="009721FE" w14:paraId="68F6AFF6" w14:textId="77777777" w:rsidTr="00197DA2">
        <w:tc>
          <w:tcPr>
            <w:tcW w:w="702" w:type="dxa"/>
          </w:tcPr>
          <w:p w14:paraId="55083CD7" w14:textId="77777777" w:rsidR="00631996" w:rsidRPr="009721FE" w:rsidRDefault="00631996" w:rsidP="0095448D">
            <w:pPr>
              <w:spacing w:after="0" w:line="240" w:lineRule="auto"/>
              <w:rPr>
                <w:rFonts w:asciiTheme="minorHAnsi" w:hAnsiTheme="minorHAnsi" w:cstheme="minorHAnsi"/>
              </w:rPr>
            </w:pPr>
          </w:p>
        </w:tc>
        <w:tc>
          <w:tcPr>
            <w:tcW w:w="5258" w:type="dxa"/>
            <w:gridSpan w:val="3"/>
          </w:tcPr>
          <w:p w14:paraId="3812EF2E" w14:textId="77777777" w:rsidR="00631996" w:rsidRPr="009721FE" w:rsidRDefault="00631996" w:rsidP="0095448D">
            <w:pPr>
              <w:spacing w:after="0" w:line="240" w:lineRule="auto"/>
              <w:rPr>
                <w:rFonts w:asciiTheme="minorHAnsi" w:hAnsiTheme="minorHAnsi" w:cstheme="minorHAnsi"/>
                <w:color w:val="FF0000"/>
              </w:rPr>
            </w:pPr>
          </w:p>
        </w:tc>
        <w:tc>
          <w:tcPr>
            <w:tcW w:w="2261" w:type="dxa"/>
          </w:tcPr>
          <w:p w14:paraId="496E80D7" w14:textId="6248FA57" w:rsidR="00631996" w:rsidRPr="009721FE" w:rsidRDefault="00631996" w:rsidP="0095448D">
            <w:pPr>
              <w:spacing w:after="0" w:line="240" w:lineRule="auto"/>
              <w:rPr>
                <w:rFonts w:asciiTheme="minorHAnsi" w:hAnsiTheme="minorHAnsi" w:cstheme="minorHAnsi"/>
              </w:rPr>
            </w:pPr>
          </w:p>
        </w:tc>
        <w:tc>
          <w:tcPr>
            <w:tcW w:w="1555" w:type="dxa"/>
          </w:tcPr>
          <w:p w14:paraId="2F519CBC" w14:textId="001FE2B5" w:rsidR="00631996" w:rsidRPr="009721FE" w:rsidRDefault="00631996" w:rsidP="0095448D">
            <w:pPr>
              <w:spacing w:after="0" w:line="240" w:lineRule="auto"/>
              <w:rPr>
                <w:rFonts w:asciiTheme="minorHAnsi" w:hAnsiTheme="minorHAnsi" w:cstheme="minorHAnsi"/>
              </w:rPr>
            </w:pPr>
          </w:p>
        </w:tc>
      </w:tr>
      <w:tr w:rsidR="0095448D" w:rsidRPr="009721FE" w14:paraId="52B0BCC0" w14:textId="77777777" w:rsidTr="00197DA2">
        <w:tc>
          <w:tcPr>
            <w:tcW w:w="702" w:type="dxa"/>
          </w:tcPr>
          <w:p w14:paraId="45E40E2F" w14:textId="77777777" w:rsidR="0095448D" w:rsidRPr="009721FE" w:rsidRDefault="0095448D" w:rsidP="0095448D">
            <w:pPr>
              <w:spacing w:after="0" w:line="240" w:lineRule="auto"/>
              <w:rPr>
                <w:rFonts w:asciiTheme="minorHAnsi" w:hAnsiTheme="minorHAnsi" w:cstheme="minorHAnsi"/>
              </w:rPr>
            </w:pPr>
          </w:p>
        </w:tc>
        <w:tc>
          <w:tcPr>
            <w:tcW w:w="5258" w:type="dxa"/>
            <w:gridSpan w:val="3"/>
          </w:tcPr>
          <w:p w14:paraId="59010AA6" w14:textId="77777777" w:rsidR="0095448D" w:rsidRPr="009721FE" w:rsidRDefault="0095448D" w:rsidP="0095448D">
            <w:pPr>
              <w:spacing w:after="0" w:line="240" w:lineRule="auto"/>
              <w:rPr>
                <w:rFonts w:asciiTheme="minorHAnsi" w:hAnsiTheme="minorHAnsi" w:cstheme="minorHAnsi"/>
              </w:rPr>
            </w:pPr>
            <w:r w:rsidRPr="009721FE">
              <w:rPr>
                <w:rFonts w:asciiTheme="minorHAnsi" w:hAnsiTheme="minorHAnsi" w:cstheme="minorHAnsi"/>
              </w:rPr>
              <w:t xml:space="preserve">President of the Students’ Union </w:t>
            </w:r>
          </w:p>
        </w:tc>
        <w:tc>
          <w:tcPr>
            <w:tcW w:w="2261" w:type="dxa"/>
          </w:tcPr>
          <w:p w14:paraId="18025986" w14:textId="62C4D7CF" w:rsidR="0095448D" w:rsidRPr="009721FE" w:rsidRDefault="00E01D26" w:rsidP="0095448D">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1555" w:type="dxa"/>
          </w:tcPr>
          <w:p w14:paraId="2D312DA4" w14:textId="77777777" w:rsidR="0095448D" w:rsidRPr="009721FE" w:rsidRDefault="0095448D" w:rsidP="0095448D">
            <w:pPr>
              <w:spacing w:after="0" w:line="240" w:lineRule="auto"/>
              <w:rPr>
                <w:rFonts w:asciiTheme="minorHAnsi" w:hAnsiTheme="minorHAnsi" w:cstheme="minorHAnsi"/>
              </w:rPr>
            </w:pPr>
          </w:p>
        </w:tc>
      </w:tr>
      <w:tr w:rsidR="0095448D" w:rsidRPr="009721FE" w14:paraId="48EC8348" w14:textId="77777777" w:rsidTr="00197DA2">
        <w:tc>
          <w:tcPr>
            <w:tcW w:w="702" w:type="dxa"/>
          </w:tcPr>
          <w:p w14:paraId="6145F939" w14:textId="77777777" w:rsidR="0095448D" w:rsidRPr="009721FE" w:rsidRDefault="0095448D" w:rsidP="0095448D">
            <w:pPr>
              <w:spacing w:after="0" w:line="240" w:lineRule="auto"/>
              <w:rPr>
                <w:rFonts w:asciiTheme="minorHAnsi" w:hAnsiTheme="minorHAnsi" w:cstheme="minorHAnsi"/>
              </w:rPr>
            </w:pPr>
          </w:p>
        </w:tc>
        <w:tc>
          <w:tcPr>
            <w:tcW w:w="5258" w:type="dxa"/>
            <w:gridSpan w:val="3"/>
          </w:tcPr>
          <w:p w14:paraId="5476F9FD" w14:textId="77777777" w:rsidR="0095448D" w:rsidRPr="009721FE" w:rsidRDefault="0095448D" w:rsidP="0095448D">
            <w:pPr>
              <w:spacing w:after="0" w:line="240" w:lineRule="auto"/>
              <w:rPr>
                <w:rFonts w:asciiTheme="minorHAnsi" w:hAnsiTheme="minorHAnsi" w:cstheme="minorHAnsi"/>
              </w:rPr>
            </w:pPr>
            <w:r w:rsidRPr="009721FE">
              <w:rPr>
                <w:rFonts w:asciiTheme="minorHAnsi" w:hAnsiTheme="minorHAnsi" w:cstheme="minorHAnsi"/>
              </w:rPr>
              <w:t>Welfare Officer of the Students’ Union</w:t>
            </w:r>
          </w:p>
        </w:tc>
        <w:tc>
          <w:tcPr>
            <w:tcW w:w="2261" w:type="dxa"/>
          </w:tcPr>
          <w:p w14:paraId="73614988" w14:textId="2F3A0356" w:rsidR="0095448D" w:rsidRPr="009721FE" w:rsidRDefault="00E01D26" w:rsidP="0095448D">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1555" w:type="dxa"/>
          </w:tcPr>
          <w:p w14:paraId="764ED273" w14:textId="77777777" w:rsidR="0095448D" w:rsidRPr="009721FE" w:rsidRDefault="0095448D" w:rsidP="0095448D">
            <w:pPr>
              <w:spacing w:after="0" w:line="240" w:lineRule="auto"/>
              <w:rPr>
                <w:rFonts w:asciiTheme="minorHAnsi" w:hAnsiTheme="minorHAnsi" w:cstheme="minorHAnsi"/>
              </w:rPr>
            </w:pPr>
          </w:p>
        </w:tc>
      </w:tr>
      <w:tr w:rsidR="0095448D" w:rsidRPr="009721FE" w14:paraId="3691C11D" w14:textId="77777777" w:rsidTr="00197DA2">
        <w:tc>
          <w:tcPr>
            <w:tcW w:w="702" w:type="dxa"/>
          </w:tcPr>
          <w:p w14:paraId="34754496" w14:textId="77777777" w:rsidR="0095448D" w:rsidRPr="009721FE" w:rsidRDefault="0095448D" w:rsidP="0095448D">
            <w:pPr>
              <w:spacing w:after="0" w:line="240" w:lineRule="auto"/>
              <w:rPr>
                <w:rFonts w:asciiTheme="minorHAnsi" w:hAnsiTheme="minorHAnsi" w:cstheme="minorHAnsi"/>
              </w:rPr>
            </w:pPr>
          </w:p>
        </w:tc>
        <w:tc>
          <w:tcPr>
            <w:tcW w:w="5258" w:type="dxa"/>
            <w:gridSpan w:val="3"/>
          </w:tcPr>
          <w:p w14:paraId="11D509C2" w14:textId="475470BF" w:rsidR="0095448D" w:rsidRPr="009721FE" w:rsidRDefault="00327F18" w:rsidP="0095448D">
            <w:pPr>
              <w:spacing w:after="0" w:line="240" w:lineRule="auto"/>
              <w:rPr>
                <w:rFonts w:asciiTheme="minorHAnsi" w:hAnsiTheme="minorHAnsi" w:cstheme="minorHAnsi"/>
              </w:rPr>
            </w:pPr>
            <w:r w:rsidRPr="009721FE">
              <w:rPr>
                <w:rFonts w:asciiTheme="minorHAnsi" w:hAnsiTheme="minorHAnsi" w:cstheme="minorHAnsi"/>
              </w:rPr>
              <w:t xml:space="preserve">Inclusion and Community </w:t>
            </w:r>
            <w:r w:rsidR="0095448D" w:rsidRPr="009721FE">
              <w:rPr>
                <w:rFonts w:asciiTheme="minorHAnsi" w:hAnsiTheme="minorHAnsi" w:cstheme="minorHAnsi"/>
              </w:rPr>
              <w:t>Officer of the Student’s Union</w:t>
            </w:r>
          </w:p>
        </w:tc>
        <w:tc>
          <w:tcPr>
            <w:tcW w:w="2261" w:type="dxa"/>
          </w:tcPr>
          <w:p w14:paraId="34E41418" w14:textId="5F7656D8" w:rsidR="0095448D" w:rsidRPr="009721FE" w:rsidRDefault="00E01D26" w:rsidP="0095448D">
            <w:pPr>
              <w:spacing w:after="0" w:line="240" w:lineRule="auto"/>
              <w:rPr>
                <w:rFonts w:asciiTheme="minorHAnsi" w:hAnsiTheme="minorHAnsi" w:cstheme="minorHAnsi"/>
              </w:rPr>
            </w:pPr>
            <w:r w:rsidRPr="009721FE">
              <w:rPr>
                <w:rFonts w:asciiTheme="minorHAnsi" w:hAnsiTheme="minorHAnsi" w:cstheme="minorHAnsi"/>
              </w:rPr>
              <w:t xml:space="preserve"> </w:t>
            </w:r>
            <w:r w:rsidR="003411D5" w:rsidRPr="009721FE">
              <w:rPr>
                <w:rFonts w:asciiTheme="minorHAnsi" w:hAnsiTheme="minorHAnsi" w:cstheme="minorHAnsi"/>
              </w:rPr>
              <w:t xml:space="preserve"> </w:t>
            </w:r>
          </w:p>
        </w:tc>
        <w:tc>
          <w:tcPr>
            <w:tcW w:w="1555" w:type="dxa"/>
          </w:tcPr>
          <w:p w14:paraId="2CE3B489" w14:textId="77777777" w:rsidR="0095448D" w:rsidRPr="009721FE" w:rsidRDefault="0095448D" w:rsidP="0095448D">
            <w:pPr>
              <w:spacing w:after="0" w:line="240" w:lineRule="auto"/>
              <w:rPr>
                <w:rFonts w:asciiTheme="minorHAnsi" w:hAnsiTheme="minorHAnsi" w:cstheme="minorHAnsi"/>
              </w:rPr>
            </w:pPr>
          </w:p>
        </w:tc>
      </w:tr>
      <w:tr w:rsidR="0095448D" w:rsidRPr="009721FE" w14:paraId="637EC80A" w14:textId="77777777" w:rsidTr="00197DA2">
        <w:tc>
          <w:tcPr>
            <w:tcW w:w="702" w:type="dxa"/>
          </w:tcPr>
          <w:p w14:paraId="10AA4B1B" w14:textId="77777777" w:rsidR="0095448D" w:rsidRPr="009721FE" w:rsidRDefault="0095448D" w:rsidP="0095448D">
            <w:pPr>
              <w:spacing w:after="0" w:line="240" w:lineRule="auto"/>
              <w:rPr>
                <w:rFonts w:asciiTheme="minorHAnsi" w:hAnsiTheme="minorHAnsi" w:cstheme="minorHAnsi"/>
              </w:rPr>
            </w:pPr>
          </w:p>
        </w:tc>
        <w:tc>
          <w:tcPr>
            <w:tcW w:w="5258" w:type="dxa"/>
            <w:gridSpan w:val="3"/>
          </w:tcPr>
          <w:p w14:paraId="70100EEA" w14:textId="77777777" w:rsidR="0095448D" w:rsidRPr="009721FE" w:rsidRDefault="0095448D" w:rsidP="0095448D">
            <w:pPr>
              <w:spacing w:after="0" w:line="240" w:lineRule="auto"/>
              <w:rPr>
                <w:rFonts w:asciiTheme="minorHAnsi" w:hAnsiTheme="minorHAnsi" w:cstheme="minorHAnsi"/>
              </w:rPr>
            </w:pPr>
            <w:r w:rsidRPr="009721FE">
              <w:rPr>
                <w:rFonts w:asciiTheme="minorHAnsi" w:hAnsiTheme="minorHAnsi" w:cstheme="minorHAnsi"/>
              </w:rPr>
              <w:t>Education Officer of the Students’ Union</w:t>
            </w:r>
          </w:p>
        </w:tc>
        <w:tc>
          <w:tcPr>
            <w:tcW w:w="2261" w:type="dxa"/>
          </w:tcPr>
          <w:p w14:paraId="33192B7B" w14:textId="0763132A" w:rsidR="0095448D" w:rsidRPr="009721FE" w:rsidRDefault="00E01D26" w:rsidP="0095448D">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1555" w:type="dxa"/>
          </w:tcPr>
          <w:p w14:paraId="67A5ECEA" w14:textId="77777777" w:rsidR="0095448D" w:rsidRPr="009721FE" w:rsidRDefault="0095448D" w:rsidP="0095448D">
            <w:pPr>
              <w:spacing w:after="0" w:line="240" w:lineRule="auto"/>
              <w:rPr>
                <w:rFonts w:asciiTheme="minorHAnsi" w:hAnsiTheme="minorHAnsi" w:cstheme="minorHAnsi"/>
              </w:rPr>
            </w:pPr>
          </w:p>
        </w:tc>
      </w:tr>
      <w:tr w:rsidR="0095448D" w:rsidRPr="009721FE" w14:paraId="4597A675" w14:textId="77777777" w:rsidTr="00197DA2">
        <w:tc>
          <w:tcPr>
            <w:tcW w:w="702" w:type="dxa"/>
          </w:tcPr>
          <w:p w14:paraId="11CD0B37" w14:textId="77777777" w:rsidR="0095448D" w:rsidRPr="009721FE" w:rsidRDefault="0095448D" w:rsidP="0095448D">
            <w:pPr>
              <w:spacing w:after="0" w:line="240" w:lineRule="auto"/>
              <w:rPr>
                <w:rFonts w:asciiTheme="minorHAnsi" w:hAnsiTheme="minorHAnsi" w:cstheme="minorHAnsi"/>
              </w:rPr>
            </w:pPr>
          </w:p>
        </w:tc>
        <w:tc>
          <w:tcPr>
            <w:tcW w:w="5258" w:type="dxa"/>
            <w:gridSpan w:val="3"/>
          </w:tcPr>
          <w:p w14:paraId="0233FFD2" w14:textId="667096BB" w:rsidR="0095448D" w:rsidRPr="009721FE" w:rsidRDefault="0095448D" w:rsidP="0095448D">
            <w:pPr>
              <w:spacing w:after="0" w:line="240" w:lineRule="auto"/>
              <w:rPr>
                <w:rFonts w:asciiTheme="minorHAnsi" w:hAnsiTheme="minorHAnsi" w:cstheme="minorHAnsi"/>
              </w:rPr>
            </w:pPr>
            <w:r w:rsidRPr="009721FE">
              <w:rPr>
                <w:rFonts w:asciiTheme="minorHAnsi" w:hAnsiTheme="minorHAnsi" w:cstheme="minorHAnsi"/>
              </w:rPr>
              <w:t>Activities Officer for Students’ Union</w:t>
            </w:r>
          </w:p>
        </w:tc>
        <w:tc>
          <w:tcPr>
            <w:tcW w:w="2261" w:type="dxa"/>
          </w:tcPr>
          <w:p w14:paraId="1FE9CFAB" w14:textId="464C8DE6" w:rsidR="0095448D" w:rsidRPr="009721FE" w:rsidRDefault="00E01D26" w:rsidP="0095448D">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1555" w:type="dxa"/>
          </w:tcPr>
          <w:p w14:paraId="67D08553" w14:textId="77777777" w:rsidR="0095448D" w:rsidRPr="009721FE" w:rsidRDefault="0095448D" w:rsidP="0095448D">
            <w:pPr>
              <w:spacing w:after="0" w:line="240" w:lineRule="auto"/>
              <w:rPr>
                <w:rFonts w:asciiTheme="minorHAnsi" w:hAnsiTheme="minorHAnsi" w:cstheme="minorHAnsi"/>
              </w:rPr>
            </w:pPr>
          </w:p>
        </w:tc>
      </w:tr>
      <w:tr w:rsidR="0095448D" w:rsidRPr="009721FE" w14:paraId="432FA196" w14:textId="77777777" w:rsidTr="00197DA2">
        <w:tc>
          <w:tcPr>
            <w:tcW w:w="8221" w:type="dxa"/>
            <w:gridSpan w:val="5"/>
          </w:tcPr>
          <w:p w14:paraId="1003B3EC" w14:textId="77777777" w:rsidR="0095448D" w:rsidRPr="009721FE" w:rsidRDefault="0095448D" w:rsidP="0095448D">
            <w:pPr>
              <w:spacing w:after="0" w:line="240" w:lineRule="auto"/>
              <w:rPr>
                <w:rFonts w:asciiTheme="minorHAnsi" w:hAnsiTheme="minorHAnsi" w:cstheme="minorHAnsi"/>
                <w:i/>
              </w:rPr>
            </w:pPr>
            <w:r w:rsidRPr="009721FE">
              <w:rPr>
                <w:rFonts w:asciiTheme="minorHAnsi" w:hAnsiTheme="minorHAnsi" w:cstheme="minorHAnsi"/>
                <w:i/>
              </w:rPr>
              <w:t>By co-option:</w:t>
            </w:r>
          </w:p>
          <w:p w14:paraId="65D9A028" w14:textId="4A3344F2" w:rsidR="00753EB1" w:rsidRPr="009721FE" w:rsidRDefault="00CB5C52" w:rsidP="0095448D">
            <w:pPr>
              <w:spacing w:after="0" w:line="240" w:lineRule="auto"/>
              <w:rPr>
                <w:rFonts w:asciiTheme="minorHAnsi" w:hAnsiTheme="minorHAnsi" w:cstheme="minorHAnsi"/>
              </w:rPr>
            </w:pPr>
            <w:r w:rsidRPr="009721FE">
              <w:rPr>
                <w:rFonts w:asciiTheme="minorHAnsi" w:hAnsiTheme="minorHAnsi" w:cstheme="minorHAnsi"/>
                <w:i/>
              </w:rPr>
              <w:t>* at least one of whom should normally be an international student</w:t>
            </w:r>
          </w:p>
        </w:tc>
        <w:tc>
          <w:tcPr>
            <w:tcW w:w="1555" w:type="dxa"/>
          </w:tcPr>
          <w:p w14:paraId="68E20D93" w14:textId="77777777" w:rsidR="0095448D" w:rsidRPr="009721FE" w:rsidRDefault="0095448D" w:rsidP="0095448D">
            <w:pPr>
              <w:spacing w:after="0" w:line="240" w:lineRule="auto"/>
              <w:rPr>
                <w:rFonts w:asciiTheme="minorHAnsi" w:hAnsiTheme="minorHAnsi" w:cstheme="minorHAnsi"/>
              </w:rPr>
            </w:pPr>
          </w:p>
        </w:tc>
      </w:tr>
      <w:tr w:rsidR="0095448D" w:rsidRPr="009721FE" w14:paraId="61929F7A" w14:textId="77777777" w:rsidTr="00197DA2">
        <w:tc>
          <w:tcPr>
            <w:tcW w:w="702" w:type="dxa"/>
          </w:tcPr>
          <w:p w14:paraId="1556C186" w14:textId="77777777" w:rsidR="0095448D" w:rsidRPr="009721FE" w:rsidRDefault="0095448D" w:rsidP="0095448D">
            <w:pPr>
              <w:spacing w:after="0" w:line="240" w:lineRule="auto"/>
              <w:rPr>
                <w:rFonts w:asciiTheme="minorHAnsi" w:hAnsiTheme="minorHAnsi" w:cstheme="minorHAnsi"/>
              </w:rPr>
            </w:pPr>
          </w:p>
        </w:tc>
        <w:tc>
          <w:tcPr>
            <w:tcW w:w="5258" w:type="dxa"/>
            <w:gridSpan w:val="3"/>
          </w:tcPr>
          <w:p w14:paraId="3C4AF6D7" w14:textId="371F7991" w:rsidR="0095448D" w:rsidRPr="009721FE" w:rsidRDefault="00753EB1" w:rsidP="0095448D">
            <w:pPr>
              <w:spacing w:after="0" w:line="240" w:lineRule="auto"/>
              <w:rPr>
                <w:rFonts w:asciiTheme="minorHAnsi" w:hAnsiTheme="minorHAnsi" w:cstheme="minorHAnsi"/>
              </w:rPr>
            </w:pPr>
            <w:r w:rsidRPr="009721FE">
              <w:rPr>
                <w:rFonts w:asciiTheme="minorHAnsi" w:hAnsiTheme="minorHAnsi" w:cstheme="minorHAnsi"/>
              </w:rPr>
              <w:t xml:space="preserve">A </w:t>
            </w:r>
            <w:r w:rsidR="0095448D" w:rsidRPr="009721FE">
              <w:rPr>
                <w:rFonts w:asciiTheme="minorHAnsi" w:hAnsiTheme="minorHAnsi" w:cstheme="minorHAnsi"/>
              </w:rPr>
              <w:t>Postgraduate (</w:t>
            </w:r>
            <w:r w:rsidRPr="009721FE">
              <w:rPr>
                <w:rFonts w:asciiTheme="minorHAnsi" w:hAnsiTheme="minorHAnsi" w:cstheme="minorHAnsi"/>
              </w:rPr>
              <w:t>T</w:t>
            </w:r>
            <w:r w:rsidR="0095448D" w:rsidRPr="009721FE">
              <w:rPr>
                <w:rFonts w:asciiTheme="minorHAnsi" w:hAnsiTheme="minorHAnsi" w:cstheme="minorHAnsi"/>
              </w:rPr>
              <w:t xml:space="preserve">aught) Student </w:t>
            </w:r>
            <w:r w:rsidR="00CB5C52" w:rsidRPr="009721FE">
              <w:rPr>
                <w:rFonts w:asciiTheme="minorHAnsi" w:hAnsiTheme="minorHAnsi" w:cstheme="minorHAnsi"/>
              </w:rPr>
              <w:t>*</w:t>
            </w:r>
          </w:p>
        </w:tc>
        <w:tc>
          <w:tcPr>
            <w:tcW w:w="3816" w:type="dxa"/>
            <w:gridSpan w:val="2"/>
            <w:vMerge w:val="restart"/>
          </w:tcPr>
          <w:p w14:paraId="22EC62AF" w14:textId="77777777" w:rsidR="0095448D" w:rsidRPr="009721FE" w:rsidRDefault="0095448D" w:rsidP="0095448D">
            <w:pPr>
              <w:spacing w:after="0" w:line="240" w:lineRule="auto"/>
              <w:rPr>
                <w:rFonts w:asciiTheme="minorHAnsi" w:hAnsiTheme="minorHAnsi" w:cstheme="minorHAnsi"/>
              </w:rPr>
            </w:pPr>
            <w:r w:rsidRPr="009721FE">
              <w:rPr>
                <w:rFonts w:asciiTheme="minorHAnsi" w:hAnsiTheme="minorHAnsi" w:cstheme="minorHAnsi"/>
              </w:rPr>
              <w:t>1 year term, renewable for 1 further year.</w:t>
            </w:r>
          </w:p>
        </w:tc>
      </w:tr>
      <w:tr w:rsidR="0095448D" w:rsidRPr="009721FE" w14:paraId="4E3D0D9A" w14:textId="77777777" w:rsidTr="00197DA2">
        <w:tc>
          <w:tcPr>
            <w:tcW w:w="702" w:type="dxa"/>
          </w:tcPr>
          <w:p w14:paraId="50FCE53C" w14:textId="77777777" w:rsidR="0095448D" w:rsidRPr="009721FE" w:rsidRDefault="0095448D" w:rsidP="0095448D">
            <w:pPr>
              <w:spacing w:after="0" w:line="240" w:lineRule="auto"/>
              <w:rPr>
                <w:rFonts w:asciiTheme="minorHAnsi" w:hAnsiTheme="minorHAnsi" w:cstheme="minorHAnsi"/>
              </w:rPr>
            </w:pPr>
          </w:p>
        </w:tc>
        <w:tc>
          <w:tcPr>
            <w:tcW w:w="5258" w:type="dxa"/>
            <w:gridSpan w:val="3"/>
          </w:tcPr>
          <w:p w14:paraId="10F30771" w14:textId="4D879248" w:rsidR="0095448D" w:rsidRPr="009721FE" w:rsidRDefault="00753EB1" w:rsidP="0095448D">
            <w:pPr>
              <w:spacing w:after="0" w:line="240" w:lineRule="auto"/>
              <w:rPr>
                <w:rFonts w:asciiTheme="minorHAnsi" w:hAnsiTheme="minorHAnsi" w:cstheme="minorHAnsi"/>
              </w:rPr>
            </w:pPr>
            <w:r w:rsidRPr="009721FE">
              <w:rPr>
                <w:rFonts w:asciiTheme="minorHAnsi" w:hAnsiTheme="minorHAnsi" w:cstheme="minorHAnsi"/>
              </w:rPr>
              <w:t xml:space="preserve">A </w:t>
            </w:r>
            <w:r w:rsidR="0095448D" w:rsidRPr="009721FE">
              <w:rPr>
                <w:rFonts w:asciiTheme="minorHAnsi" w:hAnsiTheme="minorHAnsi" w:cstheme="minorHAnsi"/>
              </w:rPr>
              <w:t>Postgraduate (Research) Student</w:t>
            </w:r>
            <w:r w:rsidR="00CB5C52" w:rsidRPr="009721FE">
              <w:rPr>
                <w:rFonts w:asciiTheme="minorHAnsi" w:hAnsiTheme="minorHAnsi" w:cstheme="minorHAnsi"/>
              </w:rPr>
              <w:t>*</w:t>
            </w:r>
          </w:p>
        </w:tc>
        <w:tc>
          <w:tcPr>
            <w:tcW w:w="3816" w:type="dxa"/>
            <w:gridSpan w:val="2"/>
            <w:vMerge/>
          </w:tcPr>
          <w:p w14:paraId="567128F4" w14:textId="77777777" w:rsidR="0095448D" w:rsidRPr="009721FE" w:rsidRDefault="0095448D" w:rsidP="0095448D">
            <w:pPr>
              <w:spacing w:after="0" w:line="240" w:lineRule="auto"/>
              <w:rPr>
                <w:rFonts w:asciiTheme="minorHAnsi" w:hAnsiTheme="minorHAnsi" w:cstheme="minorHAnsi"/>
              </w:rPr>
            </w:pPr>
          </w:p>
        </w:tc>
      </w:tr>
      <w:tr w:rsidR="0095448D" w:rsidRPr="009721FE" w14:paraId="030A7ADF" w14:textId="77777777" w:rsidTr="00FD509A">
        <w:tc>
          <w:tcPr>
            <w:tcW w:w="9776" w:type="dxa"/>
            <w:gridSpan w:val="6"/>
          </w:tcPr>
          <w:p w14:paraId="173FBB8B" w14:textId="77777777" w:rsidR="0095448D" w:rsidRPr="009721FE" w:rsidRDefault="0095448D" w:rsidP="0095448D">
            <w:pPr>
              <w:spacing w:after="0" w:line="240" w:lineRule="auto"/>
              <w:rPr>
                <w:rFonts w:asciiTheme="minorHAnsi" w:hAnsiTheme="minorHAnsi" w:cstheme="minorHAnsi"/>
              </w:rPr>
            </w:pPr>
            <w:r w:rsidRPr="009721FE">
              <w:rPr>
                <w:rFonts w:asciiTheme="minorHAnsi" w:hAnsiTheme="minorHAnsi" w:cstheme="minorHAnsi"/>
                <w:i/>
              </w:rPr>
              <w:t>In attendance:</w:t>
            </w:r>
          </w:p>
        </w:tc>
      </w:tr>
      <w:tr w:rsidR="00553F52" w:rsidRPr="009721FE" w14:paraId="02D2190C" w14:textId="77777777" w:rsidTr="00197DA2">
        <w:tc>
          <w:tcPr>
            <w:tcW w:w="702" w:type="dxa"/>
          </w:tcPr>
          <w:p w14:paraId="02CAE5AB" w14:textId="77777777" w:rsidR="00553F52" w:rsidRPr="009721FE" w:rsidRDefault="00553F52" w:rsidP="00553F52">
            <w:pPr>
              <w:spacing w:after="0" w:line="240" w:lineRule="auto"/>
              <w:rPr>
                <w:rFonts w:asciiTheme="minorHAnsi" w:hAnsiTheme="minorHAnsi" w:cstheme="minorHAnsi"/>
              </w:rPr>
            </w:pPr>
          </w:p>
        </w:tc>
        <w:tc>
          <w:tcPr>
            <w:tcW w:w="5258" w:type="dxa"/>
            <w:gridSpan w:val="3"/>
          </w:tcPr>
          <w:p w14:paraId="3CD98F89" w14:textId="52536E1D"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PVC (Academic Planning and Resource)</w:t>
            </w:r>
          </w:p>
        </w:tc>
        <w:tc>
          <w:tcPr>
            <w:tcW w:w="3816" w:type="dxa"/>
            <w:gridSpan w:val="2"/>
          </w:tcPr>
          <w:p w14:paraId="01646061" w14:textId="65B41D22"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Professor Dominik Zaum</w:t>
            </w:r>
          </w:p>
        </w:tc>
      </w:tr>
      <w:tr w:rsidR="00553F52" w:rsidRPr="009721FE" w14:paraId="617BD68A" w14:textId="77777777" w:rsidTr="00197DA2">
        <w:tc>
          <w:tcPr>
            <w:tcW w:w="702" w:type="dxa"/>
          </w:tcPr>
          <w:p w14:paraId="44187967" w14:textId="77777777" w:rsidR="00553F52" w:rsidRPr="009721FE" w:rsidRDefault="00553F52" w:rsidP="00553F52">
            <w:pPr>
              <w:spacing w:after="0" w:line="240" w:lineRule="auto"/>
              <w:rPr>
                <w:rFonts w:asciiTheme="minorHAnsi" w:hAnsiTheme="minorHAnsi" w:cstheme="minorHAnsi"/>
              </w:rPr>
            </w:pPr>
          </w:p>
        </w:tc>
        <w:tc>
          <w:tcPr>
            <w:tcW w:w="5258" w:type="dxa"/>
            <w:gridSpan w:val="3"/>
          </w:tcPr>
          <w:p w14:paraId="79F64DB1" w14:textId="4BB955BC"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Director of Student Welfare and Academic Services, University of Reading Malaysia</w:t>
            </w:r>
          </w:p>
        </w:tc>
        <w:tc>
          <w:tcPr>
            <w:tcW w:w="3816" w:type="dxa"/>
            <w:gridSpan w:val="2"/>
          </w:tcPr>
          <w:p w14:paraId="790F7802" w14:textId="5A4FF1CD"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Nandan Ramachandran</w:t>
            </w:r>
          </w:p>
        </w:tc>
      </w:tr>
      <w:tr w:rsidR="00553F52" w:rsidRPr="009721FE" w14:paraId="2B2C5745" w14:textId="77777777" w:rsidTr="00197DA2">
        <w:tc>
          <w:tcPr>
            <w:tcW w:w="702" w:type="dxa"/>
          </w:tcPr>
          <w:p w14:paraId="7EC4BBC2" w14:textId="77777777" w:rsidR="00553F52" w:rsidRPr="009721FE" w:rsidRDefault="00553F52" w:rsidP="00553F52">
            <w:pPr>
              <w:spacing w:after="0" w:line="240" w:lineRule="auto"/>
              <w:rPr>
                <w:rFonts w:asciiTheme="minorHAnsi" w:hAnsiTheme="minorHAnsi" w:cstheme="minorHAnsi"/>
              </w:rPr>
            </w:pPr>
          </w:p>
        </w:tc>
        <w:tc>
          <w:tcPr>
            <w:tcW w:w="5258" w:type="dxa"/>
            <w:gridSpan w:val="3"/>
          </w:tcPr>
          <w:p w14:paraId="5C64026D" w14:textId="13CC1189"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Director of Student Services or nominee</w:t>
            </w:r>
          </w:p>
        </w:tc>
        <w:tc>
          <w:tcPr>
            <w:tcW w:w="3816" w:type="dxa"/>
            <w:gridSpan w:val="2"/>
          </w:tcPr>
          <w:p w14:paraId="03BE00AB" w14:textId="16C9786F"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Dr Paddy Woodman</w:t>
            </w:r>
          </w:p>
        </w:tc>
      </w:tr>
      <w:tr w:rsidR="00553F52" w:rsidRPr="009721FE" w14:paraId="303F687B" w14:textId="77777777" w:rsidTr="00197DA2">
        <w:tc>
          <w:tcPr>
            <w:tcW w:w="702" w:type="dxa"/>
          </w:tcPr>
          <w:p w14:paraId="38549887" w14:textId="77777777" w:rsidR="00553F52" w:rsidRPr="009721FE" w:rsidRDefault="00553F52" w:rsidP="00553F52">
            <w:pPr>
              <w:spacing w:after="0" w:line="240" w:lineRule="auto"/>
              <w:rPr>
                <w:rFonts w:asciiTheme="minorHAnsi" w:hAnsiTheme="minorHAnsi" w:cstheme="minorHAnsi"/>
              </w:rPr>
            </w:pPr>
          </w:p>
        </w:tc>
        <w:tc>
          <w:tcPr>
            <w:tcW w:w="5258" w:type="dxa"/>
            <w:gridSpan w:val="3"/>
          </w:tcPr>
          <w:p w14:paraId="206C32BC" w14:textId="3F3849BE" w:rsidR="00553F52" w:rsidRPr="009721FE" w:rsidRDefault="00553F52" w:rsidP="00553F52">
            <w:pPr>
              <w:spacing w:after="0" w:line="240" w:lineRule="auto"/>
              <w:rPr>
                <w:rFonts w:asciiTheme="minorHAnsi" w:hAnsiTheme="minorHAnsi" w:cstheme="minorHAnsi"/>
              </w:rPr>
            </w:pPr>
            <w:r>
              <w:rPr>
                <w:rFonts w:asciiTheme="minorHAnsi" w:hAnsiTheme="minorHAnsi" w:cstheme="minorHAnsi"/>
              </w:rPr>
              <w:t>Director of Student Experience and Education</w:t>
            </w:r>
          </w:p>
        </w:tc>
        <w:tc>
          <w:tcPr>
            <w:tcW w:w="3816" w:type="dxa"/>
            <w:gridSpan w:val="2"/>
          </w:tcPr>
          <w:p w14:paraId="71E318E8" w14:textId="6D71CDE5" w:rsidR="00553F52" w:rsidRPr="009721FE" w:rsidRDefault="00553F52" w:rsidP="00553F52">
            <w:pPr>
              <w:spacing w:after="0" w:line="240" w:lineRule="auto"/>
              <w:rPr>
                <w:rFonts w:asciiTheme="minorHAnsi" w:hAnsiTheme="minorHAnsi" w:cstheme="minorHAnsi"/>
              </w:rPr>
            </w:pPr>
            <w:r w:rsidRPr="00553F52">
              <w:rPr>
                <w:rFonts w:asciiTheme="minorHAnsi" w:hAnsiTheme="minorHAnsi" w:cstheme="minorHAnsi"/>
              </w:rPr>
              <w:t xml:space="preserve">Alex Slater </w:t>
            </w:r>
          </w:p>
        </w:tc>
      </w:tr>
      <w:tr w:rsidR="00553F52" w:rsidRPr="009721FE" w14:paraId="7F00C05B" w14:textId="77777777" w:rsidTr="00197DA2">
        <w:tc>
          <w:tcPr>
            <w:tcW w:w="702" w:type="dxa"/>
          </w:tcPr>
          <w:p w14:paraId="66E26909" w14:textId="77777777" w:rsidR="00553F52" w:rsidRPr="009721FE" w:rsidRDefault="00553F52" w:rsidP="00553F52">
            <w:pPr>
              <w:spacing w:after="0" w:line="240" w:lineRule="auto"/>
              <w:rPr>
                <w:rFonts w:asciiTheme="minorHAnsi" w:hAnsiTheme="minorHAnsi" w:cstheme="minorHAnsi"/>
              </w:rPr>
            </w:pPr>
          </w:p>
        </w:tc>
        <w:tc>
          <w:tcPr>
            <w:tcW w:w="5258" w:type="dxa"/>
            <w:gridSpan w:val="3"/>
          </w:tcPr>
          <w:p w14:paraId="16E4769B" w14:textId="7BAF2BA2"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Associate Pro-Vice Chancellor (Education and Student Experience) appointed by the Council.</w:t>
            </w:r>
          </w:p>
        </w:tc>
        <w:tc>
          <w:tcPr>
            <w:tcW w:w="3816" w:type="dxa"/>
            <w:gridSpan w:val="2"/>
          </w:tcPr>
          <w:p w14:paraId="55A6E735" w14:textId="5CC52B97" w:rsidR="00553F52" w:rsidRPr="009721FE" w:rsidRDefault="00553F52" w:rsidP="00553F52">
            <w:pPr>
              <w:spacing w:after="0" w:line="240" w:lineRule="auto"/>
              <w:rPr>
                <w:rFonts w:asciiTheme="minorHAnsi" w:hAnsiTheme="minorHAnsi" w:cstheme="minorHAnsi"/>
              </w:rPr>
            </w:pPr>
          </w:p>
        </w:tc>
      </w:tr>
      <w:tr w:rsidR="00553F52" w:rsidRPr="009721FE" w14:paraId="22864BE3" w14:textId="77777777" w:rsidTr="00553F52">
        <w:trPr>
          <w:trHeight w:val="401"/>
        </w:trPr>
        <w:tc>
          <w:tcPr>
            <w:tcW w:w="702" w:type="dxa"/>
          </w:tcPr>
          <w:p w14:paraId="5AE056AC" w14:textId="77777777" w:rsidR="00553F52" w:rsidRPr="009721FE" w:rsidRDefault="00553F52" w:rsidP="00553F52">
            <w:pPr>
              <w:spacing w:after="0" w:line="240" w:lineRule="auto"/>
              <w:rPr>
                <w:rFonts w:asciiTheme="minorHAnsi" w:hAnsiTheme="minorHAnsi" w:cstheme="minorHAnsi"/>
              </w:rPr>
            </w:pPr>
          </w:p>
        </w:tc>
        <w:tc>
          <w:tcPr>
            <w:tcW w:w="5258" w:type="dxa"/>
            <w:gridSpan w:val="3"/>
          </w:tcPr>
          <w:p w14:paraId="6B69E8D0" w14:textId="07D5F26D" w:rsidR="00553F52" w:rsidRPr="009721FE" w:rsidRDefault="00553F52" w:rsidP="00553F52">
            <w:pPr>
              <w:spacing w:after="0" w:line="240" w:lineRule="auto"/>
              <w:rPr>
                <w:rFonts w:asciiTheme="minorHAnsi" w:hAnsiTheme="minorHAnsi" w:cstheme="minorHAnsi"/>
              </w:rPr>
            </w:pPr>
            <w:r>
              <w:rPr>
                <w:rFonts w:asciiTheme="minorHAnsi" w:hAnsiTheme="minorHAnsi" w:cstheme="minorHAnsi"/>
              </w:rPr>
              <w:t>Head of School, Chemistry Food and Pharmacy</w:t>
            </w:r>
          </w:p>
        </w:tc>
        <w:tc>
          <w:tcPr>
            <w:tcW w:w="3816" w:type="dxa"/>
            <w:gridSpan w:val="2"/>
          </w:tcPr>
          <w:p w14:paraId="591555B8" w14:textId="35C202F6"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Professor Richard Frazier</w:t>
            </w:r>
          </w:p>
        </w:tc>
      </w:tr>
      <w:tr w:rsidR="00553F52" w:rsidRPr="009721FE" w14:paraId="180A3BD4" w14:textId="77777777" w:rsidTr="00197DA2">
        <w:tc>
          <w:tcPr>
            <w:tcW w:w="702" w:type="dxa"/>
          </w:tcPr>
          <w:p w14:paraId="3EF35D73" w14:textId="77777777" w:rsidR="00553F52" w:rsidRPr="009721FE" w:rsidRDefault="00553F52" w:rsidP="00553F52">
            <w:pPr>
              <w:spacing w:after="0" w:line="240" w:lineRule="auto"/>
              <w:rPr>
                <w:rFonts w:asciiTheme="minorHAnsi" w:hAnsiTheme="minorHAnsi" w:cstheme="minorHAnsi"/>
              </w:rPr>
            </w:pPr>
          </w:p>
        </w:tc>
        <w:tc>
          <w:tcPr>
            <w:tcW w:w="5258" w:type="dxa"/>
            <w:gridSpan w:val="3"/>
          </w:tcPr>
          <w:p w14:paraId="1954CC30" w14:textId="047B2C8C" w:rsidR="00553F52" w:rsidRPr="009721FE" w:rsidRDefault="00553F52" w:rsidP="00553F52">
            <w:pPr>
              <w:spacing w:after="0" w:line="240" w:lineRule="auto"/>
              <w:rPr>
                <w:rFonts w:asciiTheme="minorHAnsi" w:hAnsiTheme="minorHAnsi" w:cstheme="minorHAnsi"/>
              </w:rPr>
            </w:pPr>
            <w:proofErr w:type="spellStart"/>
            <w:r w:rsidRPr="009721FE">
              <w:rPr>
                <w:rFonts w:asciiTheme="minorHAnsi" w:hAnsiTheme="minorHAnsi" w:cstheme="minorHAnsi"/>
                <w:shd w:val="clear" w:color="auto" w:fill="FFFFFF"/>
                <w:lang w:val="fr-FR"/>
              </w:rPr>
              <w:t>Internal</w:t>
            </w:r>
            <w:proofErr w:type="spellEnd"/>
            <w:r w:rsidRPr="009721FE">
              <w:rPr>
                <w:rFonts w:asciiTheme="minorHAnsi" w:hAnsiTheme="minorHAnsi" w:cstheme="minorHAnsi"/>
                <w:shd w:val="clear" w:color="auto" w:fill="FFFFFF"/>
                <w:lang w:val="fr-FR"/>
              </w:rPr>
              <w:t xml:space="preserve"> Communications (Student Engagement) </w:t>
            </w:r>
            <w:r>
              <w:rPr>
                <w:rFonts w:asciiTheme="minorHAnsi" w:hAnsiTheme="minorHAnsi" w:cstheme="minorHAnsi"/>
                <w:shd w:val="clear" w:color="auto" w:fill="FFFFFF"/>
                <w:lang w:val="fr-FR"/>
              </w:rPr>
              <w:t>Officer</w:t>
            </w:r>
          </w:p>
        </w:tc>
        <w:tc>
          <w:tcPr>
            <w:tcW w:w="3816" w:type="dxa"/>
            <w:gridSpan w:val="2"/>
          </w:tcPr>
          <w:p w14:paraId="652A04E2" w14:textId="04689968" w:rsidR="00553F52" w:rsidRPr="009721FE" w:rsidRDefault="00553F52" w:rsidP="00553F52">
            <w:pPr>
              <w:spacing w:after="0" w:line="240" w:lineRule="auto"/>
              <w:rPr>
                <w:rFonts w:asciiTheme="minorHAnsi" w:hAnsiTheme="minorHAnsi" w:cstheme="minorHAnsi"/>
              </w:rPr>
            </w:pPr>
            <w:r w:rsidRPr="00F227B7">
              <w:rPr>
                <w:rFonts w:asciiTheme="minorHAnsi" w:hAnsiTheme="minorHAnsi" w:cstheme="minorHAnsi"/>
              </w:rPr>
              <w:t>Sophie Anderson</w:t>
            </w:r>
          </w:p>
        </w:tc>
      </w:tr>
      <w:tr w:rsidR="00553F52" w:rsidRPr="009721FE" w14:paraId="40384FD1" w14:textId="77777777" w:rsidTr="00197DA2">
        <w:tc>
          <w:tcPr>
            <w:tcW w:w="702" w:type="dxa"/>
          </w:tcPr>
          <w:p w14:paraId="69B830EE" w14:textId="77777777" w:rsidR="00553F52" w:rsidRPr="009721FE" w:rsidRDefault="00553F52" w:rsidP="00553F52">
            <w:pPr>
              <w:spacing w:after="0" w:line="240" w:lineRule="auto"/>
              <w:rPr>
                <w:rFonts w:asciiTheme="minorHAnsi" w:hAnsiTheme="minorHAnsi" w:cstheme="minorHAnsi"/>
              </w:rPr>
            </w:pPr>
          </w:p>
        </w:tc>
        <w:tc>
          <w:tcPr>
            <w:tcW w:w="5258" w:type="dxa"/>
            <w:gridSpan w:val="3"/>
          </w:tcPr>
          <w:p w14:paraId="5A3A16EA" w14:textId="01AC8ED7" w:rsidR="00553F52" w:rsidRPr="009721FE" w:rsidRDefault="00553F52" w:rsidP="00553F52">
            <w:pPr>
              <w:spacing w:after="0" w:line="240" w:lineRule="auto"/>
              <w:rPr>
                <w:rFonts w:asciiTheme="minorHAnsi" w:hAnsiTheme="minorHAnsi" w:cstheme="minorHAnsi"/>
                <w:lang w:val="fr-FR"/>
              </w:rPr>
            </w:pPr>
            <w:r w:rsidRPr="009721FE">
              <w:rPr>
                <w:rFonts w:asciiTheme="minorHAnsi" w:hAnsiTheme="minorHAnsi" w:cstheme="minorHAnsi"/>
              </w:rPr>
              <w:t>Chief Executive, RSU</w:t>
            </w:r>
          </w:p>
        </w:tc>
        <w:tc>
          <w:tcPr>
            <w:tcW w:w="3816" w:type="dxa"/>
            <w:gridSpan w:val="2"/>
          </w:tcPr>
          <w:p w14:paraId="018E03E6" w14:textId="681CEDB8" w:rsidR="00553F52" w:rsidRPr="00F227B7" w:rsidRDefault="00553F52" w:rsidP="00553F52">
            <w:pPr>
              <w:spacing w:after="0" w:line="240" w:lineRule="auto"/>
              <w:rPr>
                <w:rFonts w:asciiTheme="minorHAnsi" w:hAnsiTheme="minorHAnsi" w:cstheme="minorHAnsi"/>
              </w:rPr>
            </w:pPr>
            <w:r>
              <w:rPr>
                <w:rFonts w:asciiTheme="minorHAnsi" w:hAnsiTheme="minorHAnsi" w:cstheme="minorHAnsi"/>
              </w:rPr>
              <w:t>Cat Redding</w:t>
            </w:r>
          </w:p>
        </w:tc>
      </w:tr>
      <w:tr w:rsidR="00553F52" w:rsidRPr="009721FE" w14:paraId="75F5579B" w14:textId="77777777" w:rsidTr="00197DA2">
        <w:tc>
          <w:tcPr>
            <w:tcW w:w="702" w:type="dxa"/>
          </w:tcPr>
          <w:p w14:paraId="671A1E42" w14:textId="77777777" w:rsidR="00553F52" w:rsidRPr="009721FE" w:rsidRDefault="00553F52" w:rsidP="00553F52">
            <w:pPr>
              <w:spacing w:after="0" w:line="240" w:lineRule="auto"/>
              <w:rPr>
                <w:rFonts w:asciiTheme="minorHAnsi" w:hAnsiTheme="minorHAnsi" w:cstheme="minorHAnsi"/>
                <w:i/>
              </w:rPr>
            </w:pPr>
          </w:p>
        </w:tc>
        <w:tc>
          <w:tcPr>
            <w:tcW w:w="9074" w:type="dxa"/>
            <w:gridSpan w:val="5"/>
          </w:tcPr>
          <w:p w14:paraId="7007CAA0" w14:textId="77777777" w:rsidR="00553F52" w:rsidRPr="009721FE" w:rsidRDefault="00553F52" w:rsidP="00553F52">
            <w:pPr>
              <w:spacing w:after="0" w:line="240" w:lineRule="auto"/>
              <w:rPr>
                <w:rFonts w:asciiTheme="minorHAnsi" w:hAnsiTheme="minorHAnsi" w:cstheme="minorHAnsi"/>
              </w:rPr>
            </w:pPr>
          </w:p>
        </w:tc>
      </w:tr>
      <w:tr w:rsidR="00553F52" w:rsidRPr="009721FE" w14:paraId="0D90CC57" w14:textId="77777777" w:rsidTr="00197DA2">
        <w:tc>
          <w:tcPr>
            <w:tcW w:w="1126" w:type="dxa"/>
            <w:gridSpan w:val="2"/>
          </w:tcPr>
          <w:p w14:paraId="602EBC55" w14:textId="77777777" w:rsidR="00553F52" w:rsidRPr="009721FE" w:rsidRDefault="00553F52" w:rsidP="00553F52">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650" w:type="dxa"/>
            <w:gridSpan w:val="4"/>
          </w:tcPr>
          <w:p w14:paraId="7BFBFFC9" w14:textId="22FFDAE0"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Tasha Easton, Executive and Governance Manager,</w:t>
            </w:r>
          </w:p>
        </w:tc>
      </w:tr>
      <w:tr w:rsidR="00553F52" w:rsidRPr="009721FE" w14:paraId="088FB79D" w14:textId="77777777" w:rsidTr="00FD509A">
        <w:tc>
          <w:tcPr>
            <w:tcW w:w="9776" w:type="dxa"/>
            <w:gridSpan w:val="6"/>
          </w:tcPr>
          <w:p w14:paraId="06FBE513" w14:textId="77777777" w:rsidR="00553F52" w:rsidRPr="009721FE" w:rsidRDefault="00553F52" w:rsidP="00553F52">
            <w:pPr>
              <w:spacing w:after="0" w:line="240" w:lineRule="auto"/>
              <w:rPr>
                <w:rFonts w:asciiTheme="minorHAnsi" w:hAnsiTheme="minorHAnsi" w:cstheme="minorHAnsi"/>
              </w:rPr>
            </w:pPr>
          </w:p>
        </w:tc>
      </w:tr>
      <w:tr w:rsidR="00553F52" w:rsidRPr="009721FE" w14:paraId="32B20174" w14:textId="77777777" w:rsidTr="00FD509A">
        <w:tc>
          <w:tcPr>
            <w:tcW w:w="9776" w:type="dxa"/>
            <w:gridSpan w:val="6"/>
          </w:tcPr>
          <w:p w14:paraId="0C83ADDF"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Invitations will be made from time to time to other staff or student representatives for specific items.</w:t>
            </w:r>
          </w:p>
        </w:tc>
      </w:tr>
      <w:tr w:rsidR="00553F52" w:rsidRPr="009721FE" w14:paraId="691F2A79" w14:textId="77777777" w:rsidTr="00FD509A">
        <w:tc>
          <w:tcPr>
            <w:tcW w:w="9776" w:type="dxa"/>
            <w:gridSpan w:val="6"/>
          </w:tcPr>
          <w:p w14:paraId="71EE96E1" w14:textId="77777777" w:rsidR="00553F52" w:rsidRPr="009721FE" w:rsidRDefault="00553F52" w:rsidP="00553F52">
            <w:pPr>
              <w:spacing w:after="0" w:line="240" w:lineRule="auto"/>
              <w:rPr>
                <w:rFonts w:asciiTheme="minorHAnsi" w:hAnsiTheme="minorHAnsi" w:cstheme="minorHAnsi"/>
                <w:i/>
              </w:rPr>
            </w:pPr>
          </w:p>
        </w:tc>
      </w:tr>
      <w:tr w:rsidR="00553F52" w:rsidRPr="009721FE" w14:paraId="75E84A90" w14:textId="77777777" w:rsidTr="00FD509A">
        <w:tc>
          <w:tcPr>
            <w:tcW w:w="9776" w:type="dxa"/>
            <w:gridSpan w:val="6"/>
          </w:tcPr>
          <w:p w14:paraId="1815357F" w14:textId="77777777" w:rsidR="00553F52" w:rsidRPr="009721FE" w:rsidRDefault="00553F52" w:rsidP="00553F52">
            <w:pPr>
              <w:spacing w:after="0" w:line="240" w:lineRule="auto"/>
              <w:rPr>
                <w:rFonts w:asciiTheme="minorHAnsi" w:hAnsiTheme="minorHAnsi" w:cstheme="minorHAnsi"/>
                <w:i/>
              </w:rPr>
            </w:pPr>
            <w:r w:rsidRPr="009721FE">
              <w:rPr>
                <w:rFonts w:asciiTheme="minorHAnsi" w:hAnsiTheme="minorHAnsi" w:cstheme="minorHAnsi"/>
                <w:i/>
              </w:rPr>
              <w:t>Terms of Reference:</w:t>
            </w:r>
          </w:p>
          <w:p w14:paraId="6BAD6428" w14:textId="07920327" w:rsidR="00553F52" w:rsidRPr="009721FE" w:rsidRDefault="00553F52" w:rsidP="00553F52">
            <w:pPr>
              <w:spacing w:after="0" w:line="240" w:lineRule="auto"/>
              <w:rPr>
                <w:rFonts w:asciiTheme="minorHAnsi" w:hAnsiTheme="minorHAnsi" w:cstheme="minorHAnsi"/>
                <w:i/>
              </w:rPr>
            </w:pPr>
            <w:r w:rsidRPr="009721FE">
              <w:rPr>
                <w:rFonts w:asciiTheme="minorHAnsi" w:hAnsiTheme="minorHAnsi" w:cstheme="minorHAnsi"/>
                <w:i/>
              </w:rPr>
              <w:t>The purpose of the Committee is to ensure that there is an effective channel for the student voice to be heard and that it is core to governance so that the University continuously improves and develops the experience for all students and that their perspectives are well understood by Council and inform its decisions</w:t>
            </w:r>
          </w:p>
        </w:tc>
      </w:tr>
      <w:tr w:rsidR="00553F52" w:rsidRPr="009721FE" w14:paraId="1A5F46E6" w14:textId="77777777" w:rsidTr="00197DA2">
        <w:tc>
          <w:tcPr>
            <w:tcW w:w="702" w:type="dxa"/>
          </w:tcPr>
          <w:p w14:paraId="6B817636"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1.</w:t>
            </w:r>
          </w:p>
        </w:tc>
        <w:tc>
          <w:tcPr>
            <w:tcW w:w="9074" w:type="dxa"/>
            <w:gridSpan w:val="5"/>
          </w:tcPr>
          <w:p w14:paraId="60A0F837" w14:textId="4AF99648" w:rsidR="00553F52" w:rsidRPr="009721FE" w:rsidRDefault="00553F52" w:rsidP="00553F52">
            <w:pPr>
              <w:spacing w:after="120" w:line="240" w:lineRule="auto"/>
              <w:rPr>
                <w:rFonts w:asciiTheme="minorHAnsi" w:hAnsiTheme="minorHAnsi" w:cstheme="minorHAnsi"/>
              </w:rPr>
            </w:pPr>
            <w:r w:rsidRPr="009721FE">
              <w:rPr>
                <w:rFonts w:asciiTheme="minorHAnsi" w:hAnsiTheme="minorHAnsi" w:cstheme="minorHAnsi"/>
              </w:rPr>
              <w:t>The Committee shall normally meet once each semester, shall consider such matters as may from time to time be delegated to it by the Council, the Scrutiny and Finance Committee and the University Executive Board, and shall report routinely to the Council.</w:t>
            </w:r>
          </w:p>
        </w:tc>
      </w:tr>
      <w:tr w:rsidR="00553F52" w:rsidRPr="009721FE" w14:paraId="714BB927" w14:textId="77777777" w:rsidTr="00197DA2">
        <w:tc>
          <w:tcPr>
            <w:tcW w:w="702" w:type="dxa"/>
          </w:tcPr>
          <w:p w14:paraId="542FB521"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lastRenderedPageBreak/>
              <w:t>2.</w:t>
            </w:r>
          </w:p>
        </w:tc>
        <w:tc>
          <w:tcPr>
            <w:tcW w:w="9074" w:type="dxa"/>
            <w:gridSpan w:val="5"/>
          </w:tcPr>
          <w:p w14:paraId="45448915" w14:textId="77777777" w:rsidR="00553F52" w:rsidRPr="009721FE" w:rsidRDefault="00553F52" w:rsidP="00553F52">
            <w:pPr>
              <w:spacing w:after="120" w:line="240" w:lineRule="auto"/>
              <w:rPr>
                <w:rFonts w:asciiTheme="minorHAnsi" w:hAnsiTheme="minorHAnsi" w:cstheme="minorHAnsi"/>
              </w:rPr>
            </w:pPr>
            <w:r w:rsidRPr="009721FE">
              <w:rPr>
                <w:rFonts w:asciiTheme="minorHAnsi" w:hAnsiTheme="minorHAnsi" w:cstheme="minorHAnsi"/>
              </w:rPr>
              <w:t>The quorum for meetings of the Committee shall be five members of whom at least two shall be appointees of the Council or employees of the University and at least two of whom shall be officers or employees of the Students’ Union.</w:t>
            </w:r>
          </w:p>
        </w:tc>
      </w:tr>
      <w:tr w:rsidR="00553F52" w:rsidRPr="009721FE" w14:paraId="5B0D6332" w14:textId="77777777" w:rsidTr="00197DA2">
        <w:tc>
          <w:tcPr>
            <w:tcW w:w="702" w:type="dxa"/>
          </w:tcPr>
          <w:p w14:paraId="010AF4CC"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3.</w:t>
            </w:r>
          </w:p>
        </w:tc>
        <w:tc>
          <w:tcPr>
            <w:tcW w:w="9074" w:type="dxa"/>
            <w:gridSpan w:val="5"/>
          </w:tcPr>
          <w:p w14:paraId="1C5DF1AE" w14:textId="77777777" w:rsidR="00553F52" w:rsidRPr="009721FE" w:rsidRDefault="00553F52" w:rsidP="00553F52">
            <w:pPr>
              <w:spacing w:after="60" w:line="240" w:lineRule="auto"/>
              <w:rPr>
                <w:rFonts w:asciiTheme="minorHAnsi" w:hAnsiTheme="minorHAnsi" w:cstheme="minorHAnsi"/>
              </w:rPr>
            </w:pPr>
            <w:r w:rsidRPr="009721FE">
              <w:rPr>
                <w:rFonts w:asciiTheme="minorHAnsi" w:hAnsiTheme="minorHAnsi" w:cstheme="minorHAnsi"/>
              </w:rPr>
              <w:t>In general, the Committee shall:</w:t>
            </w:r>
          </w:p>
        </w:tc>
      </w:tr>
      <w:tr w:rsidR="00553F52" w:rsidRPr="009721FE" w14:paraId="498F13D1" w14:textId="77777777" w:rsidTr="00197DA2">
        <w:tc>
          <w:tcPr>
            <w:tcW w:w="702" w:type="dxa"/>
          </w:tcPr>
          <w:p w14:paraId="2BA36958" w14:textId="77777777" w:rsidR="00553F52" w:rsidRPr="009721FE" w:rsidRDefault="00553F52" w:rsidP="00553F52">
            <w:pPr>
              <w:spacing w:after="0" w:line="240" w:lineRule="auto"/>
              <w:rPr>
                <w:rFonts w:asciiTheme="minorHAnsi" w:hAnsiTheme="minorHAnsi" w:cstheme="minorHAnsi"/>
              </w:rPr>
            </w:pPr>
          </w:p>
        </w:tc>
        <w:tc>
          <w:tcPr>
            <w:tcW w:w="595" w:type="dxa"/>
            <w:gridSpan w:val="2"/>
          </w:tcPr>
          <w:p w14:paraId="370D0D9E"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(a)</w:t>
            </w:r>
          </w:p>
        </w:tc>
        <w:tc>
          <w:tcPr>
            <w:tcW w:w="8479" w:type="dxa"/>
            <w:gridSpan w:val="3"/>
          </w:tcPr>
          <w:p w14:paraId="0AD0262A"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advise the Council on any policy proposals that specifically affect student-</w:t>
            </w:r>
          </w:p>
          <w:p w14:paraId="6E54E2D6"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focused non-academic activity with a view to ensuring that the student voice is embedded in the development of strategic and operational policy in these and related areas; and</w:t>
            </w:r>
          </w:p>
        </w:tc>
      </w:tr>
      <w:tr w:rsidR="00553F52" w:rsidRPr="009721FE" w14:paraId="1D22F8A8" w14:textId="77777777" w:rsidTr="00197DA2">
        <w:tc>
          <w:tcPr>
            <w:tcW w:w="702" w:type="dxa"/>
          </w:tcPr>
          <w:p w14:paraId="10F81E4F" w14:textId="77777777" w:rsidR="00553F52" w:rsidRPr="009721FE" w:rsidRDefault="00553F52" w:rsidP="00553F52">
            <w:pPr>
              <w:spacing w:after="0" w:line="240" w:lineRule="auto"/>
              <w:rPr>
                <w:rFonts w:asciiTheme="minorHAnsi" w:hAnsiTheme="minorHAnsi" w:cstheme="minorHAnsi"/>
              </w:rPr>
            </w:pPr>
          </w:p>
        </w:tc>
        <w:tc>
          <w:tcPr>
            <w:tcW w:w="595" w:type="dxa"/>
            <w:gridSpan w:val="2"/>
          </w:tcPr>
          <w:p w14:paraId="19AF66F6"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(b)</w:t>
            </w:r>
          </w:p>
        </w:tc>
        <w:tc>
          <w:tcPr>
            <w:tcW w:w="8479" w:type="dxa"/>
            <w:gridSpan w:val="3"/>
          </w:tcPr>
          <w:p w14:paraId="790DAFEC" w14:textId="77777777" w:rsidR="00553F52" w:rsidRPr="009721FE" w:rsidRDefault="00553F52" w:rsidP="00553F52">
            <w:pPr>
              <w:spacing w:after="120" w:line="240" w:lineRule="auto"/>
              <w:rPr>
                <w:rFonts w:asciiTheme="minorHAnsi" w:hAnsiTheme="minorHAnsi" w:cstheme="minorHAnsi"/>
              </w:rPr>
            </w:pPr>
            <w:r w:rsidRPr="009721FE">
              <w:rPr>
                <w:rFonts w:asciiTheme="minorHAnsi" w:hAnsiTheme="minorHAnsi" w:cstheme="minorHAnsi"/>
              </w:rPr>
              <w:t>monitor the implementation and effectiveness of such strategies as the University might from time to time adopt in relation to the student experience.</w:t>
            </w:r>
          </w:p>
        </w:tc>
      </w:tr>
      <w:tr w:rsidR="00553F52" w:rsidRPr="009721FE" w14:paraId="3A2888F4" w14:textId="77777777" w:rsidTr="00197DA2">
        <w:tc>
          <w:tcPr>
            <w:tcW w:w="702" w:type="dxa"/>
          </w:tcPr>
          <w:p w14:paraId="61AA0BB0"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4.</w:t>
            </w:r>
          </w:p>
        </w:tc>
        <w:tc>
          <w:tcPr>
            <w:tcW w:w="9074" w:type="dxa"/>
            <w:gridSpan w:val="5"/>
          </w:tcPr>
          <w:p w14:paraId="538F43CA" w14:textId="77777777" w:rsidR="00553F52" w:rsidRPr="009721FE" w:rsidRDefault="00553F52" w:rsidP="00553F52">
            <w:pPr>
              <w:spacing w:after="60" w:line="240" w:lineRule="auto"/>
              <w:rPr>
                <w:rFonts w:asciiTheme="minorHAnsi" w:hAnsiTheme="minorHAnsi" w:cstheme="minorHAnsi"/>
              </w:rPr>
            </w:pPr>
            <w:r w:rsidRPr="009721FE">
              <w:rPr>
                <w:rFonts w:asciiTheme="minorHAnsi" w:hAnsiTheme="minorHAnsi" w:cstheme="minorHAnsi"/>
              </w:rPr>
              <w:t>More specifically, the Committee shall exercise oversight on behalf of the Council of matters that have a bearing on the student experience including, but not limited:</w:t>
            </w:r>
          </w:p>
        </w:tc>
      </w:tr>
      <w:tr w:rsidR="00553F52" w:rsidRPr="009721FE" w14:paraId="17A0147C" w14:textId="77777777" w:rsidTr="00197DA2">
        <w:tc>
          <w:tcPr>
            <w:tcW w:w="702" w:type="dxa"/>
          </w:tcPr>
          <w:p w14:paraId="401ADA0C" w14:textId="77777777" w:rsidR="00553F52" w:rsidRPr="009721FE" w:rsidRDefault="00553F52" w:rsidP="00553F52">
            <w:pPr>
              <w:spacing w:after="0" w:line="240" w:lineRule="auto"/>
              <w:rPr>
                <w:rFonts w:asciiTheme="minorHAnsi" w:hAnsiTheme="minorHAnsi" w:cstheme="minorHAnsi"/>
              </w:rPr>
            </w:pPr>
          </w:p>
        </w:tc>
        <w:tc>
          <w:tcPr>
            <w:tcW w:w="595" w:type="dxa"/>
            <w:gridSpan w:val="2"/>
          </w:tcPr>
          <w:p w14:paraId="612BDD4B"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(a)</w:t>
            </w:r>
          </w:p>
        </w:tc>
        <w:tc>
          <w:tcPr>
            <w:tcW w:w="8479" w:type="dxa"/>
            <w:gridSpan w:val="3"/>
          </w:tcPr>
          <w:p w14:paraId="6AD56567"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employability and student development;</w:t>
            </w:r>
          </w:p>
        </w:tc>
      </w:tr>
      <w:tr w:rsidR="00553F52" w:rsidRPr="009721FE" w14:paraId="7412EFEE" w14:textId="77777777" w:rsidTr="00197DA2">
        <w:tc>
          <w:tcPr>
            <w:tcW w:w="702" w:type="dxa"/>
          </w:tcPr>
          <w:p w14:paraId="733E9A75" w14:textId="77777777" w:rsidR="00553F52" w:rsidRPr="009721FE" w:rsidRDefault="00553F52" w:rsidP="00553F52">
            <w:pPr>
              <w:spacing w:after="0" w:line="240" w:lineRule="auto"/>
              <w:rPr>
                <w:rFonts w:asciiTheme="minorHAnsi" w:hAnsiTheme="minorHAnsi" w:cstheme="minorHAnsi"/>
              </w:rPr>
            </w:pPr>
          </w:p>
        </w:tc>
        <w:tc>
          <w:tcPr>
            <w:tcW w:w="595" w:type="dxa"/>
            <w:gridSpan w:val="2"/>
          </w:tcPr>
          <w:p w14:paraId="43B86A4C"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(b)</w:t>
            </w:r>
          </w:p>
        </w:tc>
        <w:tc>
          <w:tcPr>
            <w:tcW w:w="8479" w:type="dxa"/>
            <w:gridSpan w:val="3"/>
          </w:tcPr>
          <w:p w14:paraId="14D2BFC0"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health and wellbeing;</w:t>
            </w:r>
          </w:p>
        </w:tc>
      </w:tr>
      <w:tr w:rsidR="00553F52" w:rsidRPr="009721FE" w14:paraId="4C191BFC" w14:textId="77777777" w:rsidTr="00197DA2">
        <w:tc>
          <w:tcPr>
            <w:tcW w:w="702" w:type="dxa"/>
          </w:tcPr>
          <w:p w14:paraId="158B6CBB" w14:textId="77777777" w:rsidR="00553F52" w:rsidRPr="009721FE" w:rsidRDefault="00553F52" w:rsidP="00553F52">
            <w:pPr>
              <w:spacing w:after="0" w:line="240" w:lineRule="auto"/>
              <w:rPr>
                <w:rFonts w:asciiTheme="minorHAnsi" w:hAnsiTheme="minorHAnsi" w:cstheme="minorHAnsi"/>
              </w:rPr>
            </w:pPr>
          </w:p>
        </w:tc>
        <w:tc>
          <w:tcPr>
            <w:tcW w:w="595" w:type="dxa"/>
            <w:gridSpan w:val="2"/>
          </w:tcPr>
          <w:p w14:paraId="20D711BC"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(c)</w:t>
            </w:r>
          </w:p>
        </w:tc>
        <w:tc>
          <w:tcPr>
            <w:tcW w:w="8479" w:type="dxa"/>
            <w:gridSpan w:val="3"/>
          </w:tcPr>
          <w:p w14:paraId="75D01DEE"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sporting facilities, student societies and community activities;</w:t>
            </w:r>
          </w:p>
        </w:tc>
      </w:tr>
      <w:tr w:rsidR="00553F52" w:rsidRPr="009721FE" w14:paraId="73B919E7" w14:textId="77777777" w:rsidTr="00197DA2">
        <w:tc>
          <w:tcPr>
            <w:tcW w:w="702" w:type="dxa"/>
          </w:tcPr>
          <w:p w14:paraId="7A537B5E" w14:textId="77777777" w:rsidR="00553F52" w:rsidRPr="009721FE" w:rsidRDefault="00553F52" w:rsidP="00553F52">
            <w:pPr>
              <w:spacing w:after="0" w:line="240" w:lineRule="auto"/>
              <w:rPr>
                <w:rFonts w:asciiTheme="minorHAnsi" w:hAnsiTheme="minorHAnsi" w:cstheme="minorHAnsi"/>
              </w:rPr>
            </w:pPr>
          </w:p>
        </w:tc>
        <w:tc>
          <w:tcPr>
            <w:tcW w:w="595" w:type="dxa"/>
            <w:gridSpan w:val="2"/>
          </w:tcPr>
          <w:p w14:paraId="6FB0C9C5"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(d)</w:t>
            </w:r>
          </w:p>
        </w:tc>
        <w:tc>
          <w:tcPr>
            <w:tcW w:w="8479" w:type="dxa"/>
            <w:gridSpan w:val="3"/>
          </w:tcPr>
          <w:p w14:paraId="6C3977E2"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academic support activities, such as the Library, IT Services and pastoral care;</w:t>
            </w:r>
          </w:p>
        </w:tc>
      </w:tr>
      <w:tr w:rsidR="00553F52" w:rsidRPr="009721FE" w14:paraId="5AF9CE6C" w14:textId="77777777" w:rsidTr="00197DA2">
        <w:tc>
          <w:tcPr>
            <w:tcW w:w="702" w:type="dxa"/>
          </w:tcPr>
          <w:p w14:paraId="1F23960D" w14:textId="77777777" w:rsidR="00553F52" w:rsidRPr="009721FE" w:rsidRDefault="00553F52" w:rsidP="00553F52">
            <w:pPr>
              <w:spacing w:after="0" w:line="240" w:lineRule="auto"/>
              <w:rPr>
                <w:rFonts w:asciiTheme="minorHAnsi" w:hAnsiTheme="minorHAnsi" w:cstheme="minorHAnsi"/>
              </w:rPr>
            </w:pPr>
          </w:p>
        </w:tc>
        <w:tc>
          <w:tcPr>
            <w:tcW w:w="595" w:type="dxa"/>
            <w:gridSpan w:val="2"/>
          </w:tcPr>
          <w:p w14:paraId="33403030"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(e)</w:t>
            </w:r>
          </w:p>
        </w:tc>
        <w:tc>
          <w:tcPr>
            <w:tcW w:w="8479" w:type="dxa"/>
            <w:gridSpan w:val="3"/>
          </w:tcPr>
          <w:p w14:paraId="40857582"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analysis of collective feedback on the student experience;</w:t>
            </w:r>
          </w:p>
        </w:tc>
      </w:tr>
      <w:tr w:rsidR="00553F52" w:rsidRPr="009721FE" w14:paraId="29F719F1" w14:textId="77777777" w:rsidTr="00197DA2">
        <w:tc>
          <w:tcPr>
            <w:tcW w:w="702" w:type="dxa"/>
          </w:tcPr>
          <w:p w14:paraId="3C70E90A" w14:textId="77777777" w:rsidR="00553F52" w:rsidRPr="009721FE" w:rsidRDefault="00553F52" w:rsidP="00553F52">
            <w:pPr>
              <w:spacing w:after="0" w:line="240" w:lineRule="auto"/>
              <w:rPr>
                <w:rFonts w:asciiTheme="minorHAnsi" w:hAnsiTheme="minorHAnsi" w:cstheme="minorHAnsi"/>
              </w:rPr>
            </w:pPr>
          </w:p>
        </w:tc>
        <w:tc>
          <w:tcPr>
            <w:tcW w:w="595" w:type="dxa"/>
            <w:gridSpan w:val="2"/>
          </w:tcPr>
          <w:p w14:paraId="52A8FC5F"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(f)</w:t>
            </w:r>
          </w:p>
        </w:tc>
        <w:tc>
          <w:tcPr>
            <w:tcW w:w="8479" w:type="dxa"/>
            <w:gridSpan w:val="3"/>
          </w:tcPr>
          <w:p w14:paraId="37E6BD40"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student conduct, discipline and complaints, primarily in dialogue with the Standing Disciplinary Committee and the Complaints Committee; and</w:t>
            </w:r>
          </w:p>
        </w:tc>
      </w:tr>
      <w:tr w:rsidR="00553F52" w:rsidRPr="009721FE" w14:paraId="37AE2DBD" w14:textId="77777777" w:rsidTr="00197DA2">
        <w:tc>
          <w:tcPr>
            <w:tcW w:w="702" w:type="dxa"/>
          </w:tcPr>
          <w:p w14:paraId="07AAF64A" w14:textId="77777777" w:rsidR="00553F52" w:rsidRPr="009721FE" w:rsidRDefault="00553F52" w:rsidP="00553F52">
            <w:pPr>
              <w:spacing w:after="0" w:line="240" w:lineRule="auto"/>
              <w:rPr>
                <w:rFonts w:asciiTheme="minorHAnsi" w:hAnsiTheme="minorHAnsi" w:cstheme="minorHAnsi"/>
              </w:rPr>
            </w:pPr>
          </w:p>
        </w:tc>
        <w:tc>
          <w:tcPr>
            <w:tcW w:w="595" w:type="dxa"/>
            <w:gridSpan w:val="2"/>
          </w:tcPr>
          <w:p w14:paraId="44B73027"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(g)</w:t>
            </w:r>
          </w:p>
        </w:tc>
        <w:tc>
          <w:tcPr>
            <w:tcW w:w="8479" w:type="dxa"/>
            <w:gridSpan w:val="3"/>
          </w:tcPr>
          <w:p w14:paraId="42BF15A5" w14:textId="77777777" w:rsidR="00553F52" w:rsidRPr="009721FE" w:rsidRDefault="00553F52" w:rsidP="00553F52">
            <w:pPr>
              <w:spacing w:after="120" w:line="240" w:lineRule="auto"/>
              <w:rPr>
                <w:rFonts w:asciiTheme="minorHAnsi" w:hAnsiTheme="minorHAnsi" w:cstheme="minorHAnsi"/>
              </w:rPr>
            </w:pPr>
            <w:r w:rsidRPr="009721FE">
              <w:rPr>
                <w:rFonts w:asciiTheme="minorHAnsi" w:hAnsiTheme="minorHAnsi" w:cstheme="minorHAnsi"/>
              </w:rPr>
              <w:t>such other student-focused activities as the Council may from time to time determine.</w:t>
            </w:r>
          </w:p>
        </w:tc>
      </w:tr>
      <w:tr w:rsidR="00553F52" w:rsidRPr="009721FE" w14:paraId="30A31073" w14:textId="77777777" w:rsidTr="00197DA2">
        <w:tc>
          <w:tcPr>
            <w:tcW w:w="702" w:type="dxa"/>
          </w:tcPr>
          <w:p w14:paraId="301D7A7C"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5.</w:t>
            </w:r>
          </w:p>
        </w:tc>
        <w:tc>
          <w:tcPr>
            <w:tcW w:w="9074" w:type="dxa"/>
            <w:gridSpan w:val="5"/>
          </w:tcPr>
          <w:p w14:paraId="75F0C42E" w14:textId="77777777" w:rsidR="00553F52" w:rsidRPr="009721FE" w:rsidRDefault="00553F52" w:rsidP="00553F52">
            <w:pPr>
              <w:spacing w:after="60" w:line="240" w:lineRule="auto"/>
              <w:rPr>
                <w:rFonts w:asciiTheme="minorHAnsi" w:hAnsiTheme="minorHAnsi" w:cstheme="minorHAnsi"/>
              </w:rPr>
            </w:pPr>
            <w:r w:rsidRPr="009721FE">
              <w:rPr>
                <w:rFonts w:asciiTheme="minorHAnsi" w:hAnsiTheme="minorHAnsi" w:cstheme="minorHAnsi"/>
              </w:rPr>
              <w:t>In particular regard to the Students’ Union, the Committee shall:</w:t>
            </w:r>
          </w:p>
        </w:tc>
      </w:tr>
      <w:tr w:rsidR="00553F52" w:rsidRPr="009721FE" w14:paraId="10611B44" w14:textId="77777777" w:rsidTr="00197DA2">
        <w:tc>
          <w:tcPr>
            <w:tcW w:w="702" w:type="dxa"/>
          </w:tcPr>
          <w:p w14:paraId="7ABAC971" w14:textId="77777777" w:rsidR="00553F52" w:rsidRPr="009721FE" w:rsidRDefault="00553F52" w:rsidP="00553F52">
            <w:pPr>
              <w:spacing w:after="0" w:line="240" w:lineRule="auto"/>
              <w:rPr>
                <w:rFonts w:asciiTheme="minorHAnsi" w:hAnsiTheme="minorHAnsi" w:cstheme="minorHAnsi"/>
              </w:rPr>
            </w:pPr>
          </w:p>
        </w:tc>
        <w:tc>
          <w:tcPr>
            <w:tcW w:w="595" w:type="dxa"/>
            <w:gridSpan w:val="2"/>
          </w:tcPr>
          <w:p w14:paraId="6ACEE0B2"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(a)</w:t>
            </w:r>
          </w:p>
        </w:tc>
        <w:tc>
          <w:tcPr>
            <w:tcW w:w="8479" w:type="dxa"/>
            <w:gridSpan w:val="3"/>
          </w:tcPr>
          <w:p w14:paraId="1D8EF531"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encourage areas of synergy between the University and the Students’ Union;</w:t>
            </w:r>
          </w:p>
        </w:tc>
      </w:tr>
      <w:tr w:rsidR="00553F52" w:rsidRPr="009721FE" w14:paraId="0D8B0756" w14:textId="77777777" w:rsidTr="00197DA2">
        <w:tc>
          <w:tcPr>
            <w:tcW w:w="702" w:type="dxa"/>
          </w:tcPr>
          <w:p w14:paraId="785FB799" w14:textId="77777777" w:rsidR="00553F52" w:rsidRPr="009721FE" w:rsidRDefault="00553F52" w:rsidP="00553F52">
            <w:pPr>
              <w:spacing w:after="0" w:line="240" w:lineRule="auto"/>
              <w:rPr>
                <w:rFonts w:asciiTheme="minorHAnsi" w:hAnsiTheme="minorHAnsi" w:cstheme="minorHAnsi"/>
              </w:rPr>
            </w:pPr>
          </w:p>
        </w:tc>
        <w:tc>
          <w:tcPr>
            <w:tcW w:w="595" w:type="dxa"/>
            <w:gridSpan w:val="2"/>
          </w:tcPr>
          <w:p w14:paraId="0B1355C2"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(b)</w:t>
            </w:r>
          </w:p>
        </w:tc>
        <w:tc>
          <w:tcPr>
            <w:tcW w:w="8479" w:type="dxa"/>
            <w:gridSpan w:val="3"/>
          </w:tcPr>
          <w:p w14:paraId="7FCD999D" w14:textId="758092B5"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keep under review the financial position of the Students’ Union and, upon receipt of the Students’ Union financial statements, report to the University Executive Board, the Scrutiny and Finance Committee and the Council any concerns about the financial affairs of the Students’ Union;</w:t>
            </w:r>
          </w:p>
        </w:tc>
      </w:tr>
      <w:tr w:rsidR="00553F52" w:rsidRPr="009721FE" w14:paraId="4C182F8C" w14:textId="77777777" w:rsidTr="00197DA2">
        <w:tc>
          <w:tcPr>
            <w:tcW w:w="702" w:type="dxa"/>
          </w:tcPr>
          <w:p w14:paraId="29A525EA" w14:textId="77777777" w:rsidR="00553F52" w:rsidRPr="009721FE" w:rsidRDefault="00553F52" w:rsidP="00553F52">
            <w:pPr>
              <w:spacing w:after="0" w:line="240" w:lineRule="auto"/>
              <w:rPr>
                <w:rFonts w:asciiTheme="minorHAnsi" w:hAnsiTheme="minorHAnsi" w:cstheme="minorHAnsi"/>
              </w:rPr>
            </w:pPr>
          </w:p>
        </w:tc>
        <w:tc>
          <w:tcPr>
            <w:tcW w:w="595" w:type="dxa"/>
            <w:gridSpan w:val="2"/>
          </w:tcPr>
          <w:p w14:paraId="3FAC5A46"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(c)</w:t>
            </w:r>
          </w:p>
        </w:tc>
        <w:tc>
          <w:tcPr>
            <w:tcW w:w="8479" w:type="dxa"/>
            <w:gridSpan w:val="3"/>
          </w:tcPr>
          <w:p w14:paraId="52100838" w14:textId="08A7EA36"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taking advice from University Executive Board, determine on behalf of the Council, the Students’ Union Block Grant for the forthcoming financial year;</w:t>
            </w:r>
          </w:p>
        </w:tc>
      </w:tr>
      <w:tr w:rsidR="00553F52" w:rsidRPr="009721FE" w14:paraId="79518D31" w14:textId="77777777" w:rsidTr="00197DA2">
        <w:tc>
          <w:tcPr>
            <w:tcW w:w="702" w:type="dxa"/>
          </w:tcPr>
          <w:p w14:paraId="56E4FA94" w14:textId="77777777" w:rsidR="00553F52" w:rsidRPr="009721FE" w:rsidRDefault="00553F52" w:rsidP="00553F52">
            <w:pPr>
              <w:spacing w:after="0" w:line="240" w:lineRule="auto"/>
              <w:rPr>
                <w:rFonts w:asciiTheme="minorHAnsi" w:hAnsiTheme="minorHAnsi" w:cstheme="minorHAnsi"/>
              </w:rPr>
            </w:pPr>
          </w:p>
        </w:tc>
        <w:tc>
          <w:tcPr>
            <w:tcW w:w="595" w:type="dxa"/>
            <w:gridSpan w:val="2"/>
          </w:tcPr>
          <w:p w14:paraId="296DEF1C"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(d)</w:t>
            </w:r>
          </w:p>
        </w:tc>
        <w:tc>
          <w:tcPr>
            <w:tcW w:w="8479" w:type="dxa"/>
            <w:gridSpan w:val="3"/>
          </w:tcPr>
          <w:p w14:paraId="797ADBDC"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report to the Council any matter relating to the Students’ Union Constitution, including any regarding the review of the Constitution required under the Students’ Union Code of Practice and to frame appropriate recommendations; and</w:t>
            </w:r>
          </w:p>
        </w:tc>
      </w:tr>
      <w:tr w:rsidR="00553F52" w:rsidRPr="009721FE" w14:paraId="746C0E99" w14:textId="77777777" w:rsidTr="00197DA2">
        <w:tc>
          <w:tcPr>
            <w:tcW w:w="702" w:type="dxa"/>
          </w:tcPr>
          <w:p w14:paraId="48A27DD2" w14:textId="77777777" w:rsidR="00553F52" w:rsidRPr="009721FE" w:rsidRDefault="00553F52" w:rsidP="00553F52">
            <w:pPr>
              <w:spacing w:after="0" w:line="240" w:lineRule="auto"/>
              <w:rPr>
                <w:rFonts w:asciiTheme="minorHAnsi" w:hAnsiTheme="minorHAnsi" w:cstheme="minorHAnsi"/>
              </w:rPr>
            </w:pPr>
          </w:p>
        </w:tc>
        <w:tc>
          <w:tcPr>
            <w:tcW w:w="595" w:type="dxa"/>
            <w:gridSpan w:val="2"/>
          </w:tcPr>
          <w:p w14:paraId="1CC1C638"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(e)</w:t>
            </w:r>
          </w:p>
        </w:tc>
        <w:tc>
          <w:tcPr>
            <w:tcW w:w="8479" w:type="dxa"/>
            <w:gridSpan w:val="3"/>
          </w:tcPr>
          <w:p w14:paraId="50DE1F85"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monitor the overall financial and non-academic relationship between the Students’ Union and the University and, where necessary, bring forward any recommendations for changes to that relationship.</w:t>
            </w:r>
          </w:p>
        </w:tc>
      </w:tr>
      <w:bookmarkEnd w:id="30"/>
    </w:tbl>
    <w:p w14:paraId="6B39509A" w14:textId="649A36C2" w:rsidR="007C7CA7" w:rsidRPr="009721FE" w:rsidRDefault="007C7CA7">
      <w:pPr>
        <w:spacing w:after="0" w:line="240" w:lineRule="auto"/>
        <w:rPr>
          <w:rFonts w:asciiTheme="minorHAnsi" w:hAnsiTheme="minorHAnsi" w:cstheme="minorHAnsi"/>
        </w:rPr>
      </w:pPr>
      <w:r w:rsidRPr="009721FE">
        <w:rPr>
          <w:rFonts w:asciiTheme="minorHAnsi" w:hAnsiTheme="minorHAnsi" w:cstheme="minorHAnsi"/>
        </w:rPr>
        <w:br w:type="page"/>
      </w:r>
    </w:p>
    <w:p w14:paraId="10D61697" w14:textId="62E6D2C1" w:rsidR="00813488" w:rsidRPr="009721FE" w:rsidRDefault="008B3B89" w:rsidP="003D1B9E">
      <w:pPr>
        <w:pStyle w:val="Heading1"/>
        <w:tabs>
          <w:tab w:val="left" w:pos="2400"/>
        </w:tabs>
        <w:spacing w:after="120"/>
        <w:rPr>
          <w:rFonts w:asciiTheme="minorHAnsi" w:hAnsiTheme="minorHAnsi" w:cstheme="minorHAnsi"/>
        </w:rPr>
      </w:pPr>
      <w:bookmarkStart w:id="32" w:name="_Toc305674306"/>
      <w:bookmarkStart w:id="33" w:name="_Toc216255260"/>
      <w:r w:rsidRPr="009721FE">
        <w:rPr>
          <w:rFonts w:asciiTheme="minorHAnsi" w:hAnsiTheme="minorHAnsi" w:cstheme="minorHAnsi"/>
          <w:b/>
        </w:rPr>
        <w:lastRenderedPageBreak/>
        <w:t>The</w:t>
      </w:r>
      <w:r w:rsidRPr="009721FE">
        <w:rPr>
          <w:rFonts w:asciiTheme="minorHAnsi" w:hAnsiTheme="minorHAnsi" w:cstheme="minorHAnsi"/>
        </w:rPr>
        <w:t xml:space="preserve"> </w:t>
      </w:r>
      <w:r w:rsidR="001C4358" w:rsidRPr="009721FE">
        <w:rPr>
          <w:rFonts w:asciiTheme="minorHAnsi" w:hAnsiTheme="minorHAnsi" w:cstheme="minorHAnsi"/>
          <w:b/>
        </w:rPr>
        <w:t>Senate</w:t>
      </w:r>
      <w:bookmarkEnd w:id="32"/>
      <w:bookmarkEnd w:id="33"/>
      <w:r w:rsidR="000037CB" w:rsidRPr="009721FE">
        <w:rPr>
          <w:rFonts w:asciiTheme="minorHAnsi" w:hAnsiTheme="minorHAnsi" w:cstheme="minorHAnsi"/>
          <w:b/>
        </w:rPr>
        <w:t xml:space="preserve"> </w:t>
      </w:r>
      <w:r w:rsidR="00554D52" w:rsidRPr="009721FE">
        <w:rPr>
          <w:rFonts w:asciiTheme="minorHAnsi" w:hAnsiTheme="minorHAnsi" w:cstheme="minorHAnsi"/>
          <w:b/>
        </w:rPr>
        <w:t xml:space="preserve">  </w:t>
      </w:r>
    </w:p>
    <w:tbl>
      <w:tblPr>
        <w:tblStyle w:val="TableGrid"/>
        <w:tblW w:w="9918" w:type="dxa"/>
        <w:tblLayout w:type="fixed"/>
        <w:tblLook w:val="04A0" w:firstRow="1" w:lastRow="0" w:firstColumn="1" w:lastColumn="0" w:noHBand="0" w:noVBand="1"/>
      </w:tblPr>
      <w:tblGrid>
        <w:gridCol w:w="846"/>
        <w:gridCol w:w="393"/>
        <w:gridCol w:w="2584"/>
        <w:gridCol w:w="4252"/>
        <w:gridCol w:w="1843"/>
      </w:tblGrid>
      <w:tr w:rsidR="00E602E5" w:rsidRPr="009721FE" w14:paraId="653DDE3D" w14:textId="77777777" w:rsidTr="00FD509A">
        <w:tc>
          <w:tcPr>
            <w:tcW w:w="9918" w:type="dxa"/>
            <w:gridSpan w:val="5"/>
          </w:tcPr>
          <w:p w14:paraId="002D4F0A" w14:textId="77777777" w:rsidR="00E602E5" w:rsidRPr="009721FE" w:rsidRDefault="00E602E5" w:rsidP="00531E42">
            <w:pPr>
              <w:spacing w:after="0" w:line="240" w:lineRule="auto"/>
              <w:rPr>
                <w:rFonts w:asciiTheme="minorHAnsi" w:hAnsiTheme="minorHAnsi" w:cstheme="minorHAnsi"/>
              </w:rPr>
            </w:pPr>
            <w:r w:rsidRPr="009721FE">
              <w:rPr>
                <w:rFonts w:asciiTheme="minorHAnsi" w:hAnsiTheme="minorHAnsi" w:cstheme="minorHAnsi"/>
                <w:i/>
              </w:rPr>
              <w:t>Ex officio</w:t>
            </w:r>
          </w:p>
        </w:tc>
      </w:tr>
      <w:tr w:rsidR="00E602E5" w:rsidRPr="009721FE" w14:paraId="4D179C07" w14:textId="77777777" w:rsidTr="00FD509A">
        <w:tc>
          <w:tcPr>
            <w:tcW w:w="846" w:type="dxa"/>
          </w:tcPr>
          <w:p w14:paraId="1183BF6D" w14:textId="77777777" w:rsidR="00E602E5" w:rsidRPr="009721FE" w:rsidRDefault="00E602E5" w:rsidP="00531E42">
            <w:pPr>
              <w:spacing w:after="0" w:line="240" w:lineRule="auto"/>
              <w:rPr>
                <w:rFonts w:asciiTheme="minorHAnsi" w:hAnsiTheme="minorHAnsi" w:cstheme="minorHAnsi"/>
              </w:rPr>
            </w:pPr>
          </w:p>
        </w:tc>
        <w:tc>
          <w:tcPr>
            <w:tcW w:w="9072" w:type="dxa"/>
            <w:gridSpan w:val="4"/>
          </w:tcPr>
          <w:p w14:paraId="065384BB" w14:textId="77777777" w:rsidR="00E602E5" w:rsidRPr="009721FE" w:rsidRDefault="00E602E5" w:rsidP="00D30EB5">
            <w:pPr>
              <w:spacing w:before="60" w:after="0" w:line="240" w:lineRule="auto"/>
              <w:rPr>
                <w:rFonts w:asciiTheme="minorHAnsi" w:hAnsiTheme="minorHAnsi" w:cstheme="minorHAnsi"/>
              </w:rPr>
            </w:pPr>
            <w:r w:rsidRPr="009721FE">
              <w:rPr>
                <w:rFonts w:asciiTheme="minorHAnsi" w:hAnsiTheme="minorHAnsi" w:cstheme="minorHAnsi"/>
              </w:rPr>
              <w:t>The Vice-Chancellor</w:t>
            </w:r>
          </w:p>
        </w:tc>
      </w:tr>
      <w:tr w:rsidR="00E602E5" w:rsidRPr="009721FE" w14:paraId="337FF79C" w14:textId="77777777" w:rsidTr="00FD509A">
        <w:tc>
          <w:tcPr>
            <w:tcW w:w="846" w:type="dxa"/>
          </w:tcPr>
          <w:p w14:paraId="1DC984D3" w14:textId="77777777" w:rsidR="00E602E5" w:rsidRPr="009721FE" w:rsidRDefault="00E602E5" w:rsidP="00531E42">
            <w:pPr>
              <w:spacing w:after="0" w:line="240" w:lineRule="auto"/>
              <w:rPr>
                <w:rFonts w:asciiTheme="minorHAnsi" w:hAnsiTheme="minorHAnsi" w:cstheme="minorHAnsi"/>
              </w:rPr>
            </w:pPr>
          </w:p>
        </w:tc>
        <w:tc>
          <w:tcPr>
            <w:tcW w:w="9072" w:type="dxa"/>
            <w:gridSpan w:val="4"/>
          </w:tcPr>
          <w:p w14:paraId="56F942AE" w14:textId="77777777" w:rsidR="00E602E5" w:rsidRPr="009721FE" w:rsidRDefault="00E602E5" w:rsidP="00531E42">
            <w:pPr>
              <w:spacing w:after="0" w:line="240" w:lineRule="auto"/>
              <w:rPr>
                <w:rFonts w:asciiTheme="minorHAnsi" w:hAnsiTheme="minorHAnsi" w:cstheme="minorHAnsi"/>
              </w:rPr>
            </w:pPr>
            <w:r w:rsidRPr="009721FE">
              <w:rPr>
                <w:rFonts w:asciiTheme="minorHAnsi" w:hAnsiTheme="minorHAnsi" w:cstheme="minorHAnsi"/>
              </w:rPr>
              <w:t>The Deputy Vice-Chancellor</w:t>
            </w:r>
          </w:p>
        </w:tc>
      </w:tr>
      <w:tr w:rsidR="00E602E5" w:rsidRPr="009721FE" w14:paraId="28C723AB" w14:textId="77777777" w:rsidTr="00FD509A">
        <w:tc>
          <w:tcPr>
            <w:tcW w:w="846" w:type="dxa"/>
          </w:tcPr>
          <w:p w14:paraId="4F4AF2D0" w14:textId="77777777" w:rsidR="00E602E5" w:rsidRPr="009721FE" w:rsidRDefault="00E602E5" w:rsidP="00531E42">
            <w:pPr>
              <w:spacing w:after="0" w:line="240" w:lineRule="auto"/>
              <w:rPr>
                <w:rFonts w:asciiTheme="minorHAnsi" w:hAnsiTheme="minorHAnsi" w:cstheme="minorHAnsi"/>
              </w:rPr>
            </w:pPr>
          </w:p>
        </w:tc>
        <w:tc>
          <w:tcPr>
            <w:tcW w:w="9072" w:type="dxa"/>
            <w:gridSpan w:val="4"/>
          </w:tcPr>
          <w:p w14:paraId="0951F8EC" w14:textId="77777777" w:rsidR="00E602E5" w:rsidRPr="009721FE" w:rsidRDefault="00E602E5" w:rsidP="00531E42">
            <w:pPr>
              <w:spacing w:after="0" w:line="240" w:lineRule="auto"/>
              <w:rPr>
                <w:rFonts w:asciiTheme="minorHAnsi" w:hAnsiTheme="minorHAnsi" w:cstheme="minorHAnsi"/>
              </w:rPr>
            </w:pPr>
            <w:r w:rsidRPr="009721FE">
              <w:rPr>
                <w:rFonts w:asciiTheme="minorHAnsi" w:hAnsiTheme="minorHAnsi" w:cstheme="minorHAnsi"/>
              </w:rPr>
              <w:t>The Pro-Vice-Chancellors</w:t>
            </w:r>
          </w:p>
        </w:tc>
      </w:tr>
      <w:tr w:rsidR="00E602E5" w:rsidRPr="009721FE" w14:paraId="73C64C59" w14:textId="77777777" w:rsidTr="00FD509A">
        <w:trPr>
          <w:trHeight w:val="363"/>
        </w:trPr>
        <w:tc>
          <w:tcPr>
            <w:tcW w:w="9918" w:type="dxa"/>
            <w:gridSpan w:val="5"/>
          </w:tcPr>
          <w:p w14:paraId="45B60ABA" w14:textId="7ED922D3" w:rsidR="00E602E5" w:rsidRPr="009721FE" w:rsidRDefault="002E04A6" w:rsidP="00284A39">
            <w:pPr>
              <w:pStyle w:val="Heading4"/>
              <w:spacing w:before="0" w:line="240" w:lineRule="auto"/>
              <w:rPr>
                <w:rFonts w:asciiTheme="minorHAnsi" w:hAnsiTheme="minorHAnsi" w:cstheme="minorHAnsi"/>
              </w:rPr>
            </w:pPr>
            <w:r w:rsidRPr="009721FE">
              <w:rPr>
                <w:rFonts w:asciiTheme="minorHAnsi" w:hAnsiTheme="minorHAnsi" w:cstheme="minorHAnsi"/>
              </w:rPr>
              <w:t>Associate Pro-Vice Chancellor</w:t>
            </w:r>
            <w:r w:rsidR="00E602E5" w:rsidRPr="009721FE">
              <w:rPr>
                <w:rFonts w:asciiTheme="minorHAnsi" w:hAnsiTheme="minorHAnsi" w:cstheme="minorHAnsi"/>
              </w:rPr>
              <w:t xml:space="preserve"> </w:t>
            </w:r>
            <w:r w:rsidR="00E602E5" w:rsidRPr="009721FE">
              <w:rPr>
                <w:rFonts w:asciiTheme="minorHAnsi" w:hAnsiTheme="minorHAnsi" w:cstheme="minorHAnsi"/>
                <w:iCs w:val="0"/>
              </w:rPr>
              <w:t>Postgraduate Research Studies</w:t>
            </w:r>
          </w:p>
        </w:tc>
      </w:tr>
      <w:tr w:rsidR="00E602E5" w:rsidRPr="009721FE" w14:paraId="27A97F25" w14:textId="77777777" w:rsidTr="00FD509A">
        <w:trPr>
          <w:trHeight w:val="80"/>
        </w:trPr>
        <w:tc>
          <w:tcPr>
            <w:tcW w:w="846" w:type="dxa"/>
          </w:tcPr>
          <w:p w14:paraId="196BD6D0" w14:textId="77777777" w:rsidR="00E602E5" w:rsidRPr="009721FE" w:rsidRDefault="00E602E5" w:rsidP="00284A39">
            <w:pPr>
              <w:spacing w:after="0" w:line="240" w:lineRule="auto"/>
              <w:rPr>
                <w:rFonts w:asciiTheme="minorHAnsi" w:hAnsiTheme="minorHAnsi" w:cstheme="minorHAnsi"/>
                <w:i/>
              </w:rPr>
            </w:pPr>
          </w:p>
        </w:tc>
        <w:tc>
          <w:tcPr>
            <w:tcW w:w="2977" w:type="dxa"/>
            <w:gridSpan w:val="2"/>
          </w:tcPr>
          <w:p w14:paraId="591CB35E" w14:textId="2306C887" w:rsidR="00E602E5" w:rsidRPr="009721FE" w:rsidRDefault="00E602E5" w:rsidP="00814CB4">
            <w:pPr>
              <w:spacing w:before="60" w:after="0" w:line="240" w:lineRule="auto"/>
              <w:contextualSpacing/>
              <w:rPr>
                <w:rFonts w:asciiTheme="minorHAnsi" w:hAnsiTheme="minorHAnsi" w:cstheme="minorHAnsi"/>
              </w:rPr>
            </w:pPr>
            <w:r w:rsidRPr="009721FE">
              <w:rPr>
                <w:rFonts w:asciiTheme="minorHAnsi" w:hAnsiTheme="minorHAnsi" w:cstheme="minorHAnsi"/>
              </w:rPr>
              <w:t xml:space="preserve">Professor </w:t>
            </w:r>
            <w:r w:rsidR="00E24CF6" w:rsidRPr="009721FE">
              <w:rPr>
                <w:rFonts w:asciiTheme="minorHAnsi" w:hAnsiTheme="minorHAnsi" w:cstheme="minorHAnsi"/>
              </w:rPr>
              <w:t>A</w:t>
            </w:r>
            <w:r w:rsidR="005A77FE" w:rsidRPr="009721FE">
              <w:rPr>
                <w:rFonts w:asciiTheme="minorHAnsi" w:hAnsiTheme="minorHAnsi" w:cstheme="minorHAnsi"/>
              </w:rPr>
              <w:t>drian</w:t>
            </w:r>
            <w:r w:rsidR="00E24CF6" w:rsidRPr="009721FE">
              <w:rPr>
                <w:rFonts w:asciiTheme="minorHAnsi" w:hAnsiTheme="minorHAnsi" w:cstheme="minorHAnsi"/>
              </w:rPr>
              <w:t xml:space="preserve"> Williams </w:t>
            </w:r>
            <w:r w:rsidRPr="009721FE">
              <w:rPr>
                <w:rFonts w:asciiTheme="minorHAnsi" w:hAnsiTheme="minorHAnsi" w:cstheme="minorHAnsi"/>
              </w:rPr>
              <w:t xml:space="preserve"> </w:t>
            </w:r>
          </w:p>
        </w:tc>
        <w:tc>
          <w:tcPr>
            <w:tcW w:w="6095" w:type="dxa"/>
            <w:gridSpan w:val="2"/>
          </w:tcPr>
          <w:p w14:paraId="3D19F3C4" w14:textId="6F255FC4" w:rsidR="00E602E5" w:rsidRPr="009721FE" w:rsidRDefault="00E602E5" w:rsidP="00814CB4">
            <w:pPr>
              <w:spacing w:after="0" w:line="240" w:lineRule="auto"/>
              <w:rPr>
                <w:rFonts w:asciiTheme="minorHAnsi" w:hAnsiTheme="minorHAnsi" w:cstheme="minorHAnsi"/>
                <w:iCs/>
              </w:rPr>
            </w:pPr>
            <w:r w:rsidRPr="009721FE">
              <w:rPr>
                <w:rFonts w:asciiTheme="minorHAnsi" w:hAnsiTheme="minorHAnsi" w:cstheme="minorHAnsi"/>
                <w:iCs/>
              </w:rPr>
              <w:t xml:space="preserve">Postgraduate Research Studies  </w:t>
            </w:r>
            <w:r w:rsidR="00E24CF6" w:rsidRPr="009721FE">
              <w:rPr>
                <w:rFonts w:asciiTheme="minorHAnsi" w:hAnsiTheme="minorHAnsi" w:cstheme="minorHAnsi"/>
                <w:iCs/>
              </w:rPr>
              <w:t xml:space="preserve">and Researcher Development </w:t>
            </w:r>
          </w:p>
        </w:tc>
      </w:tr>
      <w:tr w:rsidR="00E602E5" w:rsidRPr="009721FE" w14:paraId="7613EF4C" w14:textId="77777777" w:rsidTr="002C096A">
        <w:trPr>
          <w:trHeight w:val="349"/>
        </w:trPr>
        <w:tc>
          <w:tcPr>
            <w:tcW w:w="9918" w:type="dxa"/>
            <w:gridSpan w:val="5"/>
          </w:tcPr>
          <w:p w14:paraId="019CC3E6" w14:textId="2E0F5D1E" w:rsidR="00E602E5" w:rsidRPr="009721FE" w:rsidRDefault="00B45806" w:rsidP="002C096A">
            <w:pPr>
              <w:spacing w:after="120" w:line="240" w:lineRule="auto"/>
              <w:rPr>
                <w:rFonts w:asciiTheme="minorHAnsi" w:hAnsiTheme="minorHAnsi" w:cstheme="minorHAnsi"/>
              </w:rPr>
            </w:pPr>
            <w:r w:rsidRPr="009721FE">
              <w:rPr>
                <w:rFonts w:asciiTheme="minorHAnsi" w:hAnsiTheme="minorHAnsi" w:cstheme="minorHAnsi"/>
                <w:i/>
                <w:spacing w:val="-3"/>
              </w:rPr>
              <w:t>Elected by and from amongst the Heads of Schools:</w:t>
            </w:r>
          </w:p>
        </w:tc>
      </w:tr>
      <w:tr w:rsidR="00320B3B" w:rsidRPr="009721FE" w14:paraId="7F2108EA" w14:textId="77777777" w:rsidTr="00FD509A">
        <w:tc>
          <w:tcPr>
            <w:tcW w:w="846" w:type="dxa"/>
          </w:tcPr>
          <w:p w14:paraId="75D01EE8" w14:textId="77777777" w:rsidR="00320B3B" w:rsidRPr="009721FE" w:rsidRDefault="00320B3B" w:rsidP="00320B3B">
            <w:pPr>
              <w:spacing w:after="0" w:line="240" w:lineRule="auto"/>
              <w:rPr>
                <w:rFonts w:asciiTheme="minorHAnsi" w:hAnsiTheme="minorHAnsi" w:cstheme="minorHAnsi"/>
                <w:i/>
              </w:rPr>
            </w:pPr>
          </w:p>
        </w:tc>
        <w:tc>
          <w:tcPr>
            <w:tcW w:w="2977" w:type="dxa"/>
            <w:gridSpan w:val="2"/>
          </w:tcPr>
          <w:p w14:paraId="4C3EB007" w14:textId="4B1B65D3" w:rsidR="00320B3B" w:rsidRPr="009721FE" w:rsidRDefault="00225E0A" w:rsidP="00320B3B">
            <w:pPr>
              <w:spacing w:after="0" w:line="240" w:lineRule="auto"/>
              <w:ind w:left="34" w:hanging="34"/>
              <w:contextualSpacing/>
              <w:rPr>
                <w:rFonts w:asciiTheme="minorHAnsi" w:hAnsiTheme="minorHAnsi" w:cstheme="minorHAnsi"/>
              </w:rPr>
            </w:pPr>
            <w:r w:rsidRPr="009721FE">
              <w:rPr>
                <w:rFonts w:asciiTheme="minorHAnsi" w:hAnsiTheme="minorHAnsi" w:cstheme="minorHAnsi"/>
              </w:rPr>
              <w:t xml:space="preserve">Professor </w:t>
            </w:r>
            <w:r w:rsidR="005F4840" w:rsidRPr="009721FE">
              <w:rPr>
                <w:rFonts w:asciiTheme="minorHAnsi" w:hAnsiTheme="minorHAnsi" w:cstheme="minorHAnsi"/>
              </w:rPr>
              <w:t>Trish Reid</w:t>
            </w:r>
          </w:p>
        </w:tc>
        <w:tc>
          <w:tcPr>
            <w:tcW w:w="4252" w:type="dxa"/>
          </w:tcPr>
          <w:p w14:paraId="1BF3DF3A" w14:textId="186723D5" w:rsidR="00320B3B" w:rsidRPr="009721FE" w:rsidRDefault="005F4840" w:rsidP="00320B3B">
            <w:pPr>
              <w:spacing w:after="0" w:line="240" w:lineRule="auto"/>
              <w:rPr>
                <w:rFonts w:asciiTheme="minorHAnsi" w:hAnsiTheme="minorHAnsi" w:cstheme="minorHAnsi"/>
              </w:rPr>
            </w:pPr>
            <w:r w:rsidRPr="009721FE">
              <w:rPr>
                <w:rFonts w:asciiTheme="minorHAnsi" w:hAnsiTheme="minorHAnsi" w:cstheme="minorHAnsi"/>
              </w:rPr>
              <w:t>Arts and Communication Design</w:t>
            </w:r>
          </w:p>
        </w:tc>
        <w:tc>
          <w:tcPr>
            <w:tcW w:w="1843" w:type="dxa"/>
          </w:tcPr>
          <w:p w14:paraId="75C77003" w14:textId="07C7A048" w:rsidR="00320B3B" w:rsidRPr="009721FE" w:rsidRDefault="00320B3B" w:rsidP="00320B3B">
            <w:pPr>
              <w:spacing w:after="0" w:line="240" w:lineRule="auto"/>
              <w:rPr>
                <w:rFonts w:asciiTheme="minorHAnsi" w:hAnsiTheme="minorHAnsi" w:cstheme="minorHAnsi"/>
              </w:rPr>
            </w:pPr>
            <w:r w:rsidRPr="009721FE">
              <w:rPr>
                <w:rFonts w:asciiTheme="minorHAnsi" w:hAnsiTheme="minorHAnsi" w:cstheme="minorHAnsi"/>
              </w:rPr>
              <w:t>31.07.202</w:t>
            </w:r>
            <w:r w:rsidR="005F4840" w:rsidRPr="009721FE">
              <w:rPr>
                <w:rFonts w:asciiTheme="minorHAnsi" w:hAnsiTheme="minorHAnsi" w:cstheme="minorHAnsi"/>
              </w:rPr>
              <w:t>7</w:t>
            </w:r>
          </w:p>
        </w:tc>
      </w:tr>
      <w:tr w:rsidR="00553F52" w:rsidRPr="009721FE" w14:paraId="51518635" w14:textId="77777777" w:rsidTr="00FD509A">
        <w:tc>
          <w:tcPr>
            <w:tcW w:w="846" w:type="dxa"/>
          </w:tcPr>
          <w:p w14:paraId="6C73FD01"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38BE0573" w14:textId="07A62519" w:rsidR="00553F52" w:rsidRPr="00706162" w:rsidRDefault="00553F52" w:rsidP="00553F52">
            <w:pPr>
              <w:spacing w:after="0" w:line="240" w:lineRule="auto"/>
              <w:contextualSpacing/>
              <w:rPr>
                <w:rFonts w:asciiTheme="minorHAnsi" w:hAnsiTheme="minorHAnsi" w:cstheme="minorHAnsi"/>
                <w:color w:val="EE0000"/>
              </w:rPr>
            </w:pPr>
            <w:r w:rsidRPr="009721FE">
              <w:rPr>
                <w:rFonts w:asciiTheme="minorHAnsi" w:hAnsiTheme="minorHAnsi" w:cstheme="minorHAnsi"/>
              </w:rPr>
              <w:t xml:space="preserve">Professor Carmel Houston-Price  </w:t>
            </w:r>
          </w:p>
        </w:tc>
        <w:tc>
          <w:tcPr>
            <w:tcW w:w="4252" w:type="dxa"/>
          </w:tcPr>
          <w:p w14:paraId="6CE3F0CE" w14:textId="27FC68EA" w:rsidR="00553F52" w:rsidRPr="00706162" w:rsidRDefault="00553F52" w:rsidP="00553F52">
            <w:pPr>
              <w:spacing w:after="0" w:line="240" w:lineRule="auto"/>
              <w:rPr>
                <w:rFonts w:asciiTheme="minorHAnsi" w:hAnsiTheme="minorHAnsi" w:cstheme="minorHAnsi"/>
                <w:color w:val="EE0000"/>
              </w:rPr>
            </w:pPr>
            <w:r w:rsidRPr="009721FE">
              <w:rPr>
                <w:rFonts w:asciiTheme="minorHAnsi" w:hAnsiTheme="minorHAnsi" w:cstheme="minorHAnsi"/>
              </w:rPr>
              <w:t>Psychology and Clinical Language Sciences</w:t>
            </w:r>
          </w:p>
        </w:tc>
        <w:tc>
          <w:tcPr>
            <w:tcW w:w="1843" w:type="dxa"/>
          </w:tcPr>
          <w:p w14:paraId="7F99FB7A" w14:textId="6BFC9AE2" w:rsidR="00553F52" w:rsidRPr="00706162" w:rsidRDefault="00553F52" w:rsidP="00553F52">
            <w:pPr>
              <w:spacing w:after="0" w:line="240" w:lineRule="auto"/>
              <w:rPr>
                <w:rFonts w:asciiTheme="minorHAnsi" w:hAnsiTheme="minorHAnsi" w:cstheme="minorHAnsi"/>
                <w:color w:val="EE0000"/>
              </w:rPr>
            </w:pPr>
            <w:r w:rsidRPr="009721FE">
              <w:rPr>
                <w:rFonts w:asciiTheme="minorHAnsi" w:hAnsiTheme="minorHAnsi" w:cstheme="minorHAnsi"/>
              </w:rPr>
              <w:t>31.07.2027</w:t>
            </w:r>
          </w:p>
        </w:tc>
      </w:tr>
      <w:tr w:rsidR="00553F52" w:rsidRPr="009721FE" w14:paraId="318E1518" w14:textId="77777777" w:rsidTr="00FD509A">
        <w:tc>
          <w:tcPr>
            <w:tcW w:w="846" w:type="dxa"/>
          </w:tcPr>
          <w:p w14:paraId="3F968814"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0CEF4587" w14:textId="54CECC8E"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 xml:space="preserve">Dr Sarah Marston </w:t>
            </w:r>
          </w:p>
        </w:tc>
        <w:tc>
          <w:tcPr>
            <w:tcW w:w="4252" w:type="dxa"/>
          </w:tcPr>
          <w:p w14:paraId="524B12D9" w14:textId="1C8A588D"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 xml:space="preserve">Institute of Education </w:t>
            </w:r>
          </w:p>
        </w:tc>
        <w:tc>
          <w:tcPr>
            <w:tcW w:w="1843" w:type="dxa"/>
          </w:tcPr>
          <w:p w14:paraId="251F01A0" w14:textId="0273E175"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rPr>
              <w:t>31.07.2026</w:t>
            </w:r>
          </w:p>
        </w:tc>
      </w:tr>
      <w:tr w:rsidR="00553F52" w:rsidRPr="009721FE" w14:paraId="082527F5" w14:textId="77777777" w:rsidTr="00FD509A">
        <w:tc>
          <w:tcPr>
            <w:tcW w:w="846" w:type="dxa"/>
          </w:tcPr>
          <w:p w14:paraId="72210F39"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79520207" w14:textId="4B9E0022" w:rsidR="00553F52" w:rsidRPr="00553F52" w:rsidRDefault="00553F52" w:rsidP="00553F52">
            <w:pPr>
              <w:spacing w:after="0" w:line="240" w:lineRule="auto"/>
              <w:contextualSpacing/>
              <w:rPr>
                <w:rFonts w:asciiTheme="minorHAnsi" w:hAnsiTheme="minorHAnsi" w:cstheme="minorHAnsi"/>
              </w:rPr>
            </w:pPr>
            <w:r w:rsidRPr="00553F52">
              <w:rPr>
                <w:rFonts w:asciiTheme="minorHAnsi" w:hAnsiTheme="minorHAnsi" w:cstheme="minorHAnsi"/>
              </w:rPr>
              <w:t>Vacancy</w:t>
            </w:r>
          </w:p>
        </w:tc>
        <w:tc>
          <w:tcPr>
            <w:tcW w:w="4252" w:type="dxa"/>
          </w:tcPr>
          <w:p w14:paraId="5A24BE5A" w14:textId="547DA28C" w:rsidR="00553F52" w:rsidRPr="009721FE" w:rsidRDefault="00553F52" w:rsidP="00553F52">
            <w:pPr>
              <w:spacing w:after="0" w:line="240" w:lineRule="auto"/>
              <w:rPr>
                <w:rFonts w:asciiTheme="minorHAnsi" w:hAnsiTheme="minorHAnsi" w:cstheme="minorHAnsi"/>
              </w:rPr>
            </w:pPr>
          </w:p>
        </w:tc>
        <w:tc>
          <w:tcPr>
            <w:tcW w:w="1843" w:type="dxa"/>
          </w:tcPr>
          <w:p w14:paraId="4EA76D9E" w14:textId="0552CC8B" w:rsidR="00553F52" w:rsidRPr="009721FE" w:rsidRDefault="00553F52" w:rsidP="00553F52">
            <w:pPr>
              <w:spacing w:after="0" w:line="240" w:lineRule="auto"/>
              <w:rPr>
                <w:rFonts w:asciiTheme="minorHAnsi" w:hAnsiTheme="minorHAnsi" w:cstheme="minorHAnsi"/>
                <w:color w:val="ED0000"/>
              </w:rPr>
            </w:pPr>
          </w:p>
        </w:tc>
      </w:tr>
      <w:tr w:rsidR="00553F52" w:rsidRPr="009721FE" w14:paraId="1F7555AE" w14:textId="77777777" w:rsidTr="00FD509A">
        <w:tc>
          <w:tcPr>
            <w:tcW w:w="846" w:type="dxa"/>
          </w:tcPr>
          <w:p w14:paraId="44779A1B"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3B5FD327" w14:textId="376CEDA8" w:rsidR="00553F52" w:rsidRPr="00553F52" w:rsidRDefault="00553F52" w:rsidP="00553F52">
            <w:pPr>
              <w:spacing w:after="0" w:line="240" w:lineRule="auto"/>
              <w:contextualSpacing/>
              <w:rPr>
                <w:rFonts w:asciiTheme="minorHAnsi" w:hAnsiTheme="minorHAnsi" w:cstheme="minorHAnsi"/>
              </w:rPr>
            </w:pPr>
            <w:r w:rsidRPr="00553F52">
              <w:rPr>
                <w:rFonts w:asciiTheme="minorHAnsi" w:hAnsiTheme="minorHAnsi" w:cstheme="minorHAnsi"/>
              </w:rPr>
              <w:t>Vacancy</w:t>
            </w:r>
          </w:p>
        </w:tc>
        <w:tc>
          <w:tcPr>
            <w:tcW w:w="4252" w:type="dxa"/>
          </w:tcPr>
          <w:p w14:paraId="663454BC" w14:textId="60ED50CC" w:rsidR="00553F52" w:rsidRPr="000B770F" w:rsidRDefault="00553F52" w:rsidP="00553F52">
            <w:pPr>
              <w:spacing w:after="0" w:line="240" w:lineRule="auto"/>
              <w:rPr>
                <w:rFonts w:asciiTheme="minorHAnsi" w:hAnsiTheme="minorHAnsi" w:cstheme="minorHAnsi"/>
                <w:color w:val="EE0000"/>
              </w:rPr>
            </w:pPr>
          </w:p>
        </w:tc>
        <w:tc>
          <w:tcPr>
            <w:tcW w:w="1843" w:type="dxa"/>
          </w:tcPr>
          <w:p w14:paraId="00A39AC6" w14:textId="3FDB7391" w:rsidR="00553F52" w:rsidRPr="000B770F" w:rsidRDefault="00553F52" w:rsidP="00553F52">
            <w:pPr>
              <w:spacing w:after="0" w:line="240" w:lineRule="auto"/>
              <w:rPr>
                <w:rFonts w:asciiTheme="minorHAnsi" w:hAnsiTheme="minorHAnsi" w:cstheme="minorHAnsi"/>
                <w:color w:val="EE0000"/>
              </w:rPr>
            </w:pPr>
          </w:p>
        </w:tc>
      </w:tr>
      <w:tr w:rsidR="00553F52" w:rsidRPr="009721FE" w14:paraId="719DC3E4" w14:textId="77777777" w:rsidTr="00FD509A">
        <w:tc>
          <w:tcPr>
            <w:tcW w:w="9918" w:type="dxa"/>
            <w:gridSpan w:val="5"/>
          </w:tcPr>
          <w:p w14:paraId="40444967" w14:textId="77777777" w:rsidR="00553F52" w:rsidRPr="009721FE" w:rsidRDefault="00553F52" w:rsidP="00553F52">
            <w:pPr>
              <w:pStyle w:val="Heading4"/>
              <w:spacing w:before="0" w:line="240" w:lineRule="auto"/>
              <w:rPr>
                <w:rFonts w:asciiTheme="minorHAnsi" w:hAnsiTheme="minorHAnsi" w:cstheme="minorHAnsi"/>
                <w:spacing w:val="-3"/>
              </w:rPr>
            </w:pPr>
            <w:r w:rsidRPr="009721FE">
              <w:rPr>
                <w:rFonts w:asciiTheme="minorHAnsi" w:hAnsiTheme="minorHAnsi" w:cstheme="minorHAnsi"/>
                <w:spacing w:val="-3"/>
              </w:rPr>
              <w:t xml:space="preserve">Teaching and Learning </w:t>
            </w:r>
          </w:p>
          <w:p w14:paraId="3CE67EDD" w14:textId="178C47DD" w:rsidR="00553F52" w:rsidRPr="009721FE" w:rsidRDefault="00553F52" w:rsidP="00553F52">
            <w:pPr>
              <w:pStyle w:val="Heading4"/>
              <w:spacing w:before="0" w:line="240" w:lineRule="auto"/>
              <w:rPr>
                <w:rFonts w:asciiTheme="minorHAnsi" w:hAnsiTheme="minorHAnsi" w:cstheme="minorHAnsi"/>
                <w:i w:val="0"/>
              </w:rPr>
            </w:pPr>
            <w:r w:rsidRPr="009721FE">
              <w:rPr>
                <w:rFonts w:asciiTheme="minorHAnsi" w:hAnsiTheme="minorHAnsi" w:cstheme="minorHAnsi"/>
              </w:rPr>
              <w:t>Each member so elected shall hold office for up to three years and shall be re-eligible.</w:t>
            </w:r>
          </w:p>
        </w:tc>
      </w:tr>
      <w:tr w:rsidR="00553F52" w:rsidRPr="009721FE" w14:paraId="53F055E8" w14:textId="77777777" w:rsidTr="00FD509A">
        <w:tc>
          <w:tcPr>
            <w:tcW w:w="846" w:type="dxa"/>
          </w:tcPr>
          <w:p w14:paraId="7D21F1B5"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1A429821" w14:textId="67FF8076"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spacing w:val="-3"/>
              </w:rPr>
              <w:t>Dr Chris Dalton</w:t>
            </w:r>
          </w:p>
        </w:tc>
        <w:tc>
          <w:tcPr>
            <w:tcW w:w="4252" w:type="dxa"/>
          </w:tcPr>
          <w:p w14:paraId="07D2E8B5" w14:textId="1459E625" w:rsidR="00553F52" w:rsidRPr="009721FE" w:rsidRDefault="00553F52" w:rsidP="00553F52">
            <w:pPr>
              <w:spacing w:after="0" w:line="240" w:lineRule="auto"/>
              <w:contextualSpacing/>
              <w:rPr>
                <w:rFonts w:asciiTheme="minorHAnsi" w:hAnsiTheme="minorHAnsi" w:cstheme="minorHAnsi"/>
                <w:i/>
              </w:rPr>
            </w:pPr>
            <w:r w:rsidRPr="009721FE">
              <w:rPr>
                <w:rFonts w:asciiTheme="minorHAnsi" w:hAnsiTheme="minorHAnsi" w:cstheme="minorHAnsi"/>
              </w:rPr>
              <w:t xml:space="preserve">Henley Business School </w:t>
            </w:r>
          </w:p>
        </w:tc>
        <w:tc>
          <w:tcPr>
            <w:tcW w:w="1843" w:type="dxa"/>
          </w:tcPr>
          <w:p w14:paraId="41361C81" w14:textId="497BF78B"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31.07.2027</w:t>
            </w:r>
          </w:p>
        </w:tc>
      </w:tr>
      <w:tr w:rsidR="00553F52" w:rsidRPr="009721FE" w14:paraId="564363A2" w14:textId="77777777" w:rsidTr="00FD509A">
        <w:tc>
          <w:tcPr>
            <w:tcW w:w="846" w:type="dxa"/>
          </w:tcPr>
          <w:p w14:paraId="461C8557"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4F342F33" w14:textId="7ADD9477"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spacing w:val="-3"/>
              </w:rPr>
              <w:t xml:space="preserve">Dr Richard Frazier </w:t>
            </w:r>
          </w:p>
        </w:tc>
        <w:tc>
          <w:tcPr>
            <w:tcW w:w="4252" w:type="dxa"/>
          </w:tcPr>
          <w:p w14:paraId="20039424" w14:textId="03C75905" w:rsidR="00553F52" w:rsidRPr="009721FE" w:rsidRDefault="00553F52" w:rsidP="00553F52">
            <w:pPr>
              <w:spacing w:after="0" w:line="240" w:lineRule="auto"/>
              <w:contextualSpacing/>
              <w:rPr>
                <w:rFonts w:asciiTheme="minorHAnsi" w:hAnsiTheme="minorHAnsi" w:cstheme="minorHAnsi"/>
                <w:i/>
              </w:rPr>
            </w:pPr>
            <w:r w:rsidRPr="009721FE">
              <w:rPr>
                <w:rFonts w:asciiTheme="minorHAnsi" w:hAnsiTheme="minorHAnsi" w:cstheme="minorHAnsi"/>
              </w:rPr>
              <w:t xml:space="preserve">Chemistry, Food and Pharmacy </w:t>
            </w:r>
          </w:p>
        </w:tc>
        <w:tc>
          <w:tcPr>
            <w:tcW w:w="1843" w:type="dxa"/>
          </w:tcPr>
          <w:p w14:paraId="4456F009" w14:textId="78FEDA26"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31.07.2026</w:t>
            </w:r>
          </w:p>
        </w:tc>
      </w:tr>
      <w:tr w:rsidR="00553F52" w:rsidRPr="009721FE" w14:paraId="2A5B1A46" w14:textId="77777777" w:rsidTr="00FD509A">
        <w:tc>
          <w:tcPr>
            <w:tcW w:w="846" w:type="dxa"/>
          </w:tcPr>
          <w:p w14:paraId="725219F0"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52B9EF18" w14:textId="5B8D99D5"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 xml:space="preserve">Professor Louise Hague </w:t>
            </w:r>
          </w:p>
        </w:tc>
        <w:tc>
          <w:tcPr>
            <w:tcW w:w="4252" w:type="dxa"/>
          </w:tcPr>
          <w:p w14:paraId="42163C91" w14:textId="6141374F" w:rsidR="00553F52" w:rsidRPr="009721FE" w:rsidRDefault="00553F52" w:rsidP="00553F52">
            <w:pPr>
              <w:spacing w:after="0" w:line="240" w:lineRule="auto"/>
              <w:contextualSpacing/>
              <w:rPr>
                <w:rFonts w:asciiTheme="minorHAnsi" w:hAnsiTheme="minorHAnsi" w:cstheme="minorHAnsi"/>
                <w:i/>
              </w:rPr>
            </w:pPr>
            <w:r w:rsidRPr="009721FE">
              <w:rPr>
                <w:rFonts w:asciiTheme="minorHAnsi" w:hAnsiTheme="minorHAnsi" w:cstheme="minorHAnsi"/>
                <w:spacing w:val="-3"/>
              </w:rPr>
              <w:t xml:space="preserve">Law </w:t>
            </w:r>
            <w:r w:rsidRPr="009721FE" w:rsidDel="00814CB4">
              <w:rPr>
                <w:rFonts w:asciiTheme="minorHAnsi" w:hAnsiTheme="minorHAnsi" w:cstheme="minorHAnsi"/>
                <w:i/>
              </w:rPr>
              <w:t xml:space="preserve"> </w:t>
            </w:r>
          </w:p>
        </w:tc>
        <w:tc>
          <w:tcPr>
            <w:tcW w:w="1843" w:type="dxa"/>
          </w:tcPr>
          <w:p w14:paraId="6A1E6023" w14:textId="29F70890"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spacing w:val="-3"/>
              </w:rPr>
              <w:t>31.07.2026</w:t>
            </w:r>
          </w:p>
        </w:tc>
      </w:tr>
      <w:tr w:rsidR="00553F52" w:rsidRPr="009721FE" w14:paraId="2461F45E" w14:textId="77777777" w:rsidTr="00FD509A">
        <w:tc>
          <w:tcPr>
            <w:tcW w:w="846" w:type="dxa"/>
          </w:tcPr>
          <w:p w14:paraId="040BB711"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507AAD2A" w14:textId="3146B45B"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 xml:space="preserve">Dr Ilan Dwek </w:t>
            </w:r>
          </w:p>
        </w:tc>
        <w:tc>
          <w:tcPr>
            <w:tcW w:w="4252" w:type="dxa"/>
          </w:tcPr>
          <w:p w14:paraId="0D52019F" w14:textId="23D8AB1B" w:rsidR="00553F52" w:rsidRPr="009721FE" w:rsidRDefault="00553F52" w:rsidP="00553F52">
            <w:pPr>
              <w:spacing w:after="0" w:line="240" w:lineRule="auto"/>
              <w:contextualSpacing/>
              <w:rPr>
                <w:rFonts w:asciiTheme="minorHAnsi" w:hAnsiTheme="minorHAnsi" w:cstheme="minorHAnsi"/>
                <w:iCs/>
              </w:rPr>
            </w:pPr>
            <w:r w:rsidRPr="009721FE">
              <w:rPr>
                <w:rFonts w:asciiTheme="minorHAnsi" w:hAnsiTheme="minorHAnsi" w:cstheme="minorHAnsi"/>
                <w:iCs/>
              </w:rPr>
              <w:t>Institute of Education</w:t>
            </w:r>
          </w:p>
        </w:tc>
        <w:tc>
          <w:tcPr>
            <w:tcW w:w="1843" w:type="dxa"/>
          </w:tcPr>
          <w:p w14:paraId="1E14F0AE" w14:textId="1F14EEFA"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31.07.2027</w:t>
            </w:r>
          </w:p>
        </w:tc>
      </w:tr>
      <w:tr w:rsidR="00553F52" w:rsidRPr="009721FE" w14:paraId="78212F32" w14:textId="77777777" w:rsidTr="00FD509A">
        <w:tc>
          <w:tcPr>
            <w:tcW w:w="846" w:type="dxa"/>
          </w:tcPr>
          <w:p w14:paraId="7339F417"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11560182" w14:textId="5AC379AF" w:rsidR="00553F52" w:rsidRPr="009721FE" w:rsidRDefault="00553F52" w:rsidP="00553F52">
            <w:pPr>
              <w:spacing w:after="0" w:line="240" w:lineRule="auto"/>
              <w:contextualSpacing/>
              <w:rPr>
                <w:rFonts w:asciiTheme="minorHAnsi" w:hAnsiTheme="minorHAnsi" w:cstheme="minorHAnsi"/>
              </w:rPr>
            </w:pPr>
            <w:r w:rsidRPr="00F227B7">
              <w:rPr>
                <w:rFonts w:ascii="Calibri" w:eastAsia="Times New Roman" w:hAnsi="Calibri" w:cs="Calibri"/>
              </w:rPr>
              <w:t>Dr Jo Anna Reed Johnson</w:t>
            </w:r>
            <w:r>
              <w:rPr>
                <w:rFonts w:ascii="Calibri" w:eastAsia="Times New Roman" w:hAnsi="Calibri" w:cs="Calibri"/>
              </w:rPr>
              <w:t xml:space="preserve"> </w:t>
            </w:r>
          </w:p>
        </w:tc>
        <w:tc>
          <w:tcPr>
            <w:tcW w:w="4252" w:type="dxa"/>
          </w:tcPr>
          <w:p w14:paraId="2B84821D" w14:textId="02C877D9" w:rsidR="00553F52" w:rsidRPr="009721FE" w:rsidRDefault="00553F52" w:rsidP="00553F52">
            <w:pPr>
              <w:spacing w:after="0" w:line="240" w:lineRule="auto"/>
              <w:contextualSpacing/>
              <w:rPr>
                <w:rFonts w:asciiTheme="minorHAnsi" w:hAnsiTheme="minorHAnsi" w:cstheme="minorHAnsi"/>
                <w:iCs/>
              </w:rPr>
            </w:pPr>
            <w:r w:rsidRPr="00F227B7">
              <w:rPr>
                <w:rFonts w:ascii="Calibri" w:eastAsia="Times New Roman" w:hAnsi="Calibri" w:cs="Calibri"/>
              </w:rPr>
              <w:t>Institute of Education</w:t>
            </w:r>
          </w:p>
        </w:tc>
        <w:tc>
          <w:tcPr>
            <w:tcW w:w="1843" w:type="dxa"/>
          </w:tcPr>
          <w:p w14:paraId="15805A9E" w14:textId="78D47E54" w:rsidR="00553F52" w:rsidRPr="009721FE" w:rsidRDefault="00553F52" w:rsidP="00553F52">
            <w:pPr>
              <w:spacing w:after="0" w:line="240" w:lineRule="auto"/>
              <w:contextualSpacing/>
              <w:rPr>
                <w:rFonts w:asciiTheme="minorHAnsi" w:hAnsiTheme="minorHAnsi" w:cstheme="minorHAnsi"/>
              </w:rPr>
            </w:pPr>
            <w:r w:rsidRPr="00F227B7">
              <w:rPr>
                <w:rFonts w:ascii="Calibri" w:eastAsia="Times New Roman" w:hAnsi="Calibri" w:cs="Calibri"/>
              </w:rPr>
              <w:t>31.</w:t>
            </w:r>
            <w:r>
              <w:rPr>
                <w:rFonts w:ascii="Calibri" w:eastAsia="Times New Roman" w:hAnsi="Calibri" w:cs="Calibri"/>
              </w:rPr>
              <w:t>0</w:t>
            </w:r>
            <w:r w:rsidRPr="00F227B7">
              <w:rPr>
                <w:rFonts w:ascii="Calibri" w:eastAsia="Times New Roman" w:hAnsi="Calibri" w:cs="Calibri"/>
              </w:rPr>
              <w:t>7.2028</w:t>
            </w:r>
          </w:p>
        </w:tc>
      </w:tr>
      <w:tr w:rsidR="00553F52" w:rsidRPr="009721FE" w14:paraId="14747BD8" w14:textId="77777777" w:rsidTr="00FD509A">
        <w:tc>
          <w:tcPr>
            <w:tcW w:w="846" w:type="dxa"/>
          </w:tcPr>
          <w:p w14:paraId="5CE8739E"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5CA85A73" w14:textId="5587EA3B"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spacing w:val="-3"/>
              </w:rPr>
              <w:t xml:space="preserve">Dr Rachael Neal </w:t>
            </w:r>
          </w:p>
        </w:tc>
        <w:tc>
          <w:tcPr>
            <w:tcW w:w="4252" w:type="dxa"/>
          </w:tcPr>
          <w:p w14:paraId="41A2D6C1" w14:textId="01F9B779" w:rsidR="00553F52" w:rsidRPr="009721FE" w:rsidRDefault="00553F52" w:rsidP="00553F52">
            <w:pPr>
              <w:spacing w:after="0" w:line="240" w:lineRule="auto"/>
              <w:contextualSpacing/>
              <w:rPr>
                <w:rFonts w:asciiTheme="minorHAnsi" w:hAnsiTheme="minorHAnsi" w:cstheme="minorHAnsi"/>
                <w:i/>
              </w:rPr>
            </w:pPr>
            <w:r w:rsidRPr="009721FE">
              <w:rPr>
                <w:rFonts w:asciiTheme="minorHAnsi" w:hAnsiTheme="minorHAnsi" w:cstheme="minorHAnsi"/>
                <w:spacing w:val="-3"/>
              </w:rPr>
              <w:t>Agriculture Policy and Development</w:t>
            </w:r>
          </w:p>
        </w:tc>
        <w:tc>
          <w:tcPr>
            <w:tcW w:w="1843" w:type="dxa"/>
          </w:tcPr>
          <w:p w14:paraId="1F156FF3" w14:textId="56782534"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spacing w:val="-3"/>
              </w:rPr>
              <w:t>31.07.2026</w:t>
            </w:r>
          </w:p>
        </w:tc>
      </w:tr>
      <w:tr w:rsidR="00553F52" w:rsidRPr="009721FE" w14:paraId="2C584B00" w14:textId="77777777" w:rsidTr="00FD509A">
        <w:tc>
          <w:tcPr>
            <w:tcW w:w="846" w:type="dxa"/>
          </w:tcPr>
          <w:p w14:paraId="78AFE158"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0E64EE86" w14:textId="5C6D43E3" w:rsidR="00553F52" w:rsidRPr="009721FE" w:rsidRDefault="00553F52" w:rsidP="00553F52">
            <w:pPr>
              <w:spacing w:after="0" w:line="240" w:lineRule="auto"/>
              <w:contextualSpacing/>
              <w:rPr>
                <w:rFonts w:asciiTheme="minorHAnsi" w:hAnsiTheme="minorHAnsi" w:cstheme="minorHAnsi"/>
                <w:spacing w:val="-3"/>
              </w:rPr>
            </w:pPr>
            <w:r w:rsidRPr="009721FE">
              <w:rPr>
                <w:rFonts w:asciiTheme="minorHAnsi" w:hAnsiTheme="minorHAnsi" w:cstheme="minorHAnsi"/>
                <w:spacing w:val="-3"/>
              </w:rPr>
              <w:t>Dr Karen Poulter</w:t>
            </w:r>
          </w:p>
        </w:tc>
        <w:tc>
          <w:tcPr>
            <w:tcW w:w="4252" w:type="dxa"/>
          </w:tcPr>
          <w:p w14:paraId="511F4067" w14:textId="1F43C8CC" w:rsidR="00553F52" w:rsidRPr="009721FE" w:rsidRDefault="00553F52" w:rsidP="00553F52">
            <w:pPr>
              <w:spacing w:after="0" w:line="240" w:lineRule="auto"/>
              <w:contextualSpacing/>
              <w:rPr>
                <w:rFonts w:asciiTheme="minorHAnsi" w:hAnsiTheme="minorHAnsi" w:cstheme="minorHAnsi"/>
                <w:spacing w:val="-3"/>
              </w:rPr>
            </w:pPr>
            <w:r w:rsidRPr="009721FE">
              <w:rPr>
                <w:rFonts w:asciiTheme="minorHAnsi" w:hAnsiTheme="minorHAnsi" w:cstheme="minorHAnsi"/>
                <w:spacing w:val="-3"/>
              </w:rPr>
              <w:t xml:space="preserve">Mathematical, Physical and Computational Sciences </w:t>
            </w:r>
          </w:p>
        </w:tc>
        <w:tc>
          <w:tcPr>
            <w:tcW w:w="1843" w:type="dxa"/>
          </w:tcPr>
          <w:p w14:paraId="36F69253" w14:textId="7CAA1205" w:rsidR="00553F52" w:rsidRPr="009721FE" w:rsidRDefault="00553F52" w:rsidP="00553F52">
            <w:pPr>
              <w:spacing w:after="0" w:line="240" w:lineRule="auto"/>
              <w:contextualSpacing/>
              <w:rPr>
                <w:rFonts w:asciiTheme="minorHAnsi" w:hAnsiTheme="minorHAnsi" w:cstheme="minorHAnsi"/>
                <w:spacing w:val="-3"/>
              </w:rPr>
            </w:pPr>
            <w:r w:rsidRPr="009721FE">
              <w:rPr>
                <w:rFonts w:asciiTheme="minorHAnsi" w:hAnsiTheme="minorHAnsi" w:cstheme="minorHAnsi"/>
                <w:spacing w:val="-3"/>
              </w:rPr>
              <w:t>31.07.2027</w:t>
            </w:r>
          </w:p>
        </w:tc>
      </w:tr>
      <w:tr w:rsidR="00553F52" w:rsidRPr="009721FE" w14:paraId="4F42D8D6" w14:textId="77777777" w:rsidTr="00FD509A">
        <w:tc>
          <w:tcPr>
            <w:tcW w:w="846" w:type="dxa"/>
          </w:tcPr>
          <w:p w14:paraId="53BFDAA5"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0233C93B" w14:textId="00DF7E5C"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spacing w:val="-3"/>
              </w:rPr>
              <w:t>Dr Will Bailey-Watson</w:t>
            </w:r>
          </w:p>
        </w:tc>
        <w:tc>
          <w:tcPr>
            <w:tcW w:w="4252" w:type="dxa"/>
          </w:tcPr>
          <w:p w14:paraId="17BB9562" w14:textId="3CECBEB7" w:rsidR="00553F52" w:rsidRPr="009721FE" w:rsidRDefault="00553F52" w:rsidP="00553F52">
            <w:pPr>
              <w:spacing w:after="0" w:line="240" w:lineRule="auto"/>
              <w:contextualSpacing/>
              <w:rPr>
                <w:rFonts w:asciiTheme="minorHAnsi" w:hAnsiTheme="minorHAnsi" w:cstheme="minorHAnsi"/>
                <w:iCs/>
              </w:rPr>
            </w:pPr>
            <w:r w:rsidRPr="009721FE">
              <w:rPr>
                <w:rFonts w:asciiTheme="minorHAnsi" w:hAnsiTheme="minorHAnsi" w:cstheme="minorHAnsi"/>
                <w:iCs/>
              </w:rPr>
              <w:t>Institute of Education</w:t>
            </w:r>
          </w:p>
        </w:tc>
        <w:tc>
          <w:tcPr>
            <w:tcW w:w="1843" w:type="dxa"/>
          </w:tcPr>
          <w:p w14:paraId="125E85E2" w14:textId="178623F0"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spacing w:val="-3"/>
              </w:rPr>
              <w:t>31.07.2027</w:t>
            </w:r>
          </w:p>
        </w:tc>
      </w:tr>
      <w:tr w:rsidR="00553F52" w:rsidRPr="009721FE" w14:paraId="2D566E2F" w14:textId="77777777" w:rsidTr="00FD509A">
        <w:tc>
          <w:tcPr>
            <w:tcW w:w="846" w:type="dxa"/>
          </w:tcPr>
          <w:p w14:paraId="52856A40"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6349F14A" w14:textId="76CB58AD"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 xml:space="preserve">Professor Katja Strohfeldt  </w:t>
            </w:r>
          </w:p>
        </w:tc>
        <w:tc>
          <w:tcPr>
            <w:tcW w:w="4252" w:type="dxa"/>
          </w:tcPr>
          <w:p w14:paraId="26BA8E22" w14:textId="60999907" w:rsidR="00553F52" w:rsidRPr="009721FE" w:rsidRDefault="00553F52" w:rsidP="00553F52">
            <w:pPr>
              <w:spacing w:after="0" w:line="240" w:lineRule="auto"/>
              <w:contextualSpacing/>
              <w:rPr>
                <w:rFonts w:asciiTheme="minorHAnsi" w:hAnsiTheme="minorHAnsi" w:cstheme="minorHAnsi"/>
                <w:i/>
              </w:rPr>
            </w:pPr>
            <w:r w:rsidRPr="009721FE">
              <w:rPr>
                <w:rFonts w:asciiTheme="minorHAnsi" w:hAnsiTheme="minorHAnsi" w:cstheme="minorHAnsi"/>
              </w:rPr>
              <w:t xml:space="preserve">Chemistry Food and Pharmacy </w:t>
            </w:r>
          </w:p>
        </w:tc>
        <w:tc>
          <w:tcPr>
            <w:tcW w:w="1843" w:type="dxa"/>
          </w:tcPr>
          <w:p w14:paraId="5DEB778E" w14:textId="6874E6C2"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31.07.2026</w:t>
            </w:r>
          </w:p>
        </w:tc>
      </w:tr>
      <w:tr w:rsidR="00553F52" w:rsidRPr="009721FE" w14:paraId="47F182BE" w14:textId="77777777" w:rsidTr="00FD509A">
        <w:tc>
          <w:tcPr>
            <w:tcW w:w="846" w:type="dxa"/>
          </w:tcPr>
          <w:p w14:paraId="67CDD49E"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5E629F8B" w14:textId="5076BEE8" w:rsidR="00553F52" w:rsidRPr="009721FE" w:rsidRDefault="00553F52" w:rsidP="00553F52">
            <w:pPr>
              <w:spacing w:after="0" w:line="240" w:lineRule="auto"/>
              <w:contextualSpacing/>
              <w:rPr>
                <w:rFonts w:asciiTheme="minorHAnsi" w:hAnsiTheme="minorHAnsi" w:cstheme="minorHAnsi"/>
              </w:rPr>
            </w:pPr>
          </w:p>
        </w:tc>
        <w:tc>
          <w:tcPr>
            <w:tcW w:w="4252" w:type="dxa"/>
          </w:tcPr>
          <w:p w14:paraId="088F71CA" w14:textId="4675E420" w:rsidR="00553F52" w:rsidRPr="009721FE" w:rsidRDefault="00553F52" w:rsidP="00553F52">
            <w:pPr>
              <w:spacing w:after="0" w:line="240" w:lineRule="auto"/>
              <w:contextualSpacing/>
              <w:rPr>
                <w:rFonts w:asciiTheme="minorHAnsi" w:hAnsiTheme="minorHAnsi" w:cstheme="minorHAnsi"/>
                <w:i/>
              </w:rPr>
            </w:pPr>
          </w:p>
        </w:tc>
        <w:tc>
          <w:tcPr>
            <w:tcW w:w="1843" w:type="dxa"/>
          </w:tcPr>
          <w:p w14:paraId="020D0124" w14:textId="07B1AE3C" w:rsidR="00553F52" w:rsidRPr="009721FE" w:rsidRDefault="00553F52" w:rsidP="00553F52">
            <w:pPr>
              <w:spacing w:after="0" w:line="240" w:lineRule="auto"/>
              <w:contextualSpacing/>
              <w:rPr>
                <w:rFonts w:asciiTheme="minorHAnsi" w:hAnsiTheme="minorHAnsi" w:cstheme="minorHAnsi"/>
                <w:color w:val="FF0000"/>
              </w:rPr>
            </w:pPr>
          </w:p>
        </w:tc>
      </w:tr>
      <w:tr w:rsidR="00553F52" w:rsidRPr="009721FE" w14:paraId="1F8E82BE" w14:textId="77777777" w:rsidTr="00FD509A">
        <w:tc>
          <w:tcPr>
            <w:tcW w:w="9918" w:type="dxa"/>
            <w:gridSpan w:val="5"/>
          </w:tcPr>
          <w:p w14:paraId="3086A0C5" w14:textId="77777777" w:rsidR="00553F52" w:rsidRPr="009721FE" w:rsidRDefault="00553F52" w:rsidP="00553F52">
            <w:pPr>
              <w:pStyle w:val="Heading4"/>
              <w:spacing w:before="0" w:line="240" w:lineRule="auto"/>
              <w:rPr>
                <w:rFonts w:asciiTheme="minorHAnsi" w:hAnsiTheme="minorHAnsi" w:cstheme="minorHAnsi"/>
                <w:spacing w:val="-3"/>
              </w:rPr>
            </w:pPr>
            <w:r w:rsidRPr="009721FE">
              <w:rPr>
                <w:rFonts w:asciiTheme="minorHAnsi" w:hAnsiTheme="minorHAnsi" w:cstheme="minorHAnsi"/>
                <w:spacing w:val="-3"/>
              </w:rPr>
              <w:t xml:space="preserve">Research </w:t>
            </w:r>
          </w:p>
          <w:p w14:paraId="22512F41" w14:textId="28967EAE" w:rsidR="00553F52" w:rsidRPr="009721FE" w:rsidRDefault="00553F52" w:rsidP="00553F52">
            <w:pPr>
              <w:pStyle w:val="Heading4"/>
              <w:spacing w:before="0" w:line="240" w:lineRule="auto"/>
              <w:rPr>
                <w:rFonts w:asciiTheme="minorHAnsi" w:hAnsiTheme="minorHAnsi" w:cstheme="minorHAnsi"/>
              </w:rPr>
            </w:pPr>
            <w:r w:rsidRPr="009721FE">
              <w:rPr>
                <w:rFonts w:asciiTheme="minorHAnsi" w:hAnsiTheme="minorHAnsi" w:cstheme="minorHAnsi"/>
              </w:rPr>
              <w:t>Each member so elected shall hold office for up to three years and shall be re-eligible.</w:t>
            </w:r>
          </w:p>
        </w:tc>
      </w:tr>
      <w:tr w:rsidR="00553F52" w:rsidRPr="009721FE" w14:paraId="60D969F1" w14:textId="77777777" w:rsidTr="00FD509A">
        <w:tc>
          <w:tcPr>
            <w:tcW w:w="846" w:type="dxa"/>
          </w:tcPr>
          <w:p w14:paraId="57A586D5"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04328A3A" w14:textId="16A90D02"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 xml:space="preserve">Professor Gunter Kuhnle </w:t>
            </w:r>
          </w:p>
        </w:tc>
        <w:tc>
          <w:tcPr>
            <w:tcW w:w="4252" w:type="dxa"/>
          </w:tcPr>
          <w:p w14:paraId="21ED7551" w14:textId="4599B566"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spacing w:val="-3"/>
              </w:rPr>
              <w:t>Chemistry Food and Pharmacy</w:t>
            </w:r>
          </w:p>
        </w:tc>
        <w:tc>
          <w:tcPr>
            <w:tcW w:w="1843" w:type="dxa"/>
          </w:tcPr>
          <w:p w14:paraId="2DBA5847" w14:textId="4EA68423" w:rsidR="00553F52" w:rsidRPr="009721FE" w:rsidRDefault="00553F52" w:rsidP="00553F52">
            <w:pPr>
              <w:spacing w:after="0" w:line="240" w:lineRule="auto"/>
              <w:ind w:left="34"/>
              <w:contextualSpacing/>
              <w:rPr>
                <w:rFonts w:asciiTheme="minorHAnsi" w:hAnsiTheme="minorHAnsi" w:cstheme="minorHAnsi"/>
              </w:rPr>
            </w:pPr>
            <w:r w:rsidRPr="009721FE">
              <w:rPr>
                <w:rFonts w:asciiTheme="minorHAnsi" w:hAnsiTheme="minorHAnsi" w:cstheme="minorHAnsi"/>
              </w:rPr>
              <w:t>31.07.2026</w:t>
            </w:r>
          </w:p>
        </w:tc>
      </w:tr>
      <w:tr w:rsidR="00553F52" w:rsidRPr="009721FE" w14:paraId="04BB99CE" w14:textId="77777777" w:rsidTr="00FD509A">
        <w:tc>
          <w:tcPr>
            <w:tcW w:w="846" w:type="dxa"/>
          </w:tcPr>
          <w:p w14:paraId="393A7A5B"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79E441D4" w14:textId="388E82E0" w:rsidR="00553F52" w:rsidRPr="009721FE" w:rsidRDefault="00553F52" w:rsidP="00553F52">
            <w:pPr>
              <w:spacing w:after="0" w:line="240" w:lineRule="auto"/>
              <w:contextualSpacing/>
              <w:rPr>
                <w:rFonts w:asciiTheme="minorHAnsi" w:hAnsiTheme="minorHAnsi" w:cstheme="minorHAnsi"/>
              </w:rPr>
            </w:pPr>
            <w:r>
              <w:rPr>
                <w:rFonts w:asciiTheme="minorHAnsi" w:hAnsiTheme="minorHAnsi" w:cstheme="minorHAnsi"/>
              </w:rPr>
              <w:t xml:space="preserve">Professor </w:t>
            </w:r>
            <w:r w:rsidRPr="009721FE">
              <w:rPr>
                <w:rFonts w:asciiTheme="minorHAnsi" w:hAnsiTheme="minorHAnsi" w:cstheme="minorHAnsi"/>
              </w:rPr>
              <w:t>Sokratis Stergiadis</w:t>
            </w:r>
          </w:p>
        </w:tc>
        <w:tc>
          <w:tcPr>
            <w:tcW w:w="4252" w:type="dxa"/>
          </w:tcPr>
          <w:p w14:paraId="44BE6DFC" w14:textId="662B4C2F" w:rsidR="00553F52" w:rsidRPr="009721FE" w:rsidRDefault="00553F52" w:rsidP="00553F52">
            <w:pPr>
              <w:spacing w:after="0" w:line="240" w:lineRule="auto"/>
              <w:contextualSpacing/>
              <w:rPr>
                <w:rFonts w:asciiTheme="minorHAnsi" w:hAnsiTheme="minorHAnsi" w:cstheme="minorHAnsi"/>
              </w:rPr>
            </w:pPr>
            <w:r w:rsidRPr="00CB70A4">
              <w:rPr>
                <w:rFonts w:asciiTheme="minorHAnsi" w:hAnsiTheme="minorHAnsi" w:cstheme="minorHAnsi"/>
              </w:rPr>
              <w:t>Agriculture, Policy and Development</w:t>
            </w:r>
          </w:p>
        </w:tc>
        <w:tc>
          <w:tcPr>
            <w:tcW w:w="1843" w:type="dxa"/>
          </w:tcPr>
          <w:p w14:paraId="314D7CDB" w14:textId="1774D323" w:rsidR="00553F52" w:rsidRPr="009721FE" w:rsidRDefault="00553F52" w:rsidP="00553F52">
            <w:pPr>
              <w:spacing w:after="0" w:line="240" w:lineRule="auto"/>
              <w:ind w:left="34"/>
              <w:contextualSpacing/>
              <w:rPr>
                <w:rFonts w:asciiTheme="minorHAnsi" w:hAnsiTheme="minorHAnsi" w:cstheme="minorHAnsi"/>
              </w:rPr>
            </w:pPr>
            <w:r w:rsidRPr="009721FE">
              <w:rPr>
                <w:rFonts w:asciiTheme="minorHAnsi" w:hAnsiTheme="minorHAnsi" w:cstheme="minorHAnsi"/>
              </w:rPr>
              <w:t>31.07.2026</w:t>
            </w:r>
          </w:p>
        </w:tc>
      </w:tr>
      <w:tr w:rsidR="00553F52" w:rsidRPr="009721FE" w14:paraId="627DF5B6" w14:textId="77777777" w:rsidTr="00FD509A">
        <w:tc>
          <w:tcPr>
            <w:tcW w:w="846" w:type="dxa"/>
          </w:tcPr>
          <w:p w14:paraId="6661A712"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4B534816" w14:textId="2950A975"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spacing w:val="-3"/>
              </w:rPr>
              <w:t>Dr Mona Ashok</w:t>
            </w:r>
          </w:p>
        </w:tc>
        <w:tc>
          <w:tcPr>
            <w:tcW w:w="4252" w:type="dxa"/>
          </w:tcPr>
          <w:p w14:paraId="55015912" w14:textId="29AE4B71"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spacing w:val="-3"/>
              </w:rPr>
              <w:t>Henley Business School</w:t>
            </w:r>
          </w:p>
        </w:tc>
        <w:tc>
          <w:tcPr>
            <w:tcW w:w="1843" w:type="dxa"/>
          </w:tcPr>
          <w:p w14:paraId="2FC2E2A7" w14:textId="3D334423" w:rsidR="00553F52" w:rsidRPr="009721FE" w:rsidRDefault="00553F52" w:rsidP="00553F52">
            <w:pPr>
              <w:spacing w:after="0" w:line="240" w:lineRule="auto"/>
              <w:ind w:left="34"/>
              <w:contextualSpacing/>
              <w:rPr>
                <w:rFonts w:asciiTheme="minorHAnsi" w:hAnsiTheme="minorHAnsi" w:cstheme="minorHAnsi"/>
              </w:rPr>
            </w:pPr>
            <w:r w:rsidRPr="009721FE">
              <w:rPr>
                <w:rFonts w:asciiTheme="minorHAnsi" w:hAnsiTheme="minorHAnsi" w:cstheme="minorHAnsi"/>
                <w:spacing w:val="-3"/>
              </w:rPr>
              <w:t>31.07.2027</w:t>
            </w:r>
          </w:p>
        </w:tc>
      </w:tr>
      <w:tr w:rsidR="00553F52" w:rsidRPr="009721FE" w14:paraId="62C1C217" w14:textId="77777777" w:rsidTr="00FD509A">
        <w:tc>
          <w:tcPr>
            <w:tcW w:w="846" w:type="dxa"/>
          </w:tcPr>
          <w:p w14:paraId="2C0828D0"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6F71C07F" w14:textId="6446931C" w:rsidR="00553F52" w:rsidRPr="000B770F" w:rsidRDefault="00553F52" w:rsidP="00553F52">
            <w:pPr>
              <w:spacing w:after="0" w:line="240" w:lineRule="auto"/>
              <w:contextualSpacing/>
              <w:rPr>
                <w:rFonts w:asciiTheme="minorHAnsi" w:hAnsiTheme="minorHAnsi" w:cstheme="minorHAnsi"/>
                <w:color w:val="EE0000"/>
              </w:rPr>
            </w:pPr>
            <w:r w:rsidRPr="00F6127F">
              <w:rPr>
                <w:rFonts w:ascii="Calibri" w:hAnsi="Calibri" w:cs="Calibri"/>
                <w:iCs/>
              </w:rPr>
              <w:t>Professor Anastasia Christakou</w:t>
            </w:r>
          </w:p>
        </w:tc>
        <w:tc>
          <w:tcPr>
            <w:tcW w:w="4252" w:type="dxa"/>
          </w:tcPr>
          <w:p w14:paraId="79F2C437" w14:textId="6A67619F" w:rsidR="00553F52" w:rsidRPr="000B770F" w:rsidRDefault="00553F52" w:rsidP="00553F52">
            <w:pPr>
              <w:spacing w:after="0" w:line="240" w:lineRule="auto"/>
              <w:contextualSpacing/>
              <w:rPr>
                <w:rFonts w:asciiTheme="minorHAnsi" w:hAnsiTheme="minorHAnsi" w:cstheme="minorHAnsi"/>
                <w:color w:val="EE0000"/>
              </w:rPr>
            </w:pPr>
            <w:r w:rsidRPr="00F6127F">
              <w:rPr>
                <w:rFonts w:ascii="Calibri" w:hAnsi="Calibri" w:cs="Calibri"/>
                <w:iCs/>
              </w:rPr>
              <w:t>Psychology and Clinical Language Sciences</w:t>
            </w:r>
          </w:p>
        </w:tc>
        <w:tc>
          <w:tcPr>
            <w:tcW w:w="1843" w:type="dxa"/>
          </w:tcPr>
          <w:p w14:paraId="4E245445" w14:textId="2C05C165" w:rsidR="00553F52" w:rsidRPr="000B770F" w:rsidRDefault="00553F52" w:rsidP="00553F52">
            <w:pPr>
              <w:spacing w:after="0" w:line="240" w:lineRule="auto"/>
              <w:ind w:left="34"/>
              <w:contextualSpacing/>
              <w:rPr>
                <w:rFonts w:asciiTheme="minorHAnsi" w:hAnsiTheme="minorHAnsi" w:cstheme="minorHAnsi"/>
                <w:color w:val="EE0000"/>
              </w:rPr>
            </w:pPr>
            <w:r w:rsidRPr="00CB70A4">
              <w:rPr>
                <w:rFonts w:asciiTheme="minorHAnsi" w:hAnsiTheme="minorHAnsi" w:cstheme="minorHAnsi"/>
                <w:spacing w:val="-3"/>
              </w:rPr>
              <w:t>31.07.2028</w:t>
            </w:r>
          </w:p>
        </w:tc>
      </w:tr>
      <w:tr w:rsidR="00553F52" w:rsidRPr="009721FE" w14:paraId="716E7EE7" w14:textId="77777777" w:rsidTr="00FD509A">
        <w:tc>
          <w:tcPr>
            <w:tcW w:w="846" w:type="dxa"/>
          </w:tcPr>
          <w:p w14:paraId="3E3FE331"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58FA27D1" w14:textId="39CF14AE" w:rsidR="00553F52" w:rsidRPr="009E5DF3" w:rsidRDefault="00553F52" w:rsidP="00553F52">
            <w:pPr>
              <w:spacing w:after="0" w:line="240" w:lineRule="auto"/>
              <w:contextualSpacing/>
              <w:rPr>
                <w:rFonts w:asciiTheme="minorHAnsi" w:hAnsiTheme="minorHAnsi" w:cstheme="minorHAnsi"/>
              </w:rPr>
            </w:pPr>
            <w:r w:rsidRPr="009E5DF3">
              <w:rPr>
                <w:rFonts w:asciiTheme="minorHAnsi" w:hAnsiTheme="minorHAnsi" w:cstheme="minorHAnsi"/>
              </w:rPr>
              <w:t xml:space="preserve">Professor Sarah von Billerbeck </w:t>
            </w:r>
          </w:p>
        </w:tc>
        <w:tc>
          <w:tcPr>
            <w:tcW w:w="4252" w:type="dxa"/>
          </w:tcPr>
          <w:p w14:paraId="0FD6690D" w14:textId="0D6116CD" w:rsidR="00553F52" w:rsidRPr="009E5DF3" w:rsidRDefault="00553F52" w:rsidP="00553F52">
            <w:pPr>
              <w:spacing w:after="0" w:line="240" w:lineRule="auto"/>
              <w:contextualSpacing/>
              <w:rPr>
                <w:rFonts w:asciiTheme="minorHAnsi" w:hAnsiTheme="minorHAnsi" w:cstheme="minorHAnsi"/>
              </w:rPr>
            </w:pPr>
            <w:r w:rsidRPr="009E5DF3">
              <w:rPr>
                <w:rFonts w:asciiTheme="minorHAnsi" w:hAnsiTheme="minorHAnsi" w:cstheme="minorHAnsi"/>
              </w:rPr>
              <w:t>Politics, Economics and International Relations</w:t>
            </w:r>
          </w:p>
        </w:tc>
        <w:tc>
          <w:tcPr>
            <w:tcW w:w="1843" w:type="dxa"/>
          </w:tcPr>
          <w:p w14:paraId="2E864E16" w14:textId="66B9EAAA" w:rsidR="00553F52" w:rsidRPr="009E5DF3" w:rsidRDefault="00553F52" w:rsidP="00553F52">
            <w:pPr>
              <w:spacing w:after="0" w:line="240" w:lineRule="auto"/>
              <w:ind w:left="34"/>
              <w:contextualSpacing/>
              <w:rPr>
                <w:rFonts w:asciiTheme="minorHAnsi" w:hAnsiTheme="minorHAnsi" w:cstheme="minorHAnsi"/>
              </w:rPr>
            </w:pPr>
            <w:r w:rsidRPr="009E5DF3">
              <w:rPr>
                <w:rFonts w:asciiTheme="minorHAnsi" w:hAnsiTheme="minorHAnsi" w:cstheme="minorHAnsi"/>
              </w:rPr>
              <w:t>31.07.2028</w:t>
            </w:r>
          </w:p>
        </w:tc>
      </w:tr>
      <w:tr w:rsidR="00553F52" w:rsidRPr="009721FE" w14:paraId="07CA933D" w14:textId="77777777" w:rsidTr="00FD509A">
        <w:tc>
          <w:tcPr>
            <w:tcW w:w="846" w:type="dxa"/>
          </w:tcPr>
          <w:p w14:paraId="6F983EE3"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3EB18AD1" w14:textId="1218CF4D"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Dr Marrisa Joseph</w:t>
            </w:r>
          </w:p>
        </w:tc>
        <w:tc>
          <w:tcPr>
            <w:tcW w:w="4252" w:type="dxa"/>
          </w:tcPr>
          <w:p w14:paraId="3C27539C" w14:textId="2A0932E1"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 xml:space="preserve">Henley Business School  </w:t>
            </w:r>
          </w:p>
        </w:tc>
        <w:tc>
          <w:tcPr>
            <w:tcW w:w="1843" w:type="dxa"/>
          </w:tcPr>
          <w:p w14:paraId="4BBF5FCA" w14:textId="61942ABE" w:rsidR="00553F52" w:rsidRPr="009721FE" w:rsidRDefault="00553F52" w:rsidP="00553F52">
            <w:pPr>
              <w:spacing w:after="0" w:line="240" w:lineRule="auto"/>
              <w:ind w:left="34"/>
              <w:contextualSpacing/>
              <w:rPr>
                <w:rFonts w:asciiTheme="minorHAnsi" w:hAnsiTheme="minorHAnsi" w:cstheme="minorHAnsi"/>
              </w:rPr>
            </w:pPr>
            <w:r w:rsidRPr="009721FE">
              <w:rPr>
                <w:rFonts w:asciiTheme="minorHAnsi" w:hAnsiTheme="minorHAnsi" w:cstheme="minorHAnsi"/>
              </w:rPr>
              <w:t>31.</w:t>
            </w:r>
            <w:r>
              <w:rPr>
                <w:rFonts w:asciiTheme="minorHAnsi" w:hAnsiTheme="minorHAnsi" w:cstheme="minorHAnsi"/>
              </w:rPr>
              <w:t>0</w:t>
            </w:r>
            <w:r w:rsidRPr="009721FE">
              <w:rPr>
                <w:rFonts w:asciiTheme="minorHAnsi" w:hAnsiTheme="minorHAnsi" w:cstheme="minorHAnsi"/>
              </w:rPr>
              <w:t>7.2027</w:t>
            </w:r>
          </w:p>
        </w:tc>
      </w:tr>
      <w:tr w:rsidR="00553F52" w:rsidRPr="009721FE" w14:paraId="26EC09F1" w14:textId="77777777" w:rsidTr="00FD509A">
        <w:tc>
          <w:tcPr>
            <w:tcW w:w="846" w:type="dxa"/>
          </w:tcPr>
          <w:p w14:paraId="0A61A95E"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5FAB1ED0" w14:textId="3966EF5F" w:rsidR="00553F52" w:rsidRPr="009E5DF3" w:rsidRDefault="00553F52" w:rsidP="00553F52">
            <w:pPr>
              <w:spacing w:after="0" w:line="240" w:lineRule="auto"/>
              <w:contextualSpacing/>
              <w:rPr>
                <w:rFonts w:asciiTheme="minorHAnsi" w:hAnsiTheme="minorHAnsi" w:cstheme="minorHAnsi"/>
              </w:rPr>
            </w:pPr>
            <w:r>
              <w:rPr>
                <w:rFonts w:asciiTheme="minorHAnsi" w:hAnsiTheme="minorHAnsi" w:cstheme="minorHAnsi"/>
              </w:rPr>
              <w:t xml:space="preserve">Dr Simon Clarke </w:t>
            </w:r>
          </w:p>
        </w:tc>
        <w:tc>
          <w:tcPr>
            <w:tcW w:w="4252" w:type="dxa"/>
          </w:tcPr>
          <w:p w14:paraId="42C9FD16" w14:textId="78747E79" w:rsidR="00553F52" w:rsidRPr="009721FE" w:rsidRDefault="00553F52" w:rsidP="00553F52">
            <w:pPr>
              <w:spacing w:after="0" w:line="240" w:lineRule="auto"/>
              <w:contextualSpacing/>
              <w:rPr>
                <w:rFonts w:asciiTheme="minorHAnsi" w:hAnsiTheme="minorHAnsi" w:cstheme="minorHAnsi"/>
              </w:rPr>
            </w:pPr>
            <w:r>
              <w:rPr>
                <w:rFonts w:asciiTheme="minorHAnsi" w:hAnsiTheme="minorHAnsi" w:cstheme="minorHAnsi"/>
              </w:rPr>
              <w:t xml:space="preserve">Biological Sciences </w:t>
            </w:r>
          </w:p>
        </w:tc>
        <w:tc>
          <w:tcPr>
            <w:tcW w:w="1843" w:type="dxa"/>
          </w:tcPr>
          <w:p w14:paraId="59FF0191" w14:textId="6033563E" w:rsidR="00553F52" w:rsidRPr="009721FE" w:rsidRDefault="00553F52" w:rsidP="00553F52">
            <w:pPr>
              <w:spacing w:after="0" w:line="240" w:lineRule="auto"/>
              <w:ind w:left="34"/>
              <w:contextualSpacing/>
              <w:rPr>
                <w:rFonts w:asciiTheme="minorHAnsi" w:hAnsiTheme="minorHAnsi" w:cstheme="minorHAnsi"/>
              </w:rPr>
            </w:pPr>
            <w:r>
              <w:rPr>
                <w:rFonts w:asciiTheme="minorHAnsi" w:hAnsiTheme="minorHAnsi" w:cstheme="minorHAnsi"/>
              </w:rPr>
              <w:t>31.07.2028</w:t>
            </w:r>
          </w:p>
        </w:tc>
      </w:tr>
      <w:tr w:rsidR="00553F52" w:rsidRPr="009721FE" w14:paraId="584C051D" w14:textId="77777777" w:rsidTr="00FD509A">
        <w:tc>
          <w:tcPr>
            <w:tcW w:w="846" w:type="dxa"/>
          </w:tcPr>
          <w:p w14:paraId="0918AFB6"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1319907E" w14:textId="1783417F" w:rsidR="00553F52" w:rsidRPr="00553F52" w:rsidRDefault="00553F52" w:rsidP="00553F52">
            <w:pPr>
              <w:spacing w:after="0" w:line="240" w:lineRule="auto"/>
              <w:contextualSpacing/>
              <w:rPr>
                <w:rFonts w:asciiTheme="minorHAnsi" w:hAnsiTheme="minorHAnsi" w:cstheme="minorHAnsi"/>
              </w:rPr>
            </w:pPr>
            <w:r w:rsidRPr="00553F52">
              <w:rPr>
                <w:rFonts w:asciiTheme="minorHAnsi" w:hAnsiTheme="minorHAnsi" w:cstheme="minorHAnsi"/>
              </w:rPr>
              <w:t xml:space="preserve">Vacancy </w:t>
            </w:r>
          </w:p>
        </w:tc>
        <w:tc>
          <w:tcPr>
            <w:tcW w:w="4252" w:type="dxa"/>
          </w:tcPr>
          <w:p w14:paraId="56C8EE2A" w14:textId="77777777" w:rsidR="00553F52" w:rsidRPr="009721FE" w:rsidRDefault="00553F52" w:rsidP="00553F52">
            <w:pPr>
              <w:spacing w:after="0" w:line="240" w:lineRule="auto"/>
              <w:contextualSpacing/>
              <w:rPr>
                <w:rFonts w:asciiTheme="minorHAnsi" w:hAnsiTheme="minorHAnsi" w:cstheme="minorHAnsi"/>
              </w:rPr>
            </w:pPr>
          </w:p>
        </w:tc>
        <w:tc>
          <w:tcPr>
            <w:tcW w:w="1843" w:type="dxa"/>
          </w:tcPr>
          <w:p w14:paraId="7565AA87" w14:textId="77777777" w:rsidR="00553F52" w:rsidRPr="009721FE" w:rsidRDefault="00553F52" w:rsidP="00553F52">
            <w:pPr>
              <w:spacing w:after="0" w:line="240" w:lineRule="auto"/>
              <w:ind w:left="34"/>
              <w:contextualSpacing/>
              <w:rPr>
                <w:rFonts w:asciiTheme="minorHAnsi" w:hAnsiTheme="minorHAnsi" w:cstheme="minorHAnsi"/>
              </w:rPr>
            </w:pPr>
          </w:p>
        </w:tc>
      </w:tr>
      <w:tr w:rsidR="00553F52" w:rsidRPr="009721FE" w14:paraId="7A1D7166" w14:textId="77777777" w:rsidTr="00FD509A">
        <w:tc>
          <w:tcPr>
            <w:tcW w:w="846" w:type="dxa"/>
          </w:tcPr>
          <w:p w14:paraId="17FFF170"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50DE23C3" w14:textId="4D5E7A36" w:rsidR="00553F52" w:rsidRPr="00553F52" w:rsidRDefault="00553F52" w:rsidP="00553F52">
            <w:pPr>
              <w:spacing w:after="0" w:line="240" w:lineRule="auto"/>
              <w:contextualSpacing/>
              <w:rPr>
                <w:rFonts w:asciiTheme="minorHAnsi" w:hAnsiTheme="minorHAnsi" w:cstheme="minorHAnsi"/>
              </w:rPr>
            </w:pPr>
            <w:r w:rsidRPr="00553F52">
              <w:rPr>
                <w:rFonts w:asciiTheme="minorHAnsi" w:hAnsiTheme="minorHAnsi" w:cstheme="minorHAnsi"/>
              </w:rPr>
              <w:t xml:space="preserve">Vacancy </w:t>
            </w:r>
          </w:p>
        </w:tc>
        <w:tc>
          <w:tcPr>
            <w:tcW w:w="4252" w:type="dxa"/>
          </w:tcPr>
          <w:p w14:paraId="750ED404" w14:textId="77777777" w:rsidR="00553F52" w:rsidRPr="009721FE" w:rsidRDefault="00553F52" w:rsidP="00553F52">
            <w:pPr>
              <w:spacing w:after="0" w:line="240" w:lineRule="auto"/>
              <w:contextualSpacing/>
              <w:rPr>
                <w:rFonts w:asciiTheme="minorHAnsi" w:hAnsiTheme="minorHAnsi" w:cstheme="minorHAnsi"/>
              </w:rPr>
            </w:pPr>
          </w:p>
        </w:tc>
        <w:tc>
          <w:tcPr>
            <w:tcW w:w="1843" w:type="dxa"/>
          </w:tcPr>
          <w:p w14:paraId="54E89809" w14:textId="77777777" w:rsidR="00553F52" w:rsidRPr="009721FE" w:rsidRDefault="00553F52" w:rsidP="00553F52">
            <w:pPr>
              <w:spacing w:after="0" w:line="240" w:lineRule="auto"/>
              <w:ind w:left="34"/>
              <w:contextualSpacing/>
              <w:rPr>
                <w:rFonts w:asciiTheme="minorHAnsi" w:hAnsiTheme="minorHAnsi" w:cstheme="minorHAnsi"/>
              </w:rPr>
            </w:pPr>
          </w:p>
        </w:tc>
      </w:tr>
      <w:tr w:rsidR="00553F52" w:rsidRPr="009721FE" w14:paraId="2EA54C91" w14:textId="77777777" w:rsidTr="00FD509A">
        <w:tc>
          <w:tcPr>
            <w:tcW w:w="9918" w:type="dxa"/>
            <w:gridSpan w:val="5"/>
          </w:tcPr>
          <w:p w14:paraId="44A9516B" w14:textId="77777777" w:rsidR="00553F52" w:rsidRPr="009721FE" w:rsidRDefault="00553F52" w:rsidP="00553F52">
            <w:pPr>
              <w:spacing w:after="0" w:line="240" w:lineRule="auto"/>
              <w:ind w:left="34"/>
              <w:contextualSpacing/>
              <w:rPr>
                <w:rFonts w:asciiTheme="minorHAnsi" w:hAnsiTheme="minorHAnsi" w:cstheme="minorHAnsi"/>
                <w:i/>
                <w:spacing w:val="-3"/>
              </w:rPr>
            </w:pPr>
          </w:p>
        </w:tc>
      </w:tr>
      <w:tr w:rsidR="00553F52" w:rsidRPr="009721FE" w14:paraId="49C761AD" w14:textId="77777777" w:rsidTr="00FD509A">
        <w:tc>
          <w:tcPr>
            <w:tcW w:w="9918" w:type="dxa"/>
            <w:gridSpan w:val="5"/>
          </w:tcPr>
          <w:p w14:paraId="377CCCBE" w14:textId="4BFB150F" w:rsidR="00553F52" w:rsidRPr="009721FE" w:rsidRDefault="00553F52" w:rsidP="00553F52">
            <w:pPr>
              <w:pStyle w:val="Heading4"/>
              <w:spacing w:before="0" w:line="240" w:lineRule="auto"/>
              <w:rPr>
                <w:rFonts w:asciiTheme="minorHAnsi" w:hAnsiTheme="minorHAnsi" w:cstheme="minorHAnsi"/>
              </w:rPr>
            </w:pPr>
            <w:r w:rsidRPr="009721FE">
              <w:rPr>
                <w:rFonts w:asciiTheme="minorHAnsi" w:hAnsiTheme="minorHAnsi" w:cstheme="minorHAnsi"/>
                <w:spacing w:val="-3"/>
              </w:rPr>
              <w:t>One member of the academic staff from each school, elected by and from amongst the School:</w:t>
            </w:r>
            <w:r w:rsidRPr="009721FE">
              <w:rPr>
                <w:rFonts w:asciiTheme="minorHAnsi" w:hAnsiTheme="minorHAnsi" w:cstheme="minorHAnsi"/>
              </w:rPr>
              <w:t xml:space="preserve"> . Each member so elected shall hold office for up to three years and shall be re-eligible.</w:t>
            </w:r>
          </w:p>
        </w:tc>
      </w:tr>
      <w:tr w:rsidR="00553F52" w:rsidRPr="009721FE" w14:paraId="5307B048" w14:textId="77777777" w:rsidTr="00FD509A">
        <w:tc>
          <w:tcPr>
            <w:tcW w:w="846" w:type="dxa"/>
          </w:tcPr>
          <w:p w14:paraId="00FAFCB9"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37BDF4A3" w14:textId="2A8B3D61" w:rsidR="00553F52" w:rsidRPr="00706162" w:rsidRDefault="00553F52" w:rsidP="00553F52">
            <w:pPr>
              <w:spacing w:after="0" w:line="240" w:lineRule="auto"/>
              <w:ind w:left="34" w:hanging="34"/>
              <w:contextualSpacing/>
              <w:rPr>
                <w:rFonts w:asciiTheme="minorHAnsi" w:hAnsiTheme="minorHAnsi" w:cstheme="minorHAnsi"/>
              </w:rPr>
            </w:pPr>
            <w:r w:rsidRPr="00706162">
              <w:rPr>
                <w:rFonts w:asciiTheme="minorHAnsi" w:hAnsiTheme="minorHAnsi" w:cstheme="minorHAnsi"/>
              </w:rPr>
              <w:t xml:space="preserve">Dr Karenjit Sandhu </w:t>
            </w:r>
          </w:p>
        </w:tc>
        <w:tc>
          <w:tcPr>
            <w:tcW w:w="4252" w:type="dxa"/>
          </w:tcPr>
          <w:p w14:paraId="0D5EEA3C" w14:textId="285C5D48" w:rsidR="00553F52" w:rsidRPr="00706162" w:rsidRDefault="00553F52" w:rsidP="00553F52">
            <w:pPr>
              <w:spacing w:after="0" w:line="240" w:lineRule="auto"/>
              <w:contextualSpacing/>
              <w:rPr>
                <w:rFonts w:asciiTheme="minorHAnsi" w:hAnsiTheme="minorHAnsi" w:cstheme="minorHAnsi"/>
              </w:rPr>
            </w:pPr>
            <w:r w:rsidRPr="00706162">
              <w:rPr>
                <w:rFonts w:asciiTheme="minorHAnsi" w:hAnsiTheme="minorHAnsi" w:cstheme="minorHAnsi"/>
                <w:spacing w:val="-3"/>
              </w:rPr>
              <w:t>Arts and Communication Design</w:t>
            </w:r>
          </w:p>
        </w:tc>
        <w:tc>
          <w:tcPr>
            <w:tcW w:w="1843" w:type="dxa"/>
          </w:tcPr>
          <w:p w14:paraId="0D4CB6A6" w14:textId="5521F1C2" w:rsidR="00553F52" w:rsidRPr="00706162" w:rsidRDefault="00553F52" w:rsidP="00553F52">
            <w:pPr>
              <w:spacing w:after="0" w:line="240" w:lineRule="auto"/>
              <w:ind w:left="34"/>
              <w:contextualSpacing/>
              <w:rPr>
                <w:rFonts w:asciiTheme="minorHAnsi" w:hAnsiTheme="minorHAnsi" w:cstheme="minorHAnsi"/>
              </w:rPr>
            </w:pPr>
            <w:r w:rsidRPr="00706162">
              <w:rPr>
                <w:rFonts w:asciiTheme="minorHAnsi" w:hAnsiTheme="minorHAnsi" w:cstheme="minorHAnsi"/>
                <w:spacing w:val="-3"/>
              </w:rPr>
              <w:t>31.07.2028</w:t>
            </w:r>
          </w:p>
        </w:tc>
      </w:tr>
      <w:tr w:rsidR="00553F52" w:rsidRPr="009721FE" w14:paraId="57FD3108" w14:textId="77777777" w:rsidTr="00FD509A">
        <w:tc>
          <w:tcPr>
            <w:tcW w:w="846" w:type="dxa"/>
          </w:tcPr>
          <w:p w14:paraId="690299EA"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23D78518" w14:textId="58AD2E44"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spacing w:val="-3"/>
              </w:rPr>
              <w:t xml:space="preserve">Pam Cottrell </w:t>
            </w:r>
          </w:p>
        </w:tc>
        <w:tc>
          <w:tcPr>
            <w:tcW w:w="4252" w:type="dxa"/>
          </w:tcPr>
          <w:p w14:paraId="1E19B074" w14:textId="78941710"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spacing w:val="-3"/>
              </w:rPr>
              <w:t>Education</w:t>
            </w:r>
          </w:p>
        </w:tc>
        <w:tc>
          <w:tcPr>
            <w:tcW w:w="1843" w:type="dxa"/>
          </w:tcPr>
          <w:p w14:paraId="5A931799" w14:textId="2A5E8C82" w:rsidR="00553F52" w:rsidRPr="009721FE" w:rsidRDefault="00553F52" w:rsidP="00553F52">
            <w:pPr>
              <w:spacing w:after="0" w:line="240" w:lineRule="auto"/>
              <w:ind w:left="34"/>
              <w:contextualSpacing/>
              <w:rPr>
                <w:rFonts w:asciiTheme="minorHAnsi" w:hAnsiTheme="minorHAnsi" w:cstheme="minorHAnsi"/>
              </w:rPr>
            </w:pPr>
            <w:r w:rsidRPr="009721FE">
              <w:rPr>
                <w:rFonts w:asciiTheme="minorHAnsi" w:hAnsiTheme="minorHAnsi" w:cstheme="minorHAnsi"/>
                <w:spacing w:val="-3"/>
              </w:rPr>
              <w:t>31.07.2027</w:t>
            </w:r>
          </w:p>
        </w:tc>
      </w:tr>
      <w:tr w:rsidR="00553F52" w:rsidRPr="00CB70A4" w14:paraId="2F4919BF" w14:textId="77777777" w:rsidTr="00FD509A">
        <w:tc>
          <w:tcPr>
            <w:tcW w:w="846" w:type="dxa"/>
          </w:tcPr>
          <w:p w14:paraId="274EE1B1"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1834F85A" w14:textId="7DA77AA5" w:rsidR="00553F52" w:rsidRPr="00CB70A4" w:rsidRDefault="00553F52" w:rsidP="00553F52">
            <w:pPr>
              <w:spacing w:after="0" w:line="240" w:lineRule="auto"/>
              <w:contextualSpacing/>
              <w:rPr>
                <w:rFonts w:asciiTheme="minorHAnsi" w:hAnsiTheme="minorHAnsi" w:cstheme="minorHAnsi"/>
              </w:rPr>
            </w:pPr>
            <w:r w:rsidRPr="00CB70A4">
              <w:rPr>
                <w:rFonts w:asciiTheme="minorHAnsi" w:hAnsiTheme="minorHAnsi" w:cstheme="minorHAnsi"/>
                <w:spacing w:val="-3"/>
              </w:rPr>
              <w:t xml:space="preserve">Dr Paddy Bullard </w:t>
            </w:r>
          </w:p>
        </w:tc>
        <w:tc>
          <w:tcPr>
            <w:tcW w:w="4252" w:type="dxa"/>
          </w:tcPr>
          <w:p w14:paraId="43285F40" w14:textId="482AC2A0" w:rsidR="00553F52" w:rsidRPr="00CB70A4" w:rsidRDefault="00553F52" w:rsidP="00553F52">
            <w:pPr>
              <w:spacing w:after="0" w:line="240" w:lineRule="auto"/>
              <w:contextualSpacing/>
              <w:rPr>
                <w:rFonts w:asciiTheme="minorHAnsi" w:hAnsiTheme="minorHAnsi" w:cstheme="minorHAnsi"/>
              </w:rPr>
            </w:pPr>
            <w:r w:rsidRPr="00CB70A4">
              <w:rPr>
                <w:rFonts w:asciiTheme="minorHAnsi" w:hAnsiTheme="minorHAnsi" w:cstheme="minorHAnsi"/>
                <w:spacing w:val="-3"/>
              </w:rPr>
              <w:t>Humanities</w:t>
            </w:r>
          </w:p>
        </w:tc>
        <w:tc>
          <w:tcPr>
            <w:tcW w:w="1843" w:type="dxa"/>
          </w:tcPr>
          <w:p w14:paraId="7EDAE9D2" w14:textId="651077E5" w:rsidR="00553F52" w:rsidRPr="00CB70A4" w:rsidRDefault="00553F52" w:rsidP="00553F52">
            <w:pPr>
              <w:spacing w:after="0" w:line="240" w:lineRule="auto"/>
              <w:ind w:left="34"/>
              <w:contextualSpacing/>
              <w:rPr>
                <w:rFonts w:asciiTheme="minorHAnsi" w:hAnsiTheme="minorHAnsi" w:cstheme="minorHAnsi"/>
              </w:rPr>
            </w:pPr>
            <w:r w:rsidRPr="00CB70A4">
              <w:rPr>
                <w:rFonts w:asciiTheme="minorHAnsi" w:hAnsiTheme="minorHAnsi" w:cstheme="minorHAnsi"/>
                <w:spacing w:val="-3"/>
              </w:rPr>
              <w:t>31.07.2028</w:t>
            </w:r>
          </w:p>
        </w:tc>
      </w:tr>
      <w:tr w:rsidR="00553F52" w:rsidRPr="009721FE" w14:paraId="420090B3" w14:textId="77777777" w:rsidTr="00FD509A">
        <w:tc>
          <w:tcPr>
            <w:tcW w:w="846" w:type="dxa"/>
          </w:tcPr>
          <w:p w14:paraId="226D82FD" w14:textId="77777777" w:rsidR="00553F52" w:rsidRPr="009721FE" w:rsidRDefault="00553F52" w:rsidP="00553F52">
            <w:pPr>
              <w:spacing w:after="0" w:line="240" w:lineRule="auto"/>
              <w:rPr>
                <w:rFonts w:asciiTheme="minorHAnsi" w:hAnsiTheme="minorHAnsi" w:cstheme="minorHAnsi"/>
                <w:i/>
              </w:rPr>
            </w:pPr>
          </w:p>
        </w:tc>
        <w:tc>
          <w:tcPr>
            <w:tcW w:w="2977" w:type="dxa"/>
            <w:gridSpan w:val="2"/>
          </w:tcPr>
          <w:p w14:paraId="5E46EC24" w14:textId="3F00F3D2"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 xml:space="preserve">Dr Kieran Lee Marshall </w:t>
            </w:r>
          </w:p>
        </w:tc>
        <w:tc>
          <w:tcPr>
            <w:tcW w:w="4252" w:type="dxa"/>
          </w:tcPr>
          <w:p w14:paraId="61DDFED0" w14:textId="09A808E8"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spacing w:val="-3"/>
              </w:rPr>
              <w:t>Law</w:t>
            </w:r>
          </w:p>
        </w:tc>
        <w:tc>
          <w:tcPr>
            <w:tcW w:w="1843" w:type="dxa"/>
          </w:tcPr>
          <w:p w14:paraId="1C855452" w14:textId="041BF415" w:rsidR="00553F52" w:rsidRPr="009721FE" w:rsidRDefault="00553F52" w:rsidP="00553F52">
            <w:pPr>
              <w:spacing w:after="0" w:line="240" w:lineRule="auto"/>
              <w:ind w:left="34"/>
              <w:contextualSpacing/>
              <w:rPr>
                <w:rFonts w:asciiTheme="minorHAnsi" w:hAnsiTheme="minorHAnsi" w:cstheme="minorHAnsi"/>
              </w:rPr>
            </w:pPr>
            <w:r w:rsidRPr="009721FE">
              <w:rPr>
                <w:rFonts w:asciiTheme="minorHAnsi" w:hAnsiTheme="minorHAnsi" w:cstheme="minorHAnsi"/>
                <w:spacing w:val="-3"/>
              </w:rPr>
              <w:t>31.07.2027</w:t>
            </w:r>
          </w:p>
        </w:tc>
      </w:tr>
      <w:tr w:rsidR="00553F52" w:rsidRPr="009721FE" w14:paraId="048BDB2E" w14:textId="77777777" w:rsidTr="00FD509A">
        <w:tc>
          <w:tcPr>
            <w:tcW w:w="846" w:type="dxa"/>
          </w:tcPr>
          <w:p w14:paraId="21FB82FB" w14:textId="77777777" w:rsidR="00553F52" w:rsidRPr="009721FE" w:rsidRDefault="00553F52" w:rsidP="00553F52">
            <w:pPr>
              <w:spacing w:after="60" w:line="240" w:lineRule="auto"/>
              <w:contextualSpacing/>
              <w:rPr>
                <w:rFonts w:asciiTheme="minorHAnsi" w:hAnsiTheme="minorHAnsi" w:cstheme="minorHAnsi"/>
                <w:i/>
              </w:rPr>
            </w:pPr>
          </w:p>
        </w:tc>
        <w:tc>
          <w:tcPr>
            <w:tcW w:w="2977" w:type="dxa"/>
            <w:gridSpan w:val="2"/>
          </w:tcPr>
          <w:p w14:paraId="48DC93E0" w14:textId="2EB962B1" w:rsidR="00553F52" w:rsidRPr="00CB70A4" w:rsidRDefault="00553F52" w:rsidP="00553F52">
            <w:pPr>
              <w:spacing w:after="60" w:line="240" w:lineRule="auto"/>
              <w:contextualSpacing/>
              <w:rPr>
                <w:rFonts w:asciiTheme="minorHAnsi" w:hAnsiTheme="minorHAnsi" w:cstheme="minorHAnsi"/>
                <w:i/>
              </w:rPr>
            </w:pPr>
            <w:r w:rsidRPr="00CB70A4">
              <w:rPr>
                <w:rFonts w:asciiTheme="minorHAnsi" w:hAnsiTheme="minorHAnsi" w:cstheme="minorHAnsi"/>
                <w:spacing w:val="-3"/>
              </w:rPr>
              <w:t xml:space="preserve">Aaron Woodcock </w:t>
            </w:r>
          </w:p>
        </w:tc>
        <w:tc>
          <w:tcPr>
            <w:tcW w:w="4252" w:type="dxa"/>
          </w:tcPr>
          <w:p w14:paraId="5121D729" w14:textId="045B7DD3" w:rsidR="00553F52" w:rsidRPr="00CB70A4" w:rsidRDefault="00553F52" w:rsidP="00553F52">
            <w:pPr>
              <w:spacing w:after="60" w:line="240" w:lineRule="auto"/>
              <w:contextualSpacing/>
              <w:rPr>
                <w:rFonts w:asciiTheme="minorHAnsi" w:hAnsiTheme="minorHAnsi" w:cstheme="minorHAnsi"/>
                <w:i/>
              </w:rPr>
            </w:pPr>
            <w:r w:rsidRPr="00CB70A4">
              <w:rPr>
                <w:rFonts w:asciiTheme="minorHAnsi" w:hAnsiTheme="minorHAnsi" w:cstheme="minorHAnsi"/>
                <w:spacing w:val="-3"/>
              </w:rPr>
              <w:t>International Study and Language Institute</w:t>
            </w:r>
          </w:p>
        </w:tc>
        <w:tc>
          <w:tcPr>
            <w:tcW w:w="1843" w:type="dxa"/>
          </w:tcPr>
          <w:p w14:paraId="31B1941D" w14:textId="7BECA438" w:rsidR="00553F52" w:rsidRPr="00CB70A4" w:rsidRDefault="00553F52" w:rsidP="00553F52">
            <w:pPr>
              <w:spacing w:after="60" w:line="240" w:lineRule="auto"/>
              <w:contextualSpacing/>
              <w:rPr>
                <w:rFonts w:asciiTheme="minorHAnsi" w:hAnsiTheme="minorHAnsi" w:cstheme="minorHAnsi"/>
                <w:i/>
              </w:rPr>
            </w:pPr>
            <w:r w:rsidRPr="00CB70A4">
              <w:rPr>
                <w:rFonts w:asciiTheme="minorHAnsi" w:hAnsiTheme="minorHAnsi" w:cstheme="minorHAnsi"/>
                <w:spacing w:val="-3"/>
              </w:rPr>
              <w:t>31.07.2028</w:t>
            </w:r>
          </w:p>
        </w:tc>
      </w:tr>
      <w:tr w:rsidR="00553F52" w:rsidRPr="009721FE" w14:paraId="4BD61605" w14:textId="77777777" w:rsidTr="00FD509A">
        <w:tc>
          <w:tcPr>
            <w:tcW w:w="846" w:type="dxa"/>
          </w:tcPr>
          <w:p w14:paraId="11A071F9" w14:textId="5EB41ECB" w:rsidR="00553F52" w:rsidRPr="009721FE" w:rsidRDefault="00553F52" w:rsidP="00553F52">
            <w:pPr>
              <w:spacing w:after="60" w:line="240" w:lineRule="auto"/>
              <w:contextualSpacing/>
              <w:rPr>
                <w:rFonts w:asciiTheme="minorHAnsi" w:hAnsiTheme="minorHAnsi" w:cstheme="minorHAnsi"/>
                <w:i/>
              </w:rPr>
            </w:pPr>
            <w:r w:rsidRPr="009721FE">
              <w:rPr>
                <w:rFonts w:asciiTheme="minorHAnsi" w:hAnsiTheme="minorHAnsi" w:cstheme="minorHAnsi"/>
                <w:i/>
              </w:rPr>
              <w:lastRenderedPageBreak/>
              <w:t xml:space="preserve"> </w:t>
            </w:r>
          </w:p>
        </w:tc>
        <w:tc>
          <w:tcPr>
            <w:tcW w:w="2977" w:type="dxa"/>
            <w:gridSpan w:val="2"/>
          </w:tcPr>
          <w:p w14:paraId="53410A30" w14:textId="40D07B59" w:rsidR="00553F52" w:rsidRPr="009721FE" w:rsidRDefault="00553F52" w:rsidP="00553F52">
            <w:pPr>
              <w:spacing w:after="60" w:line="240" w:lineRule="auto"/>
              <w:contextualSpacing/>
              <w:rPr>
                <w:rFonts w:asciiTheme="minorHAnsi" w:hAnsiTheme="minorHAnsi" w:cstheme="minorHAnsi"/>
                <w:spacing w:val="-3"/>
              </w:rPr>
            </w:pPr>
            <w:r w:rsidRPr="009721FE">
              <w:rPr>
                <w:rFonts w:asciiTheme="minorHAnsi" w:hAnsiTheme="minorHAnsi" w:cstheme="minorHAnsi"/>
                <w:spacing w:val="-3"/>
              </w:rPr>
              <w:t>Dr Stephen Kastoryano</w:t>
            </w:r>
          </w:p>
        </w:tc>
        <w:tc>
          <w:tcPr>
            <w:tcW w:w="4252" w:type="dxa"/>
          </w:tcPr>
          <w:p w14:paraId="0130BE24" w14:textId="7BD7C344" w:rsidR="00553F52" w:rsidRPr="009721FE" w:rsidRDefault="00553F52" w:rsidP="00553F52">
            <w:pPr>
              <w:spacing w:after="60" w:line="240" w:lineRule="auto"/>
              <w:contextualSpacing/>
              <w:rPr>
                <w:rFonts w:asciiTheme="minorHAnsi" w:hAnsiTheme="minorHAnsi" w:cstheme="minorHAnsi"/>
                <w:spacing w:val="-3"/>
              </w:rPr>
            </w:pPr>
            <w:r w:rsidRPr="009721FE">
              <w:rPr>
                <w:rFonts w:asciiTheme="minorHAnsi" w:hAnsiTheme="minorHAnsi" w:cstheme="minorHAnsi"/>
                <w:spacing w:val="-3"/>
              </w:rPr>
              <w:t xml:space="preserve">Philosophy, Politics and Economics </w:t>
            </w:r>
          </w:p>
        </w:tc>
        <w:tc>
          <w:tcPr>
            <w:tcW w:w="1843" w:type="dxa"/>
          </w:tcPr>
          <w:p w14:paraId="45FB115E" w14:textId="5C5DBD57" w:rsidR="00553F52" w:rsidRPr="009721FE" w:rsidRDefault="00553F52" w:rsidP="00553F52">
            <w:pPr>
              <w:spacing w:after="60" w:line="240" w:lineRule="auto"/>
              <w:contextualSpacing/>
              <w:rPr>
                <w:rFonts w:asciiTheme="minorHAnsi" w:hAnsiTheme="minorHAnsi" w:cstheme="minorHAnsi"/>
                <w:spacing w:val="-3"/>
              </w:rPr>
            </w:pPr>
            <w:r w:rsidRPr="009721FE">
              <w:rPr>
                <w:rFonts w:asciiTheme="minorHAnsi" w:hAnsiTheme="minorHAnsi" w:cstheme="minorHAnsi"/>
                <w:spacing w:val="-3"/>
              </w:rPr>
              <w:t>31.07.2027</w:t>
            </w:r>
          </w:p>
        </w:tc>
      </w:tr>
      <w:tr w:rsidR="00553F52" w:rsidRPr="009721FE" w14:paraId="11E66117" w14:textId="77777777" w:rsidTr="00FD509A">
        <w:tc>
          <w:tcPr>
            <w:tcW w:w="846" w:type="dxa"/>
          </w:tcPr>
          <w:p w14:paraId="56C46CEE" w14:textId="77777777" w:rsidR="00553F52" w:rsidRPr="009721FE" w:rsidRDefault="00553F52" w:rsidP="00553F52">
            <w:pPr>
              <w:spacing w:after="60" w:line="240" w:lineRule="auto"/>
              <w:contextualSpacing/>
              <w:rPr>
                <w:rFonts w:asciiTheme="minorHAnsi" w:hAnsiTheme="minorHAnsi" w:cstheme="minorHAnsi"/>
                <w:i/>
              </w:rPr>
            </w:pPr>
          </w:p>
        </w:tc>
        <w:tc>
          <w:tcPr>
            <w:tcW w:w="2977" w:type="dxa"/>
            <w:gridSpan w:val="2"/>
          </w:tcPr>
          <w:p w14:paraId="4893CAA4" w14:textId="0D8E69EE" w:rsidR="00553F52" w:rsidRPr="00CB70A4" w:rsidRDefault="00553F52" w:rsidP="00553F52">
            <w:pPr>
              <w:spacing w:after="60" w:line="240" w:lineRule="auto"/>
              <w:contextualSpacing/>
              <w:rPr>
                <w:rFonts w:asciiTheme="minorHAnsi" w:hAnsiTheme="minorHAnsi" w:cstheme="minorHAnsi"/>
                <w:spacing w:val="-3"/>
              </w:rPr>
            </w:pPr>
            <w:r w:rsidRPr="00CB70A4">
              <w:rPr>
                <w:rFonts w:asciiTheme="minorHAnsi" w:hAnsiTheme="minorHAnsi" w:cstheme="minorHAnsi"/>
                <w:spacing w:val="-3"/>
              </w:rPr>
              <w:t>Dr Shu-Ling Lu</w:t>
            </w:r>
          </w:p>
        </w:tc>
        <w:tc>
          <w:tcPr>
            <w:tcW w:w="4252" w:type="dxa"/>
          </w:tcPr>
          <w:p w14:paraId="68D1C9CC" w14:textId="480ED45E" w:rsidR="00553F52" w:rsidRPr="00CB70A4" w:rsidRDefault="00553F52" w:rsidP="00553F52">
            <w:pPr>
              <w:spacing w:after="60" w:line="240" w:lineRule="auto"/>
              <w:contextualSpacing/>
              <w:rPr>
                <w:rFonts w:asciiTheme="minorHAnsi" w:hAnsiTheme="minorHAnsi" w:cstheme="minorHAnsi"/>
                <w:i/>
                <w:spacing w:val="-3"/>
              </w:rPr>
            </w:pPr>
            <w:r w:rsidRPr="00CB70A4">
              <w:rPr>
                <w:rFonts w:asciiTheme="minorHAnsi" w:hAnsiTheme="minorHAnsi" w:cstheme="minorHAnsi"/>
                <w:spacing w:val="-3"/>
              </w:rPr>
              <w:t>Built Environment</w:t>
            </w:r>
          </w:p>
        </w:tc>
        <w:tc>
          <w:tcPr>
            <w:tcW w:w="1843" w:type="dxa"/>
          </w:tcPr>
          <w:p w14:paraId="5337773E" w14:textId="7DF03566" w:rsidR="00553F52" w:rsidRPr="009721FE" w:rsidRDefault="00553F52" w:rsidP="00553F52">
            <w:pPr>
              <w:spacing w:after="60" w:line="240" w:lineRule="auto"/>
              <w:contextualSpacing/>
              <w:rPr>
                <w:rFonts w:asciiTheme="minorHAnsi" w:hAnsiTheme="minorHAnsi" w:cstheme="minorHAnsi"/>
                <w:spacing w:val="-3"/>
              </w:rPr>
            </w:pPr>
            <w:r w:rsidRPr="009721FE">
              <w:rPr>
                <w:rFonts w:asciiTheme="minorHAnsi" w:hAnsiTheme="minorHAnsi" w:cstheme="minorHAnsi"/>
                <w:spacing w:val="-3"/>
              </w:rPr>
              <w:t>31.07.202</w:t>
            </w:r>
            <w:r>
              <w:rPr>
                <w:rFonts w:asciiTheme="minorHAnsi" w:hAnsiTheme="minorHAnsi" w:cstheme="minorHAnsi"/>
                <w:spacing w:val="-3"/>
              </w:rPr>
              <w:t>8</w:t>
            </w:r>
          </w:p>
        </w:tc>
      </w:tr>
      <w:tr w:rsidR="00553F52" w:rsidRPr="009721FE" w14:paraId="7A7F6E19" w14:textId="77777777" w:rsidTr="00FD509A">
        <w:tc>
          <w:tcPr>
            <w:tcW w:w="846" w:type="dxa"/>
          </w:tcPr>
          <w:p w14:paraId="795DB0A1" w14:textId="77777777" w:rsidR="00553F52" w:rsidRPr="009721FE" w:rsidRDefault="00553F52" w:rsidP="00553F52">
            <w:pPr>
              <w:spacing w:after="60" w:line="240" w:lineRule="auto"/>
              <w:contextualSpacing/>
              <w:rPr>
                <w:rFonts w:asciiTheme="minorHAnsi" w:hAnsiTheme="minorHAnsi" w:cstheme="minorHAnsi"/>
                <w:i/>
              </w:rPr>
            </w:pPr>
          </w:p>
        </w:tc>
        <w:tc>
          <w:tcPr>
            <w:tcW w:w="2977" w:type="dxa"/>
            <w:gridSpan w:val="2"/>
          </w:tcPr>
          <w:p w14:paraId="1A4E17D0" w14:textId="43E19029" w:rsidR="00553F52" w:rsidRPr="006C4467" w:rsidRDefault="00553F52" w:rsidP="00553F52">
            <w:pPr>
              <w:spacing w:after="60" w:line="240" w:lineRule="auto"/>
              <w:contextualSpacing/>
              <w:rPr>
                <w:rFonts w:asciiTheme="minorHAnsi" w:hAnsiTheme="minorHAnsi" w:cstheme="minorHAnsi"/>
                <w:spacing w:val="-3"/>
              </w:rPr>
            </w:pPr>
            <w:r w:rsidRPr="006C4467">
              <w:rPr>
                <w:rFonts w:asciiTheme="minorHAnsi" w:hAnsiTheme="minorHAnsi" w:cstheme="minorHAnsi"/>
                <w:spacing w:val="-3"/>
              </w:rPr>
              <w:t>Professor Anne Verhof</w:t>
            </w:r>
          </w:p>
        </w:tc>
        <w:tc>
          <w:tcPr>
            <w:tcW w:w="4252" w:type="dxa"/>
          </w:tcPr>
          <w:p w14:paraId="40F43BD6" w14:textId="153812D4" w:rsidR="00553F52" w:rsidRPr="006C4467" w:rsidRDefault="00553F52" w:rsidP="00553F52">
            <w:pPr>
              <w:spacing w:after="60" w:line="240" w:lineRule="auto"/>
              <w:contextualSpacing/>
              <w:rPr>
                <w:rFonts w:asciiTheme="minorHAnsi" w:hAnsiTheme="minorHAnsi" w:cstheme="minorHAnsi"/>
                <w:i/>
                <w:spacing w:val="-3"/>
              </w:rPr>
            </w:pPr>
            <w:r w:rsidRPr="006C4467">
              <w:rPr>
                <w:rFonts w:asciiTheme="minorHAnsi" w:hAnsiTheme="minorHAnsi" w:cstheme="minorHAnsi"/>
                <w:spacing w:val="-3"/>
              </w:rPr>
              <w:t>Archaeology Geography and Environmental Science</w:t>
            </w:r>
          </w:p>
        </w:tc>
        <w:tc>
          <w:tcPr>
            <w:tcW w:w="1843" w:type="dxa"/>
          </w:tcPr>
          <w:p w14:paraId="74A86033" w14:textId="0502616C" w:rsidR="00553F52" w:rsidRPr="009721FE" w:rsidRDefault="00553F52" w:rsidP="00553F52">
            <w:pPr>
              <w:spacing w:after="60" w:line="240" w:lineRule="auto"/>
              <w:contextualSpacing/>
              <w:rPr>
                <w:rFonts w:asciiTheme="minorHAnsi" w:hAnsiTheme="minorHAnsi" w:cstheme="minorHAnsi"/>
                <w:spacing w:val="-3"/>
              </w:rPr>
            </w:pPr>
            <w:r w:rsidRPr="009721FE">
              <w:rPr>
                <w:rFonts w:asciiTheme="minorHAnsi" w:hAnsiTheme="minorHAnsi" w:cstheme="minorHAnsi"/>
                <w:spacing w:val="-3"/>
              </w:rPr>
              <w:t>31.07.202</w:t>
            </w:r>
            <w:r>
              <w:rPr>
                <w:rFonts w:asciiTheme="minorHAnsi" w:hAnsiTheme="minorHAnsi" w:cstheme="minorHAnsi"/>
                <w:spacing w:val="-3"/>
              </w:rPr>
              <w:t>8</w:t>
            </w:r>
          </w:p>
        </w:tc>
      </w:tr>
      <w:tr w:rsidR="00553F52" w:rsidRPr="009721FE" w14:paraId="62DEEEE4" w14:textId="77777777" w:rsidTr="00FD509A">
        <w:tc>
          <w:tcPr>
            <w:tcW w:w="846" w:type="dxa"/>
          </w:tcPr>
          <w:p w14:paraId="2CD69B08" w14:textId="77777777" w:rsidR="00553F52" w:rsidRPr="009721FE" w:rsidRDefault="00553F52" w:rsidP="00553F52">
            <w:pPr>
              <w:spacing w:after="60" w:line="240" w:lineRule="auto"/>
              <w:contextualSpacing/>
              <w:rPr>
                <w:rFonts w:asciiTheme="minorHAnsi" w:hAnsiTheme="minorHAnsi" w:cstheme="minorHAnsi"/>
                <w:i/>
              </w:rPr>
            </w:pPr>
          </w:p>
        </w:tc>
        <w:tc>
          <w:tcPr>
            <w:tcW w:w="2977" w:type="dxa"/>
            <w:gridSpan w:val="2"/>
          </w:tcPr>
          <w:p w14:paraId="4006409F" w14:textId="48B04657" w:rsidR="00553F52" w:rsidRPr="00CB70A4" w:rsidRDefault="00553F52" w:rsidP="00553F52">
            <w:pPr>
              <w:spacing w:after="60" w:line="240" w:lineRule="auto"/>
              <w:contextualSpacing/>
              <w:rPr>
                <w:rFonts w:asciiTheme="minorHAnsi" w:hAnsiTheme="minorHAnsi" w:cstheme="minorHAnsi"/>
                <w:i/>
              </w:rPr>
            </w:pPr>
            <w:r w:rsidRPr="00CB70A4">
              <w:rPr>
                <w:rFonts w:asciiTheme="minorHAnsi" w:hAnsiTheme="minorHAnsi" w:cstheme="minorHAnsi"/>
                <w:spacing w:val="-3"/>
              </w:rPr>
              <w:t>Dr Chris Daw</w:t>
            </w:r>
          </w:p>
        </w:tc>
        <w:tc>
          <w:tcPr>
            <w:tcW w:w="4252" w:type="dxa"/>
          </w:tcPr>
          <w:p w14:paraId="4AE9EEE0" w14:textId="70D8A53C" w:rsidR="00553F52" w:rsidRPr="00CB70A4" w:rsidRDefault="00553F52" w:rsidP="00553F52">
            <w:pPr>
              <w:spacing w:after="60" w:line="240" w:lineRule="auto"/>
              <w:contextualSpacing/>
              <w:rPr>
                <w:rFonts w:asciiTheme="minorHAnsi" w:hAnsiTheme="minorHAnsi" w:cstheme="minorHAnsi"/>
                <w:i/>
              </w:rPr>
            </w:pPr>
            <w:r w:rsidRPr="00CB70A4">
              <w:rPr>
                <w:rFonts w:asciiTheme="minorHAnsi" w:hAnsiTheme="minorHAnsi" w:cstheme="minorHAnsi"/>
                <w:spacing w:val="-3"/>
              </w:rPr>
              <w:t>Mathematical, Physical and Computational Sciences</w:t>
            </w:r>
          </w:p>
        </w:tc>
        <w:tc>
          <w:tcPr>
            <w:tcW w:w="1843" w:type="dxa"/>
          </w:tcPr>
          <w:p w14:paraId="34595A03" w14:textId="3C7746A3" w:rsidR="00553F52" w:rsidRPr="009721FE" w:rsidRDefault="00553F52" w:rsidP="00553F52">
            <w:pPr>
              <w:spacing w:after="60" w:line="240" w:lineRule="auto"/>
              <w:contextualSpacing/>
              <w:rPr>
                <w:rFonts w:asciiTheme="minorHAnsi" w:hAnsiTheme="minorHAnsi" w:cstheme="minorHAnsi"/>
                <w:i/>
              </w:rPr>
            </w:pPr>
            <w:r w:rsidRPr="009721FE">
              <w:rPr>
                <w:rFonts w:asciiTheme="minorHAnsi" w:hAnsiTheme="minorHAnsi" w:cstheme="minorHAnsi"/>
                <w:spacing w:val="-3"/>
              </w:rPr>
              <w:t>31.07.202</w:t>
            </w:r>
            <w:r>
              <w:rPr>
                <w:rFonts w:asciiTheme="minorHAnsi" w:hAnsiTheme="minorHAnsi" w:cstheme="minorHAnsi"/>
                <w:spacing w:val="-3"/>
              </w:rPr>
              <w:t>8</w:t>
            </w:r>
          </w:p>
        </w:tc>
      </w:tr>
      <w:tr w:rsidR="00553F52" w:rsidRPr="009721FE" w14:paraId="52EDD142" w14:textId="77777777" w:rsidTr="00FD509A">
        <w:tc>
          <w:tcPr>
            <w:tcW w:w="846" w:type="dxa"/>
          </w:tcPr>
          <w:p w14:paraId="5EC84AE3" w14:textId="77777777" w:rsidR="00553F52" w:rsidRPr="009721FE" w:rsidRDefault="00553F52" w:rsidP="00553F52">
            <w:pPr>
              <w:spacing w:after="60" w:line="240" w:lineRule="auto"/>
              <w:contextualSpacing/>
              <w:rPr>
                <w:rFonts w:asciiTheme="minorHAnsi" w:hAnsiTheme="minorHAnsi" w:cstheme="minorHAnsi"/>
                <w:i/>
              </w:rPr>
            </w:pPr>
          </w:p>
        </w:tc>
        <w:tc>
          <w:tcPr>
            <w:tcW w:w="2977" w:type="dxa"/>
            <w:gridSpan w:val="2"/>
          </w:tcPr>
          <w:p w14:paraId="44EDD4E9" w14:textId="6BFA48BA" w:rsidR="00553F52" w:rsidRPr="009721FE" w:rsidRDefault="00553F52" w:rsidP="00553F52">
            <w:pPr>
              <w:spacing w:after="60" w:line="240" w:lineRule="auto"/>
              <w:contextualSpacing/>
              <w:rPr>
                <w:rFonts w:asciiTheme="minorHAnsi" w:hAnsiTheme="minorHAnsi" w:cstheme="minorHAnsi"/>
              </w:rPr>
            </w:pPr>
            <w:r w:rsidRPr="009721FE">
              <w:rPr>
                <w:rFonts w:asciiTheme="minorHAnsi" w:hAnsiTheme="minorHAnsi" w:cstheme="minorHAnsi"/>
              </w:rPr>
              <w:t>Professor Henny Osbahr</w:t>
            </w:r>
          </w:p>
        </w:tc>
        <w:tc>
          <w:tcPr>
            <w:tcW w:w="4252" w:type="dxa"/>
          </w:tcPr>
          <w:p w14:paraId="730DBE71" w14:textId="4451C5A6" w:rsidR="00553F52" w:rsidRPr="009721FE" w:rsidRDefault="00553F52" w:rsidP="00553F52">
            <w:pPr>
              <w:spacing w:after="60" w:line="240" w:lineRule="auto"/>
              <w:contextualSpacing/>
              <w:rPr>
                <w:rFonts w:asciiTheme="minorHAnsi" w:hAnsiTheme="minorHAnsi" w:cstheme="minorHAnsi"/>
                <w:i/>
              </w:rPr>
            </w:pPr>
            <w:r w:rsidRPr="009721FE">
              <w:rPr>
                <w:rFonts w:asciiTheme="minorHAnsi" w:hAnsiTheme="minorHAnsi" w:cstheme="minorHAnsi"/>
                <w:spacing w:val="-3"/>
              </w:rPr>
              <w:t>Agriculture, Policy and Development</w:t>
            </w:r>
          </w:p>
        </w:tc>
        <w:tc>
          <w:tcPr>
            <w:tcW w:w="1843" w:type="dxa"/>
          </w:tcPr>
          <w:p w14:paraId="20540919" w14:textId="5F04B2BB" w:rsidR="00553F52" w:rsidRPr="009721FE" w:rsidRDefault="00553F52" w:rsidP="00553F52">
            <w:pPr>
              <w:spacing w:after="60" w:line="240" w:lineRule="auto"/>
              <w:contextualSpacing/>
              <w:rPr>
                <w:rFonts w:asciiTheme="minorHAnsi" w:hAnsiTheme="minorHAnsi" w:cstheme="minorHAnsi"/>
                <w:iCs/>
              </w:rPr>
            </w:pPr>
            <w:r w:rsidRPr="009721FE">
              <w:rPr>
                <w:rFonts w:asciiTheme="minorHAnsi" w:hAnsiTheme="minorHAnsi" w:cstheme="minorHAnsi"/>
                <w:iCs/>
              </w:rPr>
              <w:t>31.07.2027</w:t>
            </w:r>
          </w:p>
        </w:tc>
      </w:tr>
      <w:tr w:rsidR="00553F52" w:rsidRPr="009721FE" w14:paraId="1C2B7652" w14:textId="77777777" w:rsidTr="00FD509A">
        <w:tc>
          <w:tcPr>
            <w:tcW w:w="846" w:type="dxa"/>
          </w:tcPr>
          <w:p w14:paraId="7597E922" w14:textId="77777777" w:rsidR="00553F52" w:rsidRPr="009721FE" w:rsidRDefault="00553F52" w:rsidP="00553F52">
            <w:pPr>
              <w:spacing w:after="60" w:line="240" w:lineRule="auto"/>
              <w:contextualSpacing/>
              <w:rPr>
                <w:rFonts w:asciiTheme="minorHAnsi" w:hAnsiTheme="minorHAnsi" w:cstheme="minorHAnsi"/>
                <w:i/>
              </w:rPr>
            </w:pPr>
          </w:p>
        </w:tc>
        <w:tc>
          <w:tcPr>
            <w:tcW w:w="2977" w:type="dxa"/>
            <w:gridSpan w:val="2"/>
          </w:tcPr>
          <w:p w14:paraId="5FD7AA39" w14:textId="7E65C361" w:rsidR="00553F52" w:rsidRPr="00CB70A4" w:rsidRDefault="00553F52" w:rsidP="00553F52">
            <w:pPr>
              <w:spacing w:after="60" w:line="240" w:lineRule="auto"/>
              <w:contextualSpacing/>
              <w:rPr>
                <w:rFonts w:asciiTheme="minorHAnsi" w:hAnsiTheme="minorHAnsi" w:cstheme="minorHAnsi"/>
              </w:rPr>
            </w:pPr>
            <w:r w:rsidRPr="00CB70A4">
              <w:rPr>
                <w:rFonts w:asciiTheme="minorHAnsi" w:hAnsiTheme="minorHAnsi" w:cstheme="minorHAnsi"/>
                <w:spacing w:val="-3"/>
              </w:rPr>
              <w:t>Dr Craig Hughes</w:t>
            </w:r>
          </w:p>
        </w:tc>
        <w:tc>
          <w:tcPr>
            <w:tcW w:w="4252" w:type="dxa"/>
          </w:tcPr>
          <w:p w14:paraId="6FAA23B2" w14:textId="1242CC57" w:rsidR="00553F52" w:rsidRPr="009721FE" w:rsidRDefault="00553F52" w:rsidP="00553F52">
            <w:pPr>
              <w:spacing w:after="60" w:line="240" w:lineRule="auto"/>
              <w:contextualSpacing/>
              <w:rPr>
                <w:rFonts w:asciiTheme="minorHAnsi" w:hAnsiTheme="minorHAnsi" w:cstheme="minorHAnsi"/>
                <w:i/>
              </w:rPr>
            </w:pPr>
            <w:r w:rsidRPr="009721FE">
              <w:rPr>
                <w:rFonts w:asciiTheme="minorHAnsi" w:hAnsiTheme="minorHAnsi" w:cstheme="minorHAnsi"/>
                <w:spacing w:val="-3"/>
              </w:rPr>
              <w:t>Biological Sciences</w:t>
            </w:r>
          </w:p>
        </w:tc>
        <w:tc>
          <w:tcPr>
            <w:tcW w:w="1843" w:type="dxa"/>
          </w:tcPr>
          <w:p w14:paraId="7866D5F8" w14:textId="09C61AD8" w:rsidR="00553F52" w:rsidRPr="009721FE" w:rsidRDefault="00553F52" w:rsidP="00553F52">
            <w:pPr>
              <w:spacing w:after="60" w:line="240" w:lineRule="auto"/>
              <w:contextualSpacing/>
              <w:rPr>
                <w:rFonts w:asciiTheme="minorHAnsi" w:hAnsiTheme="minorHAnsi" w:cstheme="minorHAnsi"/>
                <w:i/>
              </w:rPr>
            </w:pPr>
            <w:r>
              <w:rPr>
                <w:rFonts w:asciiTheme="minorHAnsi" w:hAnsiTheme="minorHAnsi" w:cstheme="minorHAnsi"/>
                <w:spacing w:val="-3"/>
              </w:rPr>
              <w:t>31.07.2028</w:t>
            </w:r>
          </w:p>
        </w:tc>
      </w:tr>
      <w:tr w:rsidR="00553F52" w:rsidRPr="009721FE" w14:paraId="0527F303" w14:textId="77777777" w:rsidTr="00FD509A">
        <w:tc>
          <w:tcPr>
            <w:tcW w:w="846" w:type="dxa"/>
          </w:tcPr>
          <w:p w14:paraId="15503C58" w14:textId="77777777" w:rsidR="00553F52" w:rsidRPr="009721FE" w:rsidRDefault="00553F52" w:rsidP="00553F52">
            <w:pPr>
              <w:spacing w:after="60" w:line="240" w:lineRule="auto"/>
              <w:contextualSpacing/>
              <w:rPr>
                <w:rFonts w:asciiTheme="minorHAnsi" w:hAnsiTheme="minorHAnsi" w:cstheme="minorHAnsi"/>
                <w:i/>
              </w:rPr>
            </w:pPr>
          </w:p>
        </w:tc>
        <w:tc>
          <w:tcPr>
            <w:tcW w:w="2977" w:type="dxa"/>
            <w:gridSpan w:val="2"/>
          </w:tcPr>
          <w:p w14:paraId="4227B5D0" w14:textId="5B760309" w:rsidR="00553F52" w:rsidRPr="009721FE" w:rsidRDefault="00553F52" w:rsidP="00553F52">
            <w:pPr>
              <w:spacing w:after="60" w:line="240" w:lineRule="auto"/>
              <w:contextualSpacing/>
              <w:rPr>
                <w:rFonts w:asciiTheme="minorHAnsi" w:hAnsiTheme="minorHAnsi" w:cstheme="minorHAnsi"/>
                <w:i/>
              </w:rPr>
            </w:pPr>
            <w:r w:rsidRPr="009721FE">
              <w:rPr>
                <w:rFonts w:asciiTheme="minorHAnsi" w:hAnsiTheme="minorHAnsi" w:cstheme="minorHAnsi"/>
                <w:spacing w:val="-3"/>
              </w:rPr>
              <w:t xml:space="preserve">Professor Becky Green  </w:t>
            </w:r>
          </w:p>
        </w:tc>
        <w:tc>
          <w:tcPr>
            <w:tcW w:w="4252" w:type="dxa"/>
          </w:tcPr>
          <w:p w14:paraId="0876CF19" w14:textId="0E2A9B7F" w:rsidR="00553F52" w:rsidRPr="009721FE" w:rsidRDefault="00553F52" w:rsidP="00553F52">
            <w:pPr>
              <w:spacing w:after="60" w:line="240" w:lineRule="auto"/>
              <w:contextualSpacing/>
              <w:rPr>
                <w:rFonts w:asciiTheme="minorHAnsi" w:hAnsiTheme="minorHAnsi" w:cstheme="minorHAnsi"/>
                <w:i/>
              </w:rPr>
            </w:pPr>
            <w:r w:rsidRPr="009721FE">
              <w:rPr>
                <w:rFonts w:asciiTheme="minorHAnsi" w:hAnsiTheme="minorHAnsi" w:cstheme="minorHAnsi"/>
                <w:spacing w:val="-3"/>
              </w:rPr>
              <w:t>Chemistry, Food and Pharmacy</w:t>
            </w:r>
          </w:p>
        </w:tc>
        <w:tc>
          <w:tcPr>
            <w:tcW w:w="1843" w:type="dxa"/>
          </w:tcPr>
          <w:p w14:paraId="0D3353F1" w14:textId="58E78AE0" w:rsidR="00553F52" w:rsidRPr="009721FE" w:rsidRDefault="00553F52" w:rsidP="00553F52">
            <w:pPr>
              <w:spacing w:after="60" w:line="240" w:lineRule="auto"/>
              <w:contextualSpacing/>
              <w:rPr>
                <w:rFonts w:asciiTheme="minorHAnsi" w:hAnsiTheme="minorHAnsi" w:cstheme="minorHAnsi"/>
                <w:i/>
              </w:rPr>
            </w:pPr>
            <w:r w:rsidRPr="009721FE">
              <w:rPr>
                <w:rFonts w:asciiTheme="minorHAnsi" w:hAnsiTheme="minorHAnsi" w:cstheme="minorHAnsi"/>
                <w:spacing w:val="-3"/>
              </w:rPr>
              <w:t>31.07.2026</w:t>
            </w:r>
          </w:p>
        </w:tc>
      </w:tr>
      <w:tr w:rsidR="00553F52" w:rsidRPr="009721FE" w14:paraId="66B56439" w14:textId="77777777" w:rsidTr="00FD509A">
        <w:tc>
          <w:tcPr>
            <w:tcW w:w="846" w:type="dxa"/>
          </w:tcPr>
          <w:p w14:paraId="5A600140" w14:textId="77777777" w:rsidR="00553F52" w:rsidRPr="009721FE" w:rsidRDefault="00553F52" w:rsidP="00553F52">
            <w:pPr>
              <w:spacing w:after="60" w:line="240" w:lineRule="auto"/>
              <w:contextualSpacing/>
              <w:rPr>
                <w:rFonts w:asciiTheme="minorHAnsi" w:hAnsiTheme="minorHAnsi" w:cstheme="minorHAnsi"/>
                <w:i/>
              </w:rPr>
            </w:pPr>
          </w:p>
        </w:tc>
        <w:tc>
          <w:tcPr>
            <w:tcW w:w="2977" w:type="dxa"/>
            <w:gridSpan w:val="2"/>
          </w:tcPr>
          <w:p w14:paraId="301CDDAD" w14:textId="2E3BE9AB" w:rsidR="00553F52" w:rsidRPr="00CB70A4" w:rsidRDefault="00553F52" w:rsidP="00553F52">
            <w:pPr>
              <w:spacing w:after="60" w:line="240" w:lineRule="auto"/>
              <w:contextualSpacing/>
              <w:rPr>
                <w:rFonts w:asciiTheme="minorHAnsi" w:hAnsiTheme="minorHAnsi" w:cstheme="minorHAnsi"/>
                <w:spacing w:val="-3"/>
              </w:rPr>
            </w:pPr>
            <w:r w:rsidRPr="00CB70A4">
              <w:rPr>
                <w:rFonts w:asciiTheme="minorHAnsi" w:hAnsiTheme="minorHAnsi" w:cstheme="minorHAnsi"/>
                <w:spacing w:val="-3"/>
              </w:rPr>
              <w:t xml:space="preserve">Dr Emma-Jayne Conway </w:t>
            </w:r>
          </w:p>
        </w:tc>
        <w:tc>
          <w:tcPr>
            <w:tcW w:w="4252" w:type="dxa"/>
          </w:tcPr>
          <w:p w14:paraId="5E70FF20" w14:textId="44948FDC" w:rsidR="00553F52" w:rsidRPr="00CB70A4" w:rsidRDefault="00553F52" w:rsidP="00553F52">
            <w:pPr>
              <w:spacing w:after="60" w:line="240" w:lineRule="auto"/>
              <w:contextualSpacing/>
              <w:rPr>
                <w:rFonts w:asciiTheme="minorHAnsi" w:hAnsiTheme="minorHAnsi" w:cstheme="minorHAnsi"/>
                <w:spacing w:val="-3"/>
              </w:rPr>
            </w:pPr>
            <w:r w:rsidRPr="00CB70A4">
              <w:rPr>
                <w:rFonts w:asciiTheme="minorHAnsi" w:hAnsiTheme="minorHAnsi" w:cstheme="minorHAnsi"/>
                <w:spacing w:val="-3"/>
              </w:rPr>
              <w:t>Psychology and Clinical Language Sciences</w:t>
            </w:r>
          </w:p>
        </w:tc>
        <w:tc>
          <w:tcPr>
            <w:tcW w:w="1843" w:type="dxa"/>
          </w:tcPr>
          <w:p w14:paraId="2FF86131" w14:textId="0C36804B" w:rsidR="00553F52" w:rsidRPr="009721FE" w:rsidRDefault="00553F52" w:rsidP="00553F52">
            <w:pPr>
              <w:spacing w:after="60" w:line="240" w:lineRule="auto"/>
              <w:contextualSpacing/>
              <w:rPr>
                <w:rFonts w:asciiTheme="minorHAnsi" w:hAnsiTheme="minorHAnsi" w:cstheme="minorHAnsi"/>
                <w:spacing w:val="-3"/>
              </w:rPr>
            </w:pPr>
            <w:r w:rsidRPr="009721FE">
              <w:rPr>
                <w:rFonts w:asciiTheme="minorHAnsi" w:hAnsiTheme="minorHAnsi" w:cstheme="minorHAnsi"/>
                <w:spacing w:val="-3"/>
              </w:rPr>
              <w:t>31.07.202</w:t>
            </w:r>
            <w:r>
              <w:rPr>
                <w:rFonts w:asciiTheme="minorHAnsi" w:hAnsiTheme="minorHAnsi" w:cstheme="minorHAnsi"/>
                <w:spacing w:val="-3"/>
              </w:rPr>
              <w:t>8</w:t>
            </w:r>
          </w:p>
        </w:tc>
      </w:tr>
      <w:tr w:rsidR="00553F52" w:rsidRPr="009721FE" w14:paraId="41F23D57" w14:textId="77777777" w:rsidTr="00FD509A">
        <w:tc>
          <w:tcPr>
            <w:tcW w:w="846" w:type="dxa"/>
          </w:tcPr>
          <w:p w14:paraId="2284AB58" w14:textId="77777777" w:rsidR="00553F52" w:rsidRPr="009721FE" w:rsidRDefault="00553F52" w:rsidP="00553F52">
            <w:pPr>
              <w:spacing w:after="60" w:line="240" w:lineRule="auto"/>
              <w:contextualSpacing/>
              <w:rPr>
                <w:rFonts w:asciiTheme="minorHAnsi" w:hAnsiTheme="minorHAnsi" w:cstheme="minorHAnsi"/>
                <w:i/>
              </w:rPr>
            </w:pPr>
          </w:p>
        </w:tc>
        <w:tc>
          <w:tcPr>
            <w:tcW w:w="2977" w:type="dxa"/>
            <w:gridSpan w:val="2"/>
          </w:tcPr>
          <w:p w14:paraId="56AE21FD" w14:textId="63FC77A8" w:rsidR="00553F52" w:rsidRPr="009721FE" w:rsidRDefault="00553F52" w:rsidP="00553F52">
            <w:pPr>
              <w:spacing w:after="60" w:line="240" w:lineRule="auto"/>
              <w:contextualSpacing/>
              <w:rPr>
                <w:rFonts w:asciiTheme="minorHAnsi" w:hAnsiTheme="minorHAnsi" w:cstheme="minorHAnsi"/>
                <w:spacing w:val="-3"/>
              </w:rPr>
            </w:pPr>
            <w:r w:rsidRPr="009721FE">
              <w:rPr>
                <w:rFonts w:asciiTheme="minorHAnsi" w:hAnsiTheme="minorHAnsi" w:cstheme="minorHAnsi"/>
                <w:spacing w:val="-3"/>
              </w:rPr>
              <w:t>Professor Yelena Kalyuzhnova</w:t>
            </w:r>
          </w:p>
        </w:tc>
        <w:tc>
          <w:tcPr>
            <w:tcW w:w="4252" w:type="dxa"/>
          </w:tcPr>
          <w:p w14:paraId="715ACAA3" w14:textId="00B961FE" w:rsidR="00553F52" w:rsidRPr="009721FE" w:rsidRDefault="00553F52" w:rsidP="00553F52">
            <w:pPr>
              <w:spacing w:after="60" w:line="240" w:lineRule="auto"/>
              <w:contextualSpacing/>
              <w:rPr>
                <w:rFonts w:asciiTheme="minorHAnsi" w:hAnsiTheme="minorHAnsi" w:cstheme="minorHAnsi"/>
                <w:spacing w:val="-3"/>
              </w:rPr>
            </w:pPr>
            <w:r w:rsidRPr="009721FE">
              <w:rPr>
                <w:rFonts w:asciiTheme="minorHAnsi" w:hAnsiTheme="minorHAnsi" w:cstheme="minorHAnsi"/>
                <w:spacing w:val="-3"/>
              </w:rPr>
              <w:t>Henley Business School</w:t>
            </w:r>
          </w:p>
        </w:tc>
        <w:tc>
          <w:tcPr>
            <w:tcW w:w="1843" w:type="dxa"/>
          </w:tcPr>
          <w:p w14:paraId="431CC65A" w14:textId="43C9010B" w:rsidR="00553F52" w:rsidRPr="009721FE" w:rsidRDefault="00553F52" w:rsidP="00553F52">
            <w:pPr>
              <w:spacing w:after="60" w:line="240" w:lineRule="auto"/>
              <w:contextualSpacing/>
              <w:rPr>
                <w:rFonts w:asciiTheme="minorHAnsi" w:hAnsiTheme="minorHAnsi" w:cstheme="minorHAnsi"/>
                <w:spacing w:val="-3"/>
              </w:rPr>
            </w:pPr>
            <w:r w:rsidRPr="009721FE">
              <w:rPr>
                <w:rFonts w:asciiTheme="minorHAnsi" w:hAnsiTheme="minorHAnsi" w:cstheme="minorHAnsi"/>
                <w:spacing w:val="-3"/>
              </w:rPr>
              <w:t>31.07.2027</w:t>
            </w:r>
          </w:p>
        </w:tc>
      </w:tr>
      <w:tr w:rsidR="00553F52" w:rsidRPr="009721FE" w14:paraId="35DD1290" w14:textId="77777777" w:rsidTr="00FD509A">
        <w:tc>
          <w:tcPr>
            <w:tcW w:w="9918" w:type="dxa"/>
            <w:gridSpan w:val="5"/>
          </w:tcPr>
          <w:p w14:paraId="0E6438A0" w14:textId="77777777" w:rsidR="00553F52" w:rsidRPr="009721FE" w:rsidRDefault="00553F52" w:rsidP="00553F52">
            <w:pPr>
              <w:spacing w:after="60" w:line="240" w:lineRule="auto"/>
              <w:contextualSpacing/>
              <w:rPr>
                <w:rFonts w:asciiTheme="minorHAnsi" w:hAnsiTheme="minorHAnsi" w:cstheme="minorHAnsi"/>
                <w:i/>
              </w:rPr>
            </w:pPr>
          </w:p>
        </w:tc>
      </w:tr>
      <w:tr w:rsidR="00553F52" w:rsidRPr="009721FE" w14:paraId="6265210B" w14:textId="77777777" w:rsidTr="00FD509A">
        <w:tc>
          <w:tcPr>
            <w:tcW w:w="9918" w:type="dxa"/>
            <w:gridSpan w:val="5"/>
          </w:tcPr>
          <w:p w14:paraId="660ED743" w14:textId="45F3EF3C" w:rsidR="00553F52" w:rsidRPr="009721FE" w:rsidRDefault="00553F52" w:rsidP="00553F52">
            <w:pPr>
              <w:spacing w:after="60" w:line="240" w:lineRule="auto"/>
              <w:contextualSpacing/>
              <w:rPr>
                <w:rFonts w:asciiTheme="minorHAnsi" w:hAnsiTheme="minorHAnsi" w:cstheme="minorHAnsi"/>
                <w:i/>
              </w:rPr>
            </w:pPr>
            <w:r w:rsidRPr="009721FE">
              <w:rPr>
                <w:rFonts w:asciiTheme="minorHAnsi" w:hAnsiTheme="minorHAnsi" w:cstheme="minorHAnsi"/>
              </w:rPr>
              <w:t>Five officers of the Students’ Union as determined from time to time by the Senate after consultation with the Students’ Union.</w:t>
            </w:r>
          </w:p>
        </w:tc>
      </w:tr>
      <w:tr w:rsidR="00553F52" w:rsidRPr="009721FE" w14:paraId="43E1EF2C" w14:textId="3A2D9E6C" w:rsidTr="00FD509A">
        <w:tc>
          <w:tcPr>
            <w:tcW w:w="846" w:type="dxa"/>
          </w:tcPr>
          <w:p w14:paraId="2B5B3928" w14:textId="3686FFA7" w:rsidR="00553F52" w:rsidRPr="009721FE" w:rsidRDefault="00553F52" w:rsidP="00553F52">
            <w:pPr>
              <w:spacing w:after="60" w:line="240" w:lineRule="auto"/>
              <w:contextualSpacing/>
              <w:rPr>
                <w:rFonts w:asciiTheme="minorHAnsi" w:hAnsiTheme="minorHAnsi" w:cstheme="minorHAnsi"/>
                <w:i/>
              </w:rPr>
            </w:pPr>
          </w:p>
        </w:tc>
        <w:tc>
          <w:tcPr>
            <w:tcW w:w="2977" w:type="dxa"/>
            <w:gridSpan w:val="2"/>
          </w:tcPr>
          <w:p w14:paraId="51E94BE0" w14:textId="77777777" w:rsidR="00553F52" w:rsidRPr="009721FE" w:rsidRDefault="00553F52" w:rsidP="00553F52">
            <w:pPr>
              <w:spacing w:after="60" w:line="240" w:lineRule="auto"/>
              <w:contextualSpacing/>
              <w:rPr>
                <w:rFonts w:asciiTheme="minorHAnsi" w:hAnsiTheme="minorHAnsi" w:cstheme="minorHAnsi"/>
                <w:i/>
              </w:rPr>
            </w:pPr>
            <w:r w:rsidRPr="009721FE">
              <w:rPr>
                <w:rFonts w:asciiTheme="minorHAnsi" w:hAnsiTheme="minorHAnsi" w:cstheme="minorHAnsi"/>
              </w:rPr>
              <w:t>The President of the Students’ Union</w:t>
            </w:r>
          </w:p>
        </w:tc>
        <w:tc>
          <w:tcPr>
            <w:tcW w:w="4252" w:type="dxa"/>
          </w:tcPr>
          <w:p w14:paraId="7E10A87D" w14:textId="68232224" w:rsidR="00553F52" w:rsidRPr="009721FE" w:rsidRDefault="00553F52" w:rsidP="00553F52">
            <w:pPr>
              <w:spacing w:after="60" w:line="240" w:lineRule="auto"/>
              <w:contextualSpacing/>
              <w:rPr>
                <w:rFonts w:asciiTheme="minorHAnsi" w:hAnsiTheme="minorHAnsi" w:cstheme="minorHAnsi"/>
                <w:iCs/>
              </w:rPr>
            </w:pPr>
            <w:r>
              <w:rPr>
                <w:rFonts w:asciiTheme="minorHAnsi" w:hAnsiTheme="minorHAnsi" w:cstheme="minorHAnsi"/>
                <w:iCs/>
              </w:rPr>
              <w:t xml:space="preserve">Tiam Koravand </w:t>
            </w:r>
          </w:p>
        </w:tc>
        <w:tc>
          <w:tcPr>
            <w:tcW w:w="1843" w:type="dxa"/>
          </w:tcPr>
          <w:p w14:paraId="4BEC50BB" w14:textId="520FE7A5" w:rsidR="00553F52" w:rsidRPr="009721FE" w:rsidRDefault="00553F52" w:rsidP="00553F52">
            <w:pPr>
              <w:spacing w:after="60" w:line="240" w:lineRule="auto"/>
              <w:contextualSpacing/>
              <w:rPr>
                <w:rFonts w:asciiTheme="minorHAnsi" w:hAnsiTheme="minorHAnsi" w:cstheme="minorHAnsi"/>
                <w:i/>
              </w:rPr>
            </w:pPr>
            <w:r w:rsidRPr="009721FE">
              <w:rPr>
                <w:rFonts w:asciiTheme="minorHAnsi" w:hAnsiTheme="minorHAnsi" w:cstheme="minorHAnsi"/>
              </w:rPr>
              <w:t xml:space="preserve"> </w:t>
            </w:r>
          </w:p>
        </w:tc>
      </w:tr>
      <w:tr w:rsidR="00553F52" w:rsidRPr="009721FE" w14:paraId="2DD66754" w14:textId="77777777" w:rsidTr="00FD509A">
        <w:tc>
          <w:tcPr>
            <w:tcW w:w="846" w:type="dxa"/>
          </w:tcPr>
          <w:p w14:paraId="4D894DDD" w14:textId="77777777" w:rsidR="00553F52" w:rsidRPr="009721FE" w:rsidRDefault="00553F52" w:rsidP="00553F52">
            <w:pPr>
              <w:spacing w:after="60" w:line="240" w:lineRule="auto"/>
              <w:contextualSpacing/>
              <w:rPr>
                <w:rFonts w:asciiTheme="minorHAnsi" w:hAnsiTheme="minorHAnsi" w:cstheme="minorHAnsi"/>
                <w:i/>
              </w:rPr>
            </w:pPr>
          </w:p>
        </w:tc>
        <w:tc>
          <w:tcPr>
            <w:tcW w:w="2977" w:type="dxa"/>
            <w:gridSpan w:val="2"/>
          </w:tcPr>
          <w:p w14:paraId="277CFF23" w14:textId="62495F94" w:rsidR="00553F52" w:rsidRPr="009721FE" w:rsidRDefault="00553F52" w:rsidP="00553F52">
            <w:pPr>
              <w:spacing w:after="60" w:line="240" w:lineRule="auto"/>
              <w:contextualSpacing/>
              <w:rPr>
                <w:rFonts w:asciiTheme="minorHAnsi" w:hAnsiTheme="minorHAnsi" w:cstheme="minorHAnsi"/>
              </w:rPr>
            </w:pPr>
            <w:r w:rsidRPr="009721FE">
              <w:rPr>
                <w:rFonts w:asciiTheme="minorHAnsi" w:hAnsiTheme="minorHAnsi" w:cstheme="minorHAnsi"/>
              </w:rPr>
              <w:t>The Education Officer</w:t>
            </w:r>
          </w:p>
        </w:tc>
        <w:tc>
          <w:tcPr>
            <w:tcW w:w="4252" w:type="dxa"/>
          </w:tcPr>
          <w:p w14:paraId="0154B21E" w14:textId="107D4C78" w:rsidR="00553F52" w:rsidRPr="009721FE" w:rsidRDefault="00553F52" w:rsidP="00553F52">
            <w:pPr>
              <w:spacing w:after="60" w:line="240" w:lineRule="auto"/>
              <w:contextualSpacing/>
              <w:rPr>
                <w:rFonts w:asciiTheme="minorHAnsi" w:hAnsiTheme="minorHAnsi" w:cstheme="minorHAnsi"/>
                <w:iCs/>
              </w:rPr>
            </w:pPr>
            <w:r>
              <w:rPr>
                <w:rFonts w:asciiTheme="minorHAnsi" w:hAnsiTheme="minorHAnsi" w:cstheme="minorHAnsi"/>
                <w:iCs/>
              </w:rPr>
              <w:t>Martina Hudson</w:t>
            </w:r>
          </w:p>
        </w:tc>
        <w:tc>
          <w:tcPr>
            <w:tcW w:w="1843" w:type="dxa"/>
          </w:tcPr>
          <w:p w14:paraId="2941D88E" w14:textId="287BE231" w:rsidR="00553F52" w:rsidRPr="009721FE" w:rsidRDefault="00553F52" w:rsidP="00553F52">
            <w:pPr>
              <w:spacing w:after="60" w:line="240" w:lineRule="auto"/>
              <w:contextualSpacing/>
              <w:rPr>
                <w:rFonts w:asciiTheme="minorHAnsi" w:hAnsiTheme="minorHAnsi" w:cstheme="minorHAnsi"/>
              </w:rPr>
            </w:pPr>
            <w:r w:rsidRPr="009721FE">
              <w:rPr>
                <w:rFonts w:asciiTheme="minorHAnsi" w:hAnsiTheme="minorHAnsi" w:cstheme="minorHAnsi"/>
              </w:rPr>
              <w:t xml:space="preserve"> </w:t>
            </w:r>
          </w:p>
        </w:tc>
      </w:tr>
      <w:tr w:rsidR="00553F52" w:rsidRPr="009721FE" w14:paraId="04EA0406" w14:textId="77777777" w:rsidTr="00FD509A">
        <w:tc>
          <w:tcPr>
            <w:tcW w:w="846" w:type="dxa"/>
          </w:tcPr>
          <w:p w14:paraId="513D7AFE" w14:textId="2F74B559" w:rsidR="00553F52" w:rsidRPr="009721FE" w:rsidRDefault="00553F52" w:rsidP="00553F52">
            <w:pPr>
              <w:spacing w:after="0" w:line="240" w:lineRule="auto"/>
              <w:rPr>
                <w:rFonts w:asciiTheme="minorHAnsi" w:hAnsiTheme="minorHAnsi" w:cstheme="minorHAnsi"/>
                <w:i/>
              </w:rPr>
            </w:pPr>
          </w:p>
        </w:tc>
        <w:tc>
          <w:tcPr>
            <w:tcW w:w="2977" w:type="dxa"/>
            <w:gridSpan w:val="2"/>
          </w:tcPr>
          <w:p w14:paraId="3EA43D89" w14:textId="2B5DE569" w:rsidR="00553F52" w:rsidRPr="009721FE" w:rsidRDefault="00553F52" w:rsidP="00553F52">
            <w:pPr>
              <w:tabs>
                <w:tab w:val="left" w:pos="5820"/>
              </w:tabs>
              <w:spacing w:before="60" w:after="0" w:line="240" w:lineRule="auto"/>
              <w:contextualSpacing/>
              <w:rPr>
                <w:rFonts w:asciiTheme="minorHAnsi" w:hAnsiTheme="minorHAnsi" w:cstheme="minorHAnsi"/>
              </w:rPr>
            </w:pPr>
            <w:r w:rsidRPr="009721FE">
              <w:rPr>
                <w:rFonts w:asciiTheme="minorHAnsi" w:hAnsiTheme="minorHAnsi" w:cstheme="minorHAnsi"/>
              </w:rPr>
              <w:t>The Welfare Officer</w:t>
            </w:r>
          </w:p>
        </w:tc>
        <w:tc>
          <w:tcPr>
            <w:tcW w:w="4252" w:type="dxa"/>
          </w:tcPr>
          <w:p w14:paraId="3DD993C0" w14:textId="280E3994" w:rsidR="00553F52" w:rsidRPr="009721FE" w:rsidRDefault="00553F52" w:rsidP="00553F52">
            <w:pPr>
              <w:tabs>
                <w:tab w:val="left" w:pos="5820"/>
              </w:tabs>
              <w:spacing w:after="0" w:line="240" w:lineRule="auto"/>
              <w:contextualSpacing/>
              <w:rPr>
                <w:rFonts w:asciiTheme="minorHAnsi" w:hAnsiTheme="minorHAnsi" w:cstheme="minorHAnsi"/>
                <w:iCs/>
              </w:rPr>
            </w:pPr>
            <w:r>
              <w:rPr>
                <w:rFonts w:asciiTheme="minorHAnsi" w:hAnsiTheme="minorHAnsi" w:cstheme="minorHAnsi"/>
                <w:iCs/>
              </w:rPr>
              <w:t>Ella Withington</w:t>
            </w:r>
          </w:p>
        </w:tc>
        <w:tc>
          <w:tcPr>
            <w:tcW w:w="1843" w:type="dxa"/>
          </w:tcPr>
          <w:p w14:paraId="5F060490" w14:textId="0AA13496" w:rsidR="00553F52" w:rsidRPr="009721FE" w:rsidRDefault="00553F52" w:rsidP="00553F52">
            <w:pPr>
              <w:tabs>
                <w:tab w:val="left" w:pos="5820"/>
              </w:tabs>
              <w:spacing w:after="0" w:line="240" w:lineRule="auto"/>
              <w:contextualSpacing/>
              <w:rPr>
                <w:rFonts w:asciiTheme="minorHAnsi" w:hAnsiTheme="minorHAnsi" w:cstheme="minorHAnsi"/>
                <w:i/>
              </w:rPr>
            </w:pPr>
            <w:r w:rsidRPr="009721FE">
              <w:rPr>
                <w:rFonts w:asciiTheme="minorHAnsi" w:hAnsiTheme="minorHAnsi" w:cstheme="minorHAnsi"/>
              </w:rPr>
              <w:t xml:space="preserve"> </w:t>
            </w:r>
          </w:p>
        </w:tc>
      </w:tr>
      <w:tr w:rsidR="00553F52" w:rsidRPr="009721FE" w14:paraId="1E0718D3" w14:textId="77777777" w:rsidTr="00FD509A">
        <w:tc>
          <w:tcPr>
            <w:tcW w:w="846" w:type="dxa"/>
          </w:tcPr>
          <w:p w14:paraId="20A90963" w14:textId="7900A56E" w:rsidR="00553F52" w:rsidRPr="009721FE" w:rsidRDefault="00553F52" w:rsidP="00553F52">
            <w:pPr>
              <w:spacing w:after="0" w:line="240" w:lineRule="auto"/>
              <w:rPr>
                <w:rFonts w:asciiTheme="minorHAnsi" w:hAnsiTheme="minorHAnsi" w:cstheme="minorHAnsi"/>
                <w:i/>
              </w:rPr>
            </w:pPr>
          </w:p>
        </w:tc>
        <w:tc>
          <w:tcPr>
            <w:tcW w:w="2977" w:type="dxa"/>
            <w:gridSpan w:val="2"/>
          </w:tcPr>
          <w:p w14:paraId="0FD9DF14" w14:textId="09B8EB1A" w:rsidR="00553F52" w:rsidRPr="009721FE" w:rsidRDefault="00553F52" w:rsidP="00553F52">
            <w:pPr>
              <w:tabs>
                <w:tab w:val="left" w:pos="5820"/>
              </w:tabs>
              <w:spacing w:after="0" w:line="240" w:lineRule="auto"/>
              <w:contextualSpacing/>
              <w:rPr>
                <w:rFonts w:asciiTheme="minorHAnsi" w:hAnsiTheme="minorHAnsi" w:cstheme="minorHAnsi"/>
              </w:rPr>
            </w:pPr>
            <w:r w:rsidRPr="009721FE">
              <w:rPr>
                <w:rFonts w:asciiTheme="minorHAnsi" w:hAnsiTheme="minorHAnsi" w:cstheme="minorHAnsi"/>
              </w:rPr>
              <w:t>The Inclusion and Community Officer</w:t>
            </w:r>
          </w:p>
        </w:tc>
        <w:tc>
          <w:tcPr>
            <w:tcW w:w="4252" w:type="dxa"/>
          </w:tcPr>
          <w:p w14:paraId="344FBA03" w14:textId="2C7AFDC1" w:rsidR="00553F52" w:rsidRPr="009721FE" w:rsidRDefault="00553F52" w:rsidP="00553F52">
            <w:pPr>
              <w:tabs>
                <w:tab w:val="left" w:pos="5820"/>
              </w:tabs>
              <w:spacing w:after="0" w:line="240" w:lineRule="auto"/>
              <w:contextualSpacing/>
              <w:rPr>
                <w:rFonts w:asciiTheme="minorHAnsi" w:hAnsiTheme="minorHAnsi" w:cstheme="minorHAnsi"/>
                <w:iCs/>
              </w:rPr>
            </w:pPr>
            <w:r>
              <w:rPr>
                <w:rFonts w:asciiTheme="minorHAnsi" w:hAnsiTheme="minorHAnsi" w:cstheme="minorHAnsi"/>
                <w:iCs/>
              </w:rPr>
              <w:t>Elyn Thompson</w:t>
            </w:r>
          </w:p>
        </w:tc>
        <w:tc>
          <w:tcPr>
            <w:tcW w:w="1843" w:type="dxa"/>
          </w:tcPr>
          <w:p w14:paraId="719FE452" w14:textId="7794029E" w:rsidR="00553F52" w:rsidRPr="009721FE" w:rsidRDefault="00553F52" w:rsidP="00553F52">
            <w:pPr>
              <w:tabs>
                <w:tab w:val="left" w:pos="5820"/>
              </w:tabs>
              <w:spacing w:after="0" w:line="240" w:lineRule="auto"/>
              <w:contextualSpacing/>
              <w:rPr>
                <w:rFonts w:asciiTheme="minorHAnsi" w:hAnsiTheme="minorHAnsi" w:cstheme="minorHAnsi"/>
                <w:i/>
              </w:rPr>
            </w:pPr>
          </w:p>
        </w:tc>
      </w:tr>
      <w:tr w:rsidR="00553F52" w:rsidRPr="009721FE" w14:paraId="4E4EE759" w14:textId="77777777" w:rsidTr="00FD509A">
        <w:tc>
          <w:tcPr>
            <w:tcW w:w="846" w:type="dxa"/>
          </w:tcPr>
          <w:p w14:paraId="11501406" w14:textId="51E380E2" w:rsidR="00553F52" w:rsidRPr="009721FE" w:rsidRDefault="00553F52" w:rsidP="00553F52">
            <w:pPr>
              <w:spacing w:after="0" w:line="240" w:lineRule="auto"/>
              <w:rPr>
                <w:rFonts w:asciiTheme="minorHAnsi" w:hAnsiTheme="minorHAnsi" w:cstheme="minorHAnsi"/>
                <w:i/>
              </w:rPr>
            </w:pPr>
          </w:p>
        </w:tc>
        <w:tc>
          <w:tcPr>
            <w:tcW w:w="2977" w:type="dxa"/>
            <w:gridSpan w:val="2"/>
          </w:tcPr>
          <w:p w14:paraId="481CD497" w14:textId="17063324"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 xml:space="preserve">The Activities </w:t>
            </w:r>
            <w:r>
              <w:rPr>
                <w:rFonts w:asciiTheme="minorHAnsi" w:hAnsiTheme="minorHAnsi" w:cstheme="minorHAnsi"/>
              </w:rPr>
              <w:t xml:space="preserve">and Opportunities </w:t>
            </w:r>
            <w:r w:rsidRPr="009721FE">
              <w:rPr>
                <w:rFonts w:asciiTheme="minorHAnsi" w:hAnsiTheme="minorHAnsi" w:cstheme="minorHAnsi"/>
              </w:rPr>
              <w:t>Officer</w:t>
            </w:r>
          </w:p>
        </w:tc>
        <w:tc>
          <w:tcPr>
            <w:tcW w:w="4252" w:type="dxa"/>
          </w:tcPr>
          <w:p w14:paraId="1514775B" w14:textId="1F2E0024" w:rsidR="00553F52" w:rsidRPr="009721FE" w:rsidRDefault="00553F52" w:rsidP="00553F52">
            <w:pPr>
              <w:spacing w:after="0" w:line="240" w:lineRule="auto"/>
              <w:contextualSpacing/>
              <w:rPr>
                <w:rFonts w:asciiTheme="minorHAnsi" w:hAnsiTheme="minorHAnsi" w:cstheme="minorHAnsi"/>
                <w:iCs/>
              </w:rPr>
            </w:pPr>
            <w:r>
              <w:rPr>
                <w:rFonts w:asciiTheme="minorHAnsi" w:hAnsiTheme="minorHAnsi" w:cstheme="minorHAnsi"/>
                <w:iCs/>
              </w:rPr>
              <w:t xml:space="preserve">Sara Pawar </w:t>
            </w:r>
          </w:p>
        </w:tc>
        <w:tc>
          <w:tcPr>
            <w:tcW w:w="1843" w:type="dxa"/>
          </w:tcPr>
          <w:p w14:paraId="4D339102" w14:textId="65423E53" w:rsidR="00553F52" w:rsidRPr="009721FE" w:rsidRDefault="00553F52" w:rsidP="00553F52">
            <w:pPr>
              <w:spacing w:after="0" w:line="240" w:lineRule="auto"/>
              <w:contextualSpacing/>
              <w:rPr>
                <w:rFonts w:asciiTheme="minorHAnsi" w:hAnsiTheme="minorHAnsi" w:cstheme="minorHAnsi"/>
                <w:i/>
              </w:rPr>
            </w:pPr>
            <w:r w:rsidRPr="009721FE">
              <w:rPr>
                <w:rFonts w:asciiTheme="minorHAnsi" w:hAnsiTheme="minorHAnsi" w:cstheme="minorHAnsi"/>
              </w:rPr>
              <w:t xml:space="preserve"> </w:t>
            </w:r>
          </w:p>
        </w:tc>
      </w:tr>
      <w:tr w:rsidR="00553F52" w:rsidRPr="009721FE" w14:paraId="0DC5C7E8" w14:textId="77777777" w:rsidTr="00FD509A">
        <w:tc>
          <w:tcPr>
            <w:tcW w:w="9918" w:type="dxa"/>
            <w:gridSpan w:val="5"/>
          </w:tcPr>
          <w:p w14:paraId="59AAEFFE" w14:textId="77777777" w:rsidR="00553F52" w:rsidRPr="009721FE" w:rsidRDefault="00553F52" w:rsidP="00553F52">
            <w:pPr>
              <w:spacing w:after="0" w:line="240" w:lineRule="auto"/>
              <w:rPr>
                <w:rFonts w:asciiTheme="minorHAnsi" w:hAnsiTheme="minorHAnsi" w:cstheme="minorHAnsi"/>
                <w:i/>
              </w:rPr>
            </w:pPr>
          </w:p>
        </w:tc>
      </w:tr>
      <w:tr w:rsidR="00553F52" w:rsidRPr="009721FE" w14:paraId="614EBA9F" w14:textId="77777777" w:rsidTr="00FD509A">
        <w:tc>
          <w:tcPr>
            <w:tcW w:w="9918" w:type="dxa"/>
            <w:gridSpan w:val="5"/>
          </w:tcPr>
          <w:p w14:paraId="0A61B44E" w14:textId="6D95FCBA" w:rsidR="00553F52" w:rsidRPr="009721FE" w:rsidRDefault="00553F52" w:rsidP="00553F52">
            <w:pPr>
              <w:spacing w:after="0" w:line="240" w:lineRule="auto"/>
              <w:rPr>
                <w:rFonts w:asciiTheme="minorHAnsi" w:hAnsiTheme="minorHAnsi" w:cstheme="minorHAnsi"/>
                <w:i/>
              </w:rPr>
            </w:pPr>
            <w:r w:rsidRPr="009721FE">
              <w:rPr>
                <w:rFonts w:asciiTheme="minorHAnsi" w:hAnsiTheme="minorHAnsi" w:cstheme="minorHAnsi"/>
                <w:i/>
                <w:iCs/>
                <w:spacing w:val="-3"/>
              </w:rPr>
              <w:t>Five members elected by and from amongst the registered students:</w:t>
            </w:r>
          </w:p>
        </w:tc>
      </w:tr>
      <w:tr w:rsidR="00553F52" w:rsidRPr="009721FE" w14:paraId="2CE1924E" w14:textId="77777777" w:rsidTr="00FD509A">
        <w:tc>
          <w:tcPr>
            <w:tcW w:w="846" w:type="dxa"/>
          </w:tcPr>
          <w:p w14:paraId="47840ADB" w14:textId="77777777" w:rsidR="00553F52" w:rsidRPr="009721FE" w:rsidRDefault="00553F52" w:rsidP="00553F52">
            <w:pPr>
              <w:spacing w:after="0" w:line="240" w:lineRule="auto"/>
              <w:rPr>
                <w:rFonts w:asciiTheme="minorHAnsi" w:hAnsiTheme="minorHAnsi" w:cstheme="minorHAnsi"/>
                <w:i/>
                <w:iCs/>
                <w:spacing w:val="-3"/>
              </w:rPr>
            </w:pPr>
          </w:p>
        </w:tc>
        <w:tc>
          <w:tcPr>
            <w:tcW w:w="2977" w:type="dxa"/>
            <w:gridSpan w:val="2"/>
          </w:tcPr>
          <w:p w14:paraId="2FA144C9" w14:textId="0DD67F66" w:rsidR="00553F52" w:rsidRPr="00CB70A4" w:rsidRDefault="00553F52" w:rsidP="00553F52">
            <w:pPr>
              <w:pStyle w:val="ListParagraph"/>
              <w:spacing w:after="0"/>
              <w:ind w:left="33"/>
              <w:rPr>
                <w:rFonts w:asciiTheme="minorHAnsi" w:hAnsiTheme="minorHAnsi" w:cstheme="minorHAnsi"/>
                <w:i/>
                <w:iCs/>
                <w:spacing w:val="-3"/>
              </w:rPr>
            </w:pPr>
            <w:r w:rsidRPr="00CB70A4">
              <w:rPr>
                <w:rFonts w:asciiTheme="minorHAnsi" w:hAnsiTheme="minorHAnsi" w:cstheme="minorHAnsi"/>
              </w:rPr>
              <w:t>Oceiah Annesley</w:t>
            </w:r>
          </w:p>
        </w:tc>
        <w:tc>
          <w:tcPr>
            <w:tcW w:w="4252" w:type="dxa"/>
          </w:tcPr>
          <w:p w14:paraId="58D88E10" w14:textId="77777777" w:rsidR="00553F52" w:rsidRPr="009721FE" w:rsidRDefault="00553F52" w:rsidP="00553F52">
            <w:pPr>
              <w:spacing w:after="0" w:line="240" w:lineRule="auto"/>
              <w:rPr>
                <w:rFonts w:asciiTheme="minorHAnsi" w:hAnsiTheme="minorHAnsi" w:cstheme="minorHAnsi"/>
                <w:i/>
                <w:iCs/>
                <w:spacing w:val="-3"/>
              </w:rPr>
            </w:pPr>
          </w:p>
        </w:tc>
        <w:tc>
          <w:tcPr>
            <w:tcW w:w="1843" w:type="dxa"/>
          </w:tcPr>
          <w:p w14:paraId="78C807D6" w14:textId="00EAB73B" w:rsidR="00553F52" w:rsidRPr="009721FE" w:rsidRDefault="00553F52" w:rsidP="00553F52">
            <w:pPr>
              <w:spacing w:after="0" w:line="240" w:lineRule="auto"/>
              <w:rPr>
                <w:rFonts w:asciiTheme="minorHAnsi" w:hAnsiTheme="minorHAnsi" w:cstheme="minorHAnsi"/>
                <w:i/>
                <w:iCs/>
                <w:spacing w:val="-3"/>
              </w:rPr>
            </w:pPr>
          </w:p>
        </w:tc>
      </w:tr>
      <w:tr w:rsidR="00553F52" w:rsidRPr="009721FE" w14:paraId="2EAC6A69" w14:textId="77777777" w:rsidTr="00FD509A">
        <w:tc>
          <w:tcPr>
            <w:tcW w:w="846" w:type="dxa"/>
          </w:tcPr>
          <w:p w14:paraId="16609EC2" w14:textId="77777777" w:rsidR="00553F52" w:rsidRPr="009721FE" w:rsidRDefault="00553F52" w:rsidP="00553F52">
            <w:pPr>
              <w:spacing w:after="0" w:line="240" w:lineRule="auto"/>
              <w:rPr>
                <w:rFonts w:asciiTheme="minorHAnsi" w:hAnsiTheme="minorHAnsi" w:cstheme="minorHAnsi"/>
                <w:i/>
                <w:iCs/>
                <w:spacing w:val="-3"/>
              </w:rPr>
            </w:pPr>
          </w:p>
        </w:tc>
        <w:tc>
          <w:tcPr>
            <w:tcW w:w="2977" w:type="dxa"/>
            <w:gridSpan w:val="2"/>
          </w:tcPr>
          <w:p w14:paraId="13B72D14" w14:textId="48B9C905" w:rsidR="00553F52" w:rsidRPr="00CB70A4" w:rsidRDefault="00553F52" w:rsidP="00553F52">
            <w:pPr>
              <w:pStyle w:val="ListParagraph"/>
              <w:spacing w:after="0"/>
              <w:ind w:left="0"/>
              <w:rPr>
                <w:rFonts w:asciiTheme="minorHAnsi" w:hAnsiTheme="minorHAnsi" w:cstheme="minorHAnsi"/>
                <w:i/>
                <w:iCs/>
                <w:spacing w:val="-3"/>
              </w:rPr>
            </w:pPr>
            <w:r>
              <w:rPr>
                <w:rFonts w:asciiTheme="minorHAnsi" w:hAnsiTheme="minorHAnsi" w:cstheme="minorHAnsi"/>
              </w:rPr>
              <w:t>Devina Jnagal</w:t>
            </w:r>
          </w:p>
        </w:tc>
        <w:tc>
          <w:tcPr>
            <w:tcW w:w="4252" w:type="dxa"/>
          </w:tcPr>
          <w:p w14:paraId="75491F5F" w14:textId="77777777" w:rsidR="00553F52" w:rsidRPr="009721FE" w:rsidRDefault="00553F52" w:rsidP="00553F52">
            <w:pPr>
              <w:spacing w:after="0" w:line="240" w:lineRule="auto"/>
              <w:rPr>
                <w:rFonts w:asciiTheme="minorHAnsi" w:hAnsiTheme="minorHAnsi" w:cstheme="minorHAnsi"/>
                <w:i/>
                <w:iCs/>
                <w:spacing w:val="-3"/>
              </w:rPr>
            </w:pPr>
          </w:p>
        </w:tc>
        <w:tc>
          <w:tcPr>
            <w:tcW w:w="1843" w:type="dxa"/>
          </w:tcPr>
          <w:p w14:paraId="114567D1" w14:textId="77777777" w:rsidR="00553F52" w:rsidRPr="009721FE" w:rsidRDefault="00553F52" w:rsidP="00553F52">
            <w:pPr>
              <w:spacing w:after="0" w:line="240" w:lineRule="auto"/>
              <w:rPr>
                <w:rFonts w:asciiTheme="minorHAnsi" w:hAnsiTheme="minorHAnsi" w:cstheme="minorHAnsi"/>
                <w:i/>
                <w:iCs/>
                <w:spacing w:val="-3"/>
              </w:rPr>
            </w:pPr>
          </w:p>
        </w:tc>
      </w:tr>
      <w:tr w:rsidR="00553F52" w:rsidRPr="009721FE" w14:paraId="7C16685C" w14:textId="77777777" w:rsidTr="00FD509A">
        <w:tc>
          <w:tcPr>
            <w:tcW w:w="846" w:type="dxa"/>
          </w:tcPr>
          <w:p w14:paraId="2D9395FA" w14:textId="77777777" w:rsidR="00553F52" w:rsidRPr="009721FE" w:rsidRDefault="00553F52" w:rsidP="00553F52">
            <w:pPr>
              <w:spacing w:after="0" w:line="240" w:lineRule="auto"/>
              <w:rPr>
                <w:rFonts w:asciiTheme="minorHAnsi" w:hAnsiTheme="minorHAnsi" w:cstheme="minorHAnsi"/>
                <w:i/>
                <w:iCs/>
                <w:spacing w:val="-3"/>
              </w:rPr>
            </w:pPr>
          </w:p>
        </w:tc>
        <w:tc>
          <w:tcPr>
            <w:tcW w:w="2977" w:type="dxa"/>
            <w:gridSpan w:val="2"/>
          </w:tcPr>
          <w:p w14:paraId="11ED52CB" w14:textId="0777F245" w:rsidR="00553F52" w:rsidRPr="00CB70A4" w:rsidRDefault="00553F52" w:rsidP="00553F52">
            <w:pPr>
              <w:pStyle w:val="ListParagraph"/>
              <w:spacing w:after="0"/>
              <w:ind w:left="0"/>
              <w:rPr>
                <w:rFonts w:asciiTheme="minorHAnsi" w:hAnsiTheme="minorHAnsi" w:cstheme="minorHAnsi"/>
                <w:i/>
                <w:iCs/>
                <w:spacing w:val="-3"/>
              </w:rPr>
            </w:pPr>
            <w:r w:rsidRPr="00CB70A4">
              <w:rPr>
                <w:rFonts w:asciiTheme="minorHAnsi" w:hAnsiTheme="minorHAnsi" w:cstheme="minorHAnsi"/>
              </w:rPr>
              <w:t>Amalia Hat</w:t>
            </w:r>
            <w:r>
              <w:rPr>
                <w:rFonts w:asciiTheme="minorHAnsi" w:hAnsiTheme="minorHAnsi" w:cstheme="minorHAnsi"/>
              </w:rPr>
              <w:t>i</w:t>
            </w:r>
            <w:r w:rsidRPr="00CB70A4">
              <w:rPr>
                <w:rFonts w:asciiTheme="minorHAnsi" w:hAnsiTheme="minorHAnsi" w:cstheme="minorHAnsi"/>
              </w:rPr>
              <w:t>ris</w:t>
            </w:r>
          </w:p>
        </w:tc>
        <w:tc>
          <w:tcPr>
            <w:tcW w:w="4252" w:type="dxa"/>
          </w:tcPr>
          <w:p w14:paraId="588DE759" w14:textId="77777777" w:rsidR="00553F52" w:rsidRPr="009721FE" w:rsidRDefault="00553F52" w:rsidP="00553F52">
            <w:pPr>
              <w:spacing w:after="0" w:line="240" w:lineRule="auto"/>
              <w:rPr>
                <w:rFonts w:asciiTheme="minorHAnsi" w:hAnsiTheme="minorHAnsi" w:cstheme="minorHAnsi"/>
                <w:i/>
                <w:iCs/>
                <w:spacing w:val="-3"/>
              </w:rPr>
            </w:pPr>
          </w:p>
        </w:tc>
        <w:tc>
          <w:tcPr>
            <w:tcW w:w="1843" w:type="dxa"/>
          </w:tcPr>
          <w:p w14:paraId="56F1249C" w14:textId="77777777" w:rsidR="00553F52" w:rsidRPr="009721FE" w:rsidRDefault="00553F52" w:rsidP="00553F52">
            <w:pPr>
              <w:spacing w:after="0" w:line="240" w:lineRule="auto"/>
              <w:rPr>
                <w:rFonts w:asciiTheme="minorHAnsi" w:hAnsiTheme="minorHAnsi" w:cstheme="minorHAnsi"/>
                <w:i/>
                <w:iCs/>
                <w:spacing w:val="-3"/>
              </w:rPr>
            </w:pPr>
          </w:p>
        </w:tc>
      </w:tr>
      <w:tr w:rsidR="00553F52" w:rsidRPr="009721FE" w14:paraId="5391B902" w14:textId="77777777" w:rsidTr="00FD509A">
        <w:tc>
          <w:tcPr>
            <w:tcW w:w="846" w:type="dxa"/>
          </w:tcPr>
          <w:p w14:paraId="72B4CEA8" w14:textId="775970DF" w:rsidR="00553F52" w:rsidRPr="009721FE" w:rsidRDefault="00553F52" w:rsidP="00553F52">
            <w:pPr>
              <w:spacing w:after="0" w:line="240" w:lineRule="auto"/>
              <w:rPr>
                <w:rFonts w:asciiTheme="minorHAnsi" w:hAnsiTheme="minorHAnsi" w:cstheme="minorHAnsi"/>
                <w:i/>
                <w:iCs/>
                <w:spacing w:val="-3"/>
              </w:rPr>
            </w:pPr>
          </w:p>
        </w:tc>
        <w:tc>
          <w:tcPr>
            <w:tcW w:w="2977" w:type="dxa"/>
            <w:gridSpan w:val="2"/>
          </w:tcPr>
          <w:p w14:paraId="1D68EF15" w14:textId="2D5F42E8" w:rsidR="00553F52" w:rsidRPr="00CB70A4" w:rsidRDefault="00553F52" w:rsidP="00553F52">
            <w:pPr>
              <w:pStyle w:val="ListParagraph"/>
              <w:spacing w:after="0"/>
              <w:ind w:left="0"/>
              <w:rPr>
                <w:rFonts w:asciiTheme="minorHAnsi" w:hAnsiTheme="minorHAnsi" w:cstheme="minorHAnsi"/>
                <w:spacing w:val="-3"/>
              </w:rPr>
            </w:pPr>
            <w:r w:rsidRPr="00CB70A4">
              <w:rPr>
                <w:rFonts w:asciiTheme="minorHAnsi" w:hAnsiTheme="minorHAnsi" w:cstheme="minorHAnsi"/>
                <w:spacing w:val="-3"/>
              </w:rPr>
              <w:t>Tamir Sharif</w:t>
            </w:r>
          </w:p>
        </w:tc>
        <w:tc>
          <w:tcPr>
            <w:tcW w:w="4252" w:type="dxa"/>
          </w:tcPr>
          <w:p w14:paraId="5DA8A968" w14:textId="77777777" w:rsidR="00553F52" w:rsidRPr="009721FE" w:rsidRDefault="00553F52" w:rsidP="00553F52">
            <w:pPr>
              <w:spacing w:after="0" w:line="240" w:lineRule="auto"/>
              <w:rPr>
                <w:rFonts w:asciiTheme="minorHAnsi" w:hAnsiTheme="minorHAnsi" w:cstheme="minorHAnsi"/>
                <w:i/>
                <w:iCs/>
                <w:spacing w:val="-3"/>
              </w:rPr>
            </w:pPr>
          </w:p>
        </w:tc>
        <w:tc>
          <w:tcPr>
            <w:tcW w:w="1843" w:type="dxa"/>
          </w:tcPr>
          <w:p w14:paraId="2A77DE23" w14:textId="77777777" w:rsidR="00553F52" w:rsidRPr="009721FE" w:rsidRDefault="00553F52" w:rsidP="00553F52">
            <w:pPr>
              <w:spacing w:after="0" w:line="240" w:lineRule="auto"/>
              <w:rPr>
                <w:rFonts w:asciiTheme="minorHAnsi" w:hAnsiTheme="minorHAnsi" w:cstheme="minorHAnsi"/>
                <w:i/>
                <w:iCs/>
                <w:spacing w:val="-3"/>
              </w:rPr>
            </w:pPr>
          </w:p>
        </w:tc>
      </w:tr>
      <w:tr w:rsidR="00553F52" w:rsidRPr="009721FE" w14:paraId="31586F26" w14:textId="77777777" w:rsidTr="00FD509A">
        <w:tc>
          <w:tcPr>
            <w:tcW w:w="846" w:type="dxa"/>
          </w:tcPr>
          <w:p w14:paraId="0AB1678C" w14:textId="77777777" w:rsidR="00553F52" w:rsidRPr="009721FE" w:rsidRDefault="00553F52" w:rsidP="00553F52">
            <w:pPr>
              <w:spacing w:after="0" w:line="240" w:lineRule="auto"/>
              <w:rPr>
                <w:rFonts w:asciiTheme="minorHAnsi" w:hAnsiTheme="minorHAnsi" w:cstheme="minorHAnsi"/>
                <w:i/>
                <w:iCs/>
                <w:spacing w:val="-3"/>
              </w:rPr>
            </w:pPr>
          </w:p>
        </w:tc>
        <w:tc>
          <w:tcPr>
            <w:tcW w:w="2977" w:type="dxa"/>
            <w:gridSpan w:val="2"/>
          </w:tcPr>
          <w:p w14:paraId="52DE1B22" w14:textId="13F83260" w:rsidR="00553F52" w:rsidRPr="009721FE" w:rsidRDefault="00553F52" w:rsidP="00553F52">
            <w:pPr>
              <w:pStyle w:val="ListParagraph"/>
              <w:spacing w:after="0"/>
              <w:ind w:left="0"/>
              <w:rPr>
                <w:rFonts w:asciiTheme="minorHAnsi" w:hAnsiTheme="minorHAnsi" w:cstheme="minorHAnsi"/>
                <w:spacing w:val="-3"/>
              </w:rPr>
            </w:pPr>
            <w:r>
              <w:rPr>
                <w:rFonts w:asciiTheme="minorHAnsi" w:hAnsiTheme="minorHAnsi" w:cstheme="minorHAnsi"/>
                <w:spacing w:val="-3"/>
              </w:rPr>
              <w:t>Vacancy</w:t>
            </w:r>
          </w:p>
        </w:tc>
        <w:tc>
          <w:tcPr>
            <w:tcW w:w="4252" w:type="dxa"/>
          </w:tcPr>
          <w:p w14:paraId="2DC3C6D0" w14:textId="77777777" w:rsidR="00553F52" w:rsidRPr="009721FE" w:rsidRDefault="00553F52" w:rsidP="00553F52">
            <w:pPr>
              <w:spacing w:after="0" w:line="240" w:lineRule="auto"/>
              <w:rPr>
                <w:rFonts w:asciiTheme="minorHAnsi" w:hAnsiTheme="minorHAnsi" w:cstheme="minorHAnsi"/>
                <w:i/>
                <w:iCs/>
                <w:spacing w:val="-3"/>
              </w:rPr>
            </w:pPr>
          </w:p>
        </w:tc>
        <w:tc>
          <w:tcPr>
            <w:tcW w:w="1843" w:type="dxa"/>
          </w:tcPr>
          <w:p w14:paraId="4AAEDCC6" w14:textId="77777777" w:rsidR="00553F52" w:rsidRPr="009721FE" w:rsidRDefault="00553F52" w:rsidP="00553F52">
            <w:pPr>
              <w:spacing w:after="0" w:line="240" w:lineRule="auto"/>
              <w:rPr>
                <w:rFonts w:asciiTheme="minorHAnsi" w:hAnsiTheme="minorHAnsi" w:cstheme="minorHAnsi"/>
                <w:i/>
                <w:iCs/>
                <w:spacing w:val="-3"/>
              </w:rPr>
            </w:pPr>
          </w:p>
        </w:tc>
      </w:tr>
      <w:tr w:rsidR="00553F52" w:rsidRPr="009721FE" w14:paraId="78C24506" w14:textId="77777777" w:rsidTr="00FD509A">
        <w:tc>
          <w:tcPr>
            <w:tcW w:w="9918" w:type="dxa"/>
            <w:gridSpan w:val="5"/>
          </w:tcPr>
          <w:p w14:paraId="781FD884" w14:textId="77777777" w:rsidR="00553F52" w:rsidRPr="009721FE" w:rsidRDefault="00553F52" w:rsidP="00553F52">
            <w:pPr>
              <w:spacing w:after="0" w:line="240" w:lineRule="auto"/>
              <w:rPr>
                <w:rFonts w:asciiTheme="minorHAnsi" w:hAnsiTheme="minorHAnsi" w:cstheme="minorHAnsi"/>
                <w:i/>
              </w:rPr>
            </w:pPr>
          </w:p>
        </w:tc>
      </w:tr>
      <w:tr w:rsidR="00553F52" w:rsidRPr="009721FE" w14:paraId="46783864" w14:textId="77777777" w:rsidTr="00FD509A">
        <w:tc>
          <w:tcPr>
            <w:tcW w:w="9918" w:type="dxa"/>
            <w:gridSpan w:val="5"/>
          </w:tcPr>
          <w:p w14:paraId="48E2F906" w14:textId="0420336B" w:rsidR="00553F52" w:rsidRPr="009721FE" w:rsidRDefault="00553F52" w:rsidP="00553F52">
            <w:pPr>
              <w:spacing w:after="0" w:line="240" w:lineRule="auto"/>
              <w:rPr>
                <w:rFonts w:asciiTheme="minorHAnsi" w:hAnsiTheme="minorHAnsi" w:cstheme="minorHAnsi"/>
                <w:i/>
              </w:rPr>
            </w:pPr>
            <w:r w:rsidRPr="009721FE">
              <w:rPr>
                <w:rFonts w:asciiTheme="minorHAnsi" w:hAnsiTheme="minorHAnsi" w:cstheme="minorHAnsi"/>
                <w:i/>
              </w:rPr>
              <w:t>Lay member Right of Attendance .</w:t>
            </w:r>
          </w:p>
        </w:tc>
      </w:tr>
      <w:tr w:rsidR="00553F52" w:rsidRPr="009721FE" w14:paraId="0B552075" w14:textId="77777777" w:rsidTr="00FD509A">
        <w:trPr>
          <w:trHeight w:val="75"/>
        </w:trPr>
        <w:tc>
          <w:tcPr>
            <w:tcW w:w="846" w:type="dxa"/>
          </w:tcPr>
          <w:p w14:paraId="603F4F0C" w14:textId="77777777" w:rsidR="00553F52" w:rsidRPr="009721FE" w:rsidRDefault="00553F52" w:rsidP="00553F52">
            <w:pPr>
              <w:spacing w:after="0" w:line="240" w:lineRule="auto"/>
              <w:rPr>
                <w:rFonts w:asciiTheme="minorHAnsi" w:hAnsiTheme="minorHAnsi" w:cstheme="minorHAnsi"/>
              </w:rPr>
            </w:pPr>
          </w:p>
        </w:tc>
        <w:tc>
          <w:tcPr>
            <w:tcW w:w="2977" w:type="dxa"/>
            <w:gridSpan w:val="2"/>
          </w:tcPr>
          <w:p w14:paraId="77C858D2" w14:textId="412F2767" w:rsidR="00553F52" w:rsidRPr="009721FE" w:rsidRDefault="00553F52" w:rsidP="00553F52">
            <w:pPr>
              <w:spacing w:after="0" w:line="240" w:lineRule="auto"/>
              <w:ind w:left="33"/>
              <w:rPr>
                <w:rFonts w:asciiTheme="minorHAnsi" w:hAnsiTheme="minorHAnsi" w:cstheme="minorHAnsi"/>
              </w:rPr>
            </w:pPr>
            <w:r w:rsidRPr="009721FE">
              <w:rPr>
                <w:rFonts w:asciiTheme="minorHAnsi" w:hAnsiTheme="minorHAnsi" w:cstheme="minorHAnsi"/>
              </w:rPr>
              <w:t>Sally Plank</w:t>
            </w:r>
          </w:p>
        </w:tc>
        <w:tc>
          <w:tcPr>
            <w:tcW w:w="4252" w:type="dxa"/>
          </w:tcPr>
          <w:p w14:paraId="5C046BD8" w14:textId="054DB044" w:rsidR="00553F52" w:rsidRPr="009721FE" w:rsidRDefault="00553F52" w:rsidP="00553F52">
            <w:pPr>
              <w:spacing w:after="0" w:line="240" w:lineRule="auto"/>
              <w:contextualSpacing/>
              <w:rPr>
                <w:rFonts w:asciiTheme="minorHAnsi" w:hAnsiTheme="minorHAnsi" w:cstheme="minorHAnsi"/>
                <w:iCs/>
              </w:rPr>
            </w:pPr>
            <w:r w:rsidRPr="009721FE">
              <w:rPr>
                <w:rFonts w:asciiTheme="minorHAnsi" w:hAnsiTheme="minorHAnsi" w:cstheme="minorHAnsi"/>
                <w:iCs/>
              </w:rPr>
              <w:t>Lay Member of Council</w:t>
            </w:r>
          </w:p>
        </w:tc>
        <w:tc>
          <w:tcPr>
            <w:tcW w:w="1843" w:type="dxa"/>
          </w:tcPr>
          <w:p w14:paraId="30AA2B8A" w14:textId="77777777" w:rsidR="00553F52" w:rsidRPr="009721FE" w:rsidRDefault="00553F52" w:rsidP="00553F52">
            <w:pPr>
              <w:spacing w:after="0" w:line="240" w:lineRule="auto"/>
              <w:contextualSpacing/>
              <w:rPr>
                <w:rFonts w:asciiTheme="minorHAnsi" w:hAnsiTheme="minorHAnsi" w:cstheme="minorHAnsi"/>
              </w:rPr>
            </w:pPr>
          </w:p>
        </w:tc>
      </w:tr>
      <w:tr w:rsidR="00553F52" w:rsidRPr="009721FE" w14:paraId="383C4C34" w14:textId="77777777" w:rsidTr="00FD509A">
        <w:trPr>
          <w:trHeight w:val="75"/>
        </w:trPr>
        <w:tc>
          <w:tcPr>
            <w:tcW w:w="846" w:type="dxa"/>
          </w:tcPr>
          <w:p w14:paraId="163B4442" w14:textId="77777777" w:rsidR="00553F52" w:rsidRPr="009721FE" w:rsidRDefault="00553F52" w:rsidP="00553F52">
            <w:pPr>
              <w:spacing w:after="0" w:line="240" w:lineRule="auto"/>
              <w:rPr>
                <w:rFonts w:asciiTheme="minorHAnsi" w:hAnsiTheme="minorHAnsi" w:cstheme="minorHAnsi"/>
              </w:rPr>
            </w:pPr>
          </w:p>
        </w:tc>
        <w:tc>
          <w:tcPr>
            <w:tcW w:w="2977" w:type="dxa"/>
            <w:gridSpan w:val="2"/>
          </w:tcPr>
          <w:p w14:paraId="7AB64262" w14:textId="19DF2875" w:rsidR="00553F52" w:rsidRPr="009721FE" w:rsidRDefault="00553F52" w:rsidP="00553F52">
            <w:pPr>
              <w:spacing w:after="0" w:line="240" w:lineRule="auto"/>
              <w:ind w:left="33"/>
              <w:rPr>
                <w:rFonts w:asciiTheme="minorHAnsi" w:hAnsiTheme="minorHAnsi" w:cstheme="minorHAnsi"/>
              </w:rPr>
            </w:pPr>
            <w:r>
              <w:rPr>
                <w:rFonts w:asciiTheme="minorHAnsi" w:hAnsiTheme="minorHAnsi" w:cstheme="minorHAnsi"/>
              </w:rPr>
              <w:t>Jackie Liu</w:t>
            </w:r>
          </w:p>
        </w:tc>
        <w:tc>
          <w:tcPr>
            <w:tcW w:w="4252" w:type="dxa"/>
          </w:tcPr>
          <w:p w14:paraId="3D1DA276" w14:textId="25BB4794" w:rsidR="00553F52" w:rsidRPr="009721FE" w:rsidRDefault="00553F52" w:rsidP="00553F52">
            <w:pPr>
              <w:spacing w:after="0" w:line="240" w:lineRule="auto"/>
              <w:contextualSpacing/>
              <w:rPr>
                <w:rFonts w:asciiTheme="minorHAnsi" w:hAnsiTheme="minorHAnsi" w:cstheme="minorHAnsi"/>
                <w:iCs/>
              </w:rPr>
            </w:pPr>
            <w:r w:rsidRPr="009721FE">
              <w:rPr>
                <w:rFonts w:asciiTheme="minorHAnsi" w:hAnsiTheme="minorHAnsi" w:cstheme="minorHAnsi"/>
                <w:iCs/>
              </w:rPr>
              <w:t>Lay Member of Council</w:t>
            </w:r>
          </w:p>
        </w:tc>
        <w:tc>
          <w:tcPr>
            <w:tcW w:w="1843" w:type="dxa"/>
          </w:tcPr>
          <w:p w14:paraId="34EE6242" w14:textId="77777777" w:rsidR="00553F52" w:rsidRPr="009721FE" w:rsidRDefault="00553F52" w:rsidP="00553F52">
            <w:pPr>
              <w:spacing w:after="0" w:line="240" w:lineRule="auto"/>
              <w:contextualSpacing/>
              <w:rPr>
                <w:rFonts w:asciiTheme="minorHAnsi" w:hAnsiTheme="minorHAnsi" w:cstheme="minorHAnsi"/>
              </w:rPr>
            </w:pPr>
          </w:p>
        </w:tc>
      </w:tr>
      <w:tr w:rsidR="00553F52" w:rsidRPr="009721FE" w14:paraId="2683F9E7" w14:textId="77777777" w:rsidTr="00FD509A">
        <w:trPr>
          <w:trHeight w:val="75"/>
        </w:trPr>
        <w:tc>
          <w:tcPr>
            <w:tcW w:w="9918" w:type="dxa"/>
            <w:gridSpan w:val="5"/>
          </w:tcPr>
          <w:p w14:paraId="3EBE5307" w14:textId="77777777" w:rsidR="00553F52" w:rsidRPr="009721FE" w:rsidRDefault="00553F52" w:rsidP="00553F52">
            <w:pPr>
              <w:spacing w:after="0" w:line="240" w:lineRule="auto"/>
              <w:contextualSpacing/>
              <w:rPr>
                <w:rFonts w:asciiTheme="minorHAnsi" w:hAnsiTheme="minorHAnsi" w:cstheme="minorHAnsi"/>
              </w:rPr>
            </w:pPr>
          </w:p>
        </w:tc>
      </w:tr>
      <w:tr w:rsidR="00553F52" w:rsidRPr="009721FE" w14:paraId="69F7594B" w14:textId="77777777" w:rsidTr="00FD509A">
        <w:trPr>
          <w:trHeight w:val="75"/>
        </w:trPr>
        <w:tc>
          <w:tcPr>
            <w:tcW w:w="846" w:type="dxa"/>
          </w:tcPr>
          <w:p w14:paraId="0D182CAC" w14:textId="77777777" w:rsidR="00553F52" w:rsidRPr="009721FE" w:rsidRDefault="00553F52" w:rsidP="00553F52">
            <w:pPr>
              <w:spacing w:after="0" w:line="240" w:lineRule="auto"/>
              <w:rPr>
                <w:rFonts w:asciiTheme="minorHAnsi" w:hAnsiTheme="minorHAnsi" w:cstheme="minorHAnsi"/>
              </w:rPr>
            </w:pPr>
          </w:p>
        </w:tc>
        <w:tc>
          <w:tcPr>
            <w:tcW w:w="2977" w:type="dxa"/>
            <w:gridSpan w:val="2"/>
          </w:tcPr>
          <w:p w14:paraId="73767BE0" w14:textId="0EF1CD3A" w:rsidR="00553F52" w:rsidRPr="009721FE" w:rsidRDefault="00553F52" w:rsidP="00553F52">
            <w:pPr>
              <w:spacing w:after="0" w:line="240" w:lineRule="auto"/>
              <w:ind w:left="33"/>
              <w:rPr>
                <w:rFonts w:asciiTheme="minorHAnsi" w:hAnsiTheme="minorHAnsi" w:cstheme="minorHAnsi"/>
              </w:rPr>
            </w:pPr>
            <w:r>
              <w:rPr>
                <w:rFonts w:asciiTheme="minorHAnsi" w:hAnsiTheme="minorHAnsi" w:cstheme="minorHAnsi"/>
              </w:rPr>
              <w:t>Laura Clayton</w:t>
            </w:r>
          </w:p>
        </w:tc>
        <w:tc>
          <w:tcPr>
            <w:tcW w:w="4252" w:type="dxa"/>
          </w:tcPr>
          <w:p w14:paraId="237B45D3" w14:textId="17D108C3" w:rsidR="00553F52" w:rsidRPr="009721FE" w:rsidRDefault="00553F52" w:rsidP="00553F52">
            <w:pPr>
              <w:spacing w:after="0" w:line="240" w:lineRule="auto"/>
              <w:contextualSpacing/>
              <w:rPr>
                <w:rFonts w:asciiTheme="minorHAnsi" w:hAnsiTheme="minorHAnsi" w:cstheme="minorHAnsi"/>
              </w:rPr>
            </w:pPr>
            <w:r>
              <w:rPr>
                <w:rFonts w:asciiTheme="minorHAnsi" w:hAnsiTheme="minorHAnsi" w:cstheme="minorHAnsi"/>
              </w:rPr>
              <w:t xml:space="preserve">Chief Operating Officer </w:t>
            </w:r>
          </w:p>
        </w:tc>
        <w:tc>
          <w:tcPr>
            <w:tcW w:w="1843" w:type="dxa"/>
          </w:tcPr>
          <w:p w14:paraId="4B327676" w14:textId="12EFFE0D" w:rsidR="00553F52" w:rsidRPr="009721FE" w:rsidRDefault="00553F52" w:rsidP="00553F52">
            <w:pPr>
              <w:spacing w:after="0" w:line="240" w:lineRule="auto"/>
              <w:contextualSpacing/>
              <w:rPr>
                <w:rFonts w:asciiTheme="minorHAnsi" w:hAnsiTheme="minorHAnsi" w:cstheme="minorHAnsi"/>
              </w:rPr>
            </w:pPr>
          </w:p>
        </w:tc>
      </w:tr>
      <w:tr w:rsidR="00553F52" w:rsidRPr="009721FE" w14:paraId="3800AF7C" w14:textId="77777777" w:rsidTr="00FD509A">
        <w:trPr>
          <w:trHeight w:val="75"/>
        </w:trPr>
        <w:tc>
          <w:tcPr>
            <w:tcW w:w="846" w:type="dxa"/>
          </w:tcPr>
          <w:p w14:paraId="70229CE3" w14:textId="77777777" w:rsidR="00553F52" w:rsidRPr="009721FE" w:rsidRDefault="00553F52" w:rsidP="00553F52">
            <w:pPr>
              <w:spacing w:after="0" w:line="240" w:lineRule="auto"/>
              <w:rPr>
                <w:rFonts w:asciiTheme="minorHAnsi" w:hAnsiTheme="minorHAnsi" w:cstheme="minorHAnsi"/>
              </w:rPr>
            </w:pPr>
          </w:p>
        </w:tc>
        <w:tc>
          <w:tcPr>
            <w:tcW w:w="2977" w:type="dxa"/>
            <w:gridSpan w:val="2"/>
          </w:tcPr>
          <w:p w14:paraId="7AE99889" w14:textId="29021132"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 xml:space="preserve">Vin Wijeratne </w:t>
            </w:r>
          </w:p>
        </w:tc>
        <w:tc>
          <w:tcPr>
            <w:tcW w:w="4252" w:type="dxa"/>
          </w:tcPr>
          <w:p w14:paraId="6E8DCB82" w14:textId="145B0845"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 xml:space="preserve">Chief Financial Officer  </w:t>
            </w:r>
          </w:p>
        </w:tc>
        <w:tc>
          <w:tcPr>
            <w:tcW w:w="1843" w:type="dxa"/>
          </w:tcPr>
          <w:p w14:paraId="50C53149" w14:textId="77777777" w:rsidR="00553F52" w:rsidRPr="009721FE" w:rsidRDefault="00553F52" w:rsidP="00553F52">
            <w:pPr>
              <w:spacing w:after="0" w:line="240" w:lineRule="auto"/>
              <w:contextualSpacing/>
              <w:rPr>
                <w:rFonts w:asciiTheme="minorHAnsi" w:hAnsiTheme="minorHAnsi" w:cstheme="minorHAnsi"/>
              </w:rPr>
            </w:pPr>
          </w:p>
        </w:tc>
      </w:tr>
      <w:tr w:rsidR="00553F52" w:rsidRPr="009721FE" w14:paraId="5E3063C8" w14:textId="77777777" w:rsidTr="00FD509A">
        <w:trPr>
          <w:trHeight w:val="75"/>
        </w:trPr>
        <w:tc>
          <w:tcPr>
            <w:tcW w:w="846" w:type="dxa"/>
          </w:tcPr>
          <w:p w14:paraId="2920D23D" w14:textId="77777777" w:rsidR="00553F52" w:rsidRPr="009721FE" w:rsidRDefault="00553F52" w:rsidP="00553F52">
            <w:pPr>
              <w:spacing w:after="0" w:line="240" w:lineRule="auto"/>
              <w:rPr>
                <w:rFonts w:asciiTheme="minorHAnsi" w:hAnsiTheme="minorHAnsi" w:cstheme="minorHAnsi"/>
              </w:rPr>
            </w:pPr>
          </w:p>
        </w:tc>
        <w:tc>
          <w:tcPr>
            <w:tcW w:w="2977" w:type="dxa"/>
            <w:gridSpan w:val="2"/>
          </w:tcPr>
          <w:p w14:paraId="6B2E2A8D" w14:textId="282726D3"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 xml:space="preserve">Dr Deepa Driver </w:t>
            </w:r>
          </w:p>
        </w:tc>
        <w:tc>
          <w:tcPr>
            <w:tcW w:w="4252" w:type="dxa"/>
          </w:tcPr>
          <w:p w14:paraId="65234C7F" w14:textId="7551BF07"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Reading UCU Branch President</w:t>
            </w:r>
          </w:p>
        </w:tc>
        <w:tc>
          <w:tcPr>
            <w:tcW w:w="1843" w:type="dxa"/>
          </w:tcPr>
          <w:p w14:paraId="163A85EC" w14:textId="77777777" w:rsidR="00553F52" w:rsidRPr="009721FE" w:rsidRDefault="00553F52" w:rsidP="00553F52">
            <w:pPr>
              <w:spacing w:after="0" w:line="240" w:lineRule="auto"/>
              <w:contextualSpacing/>
              <w:rPr>
                <w:rFonts w:asciiTheme="minorHAnsi" w:hAnsiTheme="minorHAnsi" w:cstheme="minorHAnsi"/>
              </w:rPr>
            </w:pPr>
          </w:p>
        </w:tc>
      </w:tr>
      <w:tr w:rsidR="00553F52" w:rsidRPr="009721FE" w14:paraId="26057946" w14:textId="77777777" w:rsidTr="00FD509A">
        <w:trPr>
          <w:trHeight w:val="75"/>
        </w:trPr>
        <w:tc>
          <w:tcPr>
            <w:tcW w:w="846" w:type="dxa"/>
          </w:tcPr>
          <w:p w14:paraId="39EC108C" w14:textId="77777777" w:rsidR="00553F52" w:rsidRPr="009721FE" w:rsidRDefault="00553F52" w:rsidP="00553F52">
            <w:pPr>
              <w:spacing w:after="0" w:line="240" w:lineRule="auto"/>
              <w:rPr>
                <w:rFonts w:asciiTheme="minorHAnsi" w:hAnsiTheme="minorHAnsi" w:cstheme="minorHAnsi"/>
              </w:rPr>
            </w:pPr>
          </w:p>
        </w:tc>
        <w:tc>
          <w:tcPr>
            <w:tcW w:w="2977" w:type="dxa"/>
            <w:gridSpan w:val="2"/>
          </w:tcPr>
          <w:p w14:paraId="3043A406" w14:textId="05B0DBCB"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Professor May Tan Mullins</w:t>
            </w:r>
          </w:p>
        </w:tc>
        <w:tc>
          <w:tcPr>
            <w:tcW w:w="4252" w:type="dxa"/>
          </w:tcPr>
          <w:p w14:paraId="2DF859DD" w14:textId="7366CB4E"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 xml:space="preserve">Provost, UoRM </w:t>
            </w:r>
          </w:p>
        </w:tc>
        <w:tc>
          <w:tcPr>
            <w:tcW w:w="1843" w:type="dxa"/>
          </w:tcPr>
          <w:p w14:paraId="2B9C4B67" w14:textId="77777777" w:rsidR="00553F52" w:rsidRPr="009721FE" w:rsidRDefault="00553F52" w:rsidP="00553F52">
            <w:pPr>
              <w:spacing w:after="0" w:line="240" w:lineRule="auto"/>
              <w:contextualSpacing/>
              <w:rPr>
                <w:rFonts w:asciiTheme="minorHAnsi" w:hAnsiTheme="minorHAnsi" w:cstheme="minorHAnsi"/>
              </w:rPr>
            </w:pPr>
          </w:p>
        </w:tc>
      </w:tr>
      <w:tr w:rsidR="00553F52" w:rsidRPr="009721FE" w14:paraId="3EB6C78F" w14:textId="77777777" w:rsidTr="00FD509A">
        <w:trPr>
          <w:trHeight w:val="75"/>
        </w:trPr>
        <w:tc>
          <w:tcPr>
            <w:tcW w:w="9918" w:type="dxa"/>
            <w:gridSpan w:val="5"/>
          </w:tcPr>
          <w:p w14:paraId="51297693" w14:textId="77777777" w:rsidR="00553F52" w:rsidRPr="009721FE" w:rsidRDefault="00553F52" w:rsidP="00553F52">
            <w:pPr>
              <w:spacing w:after="0" w:line="240" w:lineRule="auto"/>
              <w:rPr>
                <w:rFonts w:asciiTheme="minorHAnsi" w:hAnsiTheme="minorHAnsi" w:cstheme="minorHAnsi"/>
              </w:rPr>
            </w:pPr>
          </w:p>
        </w:tc>
      </w:tr>
      <w:tr w:rsidR="00553F52" w:rsidRPr="009721FE" w14:paraId="4B582E51" w14:textId="77777777" w:rsidTr="00FD509A">
        <w:trPr>
          <w:trHeight w:val="30"/>
        </w:trPr>
        <w:tc>
          <w:tcPr>
            <w:tcW w:w="1239" w:type="dxa"/>
            <w:gridSpan w:val="2"/>
          </w:tcPr>
          <w:p w14:paraId="051290D8" w14:textId="77777777" w:rsidR="00553F52" w:rsidRPr="009721FE" w:rsidRDefault="00553F52" w:rsidP="00553F52">
            <w:pPr>
              <w:spacing w:after="0" w:line="240" w:lineRule="auto"/>
              <w:rPr>
                <w:rFonts w:asciiTheme="minorHAnsi" w:hAnsiTheme="minorHAnsi" w:cstheme="minorHAnsi"/>
              </w:rPr>
            </w:pPr>
            <w:r w:rsidRPr="009721FE">
              <w:rPr>
                <w:rFonts w:asciiTheme="minorHAnsi" w:hAnsiTheme="minorHAnsi" w:cstheme="minorHAnsi"/>
                <w:i/>
              </w:rPr>
              <w:t>Secretary</w:t>
            </w:r>
          </w:p>
        </w:tc>
        <w:tc>
          <w:tcPr>
            <w:tcW w:w="8679" w:type="dxa"/>
            <w:gridSpan w:val="3"/>
          </w:tcPr>
          <w:p w14:paraId="344B646B" w14:textId="458553F9" w:rsidR="00553F52" w:rsidRPr="009721FE" w:rsidRDefault="00553F52" w:rsidP="00553F52">
            <w:pPr>
              <w:spacing w:after="0" w:line="240" w:lineRule="auto"/>
              <w:contextualSpacing/>
              <w:rPr>
                <w:rFonts w:asciiTheme="minorHAnsi" w:hAnsiTheme="minorHAnsi" w:cstheme="minorHAnsi"/>
              </w:rPr>
            </w:pPr>
            <w:r w:rsidRPr="009721FE">
              <w:rPr>
                <w:rFonts w:asciiTheme="minorHAnsi" w:hAnsiTheme="minorHAnsi" w:cstheme="minorHAnsi"/>
              </w:rPr>
              <w:t xml:space="preserve">Louise Sharman, </w:t>
            </w:r>
            <w:r>
              <w:rPr>
                <w:rFonts w:asciiTheme="minorHAnsi" w:hAnsiTheme="minorHAnsi" w:cstheme="minorHAnsi"/>
              </w:rPr>
              <w:t>Director</w:t>
            </w:r>
            <w:r w:rsidRPr="009721FE">
              <w:rPr>
                <w:rFonts w:asciiTheme="minorHAnsi" w:hAnsiTheme="minorHAnsi" w:cstheme="minorHAnsi"/>
              </w:rPr>
              <w:t xml:space="preserve"> of Governance </w:t>
            </w:r>
          </w:p>
        </w:tc>
      </w:tr>
    </w:tbl>
    <w:p w14:paraId="4F5E2EDE" w14:textId="77777777" w:rsidR="00FF5135" w:rsidRPr="009721FE" w:rsidRDefault="00FF5135" w:rsidP="00531E42">
      <w:pPr>
        <w:rPr>
          <w:rFonts w:asciiTheme="minorHAnsi" w:eastAsia="Times New Roman" w:hAnsiTheme="minorHAnsi" w:cstheme="minorHAnsi"/>
          <w:sz w:val="28"/>
          <w:szCs w:val="28"/>
        </w:rPr>
      </w:pPr>
      <w:bookmarkStart w:id="34" w:name="_Toc305674308"/>
    </w:p>
    <w:p w14:paraId="6B38ECB0" w14:textId="77777777" w:rsidR="00DB0DA7" w:rsidRPr="009721FE" w:rsidRDefault="00DB0DA7">
      <w:pPr>
        <w:spacing w:after="0" w:line="240" w:lineRule="auto"/>
        <w:rPr>
          <w:rFonts w:asciiTheme="minorHAnsi" w:eastAsia="Times New Roman" w:hAnsiTheme="minorHAnsi" w:cstheme="minorHAnsi"/>
          <w:b/>
          <w:bCs/>
          <w:sz w:val="28"/>
          <w:szCs w:val="28"/>
          <w:u w:val="single"/>
        </w:rPr>
      </w:pPr>
      <w:r w:rsidRPr="009721FE">
        <w:rPr>
          <w:rFonts w:asciiTheme="minorHAnsi" w:hAnsiTheme="minorHAnsi" w:cstheme="minorHAnsi"/>
          <w:b/>
        </w:rPr>
        <w:br w:type="page"/>
      </w:r>
    </w:p>
    <w:p w14:paraId="74BD4ADC" w14:textId="77777777" w:rsidR="007749B3" w:rsidRPr="009721FE" w:rsidRDefault="007749B3" w:rsidP="007749B3">
      <w:pPr>
        <w:pStyle w:val="Heading1"/>
        <w:spacing w:after="120"/>
        <w:rPr>
          <w:rFonts w:asciiTheme="minorHAnsi" w:hAnsiTheme="minorHAnsi" w:cstheme="minorHAnsi"/>
          <w:b/>
        </w:rPr>
      </w:pPr>
      <w:bookmarkStart w:id="35" w:name="_Toc216255261"/>
      <w:r w:rsidRPr="009721FE">
        <w:rPr>
          <w:rFonts w:asciiTheme="minorHAnsi" w:hAnsiTheme="minorHAnsi" w:cstheme="minorHAnsi"/>
          <w:b/>
        </w:rPr>
        <w:lastRenderedPageBreak/>
        <w:t>University Executive Board</w:t>
      </w:r>
      <w:bookmarkEnd w:id="35"/>
    </w:p>
    <w:tbl>
      <w:tblPr>
        <w:tblStyle w:val="TableGrid"/>
        <w:tblW w:w="9776" w:type="dxa"/>
        <w:tblLayout w:type="fixed"/>
        <w:tblLook w:val="04A0" w:firstRow="1" w:lastRow="0" w:firstColumn="1" w:lastColumn="0" w:noHBand="0" w:noVBand="1"/>
      </w:tblPr>
      <w:tblGrid>
        <w:gridCol w:w="817"/>
        <w:gridCol w:w="454"/>
        <w:gridCol w:w="142"/>
        <w:gridCol w:w="3940"/>
        <w:gridCol w:w="4423"/>
      </w:tblGrid>
      <w:tr w:rsidR="007749B3" w:rsidRPr="009721FE" w14:paraId="18E15308" w14:textId="77777777" w:rsidTr="00FD509A">
        <w:tc>
          <w:tcPr>
            <w:tcW w:w="817" w:type="dxa"/>
          </w:tcPr>
          <w:p w14:paraId="1CEDD256" w14:textId="77777777" w:rsidR="007749B3" w:rsidRPr="009721FE" w:rsidRDefault="007749B3" w:rsidP="0057245B">
            <w:pPr>
              <w:spacing w:after="0" w:line="240" w:lineRule="auto"/>
              <w:rPr>
                <w:rFonts w:asciiTheme="minorHAnsi" w:hAnsiTheme="minorHAnsi" w:cstheme="minorHAnsi"/>
              </w:rPr>
            </w:pPr>
          </w:p>
        </w:tc>
        <w:tc>
          <w:tcPr>
            <w:tcW w:w="4536" w:type="dxa"/>
            <w:gridSpan w:val="3"/>
          </w:tcPr>
          <w:p w14:paraId="6AAADCD2" w14:textId="7777777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 xml:space="preserve">The Vice-Chancellor </w:t>
            </w:r>
            <w:r w:rsidRPr="009721FE">
              <w:rPr>
                <w:rFonts w:asciiTheme="minorHAnsi" w:hAnsiTheme="minorHAnsi" w:cstheme="minorHAnsi"/>
                <w:i/>
              </w:rPr>
              <w:t>(Chair)</w:t>
            </w:r>
          </w:p>
        </w:tc>
        <w:tc>
          <w:tcPr>
            <w:tcW w:w="4423" w:type="dxa"/>
          </w:tcPr>
          <w:p w14:paraId="37E64B3E" w14:textId="77777777" w:rsidR="007749B3" w:rsidRPr="009721FE" w:rsidRDefault="007749B3" w:rsidP="0057245B">
            <w:pPr>
              <w:spacing w:after="0" w:line="240" w:lineRule="auto"/>
              <w:rPr>
                <w:rFonts w:asciiTheme="minorHAnsi" w:hAnsiTheme="minorHAnsi" w:cstheme="minorHAnsi"/>
              </w:rPr>
            </w:pPr>
          </w:p>
        </w:tc>
      </w:tr>
      <w:tr w:rsidR="007749B3" w:rsidRPr="009721FE" w14:paraId="4C79722F" w14:textId="77777777" w:rsidTr="00FD509A">
        <w:tc>
          <w:tcPr>
            <w:tcW w:w="817" w:type="dxa"/>
          </w:tcPr>
          <w:p w14:paraId="173B14A7" w14:textId="77777777" w:rsidR="007749B3" w:rsidRPr="009721FE" w:rsidRDefault="007749B3" w:rsidP="0057245B">
            <w:pPr>
              <w:spacing w:after="0" w:line="240" w:lineRule="auto"/>
              <w:rPr>
                <w:rFonts w:asciiTheme="minorHAnsi" w:hAnsiTheme="minorHAnsi" w:cstheme="minorHAnsi"/>
              </w:rPr>
            </w:pPr>
          </w:p>
        </w:tc>
        <w:tc>
          <w:tcPr>
            <w:tcW w:w="4536" w:type="dxa"/>
            <w:gridSpan w:val="3"/>
          </w:tcPr>
          <w:p w14:paraId="50940DBA" w14:textId="7777777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The Deputy Vice-Chancellor</w:t>
            </w:r>
          </w:p>
        </w:tc>
        <w:tc>
          <w:tcPr>
            <w:tcW w:w="4423" w:type="dxa"/>
          </w:tcPr>
          <w:p w14:paraId="5ADF8836" w14:textId="77777777" w:rsidR="007749B3" w:rsidRPr="009721FE" w:rsidRDefault="007749B3" w:rsidP="0057245B">
            <w:pPr>
              <w:spacing w:after="0" w:line="240" w:lineRule="auto"/>
              <w:rPr>
                <w:rFonts w:asciiTheme="minorHAnsi" w:hAnsiTheme="minorHAnsi" w:cstheme="minorHAnsi"/>
              </w:rPr>
            </w:pPr>
          </w:p>
        </w:tc>
      </w:tr>
      <w:tr w:rsidR="007749B3" w:rsidRPr="009721FE" w14:paraId="4EDA09FC" w14:textId="77777777" w:rsidTr="00FD509A">
        <w:tc>
          <w:tcPr>
            <w:tcW w:w="817" w:type="dxa"/>
          </w:tcPr>
          <w:p w14:paraId="6A1E447F" w14:textId="77777777" w:rsidR="007749B3" w:rsidRPr="009721FE" w:rsidRDefault="007749B3" w:rsidP="0057245B">
            <w:pPr>
              <w:spacing w:after="0" w:line="240" w:lineRule="auto"/>
              <w:rPr>
                <w:rFonts w:asciiTheme="minorHAnsi" w:hAnsiTheme="minorHAnsi" w:cstheme="minorHAnsi"/>
              </w:rPr>
            </w:pPr>
          </w:p>
        </w:tc>
        <w:tc>
          <w:tcPr>
            <w:tcW w:w="4536" w:type="dxa"/>
            <w:gridSpan w:val="3"/>
          </w:tcPr>
          <w:p w14:paraId="2636AAA8" w14:textId="7777777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The Pro-Vice-Chancellors</w:t>
            </w:r>
          </w:p>
        </w:tc>
        <w:tc>
          <w:tcPr>
            <w:tcW w:w="4423" w:type="dxa"/>
          </w:tcPr>
          <w:p w14:paraId="1A3DC5CD" w14:textId="77777777" w:rsidR="007749B3" w:rsidRPr="009721FE" w:rsidRDefault="007749B3" w:rsidP="0057245B">
            <w:pPr>
              <w:spacing w:after="0" w:line="240" w:lineRule="auto"/>
              <w:rPr>
                <w:rFonts w:asciiTheme="minorHAnsi" w:hAnsiTheme="minorHAnsi" w:cstheme="minorHAnsi"/>
              </w:rPr>
            </w:pPr>
          </w:p>
        </w:tc>
      </w:tr>
      <w:tr w:rsidR="007749B3" w:rsidRPr="009721FE" w14:paraId="1643F84B" w14:textId="77777777" w:rsidTr="00FD509A">
        <w:tc>
          <w:tcPr>
            <w:tcW w:w="817" w:type="dxa"/>
          </w:tcPr>
          <w:p w14:paraId="1DBDF173" w14:textId="77777777" w:rsidR="007749B3" w:rsidRPr="009721FE" w:rsidRDefault="007749B3" w:rsidP="0057245B">
            <w:pPr>
              <w:spacing w:after="0" w:line="240" w:lineRule="auto"/>
              <w:rPr>
                <w:rFonts w:asciiTheme="minorHAnsi" w:hAnsiTheme="minorHAnsi" w:cstheme="minorHAnsi"/>
              </w:rPr>
            </w:pPr>
          </w:p>
        </w:tc>
        <w:tc>
          <w:tcPr>
            <w:tcW w:w="4536" w:type="dxa"/>
            <w:gridSpan w:val="3"/>
          </w:tcPr>
          <w:p w14:paraId="1AE487A5" w14:textId="27072D15" w:rsidR="007749B3" w:rsidRPr="009721FE" w:rsidRDefault="00CB674A" w:rsidP="0057245B">
            <w:pPr>
              <w:spacing w:after="0" w:line="240" w:lineRule="auto"/>
              <w:rPr>
                <w:rFonts w:asciiTheme="minorHAnsi" w:hAnsiTheme="minorHAnsi" w:cstheme="minorHAnsi"/>
              </w:rPr>
            </w:pPr>
            <w:r w:rsidRPr="009721FE">
              <w:rPr>
                <w:rFonts w:asciiTheme="minorHAnsi" w:hAnsiTheme="minorHAnsi" w:cstheme="minorHAnsi"/>
              </w:rPr>
              <w:t xml:space="preserve">The </w:t>
            </w:r>
            <w:r w:rsidR="003A7B48" w:rsidRPr="009721FE">
              <w:rPr>
                <w:rFonts w:asciiTheme="minorHAnsi" w:hAnsiTheme="minorHAnsi" w:cstheme="minorHAnsi"/>
              </w:rPr>
              <w:t xml:space="preserve">Chief </w:t>
            </w:r>
            <w:r w:rsidR="00121F82" w:rsidRPr="009721FE">
              <w:rPr>
                <w:rFonts w:asciiTheme="minorHAnsi" w:hAnsiTheme="minorHAnsi" w:cstheme="minorHAnsi"/>
              </w:rPr>
              <w:t xml:space="preserve">Financial Officer </w:t>
            </w:r>
            <w:r w:rsidR="00121F82">
              <w:rPr>
                <w:rFonts w:asciiTheme="minorHAnsi" w:hAnsiTheme="minorHAnsi" w:cstheme="minorHAnsi"/>
              </w:rPr>
              <w:t xml:space="preserve"> </w:t>
            </w:r>
            <w:r w:rsidR="007749B3" w:rsidRPr="009721FE">
              <w:rPr>
                <w:rFonts w:asciiTheme="minorHAnsi" w:hAnsiTheme="minorHAnsi" w:cstheme="minorHAnsi"/>
              </w:rPr>
              <w:t xml:space="preserve"> </w:t>
            </w:r>
          </w:p>
        </w:tc>
        <w:tc>
          <w:tcPr>
            <w:tcW w:w="4423" w:type="dxa"/>
          </w:tcPr>
          <w:p w14:paraId="4C3487A1" w14:textId="77777777" w:rsidR="007749B3" w:rsidRPr="009721FE" w:rsidRDefault="007749B3" w:rsidP="0057245B">
            <w:pPr>
              <w:spacing w:after="0" w:line="240" w:lineRule="auto"/>
              <w:rPr>
                <w:rFonts w:asciiTheme="minorHAnsi" w:hAnsiTheme="minorHAnsi" w:cstheme="minorHAnsi"/>
              </w:rPr>
            </w:pPr>
          </w:p>
        </w:tc>
      </w:tr>
      <w:tr w:rsidR="00EC24F9" w:rsidRPr="009721FE" w14:paraId="0340A934" w14:textId="77777777" w:rsidTr="00FD509A">
        <w:tc>
          <w:tcPr>
            <w:tcW w:w="817" w:type="dxa"/>
          </w:tcPr>
          <w:p w14:paraId="147BD1FA" w14:textId="77777777" w:rsidR="00EC24F9" w:rsidRPr="009721FE" w:rsidRDefault="00EC24F9" w:rsidP="0057245B">
            <w:pPr>
              <w:spacing w:after="0" w:line="240" w:lineRule="auto"/>
              <w:rPr>
                <w:rFonts w:asciiTheme="minorHAnsi" w:hAnsiTheme="minorHAnsi" w:cstheme="minorHAnsi"/>
              </w:rPr>
            </w:pPr>
          </w:p>
        </w:tc>
        <w:tc>
          <w:tcPr>
            <w:tcW w:w="4536" w:type="dxa"/>
            <w:gridSpan w:val="3"/>
          </w:tcPr>
          <w:p w14:paraId="6D331E7D" w14:textId="3EBC2D27" w:rsidR="00EC24F9" w:rsidRPr="009721FE" w:rsidRDefault="00CB674A" w:rsidP="0057245B">
            <w:pPr>
              <w:spacing w:after="0" w:line="240" w:lineRule="auto"/>
              <w:rPr>
                <w:rFonts w:asciiTheme="minorHAnsi" w:hAnsiTheme="minorHAnsi" w:cstheme="minorHAnsi"/>
              </w:rPr>
            </w:pPr>
            <w:r w:rsidRPr="009721FE">
              <w:rPr>
                <w:rFonts w:asciiTheme="minorHAnsi" w:hAnsiTheme="minorHAnsi" w:cstheme="minorHAnsi"/>
              </w:rPr>
              <w:t xml:space="preserve">The Chief </w:t>
            </w:r>
            <w:r w:rsidR="00121F82">
              <w:rPr>
                <w:rFonts w:asciiTheme="minorHAnsi" w:hAnsiTheme="minorHAnsi" w:cstheme="minorHAnsi"/>
              </w:rPr>
              <w:t xml:space="preserve">Operating Officer </w:t>
            </w:r>
          </w:p>
        </w:tc>
        <w:tc>
          <w:tcPr>
            <w:tcW w:w="4423" w:type="dxa"/>
          </w:tcPr>
          <w:p w14:paraId="5D2583DD" w14:textId="77777777" w:rsidR="00EC24F9" w:rsidRPr="009721FE" w:rsidRDefault="00EC24F9" w:rsidP="0057245B">
            <w:pPr>
              <w:spacing w:after="0" w:line="240" w:lineRule="auto"/>
              <w:rPr>
                <w:rFonts w:asciiTheme="minorHAnsi" w:hAnsiTheme="minorHAnsi" w:cstheme="minorHAnsi"/>
              </w:rPr>
            </w:pPr>
          </w:p>
        </w:tc>
      </w:tr>
      <w:tr w:rsidR="007749B3" w:rsidRPr="009721FE" w14:paraId="29554036" w14:textId="77777777" w:rsidTr="00FD509A">
        <w:tc>
          <w:tcPr>
            <w:tcW w:w="9776" w:type="dxa"/>
            <w:gridSpan w:val="5"/>
          </w:tcPr>
          <w:p w14:paraId="2BD51A0D" w14:textId="77777777" w:rsidR="007749B3" w:rsidRPr="009721FE" w:rsidRDefault="007749B3" w:rsidP="0057245B">
            <w:pPr>
              <w:spacing w:after="0" w:line="240" w:lineRule="auto"/>
              <w:rPr>
                <w:rFonts w:asciiTheme="minorHAnsi" w:hAnsiTheme="minorHAnsi" w:cstheme="minorHAnsi"/>
              </w:rPr>
            </w:pPr>
          </w:p>
        </w:tc>
      </w:tr>
      <w:tr w:rsidR="007749B3" w:rsidRPr="009721FE" w14:paraId="56F6D8DF" w14:textId="77777777" w:rsidTr="00FD509A">
        <w:tc>
          <w:tcPr>
            <w:tcW w:w="1271" w:type="dxa"/>
            <w:gridSpan w:val="2"/>
          </w:tcPr>
          <w:p w14:paraId="468D2924" w14:textId="77777777" w:rsidR="007749B3" w:rsidRPr="009721FE" w:rsidRDefault="007749B3" w:rsidP="0057245B">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505" w:type="dxa"/>
            <w:gridSpan w:val="3"/>
          </w:tcPr>
          <w:p w14:paraId="30701588" w14:textId="317A511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L</w:t>
            </w:r>
            <w:r w:rsidR="007240E4" w:rsidRPr="009721FE">
              <w:rPr>
                <w:rFonts w:asciiTheme="minorHAnsi" w:hAnsiTheme="minorHAnsi" w:cstheme="minorHAnsi"/>
              </w:rPr>
              <w:t xml:space="preserve">ouise </w:t>
            </w:r>
            <w:r w:rsidRPr="009721FE">
              <w:rPr>
                <w:rFonts w:asciiTheme="minorHAnsi" w:hAnsiTheme="minorHAnsi" w:cstheme="minorHAnsi"/>
              </w:rPr>
              <w:t>Sharman</w:t>
            </w:r>
            <w:r w:rsidR="00024943" w:rsidRPr="009721FE">
              <w:rPr>
                <w:rFonts w:asciiTheme="minorHAnsi" w:hAnsiTheme="minorHAnsi" w:cstheme="minorHAnsi"/>
              </w:rPr>
              <w:t xml:space="preserve">, </w:t>
            </w:r>
            <w:r w:rsidR="006C4467">
              <w:rPr>
                <w:rFonts w:asciiTheme="minorHAnsi" w:hAnsiTheme="minorHAnsi" w:cstheme="minorHAnsi"/>
              </w:rPr>
              <w:t xml:space="preserve">Director </w:t>
            </w:r>
            <w:r w:rsidR="00024943" w:rsidRPr="009721FE">
              <w:rPr>
                <w:rFonts w:asciiTheme="minorHAnsi" w:hAnsiTheme="minorHAnsi" w:cstheme="minorHAnsi"/>
              </w:rPr>
              <w:t>of Governance</w:t>
            </w:r>
            <w:r w:rsidRPr="009721FE">
              <w:rPr>
                <w:rFonts w:asciiTheme="minorHAnsi" w:hAnsiTheme="minorHAnsi" w:cstheme="minorHAnsi"/>
              </w:rPr>
              <w:t xml:space="preserve"> </w:t>
            </w:r>
          </w:p>
        </w:tc>
      </w:tr>
      <w:tr w:rsidR="007749B3" w:rsidRPr="009721FE" w14:paraId="09E26043" w14:textId="77777777" w:rsidTr="00FD509A">
        <w:tc>
          <w:tcPr>
            <w:tcW w:w="9776" w:type="dxa"/>
            <w:gridSpan w:val="5"/>
          </w:tcPr>
          <w:p w14:paraId="56EAD461" w14:textId="77777777" w:rsidR="007749B3" w:rsidRPr="009721FE" w:rsidRDefault="007749B3" w:rsidP="0057245B">
            <w:pPr>
              <w:spacing w:after="0" w:line="240" w:lineRule="auto"/>
              <w:rPr>
                <w:rFonts w:asciiTheme="minorHAnsi" w:hAnsiTheme="minorHAnsi" w:cstheme="minorHAnsi"/>
              </w:rPr>
            </w:pPr>
          </w:p>
        </w:tc>
      </w:tr>
      <w:tr w:rsidR="007749B3" w:rsidRPr="009721FE" w14:paraId="57959B87" w14:textId="77777777" w:rsidTr="00FD509A">
        <w:tc>
          <w:tcPr>
            <w:tcW w:w="9776" w:type="dxa"/>
            <w:gridSpan w:val="5"/>
          </w:tcPr>
          <w:p w14:paraId="4C93A7B5" w14:textId="77777777" w:rsidR="007749B3" w:rsidRPr="009721FE" w:rsidRDefault="007749B3" w:rsidP="0057245B">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7749B3" w:rsidRPr="009721FE" w14:paraId="2EE64A09" w14:textId="77777777" w:rsidTr="00FD509A">
        <w:tc>
          <w:tcPr>
            <w:tcW w:w="817" w:type="dxa"/>
          </w:tcPr>
          <w:p w14:paraId="217C5C8B" w14:textId="77777777" w:rsidR="007749B3" w:rsidRPr="009721FE" w:rsidRDefault="007749B3" w:rsidP="0057245B">
            <w:pPr>
              <w:spacing w:after="0" w:line="240" w:lineRule="auto"/>
              <w:rPr>
                <w:rFonts w:asciiTheme="minorHAnsi" w:hAnsiTheme="minorHAnsi" w:cstheme="minorHAnsi"/>
              </w:rPr>
            </w:pPr>
          </w:p>
        </w:tc>
        <w:tc>
          <w:tcPr>
            <w:tcW w:w="8959" w:type="dxa"/>
            <w:gridSpan w:val="4"/>
          </w:tcPr>
          <w:p w14:paraId="3AF6F373" w14:textId="516F09CF"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Subject to the Charter and Ordinances and subject to such direction as it may from time to time receive from the Council or the S</w:t>
            </w:r>
            <w:r w:rsidR="00A073D3" w:rsidRPr="009721FE">
              <w:rPr>
                <w:rFonts w:asciiTheme="minorHAnsi" w:hAnsiTheme="minorHAnsi" w:cstheme="minorHAnsi"/>
              </w:rPr>
              <w:t>crutiny</w:t>
            </w:r>
            <w:r w:rsidRPr="009721FE">
              <w:rPr>
                <w:rFonts w:asciiTheme="minorHAnsi" w:hAnsiTheme="minorHAnsi" w:cstheme="minorHAnsi"/>
              </w:rPr>
              <w:t xml:space="preserve"> and Finance Committee, the University Executive Board shall be responsible for:</w:t>
            </w:r>
          </w:p>
        </w:tc>
      </w:tr>
      <w:tr w:rsidR="007749B3" w:rsidRPr="009721FE" w14:paraId="6098DA2D" w14:textId="77777777" w:rsidTr="00FD509A">
        <w:tc>
          <w:tcPr>
            <w:tcW w:w="817" w:type="dxa"/>
          </w:tcPr>
          <w:p w14:paraId="53B30B24" w14:textId="77777777" w:rsidR="007749B3" w:rsidRPr="009721FE" w:rsidRDefault="007749B3" w:rsidP="0057245B">
            <w:pPr>
              <w:spacing w:after="0" w:line="240" w:lineRule="auto"/>
              <w:rPr>
                <w:rFonts w:asciiTheme="minorHAnsi" w:hAnsiTheme="minorHAnsi" w:cstheme="minorHAnsi"/>
              </w:rPr>
            </w:pPr>
          </w:p>
        </w:tc>
        <w:tc>
          <w:tcPr>
            <w:tcW w:w="596" w:type="dxa"/>
            <w:gridSpan w:val="2"/>
          </w:tcPr>
          <w:p w14:paraId="16BF560C" w14:textId="7777777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w:t>
            </w:r>
            <w:proofErr w:type="spellStart"/>
            <w:r w:rsidRPr="009721FE">
              <w:rPr>
                <w:rFonts w:asciiTheme="minorHAnsi" w:hAnsiTheme="minorHAnsi" w:cstheme="minorHAnsi"/>
              </w:rPr>
              <w:t>i</w:t>
            </w:r>
            <w:proofErr w:type="spellEnd"/>
            <w:r w:rsidRPr="009721FE">
              <w:rPr>
                <w:rFonts w:asciiTheme="minorHAnsi" w:hAnsiTheme="minorHAnsi" w:cstheme="minorHAnsi"/>
              </w:rPr>
              <w:t>)</w:t>
            </w:r>
          </w:p>
        </w:tc>
        <w:tc>
          <w:tcPr>
            <w:tcW w:w="8363" w:type="dxa"/>
            <w:gridSpan w:val="2"/>
          </w:tcPr>
          <w:p w14:paraId="4554C866" w14:textId="21762E61"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 xml:space="preserve">The consideration of, and the framing of recommendation on, such policy matters as it may itself determine or as may be referred to it by the Council, Senate or </w:t>
            </w:r>
            <w:r w:rsidR="00A073D3" w:rsidRPr="009721FE">
              <w:rPr>
                <w:rFonts w:asciiTheme="minorHAnsi" w:hAnsiTheme="minorHAnsi" w:cstheme="minorHAnsi"/>
              </w:rPr>
              <w:t xml:space="preserve">the </w:t>
            </w:r>
            <w:r w:rsidRPr="009721FE">
              <w:rPr>
                <w:rFonts w:asciiTheme="minorHAnsi" w:hAnsiTheme="minorHAnsi" w:cstheme="minorHAnsi"/>
              </w:rPr>
              <w:t>S</w:t>
            </w:r>
            <w:r w:rsidR="00A073D3" w:rsidRPr="009721FE">
              <w:rPr>
                <w:rFonts w:asciiTheme="minorHAnsi" w:hAnsiTheme="minorHAnsi" w:cstheme="minorHAnsi"/>
              </w:rPr>
              <w:t>crutiny</w:t>
            </w:r>
            <w:r w:rsidRPr="009721FE">
              <w:rPr>
                <w:rFonts w:asciiTheme="minorHAnsi" w:hAnsiTheme="minorHAnsi" w:cstheme="minorHAnsi"/>
              </w:rPr>
              <w:t xml:space="preserve"> and Finance Committee;</w:t>
            </w:r>
          </w:p>
        </w:tc>
      </w:tr>
      <w:tr w:rsidR="007749B3" w:rsidRPr="009721FE" w14:paraId="05FFB5EF" w14:textId="77777777" w:rsidTr="00FD509A">
        <w:tc>
          <w:tcPr>
            <w:tcW w:w="817" w:type="dxa"/>
          </w:tcPr>
          <w:p w14:paraId="62F6EA7B" w14:textId="77777777" w:rsidR="007749B3" w:rsidRPr="009721FE" w:rsidRDefault="007749B3" w:rsidP="0057245B">
            <w:pPr>
              <w:spacing w:after="0" w:line="240" w:lineRule="auto"/>
              <w:rPr>
                <w:rFonts w:asciiTheme="minorHAnsi" w:hAnsiTheme="minorHAnsi" w:cstheme="minorHAnsi"/>
              </w:rPr>
            </w:pPr>
          </w:p>
        </w:tc>
        <w:tc>
          <w:tcPr>
            <w:tcW w:w="596" w:type="dxa"/>
            <w:gridSpan w:val="2"/>
          </w:tcPr>
          <w:p w14:paraId="358E4D5F" w14:textId="7777777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(ii)</w:t>
            </w:r>
          </w:p>
        </w:tc>
        <w:tc>
          <w:tcPr>
            <w:tcW w:w="8363" w:type="dxa"/>
            <w:gridSpan w:val="2"/>
          </w:tcPr>
          <w:p w14:paraId="2F3B0370" w14:textId="7777777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The consideration of, and framing of recommendations on, all matters relating to the allocation of resource, to academic and institutional planning and to the strategic direction of the research, teaching and learning, and  international initiatives of the University;</w:t>
            </w:r>
          </w:p>
        </w:tc>
      </w:tr>
      <w:tr w:rsidR="007749B3" w:rsidRPr="009721FE" w14:paraId="47F7B533" w14:textId="77777777" w:rsidTr="00FD509A">
        <w:tc>
          <w:tcPr>
            <w:tcW w:w="817" w:type="dxa"/>
          </w:tcPr>
          <w:p w14:paraId="3DF347EC" w14:textId="77777777" w:rsidR="007749B3" w:rsidRPr="009721FE" w:rsidRDefault="007749B3" w:rsidP="0057245B">
            <w:pPr>
              <w:spacing w:after="0" w:line="240" w:lineRule="auto"/>
              <w:rPr>
                <w:rFonts w:asciiTheme="minorHAnsi" w:hAnsiTheme="minorHAnsi" w:cstheme="minorHAnsi"/>
              </w:rPr>
            </w:pPr>
          </w:p>
        </w:tc>
        <w:tc>
          <w:tcPr>
            <w:tcW w:w="596" w:type="dxa"/>
            <w:gridSpan w:val="2"/>
          </w:tcPr>
          <w:p w14:paraId="391B081E" w14:textId="7777777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(iii)</w:t>
            </w:r>
          </w:p>
        </w:tc>
        <w:tc>
          <w:tcPr>
            <w:tcW w:w="8363" w:type="dxa"/>
            <w:gridSpan w:val="2"/>
          </w:tcPr>
          <w:p w14:paraId="5D134981" w14:textId="3C5790EE" w:rsidR="007749B3" w:rsidRPr="009721FE" w:rsidRDefault="007749B3" w:rsidP="00F81A89">
            <w:pPr>
              <w:spacing w:after="0" w:line="240" w:lineRule="auto"/>
              <w:rPr>
                <w:rFonts w:asciiTheme="minorHAnsi" w:hAnsiTheme="minorHAnsi" w:cstheme="minorHAnsi"/>
              </w:rPr>
            </w:pPr>
            <w:r w:rsidRPr="009721FE">
              <w:rPr>
                <w:rFonts w:asciiTheme="minorHAnsi" w:hAnsiTheme="minorHAnsi" w:cstheme="minorHAnsi"/>
              </w:rPr>
              <w:t xml:space="preserve">The receipt of, and the co-ordination of responses to, all communications from the </w:t>
            </w:r>
            <w:proofErr w:type="spellStart"/>
            <w:r w:rsidR="00F81A89" w:rsidRPr="009721FE">
              <w:rPr>
                <w:rFonts w:asciiTheme="minorHAnsi" w:hAnsiTheme="minorHAnsi" w:cstheme="minorHAnsi"/>
              </w:rPr>
              <w:t>OfS</w:t>
            </w:r>
            <w:proofErr w:type="spellEnd"/>
            <w:r w:rsidR="00F81A89" w:rsidRPr="009721FE">
              <w:rPr>
                <w:rFonts w:asciiTheme="minorHAnsi" w:hAnsiTheme="minorHAnsi" w:cstheme="minorHAnsi"/>
              </w:rPr>
              <w:t xml:space="preserve"> and UKRI</w:t>
            </w:r>
            <w:r w:rsidRPr="009721FE">
              <w:rPr>
                <w:rFonts w:asciiTheme="minorHAnsi" w:hAnsiTheme="minorHAnsi" w:cstheme="minorHAnsi"/>
              </w:rPr>
              <w:t xml:space="preserve"> and similar bodies other than those exclusively relevant to the S</w:t>
            </w:r>
            <w:r w:rsidR="00A073D3" w:rsidRPr="009721FE">
              <w:rPr>
                <w:rFonts w:asciiTheme="minorHAnsi" w:hAnsiTheme="minorHAnsi" w:cstheme="minorHAnsi"/>
              </w:rPr>
              <w:t>crutiny</w:t>
            </w:r>
            <w:r w:rsidRPr="009721FE">
              <w:rPr>
                <w:rFonts w:asciiTheme="minorHAnsi" w:hAnsiTheme="minorHAnsi" w:cstheme="minorHAnsi"/>
              </w:rPr>
              <w:t xml:space="preserve"> and Finance Committee or other body or to a specific office or officers; </w:t>
            </w:r>
          </w:p>
        </w:tc>
      </w:tr>
      <w:tr w:rsidR="007749B3" w:rsidRPr="009721FE" w14:paraId="3FEC4408" w14:textId="77777777" w:rsidTr="00FD509A">
        <w:tc>
          <w:tcPr>
            <w:tcW w:w="817" w:type="dxa"/>
          </w:tcPr>
          <w:p w14:paraId="04EF4F7B" w14:textId="77777777" w:rsidR="007749B3" w:rsidRPr="009721FE" w:rsidRDefault="007749B3" w:rsidP="0057245B">
            <w:pPr>
              <w:spacing w:after="0" w:line="240" w:lineRule="auto"/>
              <w:rPr>
                <w:rFonts w:asciiTheme="minorHAnsi" w:hAnsiTheme="minorHAnsi" w:cstheme="minorHAnsi"/>
              </w:rPr>
            </w:pPr>
          </w:p>
        </w:tc>
        <w:tc>
          <w:tcPr>
            <w:tcW w:w="596" w:type="dxa"/>
            <w:gridSpan w:val="2"/>
          </w:tcPr>
          <w:p w14:paraId="6BC8CF03" w14:textId="7777777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(iv)</w:t>
            </w:r>
          </w:p>
        </w:tc>
        <w:tc>
          <w:tcPr>
            <w:tcW w:w="8363" w:type="dxa"/>
            <w:gridSpan w:val="2"/>
          </w:tcPr>
          <w:p w14:paraId="11BAA22D" w14:textId="7777777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Through its Academic Probation Review Sub-Committee, the confirmation, or otherwise, of probationary appointments for Academic Staff;</w:t>
            </w:r>
          </w:p>
        </w:tc>
      </w:tr>
      <w:tr w:rsidR="007749B3" w:rsidRPr="009721FE" w14:paraId="5D489C95" w14:textId="77777777" w:rsidTr="00FD509A">
        <w:tc>
          <w:tcPr>
            <w:tcW w:w="817" w:type="dxa"/>
          </w:tcPr>
          <w:p w14:paraId="65FABCC6" w14:textId="77777777" w:rsidR="007749B3" w:rsidRPr="009721FE" w:rsidRDefault="007749B3" w:rsidP="0057245B">
            <w:pPr>
              <w:spacing w:after="0" w:line="240" w:lineRule="auto"/>
              <w:rPr>
                <w:rFonts w:asciiTheme="minorHAnsi" w:hAnsiTheme="minorHAnsi" w:cstheme="minorHAnsi"/>
              </w:rPr>
            </w:pPr>
          </w:p>
        </w:tc>
        <w:tc>
          <w:tcPr>
            <w:tcW w:w="596" w:type="dxa"/>
            <w:gridSpan w:val="2"/>
          </w:tcPr>
          <w:p w14:paraId="5F28D7E9" w14:textId="7777777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(vi)</w:t>
            </w:r>
          </w:p>
        </w:tc>
        <w:tc>
          <w:tcPr>
            <w:tcW w:w="8363" w:type="dxa"/>
            <w:gridSpan w:val="2"/>
          </w:tcPr>
          <w:p w14:paraId="3CEFF9A2" w14:textId="77777777"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The monitoring of such risks as may be assigned to it within the University’s Risk Register.</w:t>
            </w:r>
          </w:p>
        </w:tc>
      </w:tr>
      <w:tr w:rsidR="007749B3" w:rsidRPr="009721FE" w14:paraId="6FB2CFC9" w14:textId="77777777" w:rsidTr="00FD509A">
        <w:tc>
          <w:tcPr>
            <w:tcW w:w="9776" w:type="dxa"/>
            <w:gridSpan w:val="5"/>
          </w:tcPr>
          <w:p w14:paraId="45ABED13" w14:textId="77777777" w:rsidR="007749B3" w:rsidRPr="009721FE" w:rsidRDefault="007749B3" w:rsidP="0057245B">
            <w:pPr>
              <w:spacing w:after="0" w:line="240" w:lineRule="auto"/>
              <w:rPr>
                <w:rFonts w:asciiTheme="minorHAnsi" w:hAnsiTheme="minorHAnsi" w:cstheme="minorHAnsi"/>
              </w:rPr>
            </w:pPr>
          </w:p>
        </w:tc>
      </w:tr>
      <w:tr w:rsidR="007749B3" w:rsidRPr="009721FE" w14:paraId="3B8A9143" w14:textId="77777777" w:rsidTr="00FD509A">
        <w:tc>
          <w:tcPr>
            <w:tcW w:w="817" w:type="dxa"/>
          </w:tcPr>
          <w:p w14:paraId="39DA42B6" w14:textId="77777777" w:rsidR="007749B3" w:rsidRPr="009721FE" w:rsidRDefault="007749B3" w:rsidP="0057245B">
            <w:pPr>
              <w:spacing w:after="0" w:line="240" w:lineRule="auto"/>
              <w:rPr>
                <w:rFonts w:asciiTheme="minorHAnsi" w:hAnsiTheme="minorHAnsi" w:cstheme="minorHAnsi"/>
              </w:rPr>
            </w:pPr>
          </w:p>
        </w:tc>
        <w:tc>
          <w:tcPr>
            <w:tcW w:w="8959" w:type="dxa"/>
            <w:gridSpan w:val="4"/>
          </w:tcPr>
          <w:p w14:paraId="053E2127" w14:textId="34583441" w:rsidR="007749B3" w:rsidRPr="009721FE" w:rsidRDefault="007749B3" w:rsidP="0057245B">
            <w:pPr>
              <w:spacing w:after="0" w:line="240" w:lineRule="auto"/>
              <w:rPr>
                <w:rFonts w:asciiTheme="minorHAnsi" w:hAnsiTheme="minorHAnsi" w:cstheme="minorHAnsi"/>
              </w:rPr>
            </w:pPr>
            <w:r w:rsidRPr="009721FE">
              <w:rPr>
                <w:rFonts w:asciiTheme="minorHAnsi" w:hAnsiTheme="minorHAnsi" w:cstheme="minorHAnsi"/>
              </w:rPr>
              <w:t>The Board will report to the Senate and to the S</w:t>
            </w:r>
            <w:r w:rsidR="00A073D3" w:rsidRPr="009721FE">
              <w:rPr>
                <w:rFonts w:asciiTheme="minorHAnsi" w:hAnsiTheme="minorHAnsi" w:cstheme="minorHAnsi"/>
              </w:rPr>
              <w:t>crutiny</w:t>
            </w:r>
            <w:r w:rsidRPr="009721FE">
              <w:rPr>
                <w:rFonts w:asciiTheme="minorHAnsi" w:hAnsiTheme="minorHAnsi" w:cstheme="minorHAnsi"/>
              </w:rPr>
              <w:t xml:space="preserve"> and Finance Committee as appropriate.</w:t>
            </w:r>
          </w:p>
        </w:tc>
      </w:tr>
    </w:tbl>
    <w:p w14:paraId="452BEA69" w14:textId="77777777" w:rsidR="005A07C3" w:rsidRPr="009721FE" w:rsidRDefault="005A07C3" w:rsidP="000C6E17">
      <w:pPr>
        <w:pStyle w:val="Heading1"/>
        <w:spacing w:before="360" w:after="120"/>
        <w:rPr>
          <w:rFonts w:asciiTheme="minorHAnsi" w:hAnsiTheme="minorHAnsi" w:cstheme="minorHAnsi"/>
        </w:rPr>
      </w:pPr>
      <w:bookmarkStart w:id="36" w:name="_Toc17378999"/>
      <w:bookmarkStart w:id="37" w:name="_Toc527121264"/>
    </w:p>
    <w:p w14:paraId="2041BC8A" w14:textId="77777777" w:rsidR="00197D54" w:rsidRPr="009721FE" w:rsidRDefault="00197D54" w:rsidP="000C6E17">
      <w:pPr>
        <w:keepNext/>
        <w:keepLines/>
        <w:spacing w:before="360" w:after="120"/>
        <w:outlineLvl w:val="0"/>
        <w:rPr>
          <w:rFonts w:asciiTheme="minorHAnsi" w:eastAsia="Times New Roman" w:hAnsiTheme="minorHAnsi" w:cstheme="minorHAnsi"/>
          <w:bCs/>
          <w:sz w:val="28"/>
          <w:szCs w:val="28"/>
          <w:u w:val="single"/>
        </w:rPr>
      </w:pPr>
      <w:bookmarkStart w:id="38" w:name="_Toc216255262"/>
      <w:bookmarkStart w:id="39" w:name="_Hlk173501386"/>
      <w:bookmarkEnd w:id="36"/>
      <w:r w:rsidRPr="009721FE">
        <w:rPr>
          <w:rFonts w:asciiTheme="minorHAnsi" w:eastAsia="Times New Roman" w:hAnsiTheme="minorHAnsi" w:cstheme="minorHAnsi"/>
          <w:bCs/>
          <w:sz w:val="28"/>
          <w:szCs w:val="28"/>
          <w:u w:val="single"/>
        </w:rPr>
        <w:t>Academic Probation Review Sub-Committee</w:t>
      </w:r>
      <w:bookmarkEnd w:id="37"/>
      <w:bookmarkEnd w:id="38"/>
    </w:p>
    <w:tbl>
      <w:tblPr>
        <w:tblStyle w:val="TableGrid"/>
        <w:tblW w:w="9776" w:type="dxa"/>
        <w:tblLayout w:type="fixed"/>
        <w:tblLook w:val="04A0" w:firstRow="1" w:lastRow="0" w:firstColumn="1" w:lastColumn="0" w:noHBand="0" w:noVBand="1"/>
      </w:tblPr>
      <w:tblGrid>
        <w:gridCol w:w="845"/>
        <w:gridCol w:w="678"/>
        <w:gridCol w:w="4720"/>
        <w:gridCol w:w="3533"/>
      </w:tblGrid>
      <w:tr w:rsidR="00197D54" w:rsidRPr="009721FE" w14:paraId="0A6C2757" w14:textId="77777777" w:rsidTr="00FD509A">
        <w:tc>
          <w:tcPr>
            <w:tcW w:w="9776" w:type="dxa"/>
            <w:gridSpan w:val="4"/>
          </w:tcPr>
          <w:p w14:paraId="14EAAFEF" w14:textId="77777777" w:rsidR="00197D54" w:rsidRPr="009721FE" w:rsidRDefault="00197D54" w:rsidP="00197D54">
            <w:pPr>
              <w:spacing w:after="0" w:line="240" w:lineRule="auto"/>
              <w:rPr>
                <w:rFonts w:asciiTheme="minorHAnsi" w:hAnsiTheme="minorHAnsi" w:cstheme="minorHAnsi"/>
              </w:rPr>
            </w:pPr>
            <w:r w:rsidRPr="009721FE">
              <w:rPr>
                <w:rFonts w:asciiTheme="minorHAnsi" w:hAnsiTheme="minorHAnsi" w:cstheme="minorHAnsi"/>
                <w:i/>
              </w:rPr>
              <w:t>Ex officio</w:t>
            </w:r>
          </w:p>
        </w:tc>
      </w:tr>
      <w:tr w:rsidR="0043542B" w:rsidRPr="009721FE" w14:paraId="728A3865" w14:textId="77777777" w:rsidTr="00B04B8F">
        <w:tc>
          <w:tcPr>
            <w:tcW w:w="845" w:type="dxa"/>
          </w:tcPr>
          <w:p w14:paraId="722DDAF7" w14:textId="77777777" w:rsidR="0043542B" w:rsidRPr="009721FE" w:rsidRDefault="0043542B" w:rsidP="0043542B">
            <w:pPr>
              <w:spacing w:after="0" w:line="240" w:lineRule="auto"/>
              <w:rPr>
                <w:rFonts w:asciiTheme="minorHAnsi" w:hAnsiTheme="minorHAnsi" w:cstheme="minorHAnsi"/>
              </w:rPr>
            </w:pPr>
          </w:p>
        </w:tc>
        <w:tc>
          <w:tcPr>
            <w:tcW w:w="5398" w:type="dxa"/>
            <w:gridSpan w:val="2"/>
          </w:tcPr>
          <w:p w14:paraId="643635EE" w14:textId="0384F513" w:rsidR="0043542B" w:rsidRPr="009721FE" w:rsidRDefault="0043542B" w:rsidP="0043542B">
            <w:pPr>
              <w:spacing w:after="0" w:line="240" w:lineRule="auto"/>
              <w:rPr>
                <w:rFonts w:asciiTheme="minorHAnsi" w:hAnsiTheme="minorHAnsi" w:cstheme="minorHAnsi"/>
                <w:i/>
              </w:rPr>
            </w:pPr>
            <w:r w:rsidRPr="009721FE">
              <w:rPr>
                <w:rFonts w:asciiTheme="minorHAnsi" w:hAnsiTheme="minorHAnsi" w:cstheme="minorHAnsi"/>
              </w:rPr>
              <w:t>The Pro-Vice-Chancellor (</w:t>
            </w:r>
            <w:r w:rsidR="00D52AD1" w:rsidRPr="009721FE">
              <w:rPr>
                <w:rFonts w:asciiTheme="minorHAnsi" w:hAnsiTheme="minorHAnsi" w:cstheme="minorHAnsi"/>
              </w:rPr>
              <w:t>Education and Student Experience</w:t>
            </w:r>
            <w:r w:rsidRPr="009721FE">
              <w:rPr>
                <w:rFonts w:asciiTheme="minorHAnsi" w:hAnsiTheme="minorHAnsi" w:cstheme="minorHAnsi"/>
              </w:rPr>
              <w:t>)</w:t>
            </w:r>
            <w:r w:rsidRPr="009721FE">
              <w:rPr>
                <w:rFonts w:asciiTheme="minorHAnsi" w:hAnsiTheme="minorHAnsi" w:cstheme="minorHAnsi"/>
                <w:i/>
              </w:rPr>
              <w:t xml:space="preserve"> </w:t>
            </w:r>
            <w:r w:rsidR="00AF7EEA" w:rsidRPr="009721FE">
              <w:rPr>
                <w:rFonts w:asciiTheme="minorHAnsi" w:hAnsiTheme="minorHAnsi" w:cstheme="minorHAnsi"/>
                <w:i/>
              </w:rPr>
              <w:t>(Chair)</w:t>
            </w:r>
          </w:p>
        </w:tc>
        <w:tc>
          <w:tcPr>
            <w:tcW w:w="3533" w:type="dxa"/>
          </w:tcPr>
          <w:p w14:paraId="0EBFE393" w14:textId="5E1D589F" w:rsidR="0043542B" w:rsidRPr="009721FE" w:rsidRDefault="0043542B" w:rsidP="0043542B">
            <w:pPr>
              <w:spacing w:after="0" w:line="240" w:lineRule="auto"/>
              <w:rPr>
                <w:rFonts w:asciiTheme="minorHAnsi" w:hAnsiTheme="minorHAnsi" w:cstheme="minorHAnsi"/>
                <w:i/>
              </w:rPr>
            </w:pPr>
            <w:r w:rsidRPr="009721FE">
              <w:rPr>
                <w:rFonts w:asciiTheme="minorHAnsi" w:hAnsiTheme="minorHAnsi" w:cstheme="minorHAnsi"/>
              </w:rPr>
              <w:t xml:space="preserve">Professor </w:t>
            </w:r>
            <w:r w:rsidR="00830E24" w:rsidRPr="009721FE">
              <w:rPr>
                <w:rFonts w:asciiTheme="minorHAnsi" w:hAnsiTheme="minorHAnsi" w:cstheme="minorHAnsi"/>
              </w:rPr>
              <w:t>Peter Miskell</w:t>
            </w:r>
          </w:p>
        </w:tc>
      </w:tr>
      <w:tr w:rsidR="0043542B" w:rsidRPr="009721FE" w14:paraId="69E9D37E" w14:textId="77777777" w:rsidTr="00B04B8F">
        <w:tc>
          <w:tcPr>
            <w:tcW w:w="845" w:type="dxa"/>
          </w:tcPr>
          <w:p w14:paraId="09E86B5F" w14:textId="77777777" w:rsidR="0043542B" w:rsidRPr="009721FE" w:rsidRDefault="0043542B" w:rsidP="0043542B">
            <w:pPr>
              <w:spacing w:after="0" w:line="240" w:lineRule="auto"/>
              <w:rPr>
                <w:rFonts w:asciiTheme="minorHAnsi" w:hAnsiTheme="minorHAnsi" w:cstheme="minorHAnsi"/>
              </w:rPr>
            </w:pPr>
          </w:p>
        </w:tc>
        <w:tc>
          <w:tcPr>
            <w:tcW w:w="5398" w:type="dxa"/>
            <w:gridSpan w:val="2"/>
          </w:tcPr>
          <w:p w14:paraId="346BDC07" w14:textId="77777777" w:rsidR="0043542B" w:rsidRPr="009721FE" w:rsidRDefault="0043542B" w:rsidP="0043542B">
            <w:pPr>
              <w:spacing w:after="0" w:line="240" w:lineRule="auto"/>
              <w:rPr>
                <w:rFonts w:asciiTheme="minorHAnsi" w:hAnsiTheme="minorHAnsi" w:cstheme="minorHAnsi"/>
              </w:rPr>
            </w:pPr>
            <w:r w:rsidRPr="009721FE">
              <w:rPr>
                <w:rFonts w:asciiTheme="minorHAnsi" w:hAnsiTheme="minorHAnsi" w:cstheme="minorHAnsi"/>
              </w:rPr>
              <w:t xml:space="preserve">Pro Vice-Chancellor (Research &amp; Innovation) </w:t>
            </w:r>
          </w:p>
        </w:tc>
        <w:tc>
          <w:tcPr>
            <w:tcW w:w="3533" w:type="dxa"/>
          </w:tcPr>
          <w:p w14:paraId="28E4BB15" w14:textId="567EB5C0" w:rsidR="0043542B" w:rsidRPr="009721FE" w:rsidRDefault="0043542B" w:rsidP="0043542B">
            <w:pPr>
              <w:spacing w:after="0" w:line="240" w:lineRule="auto"/>
              <w:rPr>
                <w:rFonts w:asciiTheme="minorHAnsi" w:hAnsiTheme="minorHAnsi" w:cstheme="minorHAnsi"/>
              </w:rPr>
            </w:pPr>
            <w:r w:rsidRPr="009721FE">
              <w:rPr>
                <w:rFonts w:asciiTheme="minorHAnsi" w:hAnsiTheme="minorHAnsi" w:cstheme="minorHAnsi"/>
              </w:rPr>
              <w:t xml:space="preserve">Professor </w:t>
            </w:r>
            <w:r w:rsidR="00A56C92" w:rsidRPr="009721FE">
              <w:rPr>
                <w:rFonts w:asciiTheme="minorHAnsi" w:hAnsiTheme="minorHAnsi" w:cstheme="minorHAnsi"/>
              </w:rPr>
              <w:t>Dominik Zaum</w:t>
            </w:r>
          </w:p>
        </w:tc>
      </w:tr>
      <w:tr w:rsidR="0043542B" w:rsidRPr="009721FE" w14:paraId="301369D4" w14:textId="77777777" w:rsidTr="00B04B8F">
        <w:tc>
          <w:tcPr>
            <w:tcW w:w="845" w:type="dxa"/>
          </w:tcPr>
          <w:p w14:paraId="4A6371D3" w14:textId="77777777" w:rsidR="0043542B" w:rsidRPr="009721FE" w:rsidRDefault="0043542B" w:rsidP="0043542B">
            <w:pPr>
              <w:spacing w:after="0" w:line="240" w:lineRule="auto"/>
              <w:rPr>
                <w:rFonts w:asciiTheme="minorHAnsi" w:hAnsiTheme="minorHAnsi" w:cstheme="minorHAnsi"/>
              </w:rPr>
            </w:pPr>
          </w:p>
        </w:tc>
        <w:tc>
          <w:tcPr>
            <w:tcW w:w="5398" w:type="dxa"/>
            <w:gridSpan w:val="2"/>
          </w:tcPr>
          <w:p w14:paraId="64127874" w14:textId="638358FF" w:rsidR="0043542B" w:rsidRPr="009721FE" w:rsidRDefault="00B454E4" w:rsidP="0043542B">
            <w:pPr>
              <w:spacing w:after="0" w:line="240" w:lineRule="auto"/>
              <w:rPr>
                <w:rFonts w:asciiTheme="minorHAnsi" w:hAnsiTheme="minorHAnsi" w:cstheme="minorHAnsi"/>
              </w:rPr>
            </w:pPr>
            <w:r w:rsidRPr="009721FE">
              <w:rPr>
                <w:rFonts w:asciiTheme="minorHAnsi" w:hAnsiTheme="minorHAnsi" w:cstheme="minorHAnsi"/>
              </w:rPr>
              <w:t>A</w:t>
            </w:r>
            <w:r w:rsidR="002E04A6" w:rsidRPr="009721FE">
              <w:rPr>
                <w:rFonts w:asciiTheme="minorHAnsi" w:hAnsiTheme="minorHAnsi" w:cstheme="minorHAnsi"/>
              </w:rPr>
              <w:t>n Associate Pro-Vice Chancellor</w:t>
            </w:r>
          </w:p>
        </w:tc>
        <w:tc>
          <w:tcPr>
            <w:tcW w:w="3533" w:type="dxa"/>
          </w:tcPr>
          <w:p w14:paraId="33A3DAF3" w14:textId="599B67C0" w:rsidR="0043542B" w:rsidRPr="009721FE" w:rsidRDefault="00B454E4" w:rsidP="0043542B">
            <w:pPr>
              <w:spacing w:after="0" w:line="240" w:lineRule="auto"/>
              <w:rPr>
                <w:rFonts w:asciiTheme="minorHAnsi" w:hAnsiTheme="minorHAnsi" w:cstheme="minorHAnsi"/>
              </w:rPr>
            </w:pPr>
            <w:r w:rsidRPr="009721FE">
              <w:rPr>
                <w:rFonts w:asciiTheme="minorHAnsi" w:hAnsiTheme="minorHAnsi" w:cstheme="minorHAnsi"/>
              </w:rPr>
              <w:t xml:space="preserve">Professor Adrian Bell </w:t>
            </w:r>
          </w:p>
        </w:tc>
      </w:tr>
      <w:tr w:rsidR="0043542B" w:rsidRPr="009721FE" w14:paraId="20AC9902" w14:textId="77777777" w:rsidTr="00B04B8F">
        <w:tc>
          <w:tcPr>
            <w:tcW w:w="6243" w:type="dxa"/>
            <w:gridSpan w:val="3"/>
          </w:tcPr>
          <w:p w14:paraId="73CFC3C7" w14:textId="77777777" w:rsidR="0043542B" w:rsidRPr="009721FE" w:rsidRDefault="0043542B" w:rsidP="0043542B">
            <w:pPr>
              <w:spacing w:after="0" w:line="240" w:lineRule="auto"/>
              <w:rPr>
                <w:rFonts w:asciiTheme="minorHAnsi" w:hAnsiTheme="minorHAnsi" w:cstheme="minorHAnsi"/>
              </w:rPr>
            </w:pPr>
            <w:r w:rsidRPr="009721FE">
              <w:rPr>
                <w:rFonts w:asciiTheme="minorHAnsi" w:hAnsiTheme="minorHAnsi" w:cstheme="minorHAnsi"/>
                <w:i/>
              </w:rPr>
              <w:t>In attendance</w:t>
            </w:r>
          </w:p>
        </w:tc>
        <w:tc>
          <w:tcPr>
            <w:tcW w:w="3533" w:type="dxa"/>
          </w:tcPr>
          <w:p w14:paraId="04969A5D" w14:textId="77777777" w:rsidR="0043542B" w:rsidRPr="009721FE" w:rsidRDefault="0043542B" w:rsidP="0043542B">
            <w:pPr>
              <w:spacing w:after="0" w:line="240" w:lineRule="auto"/>
              <w:rPr>
                <w:rFonts w:asciiTheme="minorHAnsi" w:hAnsiTheme="minorHAnsi" w:cstheme="minorHAnsi"/>
              </w:rPr>
            </w:pPr>
          </w:p>
        </w:tc>
      </w:tr>
      <w:tr w:rsidR="0043542B" w:rsidRPr="009721FE" w14:paraId="1A922FD9" w14:textId="77777777" w:rsidTr="00B04B8F">
        <w:tc>
          <w:tcPr>
            <w:tcW w:w="845" w:type="dxa"/>
          </w:tcPr>
          <w:p w14:paraId="1876B68C" w14:textId="77777777" w:rsidR="0043542B" w:rsidRPr="009721FE" w:rsidRDefault="0043542B" w:rsidP="0043542B">
            <w:pPr>
              <w:spacing w:after="0" w:line="240" w:lineRule="auto"/>
              <w:rPr>
                <w:rFonts w:asciiTheme="minorHAnsi" w:hAnsiTheme="minorHAnsi" w:cstheme="minorHAnsi"/>
                <w:i/>
              </w:rPr>
            </w:pPr>
          </w:p>
        </w:tc>
        <w:tc>
          <w:tcPr>
            <w:tcW w:w="5398" w:type="dxa"/>
            <w:gridSpan w:val="2"/>
          </w:tcPr>
          <w:p w14:paraId="1D45E404" w14:textId="77777777" w:rsidR="0043542B" w:rsidRPr="009721FE" w:rsidRDefault="0043542B" w:rsidP="0043542B">
            <w:pPr>
              <w:spacing w:after="0" w:line="240" w:lineRule="auto"/>
              <w:rPr>
                <w:rFonts w:asciiTheme="minorHAnsi" w:hAnsiTheme="minorHAnsi" w:cstheme="minorHAnsi"/>
                <w:i/>
              </w:rPr>
            </w:pPr>
            <w:r w:rsidRPr="009721FE">
              <w:rPr>
                <w:rFonts w:asciiTheme="minorHAnsi" w:hAnsiTheme="minorHAnsi" w:cstheme="minorHAnsi"/>
              </w:rPr>
              <w:t>A representative from Human Resources</w:t>
            </w:r>
          </w:p>
        </w:tc>
        <w:tc>
          <w:tcPr>
            <w:tcW w:w="3533" w:type="dxa"/>
          </w:tcPr>
          <w:p w14:paraId="1D49280D" w14:textId="269005FD" w:rsidR="0043542B" w:rsidRPr="009721FE" w:rsidRDefault="001C77D3" w:rsidP="0043542B">
            <w:pPr>
              <w:spacing w:after="0" w:line="240" w:lineRule="auto"/>
              <w:rPr>
                <w:rFonts w:asciiTheme="minorHAnsi" w:hAnsiTheme="minorHAnsi" w:cstheme="minorHAnsi"/>
              </w:rPr>
            </w:pPr>
            <w:r w:rsidRPr="009721FE">
              <w:rPr>
                <w:rFonts w:asciiTheme="minorHAnsi" w:hAnsiTheme="minorHAnsi" w:cstheme="minorHAnsi"/>
              </w:rPr>
              <w:t xml:space="preserve">Nicola Johnson </w:t>
            </w:r>
          </w:p>
        </w:tc>
      </w:tr>
      <w:tr w:rsidR="0043542B" w:rsidRPr="009721FE" w14:paraId="0FD09384" w14:textId="77777777" w:rsidTr="00FD509A">
        <w:tc>
          <w:tcPr>
            <w:tcW w:w="9776" w:type="dxa"/>
            <w:gridSpan w:val="4"/>
          </w:tcPr>
          <w:p w14:paraId="7542695A" w14:textId="77777777" w:rsidR="0043542B" w:rsidRPr="009721FE" w:rsidRDefault="0043542B" w:rsidP="0043542B">
            <w:pPr>
              <w:spacing w:after="0" w:line="240" w:lineRule="auto"/>
              <w:rPr>
                <w:rFonts w:asciiTheme="minorHAnsi" w:hAnsiTheme="minorHAnsi" w:cstheme="minorHAnsi"/>
              </w:rPr>
            </w:pPr>
          </w:p>
        </w:tc>
      </w:tr>
      <w:tr w:rsidR="0043542B" w:rsidRPr="009721FE" w14:paraId="5158580D" w14:textId="77777777" w:rsidTr="00B04B8F">
        <w:tc>
          <w:tcPr>
            <w:tcW w:w="1523" w:type="dxa"/>
            <w:gridSpan w:val="2"/>
          </w:tcPr>
          <w:p w14:paraId="4FB7DF22" w14:textId="77777777" w:rsidR="0043542B" w:rsidRPr="009721FE" w:rsidRDefault="0043542B" w:rsidP="0043542B">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253" w:type="dxa"/>
            <w:gridSpan w:val="2"/>
          </w:tcPr>
          <w:p w14:paraId="5BF7ED52" w14:textId="32A0F4BF" w:rsidR="0043542B" w:rsidRPr="009721FE" w:rsidRDefault="00124390" w:rsidP="0043542B">
            <w:pPr>
              <w:spacing w:after="0" w:line="240" w:lineRule="auto"/>
              <w:rPr>
                <w:rFonts w:asciiTheme="minorHAnsi" w:hAnsiTheme="minorHAnsi" w:cstheme="minorHAnsi"/>
              </w:rPr>
            </w:pPr>
            <w:r w:rsidRPr="009721FE">
              <w:rPr>
                <w:rFonts w:asciiTheme="minorHAnsi" w:hAnsiTheme="minorHAnsi" w:cstheme="minorHAnsi"/>
              </w:rPr>
              <w:t xml:space="preserve">Sarah </w:t>
            </w:r>
            <w:r w:rsidR="00B04B8F" w:rsidRPr="009721FE">
              <w:rPr>
                <w:rFonts w:asciiTheme="minorHAnsi" w:hAnsiTheme="minorHAnsi" w:cstheme="minorHAnsi"/>
              </w:rPr>
              <w:t>Haylett</w:t>
            </w:r>
            <w:r w:rsidR="00121F82">
              <w:rPr>
                <w:rFonts w:asciiTheme="minorHAnsi" w:hAnsiTheme="minorHAnsi" w:cstheme="minorHAnsi"/>
              </w:rPr>
              <w:t>, Reward Coordinator</w:t>
            </w:r>
            <w:r w:rsidRPr="009721FE">
              <w:rPr>
                <w:rFonts w:asciiTheme="minorHAnsi" w:hAnsiTheme="minorHAnsi" w:cstheme="minorHAnsi"/>
              </w:rPr>
              <w:t xml:space="preserve"> </w:t>
            </w:r>
          </w:p>
        </w:tc>
      </w:tr>
      <w:bookmarkEnd w:id="39"/>
    </w:tbl>
    <w:p w14:paraId="7B8CEA3F" w14:textId="77777777" w:rsidR="005A07C3" w:rsidRPr="009721FE" w:rsidRDefault="005A07C3" w:rsidP="000C6E17">
      <w:pPr>
        <w:pStyle w:val="Heading1"/>
        <w:spacing w:before="360" w:after="120"/>
        <w:rPr>
          <w:rFonts w:asciiTheme="minorHAnsi" w:hAnsiTheme="minorHAnsi" w:cstheme="minorHAnsi"/>
        </w:rPr>
      </w:pPr>
    </w:p>
    <w:p w14:paraId="67F5A494" w14:textId="77777777" w:rsidR="005A07C3" w:rsidRPr="009721FE" w:rsidRDefault="005A07C3">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01DD0750" w14:textId="5D770DB3" w:rsidR="00AE7978" w:rsidRPr="009721FE" w:rsidRDefault="00AE7978" w:rsidP="00531E42">
      <w:pPr>
        <w:pStyle w:val="Heading1"/>
        <w:rPr>
          <w:rFonts w:asciiTheme="minorHAnsi" w:hAnsiTheme="minorHAnsi" w:cstheme="minorHAnsi"/>
          <w:b/>
        </w:rPr>
      </w:pPr>
      <w:bookmarkStart w:id="40" w:name="_Toc216255263"/>
      <w:r w:rsidRPr="009721FE">
        <w:rPr>
          <w:rFonts w:asciiTheme="minorHAnsi" w:hAnsiTheme="minorHAnsi" w:cstheme="minorHAnsi"/>
          <w:b/>
        </w:rPr>
        <w:lastRenderedPageBreak/>
        <w:t>Teaching and Learning</w:t>
      </w:r>
      <w:bookmarkEnd w:id="40"/>
    </w:p>
    <w:p w14:paraId="176E46C8" w14:textId="04C66C01" w:rsidR="006D4DA9" w:rsidRPr="009721FE" w:rsidRDefault="00B85651" w:rsidP="00C76E62">
      <w:pPr>
        <w:pStyle w:val="Heading1"/>
        <w:spacing w:before="120" w:after="120"/>
        <w:rPr>
          <w:rFonts w:asciiTheme="minorHAnsi" w:hAnsiTheme="minorHAnsi" w:cstheme="minorHAnsi"/>
        </w:rPr>
      </w:pPr>
      <w:bookmarkStart w:id="41" w:name="_Toc216255264"/>
      <w:r w:rsidRPr="009721FE">
        <w:rPr>
          <w:rFonts w:asciiTheme="minorHAnsi" w:hAnsiTheme="minorHAnsi" w:cstheme="minorHAnsi"/>
        </w:rPr>
        <w:t>University Board for Teaching</w:t>
      </w:r>
      <w:r w:rsidR="009763A1" w:rsidRPr="009721FE">
        <w:rPr>
          <w:rFonts w:asciiTheme="minorHAnsi" w:hAnsiTheme="minorHAnsi" w:cstheme="minorHAnsi"/>
        </w:rPr>
        <w:t>,</w:t>
      </w:r>
      <w:r w:rsidRPr="009721FE">
        <w:rPr>
          <w:rFonts w:asciiTheme="minorHAnsi" w:hAnsiTheme="minorHAnsi" w:cstheme="minorHAnsi"/>
        </w:rPr>
        <w:t xml:space="preserve"> Learning</w:t>
      </w:r>
      <w:bookmarkEnd w:id="34"/>
      <w:r w:rsidR="009763A1" w:rsidRPr="009721FE">
        <w:rPr>
          <w:rFonts w:asciiTheme="minorHAnsi" w:hAnsiTheme="minorHAnsi" w:cstheme="minorHAnsi"/>
        </w:rPr>
        <w:t xml:space="preserve"> and Student Experience</w:t>
      </w:r>
      <w:bookmarkEnd w:id="41"/>
      <w:r w:rsidR="009763A1" w:rsidRPr="009721FE">
        <w:rPr>
          <w:rFonts w:asciiTheme="minorHAnsi" w:hAnsiTheme="minorHAnsi" w:cstheme="minorHAnsi"/>
        </w:rPr>
        <w:t xml:space="preserve"> </w:t>
      </w:r>
    </w:p>
    <w:tbl>
      <w:tblPr>
        <w:tblStyle w:val="TableGrid"/>
        <w:tblW w:w="9634" w:type="dxa"/>
        <w:tblLayout w:type="fixed"/>
        <w:tblLook w:val="04A0" w:firstRow="1" w:lastRow="0" w:firstColumn="1" w:lastColumn="0" w:noHBand="0" w:noVBand="1"/>
      </w:tblPr>
      <w:tblGrid>
        <w:gridCol w:w="704"/>
        <w:gridCol w:w="5670"/>
        <w:gridCol w:w="3260"/>
      </w:tblGrid>
      <w:tr w:rsidR="00E433E9" w:rsidRPr="009721FE" w14:paraId="588E50D4" w14:textId="77777777" w:rsidTr="00FD509A">
        <w:tc>
          <w:tcPr>
            <w:tcW w:w="9634" w:type="dxa"/>
            <w:gridSpan w:val="3"/>
          </w:tcPr>
          <w:p w14:paraId="7C9E1B68" w14:textId="77777777" w:rsidR="00E433E9" w:rsidRPr="009721FE" w:rsidRDefault="00E433E9" w:rsidP="00DB0DA7">
            <w:pPr>
              <w:spacing w:after="60" w:line="240" w:lineRule="auto"/>
              <w:rPr>
                <w:rFonts w:asciiTheme="minorHAnsi" w:hAnsiTheme="minorHAnsi" w:cstheme="minorHAnsi"/>
              </w:rPr>
            </w:pPr>
            <w:r w:rsidRPr="009721FE">
              <w:rPr>
                <w:rFonts w:asciiTheme="minorHAnsi" w:hAnsiTheme="minorHAnsi" w:cstheme="minorHAnsi"/>
                <w:i/>
              </w:rPr>
              <w:t>Ex officio</w:t>
            </w:r>
          </w:p>
        </w:tc>
      </w:tr>
      <w:tr w:rsidR="00BB7C24" w:rsidRPr="009721FE" w14:paraId="40EAA1C2" w14:textId="77777777" w:rsidTr="00FD509A">
        <w:tc>
          <w:tcPr>
            <w:tcW w:w="704" w:type="dxa"/>
          </w:tcPr>
          <w:p w14:paraId="66BFAC28" w14:textId="77777777" w:rsidR="00BB7C24" w:rsidRPr="009721FE" w:rsidRDefault="00BB7C24" w:rsidP="00531E42">
            <w:pPr>
              <w:spacing w:after="0" w:line="240" w:lineRule="auto"/>
              <w:rPr>
                <w:rFonts w:asciiTheme="minorHAnsi" w:hAnsiTheme="minorHAnsi" w:cstheme="minorHAnsi"/>
              </w:rPr>
            </w:pPr>
          </w:p>
        </w:tc>
        <w:tc>
          <w:tcPr>
            <w:tcW w:w="8930" w:type="dxa"/>
            <w:gridSpan w:val="2"/>
          </w:tcPr>
          <w:p w14:paraId="623C5DE2" w14:textId="77777777" w:rsidR="00BB7C24" w:rsidRPr="009721FE" w:rsidRDefault="00BB7C24" w:rsidP="00531E42">
            <w:pPr>
              <w:spacing w:after="0" w:line="240" w:lineRule="auto"/>
              <w:contextualSpacing/>
              <w:rPr>
                <w:rFonts w:asciiTheme="minorHAnsi" w:hAnsiTheme="minorHAnsi" w:cstheme="minorHAnsi"/>
              </w:rPr>
            </w:pPr>
            <w:r w:rsidRPr="009721FE">
              <w:rPr>
                <w:rFonts w:asciiTheme="minorHAnsi" w:hAnsiTheme="minorHAnsi" w:cstheme="minorHAnsi"/>
              </w:rPr>
              <w:t>The Vice-Chancellor</w:t>
            </w:r>
          </w:p>
        </w:tc>
      </w:tr>
      <w:tr w:rsidR="00BB7C24" w:rsidRPr="009721FE" w14:paraId="06B2411F" w14:textId="77777777" w:rsidTr="00FD509A">
        <w:tc>
          <w:tcPr>
            <w:tcW w:w="704" w:type="dxa"/>
          </w:tcPr>
          <w:p w14:paraId="044C7695" w14:textId="77777777" w:rsidR="00BB7C24" w:rsidRPr="009721FE" w:rsidRDefault="00BB7C24" w:rsidP="00531E42">
            <w:pPr>
              <w:spacing w:after="0" w:line="240" w:lineRule="auto"/>
              <w:rPr>
                <w:rFonts w:asciiTheme="minorHAnsi" w:hAnsiTheme="minorHAnsi" w:cstheme="minorHAnsi"/>
              </w:rPr>
            </w:pPr>
          </w:p>
        </w:tc>
        <w:tc>
          <w:tcPr>
            <w:tcW w:w="8930" w:type="dxa"/>
            <w:gridSpan w:val="2"/>
          </w:tcPr>
          <w:p w14:paraId="046DE336" w14:textId="77777777" w:rsidR="00BB7C24" w:rsidRPr="009721FE" w:rsidRDefault="00BB7C24" w:rsidP="00531E42">
            <w:pPr>
              <w:spacing w:after="0" w:line="240" w:lineRule="auto"/>
              <w:contextualSpacing/>
              <w:rPr>
                <w:rFonts w:asciiTheme="minorHAnsi" w:hAnsiTheme="minorHAnsi" w:cstheme="minorHAnsi"/>
              </w:rPr>
            </w:pPr>
            <w:r w:rsidRPr="009721FE">
              <w:rPr>
                <w:rFonts w:asciiTheme="minorHAnsi" w:hAnsiTheme="minorHAnsi" w:cstheme="minorHAnsi"/>
              </w:rPr>
              <w:t>The Deputy Vice-Chancellor</w:t>
            </w:r>
          </w:p>
        </w:tc>
      </w:tr>
      <w:tr w:rsidR="0043542B" w:rsidRPr="009721FE" w14:paraId="2A33336F" w14:textId="77777777" w:rsidTr="00FD509A">
        <w:tc>
          <w:tcPr>
            <w:tcW w:w="704" w:type="dxa"/>
          </w:tcPr>
          <w:p w14:paraId="7F790611" w14:textId="77777777" w:rsidR="0043542B" w:rsidRPr="009721FE" w:rsidRDefault="0043542B" w:rsidP="00531E42">
            <w:pPr>
              <w:spacing w:after="0" w:line="240" w:lineRule="auto"/>
              <w:rPr>
                <w:rFonts w:asciiTheme="minorHAnsi" w:hAnsiTheme="minorHAnsi" w:cstheme="minorHAnsi"/>
              </w:rPr>
            </w:pPr>
          </w:p>
        </w:tc>
        <w:tc>
          <w:tcPr>
            <w:tcW w:w="5670" w:type="dxa"/>
          </w:tcPr>
          <w:p w14:paraId="2788C25A" w14:textId="37ACAE2F" w:rsidR="00DF0D3A" w:rsidRPr="009721FE" w:rsidRDefault="0043542B" w:rsidP="00DF0D3A">
            <w:pPr>
              <w:spacing w:after="0" w:line="240" w:lineRule="auto"/>
              <w:contextualSpacing/>
              <w:rPr>
                <w:rFonts w:asciiTheme="minorHAnsi" w:hAnsiTheme="minorHAnsi" w:cstheme="minorHAnsi"/>
              </w:rPr>
            </w:pPr>
            <w:r w:rsidRPr="009721FE">
              <w:rPr>
                <w:rFonts w:asciiTheme="minorHAnsi" w:hAnsiTheme="minorHAnsi" w:cstheme="minorHAnsi"/>
              </w:rPr>
              <w:t>The Pro-Vice-Chancellor</w:t>
            </w:r>
            <w:r w:rsidR="00DF0D3A" w:rsidRPr="009721FE">
              <w:rPr>
                <w:rFonts w:asciiTheme="minorHAnsi" w:hAnsiTheme="minorHAnsi" w:cstheme="minorHAnsi"/>
              </w:rPr>
              <w:t>s</w:t>
            </w:r>
            <w:r w:rsidRPr="009721FE">
              <w:rPr>
                <w:rFonts w:asciiTheme="minorHAnsi" w:hAnsiTheme="minorHAnsi" w:cstheme="minorHAnsi"/>
              </w:rPr>
              <w:t xml:space="preserve"> (</w:t>
            </w:r>
            <w:r w:rsidR="00D52AD1" w:rsidRPr="009721FE">
              <w:rPr>
                <w:rFonts w:asciiTheme="minorHAnsi" w:hAnsiTheme="minorHAnsi" w:cstheme="minorHAnsi"/>
              </w:rPr>
              <w:t>Education and Student Experience</w:t>
            </w:r>
            <w:r w:rsidRPr="009721FE">
              <w:rPr>
                <w:rFonts w:asciiTheme="minorHAnsi" w:hAnsiTheme="minorHAnsi" w:cstheme="minorHAnsi"/>
              </w:rPr>
              <w:t xml:space="preserve">) </w:t>
            </w:r>
          </w:p>
        </w:tc>
        <w:tc>
          <w:tcPr>
            <w:tcW w:w="3260" w:type="dxa"/>
          </w:tcPr>
          <w:p w14:paraId="676CD7BB" w14:textId="7D60316E" w:rsidR="0043542B" w:rsidRPr="009721FE" w:rsidRDefault="0043542B" w:rsidP="00531E42">
            <w:pPr>
              <w:spacing w:after="0" w:line="240" w:lineRule="auto"/>
              <w:contextualSpacing/>
              <w:rPr>
                <w:rFonts w:asciiTheme="minorHAnsi" w:hAnsiTheme="minorHAnsi" w:cstheme="minorHAnsi"/>
                <w:i/>
                <w:lang w:val="pt-PT"/>
              </w:rPr>
            </w:pPr>
            <w:r w:rsidRPr="009721FE">
              <w:rPr>
                <w:rFonts w:asciiTheme="minorHAnsi" w:hAnsiTheme="minorHAnsi" w:cstheme="minorHAnsi"/>
                <w:lang w:val="pt-PT"/>
              </w:rPr>
              <w:t>Professor E</w:t>
            </w:r>
            <w:r w:rsidR="007240E4" w:rsidRPr="009721FE">
              <w:rPr>
                <w:rFonts w:asciiTheme="minorHAnsi" w:hAnsiTheme="minorHAnsi" w:cstheme="minorHAnsi"/>
                <w:lang w:val="pt-PT"/>
              </w:rPr>
              <w:t>lizabeth</w:t>
            </w:r>
            <w:r w:rsidRPr="009721FE">
              <w:rPr>
                <w:rFonts w:asciiTheme="minorHAnsi" w:hAnsiTheme="minorHAnsi" w:cstheme="minorHAnsi"/>
                <w:lang w:val="pt-PT"/>
              </w:rPr>
              <w:t xml:space="preserve"> McCrum</w:t>
            </w:r>
            <w:r w:rsidR="00DF0D3A" w:rsidRPr="009721FE">
              <w:rPr>
                <w:rFonts w:asciiTheme="minorHAnsi" w:hAnsiTheme="minorHAnsi" w:cstheme="minorHAnsi"/>
                <w:lang w:val="pt-PT"/>
              </w:rPr>
              <w:t xml:space="preserve"> </w:t>
            </w:r>
            <w:r w:rsidR="00DF0D3A" w:rsidRPr="009721FE">
              <w:rPr>
                <w:rFonts w:asciiTheme="minorHAnsi" w:hAnsiTheme="minorHAnsi" w:cstheme="minorHAnsi"/>
                <w:i/>
                <w:lang w:val="pt-PT"/>
              </w:rPr>
              <w:t>(Chair)</w:t>
            </w:r>
          </w:p>
          <w:p w14:paraId="60EAC923" w14:textId="507CA6AB" w:rsidR="00DF0D3A" w:rsidRPr="009721FE" w:rsidRDefault="00DF0D3A" w:rsidP="00531E42">
            <w:pPr>
              <w:spacing w:after="0" w:line="240" w:lineRule="auto"/>
              <w:contextualSpacing/>
              <w:rPr>
                <w:rFonts w:asciiTheme="minorHAnsi" w:hAnsiTheme="minorHAnsi" w:cstheme="minorHAnsi"/>
                <w:iCs/>
                <w:lang w:val="pt-PT"/>
              </w:rPr>
            </w:pPr>
            <w:r w:rsidRPr="009721FE">
              <w:rPr>
                <w:rFonts w:asciiTheme="minorHAnsi" w:hAnsiTheme="minorHAnsi" w:cstheme="minorHAnsi"/>
                <w:iCs/>
                <w:lang w:val="pt-PT"/>
              </w:rPr>
              <w:t xml:space="preserve">Professor </w:t>
            </w:r>
            <w:r w:rsidR="006E5CE5" w:rsidRPr="009721FE">
              <w:rPr>
                <w:rFonts w:asciiTheme="minorHAnsi" w:hAnsiTheme="minorHAnsi" w:cstheme="minorHAnsi"/>
                <w:iCs/>
                <w:lang w:val="pt-PT"/>
              </w:rPr>
              <w:t>Peter Miskell</w:t>
            </w:r>
            <w:r w:rsidRPr="009721FE">
              <w:rPr>
                <w:rFonts w:asciiTheme="minorHAnsi" w:hAnsiTheme="minorHAnsi" w:cstheme="minorHAnsi"/>
                <w:iCs/>
                <w:lang w:val="pt-PT"/>
              </w:rPr>
              <w:t xml:space="preserve"> </w:t>
            </w:r>
          </w:p>
        </w:tc>
      </w:tr>
      <w:tr w:rsidR="00E433E9" w:rsidRPr="009721FE" w14:paraId="7D29395F" w14:textId="77777777" w:rsidTr="00FD509A">
        <w:tc>
          <w:tcPr>
            <w:tcW w:w="9634" w:type="dxa"/>
            <w:gridSpan w:val="3"/>
          </w:tcPr>
          <w:p w14:paraId="5F593A94" w14:textId="34444A4F" w:rsidR="00E433E9" w:rsidRPr="009721FE" w:rsidRDefault="002E04A6" w:rsidP="00DB0DA7">
            <w:pPr>
              <w:spacing w:after="60" w:line="240" w:lineRule="auto"/>
              <w:rPr>
                <w:rFonts w:asciiTheme="minorHAnsi" w:hAnsiTheme="minorHAnsi" w:cstheme="minorHAnsi"/>
              </w:rPr>
            </w:pPr>
            <w:r w:rsidRPr="009721FE">
              <w:rPr>
                <w:rFonts w:asciiTheme="minorHAnsi" w:eastAsia="Times New Roman" w:hAnsiTheme="minorHAnsi" w:cstheme="minorHAnsi"/>
                <w:bCs/>
                <w:i/>
                <w:iCs/>
              </w:rPr>
              <w:t>Associate Pro-Vice Chancellor</w:t>
            </w:r>
            <w:r w:rsidR="007F404A" w:rsidRPr="009721FE">
              <w:rPr>
                <w:rFonts w:asciiTheme="minorHAnsi" w:eastAsia="Times New Roman" w:hAnsiTheme="minorHAnsi" w:cstheme="minorHAnsi"/>
                <w:bCs/>
                <w:i/>
                <w:iCs/>
              </w:rPr>
              <w:t>s</w:t>
            </w:r>
            <w:r w:rsidRPr="009721FE">
              <w:rPr>
                <w:rFonts w:asciiTheme="minorHAnsi" w:eastAsia="Times New Roman" w:hAnsiTheme="minorHAnsi" w:cstheme="minorHAnsi"/>
                <w:bCs/>
                <w:i/>
                <w:iCs/>
              </w:rPr>
              <w:t xml:space="preserve"> (</w:t>
            </w:r>
            <w:r w:rsidR="007F404A" w:rsidRPr="009721FE">
              <w:rPr>
                <w:rFonts w:asciiTheme="minorHAnsi" w:eastAsia="Times New Roman" w:hAnsiTheme="minorHAnsi" w:cstheme="minorHAnsi"/>
                <w:bCs/>
                <w:i/>
                <w:iCs/>
              </w:rPr>
              <w:t>Education and Student Experience</w:t>
            </w:r>
            <w:r w:rsidRPr="009721FE">
              <w:rPr>
                <w:rFonts w:asciiTheme="minorHAnsi" w:eastAsia="Times New Roman" w:hAnsiTheme="minorHAnsi" w:cstheme="minorHAnsi"/>
                <w:bCs/>
                <w:i/>
                <w:iCs/>
              </w:rPr>
              <w:t>)</w:t>
            </w:r>
          </w:p>
        </w:tc>
      </w:tr>
      <w:tr w:rsidR="00BD3432" w:rsidRPr="009721FE" w14:paraId="4E67C17F" w14:textId="77777777" w:rsidTr="00FD509A">
        <w:tc>
          <w:tcPr>
            <w:tcW w:w="704" w:type="dxa"/>
          </w:tcPr>
          <w:p w14:paraId="1D87EE3D" w14:textId="77777777" w:rsidR="00BD3432" w:rsidRPr="009721FE" w:rsidRDefault="00BD3432" w:rsidP="00BD3432">
            <w:pPr>
              <w:spacing w:after="0" w:line="240" w:lineRule="auto"/>
              <w:rPr>
                <w:rFonts w:asciiTheme="minorHAnsi" w:hAnsiTheme="minorHAnsi" w:cstheme="minorHAnsi"/>
                <w:i/>
              </w:rPr>
            </w:pPr>
          </w:p>
        </w:tc>
        <w:tc>
          <w:tcPr>
            <w:tcW w:w="5670" w:type="dxa"/>
          </w:tcPr>
          <w:p w14:paraId="02CB689D" w14:textId="4E25B4BA" w:rsidR="00BD3432" w:rsidRPr="009721FE" w:rsidRDefault="00BD3432" w:rsidP="00BD3432">
            <w:pPr>
              <w:spacing w:after="0" w:line="240" w:lineRule="auto"/>
              <w:contextualSpacing/>
              <w:rPr>
                <w:rFonts w:asciiTheme="minorHAnsi" w:hAnsiTheme="minorHAnsi" w:cstheme="minorHAnsi"/>
              </w:rPr>
            </w:pPr>
          </w:p>
        </w:tc>
        <w:tc>
          <w:tcPr>
            <w:tcW w:w="3260" w:type="dxa"/>
          </w:tcPr>
          <w:p w14:paraId="50790954" w14:textId="62544C96" w:rsidR="00BD3432" w:rsidRPr="009721FE" w:rsidRDefault="00BD3432" w:rsidP="00BD3432">
            <w:pPr>
              <w:spacing w:after="0" w:line="240" w:lineRule="auto"/>
              <w:contextualSpacing/>
              <w:rPr>
                <w:rFonts w:asciiTheme="minorHAnsi" w:hAnsiTheme="minorHAnsi" w:cstheme="minorHAnsi"/>
                <w:i/>
              </w:rPr>
            </w:pPr>
            <w:r w:rsidRPr="009721FE">
              <w:rPr>
                <w:rFonts w:asciiTheme="minorHAnsi" w:hAnsiTheme="minorHAnsi" w:cstheme="minorHAnsi"/>
              </w:rPr>
              <w:t xml:space="preserve">Professor </w:t>
            </w:r>
            <w:r w:rsidR="009121A2">
              <w:rPr>
                <w:rFonts w:asciiTheme="minorHAnsi" w:hAnsiTheme="minorHAnsi" w:cstheme="minorHAnsi"/>
              </w:rPr>
              <w:t>Alan Howard</w:t>
            </w:r>
          </w:p>
        </w:tc>
      </w:tr>
      <w:tr w:rsidR="00BD3432" w:rsidRPr="009721FE" w14:paraId="642932C2" w14:textId="77777777" w:rsidTr="00FD509A">
        <w:tc>
          <w:tcPr>
            <w:tcW w:w="704" w:type="dxa"/>
          </w:tcPr>
          <w:p w14:paraId="7D76F7C7" w14:textId="77777777" w:rsidR="00BD3432" w:rsidRPr="009721FE" w:rsidRDefault="00BD3432" w:rsidP="00BD3432">
            <w:pPr>
              <w:spacing w:after="0" w:line="240" w:lineRule="auto"/>
              <w:rPr>
                <w:rFonts w:asciiTheme="minorHAnsi" w:hAnsiTheme="minorHAnsi" w:cstheme="minorHAnsi"/>
                <w:i/>
              </w:rPr>
            </w:pPr>
          </w:p>
        </w:tc>
        <w:tc>
          <w:tcPr>
            <w:tcW w:w="5670" w:type="dxa"/>
          </w:tcPr>
          <w:p w14:paraId="580C9AE8" w14:textId="17932248" w:rsidR="00BD3432" w:rsidRPr="009721FE" w:rsidRDefault="00BD3432" w:rsidP="00BD3432">
            <w:pPr>
              <w:spacing w:after="0" w:line="240" w:lineRule="auto"/>
              <w:contextualSpacing/>
              <w:rPr>
                <w:rFonts w:asciiTheme="minorHAnsi" w:hAnsiTheme="minorHAnsi" w:cstheme="minorHAnsi"/>
              </w:rPr>
            </w:pPr>
          </w:p>
        </w:tc>
        <w:tc>
          <w:tcPr>
            <w:tcW w:w="3260" w:type="dxa"/>
          </w:tcPr>
          <w:p w14:paraId="769F9BCE" w14:textId="57881BE3" w:rsidR="00BD3432" w:rsidRPr="009721FE" w:rsidRDefault="00F257CF" w:rsidP="00BD3432">
            <w:pPr>
              <w:spacing w:after="0" w:line="240" w:lineRule="auto"/>
              <w:contextualSpacing/>
              <w:rPr>
                <w:rFonts w:asciiTheme="minorHAnsi" w:hAnsiTheme="minorHAnsi" w:cstheme="minorHAnsi"/>
                <w:i/>
              </w:rPr>
            </w:pPr>
            <w:r w:rsidRPr="009721FE">
              <w:rPr>
                <w:rFonts w:asciiTheme="minorHAnsi" w:hAnsiTheme="minorHAnsi" w:cstheme="minorHAnsi"/>
              </w:rPr>
              <w:t xml:space="preserve">Professor </w:t>
            </w:r>
            <w:r w:rsidR="00260CE2" w:rsidRPr="009721FE">
              <w:rPr>
                <w:rFonts w:asciiTheme="minorHAnsi" w:hAnsiTheme="minorHAnsi" w:cstheme="minorHAnsi"/>
              </w:rPr>
              <w:t xml:space="preserve">Daniel Grant </w:t>
            </w:r>
          </w:p>
        </w:tc>
      </w:tr>
      <w:tr w:rsidR="00BD3432" w:rsidRPr="009721FE" w14:paraId="55E68B83" w14:textId="77777777" w:rsidTr="00FD509A">
        <w:tc>
          <w:tcPr>
            <w:tcW w:w="704" w:type="dxa"/>
          </w:tcPr>
          <w:p w14:paraId="1B8D1F4F" w14:textId="77777777" w:rsidR="00BD3432" w:rsidRPr="009721FE" w:rsidRDefault="00BD3432" w:rsidP="00BD3432">
            <w:pPr>
              <w:spacing w:after="0" w:line="240" w:lineRule="auto"/>
              <w:rPr>
                <w:rFonts w:asciiTheme="minorHAnsi" w:hAnsiTheme="minorHAnsi" w:cstheme="minorHAnsi"/>
                <w:i/>
              </w:rPr>
            </w:pPr>
          </w:p>
        </w:tc>
        <w:tc>
          <w:tcPr>
            <w:tcW w:w="5670" w:type="dxa"/>
          </w:tcPr>
          <w:p w14:paraId="0FF6E395" w14:textId="0296EE6A" w:rsidR="00BD3432" w:rsidRPr="009721FE" w:rsidRDefault="00BD3432" w:rsidP="00BD3432">
            <w:pPr>
              <w:spacing w:after="0" w:line="240" w:lineRule="auto"/>
              <w:contextualSpacing/>
              <w:rPr>
                <w:rFonts w:asciiTheme="minorHAnsi" w:hAnsiTheme="minorHAnsi" w:cstheme="minorHAnsi"/>
              </w:rPr>
            </w:pPr>
          </w:p>
        </w:tc>
        <w:tc>
          <w:tcPr>
            <w:tcW w:w="3260" w:type="dxa"/>
          </w:tcPr>
          <w:p w14:paraId="0D85825B" w14:textId="244EA1D8" w:rsidR="00BD3432" w:rsidRPr="009721FE" w:rsidRDefault="00F257CF" w:rsidP="00BD3432">
            <w:pPr>
              <w:spacing w:after="0" w:line="240" w:lineRule="auto"/>
              <w:contextualSpacing/>
              <w:rPr>
                <w:rFonts w:asciiTheme="minorHAnsi" w:hAnsiTheme="minorHAnsi" w:cstheme="minorHAnsi"/>
                <w:i/>
              </w:rPr>
            </w:pPr>
            <w:r w:rsidRPr="009721FE">
              <w:rPr>
                <w:rFonts w:asciiTheme="minorHAnsi" w:hAnsiTheme="minorHAnsi" w:cstheme="minorHAnsi"/>
              </w:rPr>
              <w:t xml:space="preserve">Professor </w:t>
            </w:r>
            <w:r w:rsidR="00DF0D3A" w:rsidRPr="009721FE">
              <w:rPr>
                <w:rFonts w:asciiTheme="minorHAnsi" w:hAnsiTheme="minorHAnsi" w:cstheme="minorHAnsi"/>
              </w:rPr>
              <w:t>L</w:t>
            </w:r>
            <w:r w:rsidR="007240E4" w:rsidRPr="009721FE">
              <w:rPr>
                <w:rFonts w:asciiTheme="minorHAnsi" w:hAnsiTheme="minorHAnsi" w:cstheme="minorHAnsi"/>
              </w:rPr>
              <w:t>ouise</w:t>
            </w:r>
            <w:r w:rsidR="00DF0D3A" w:rsidRPr="009721FE">
              <w:rPr>
                <w:rFonts w:asciiTheme="minorHAnsi" w:hAnsiTheme="minorHAnsi" w:cstheme="minorHAnsi"/>
              </w:rPr>
              <w:t xml:space="preserve"> Hague </w:t>
            </w:r>
          </w:p>
        </w:tc>
      </w:tr>
      <w:tr w:rsidR="00BD3432" w:rsidRPr="009721FE" w14:paraId="6296882B" w14:textId="77777777" w:rsidTr="00FD509A">
        <w:tc>
          <w:tcPr>
            <w:tcW w:w="704" w:type="dxa"/>
          </w:tcPr>
          <w:p w14:paraId="494EDD1B" w14:textId="77777777" w:rsidR="00BD3432" w:rsidRPr="009721FE" w:rsidRDefault="00BD3432" w:rsidP="00BD3432">
            <w:pPr>
              <w:spacing w:after="0" w:line="240" w:lineRule="auto"/>
              <w:rPr>
                <w:rFonts w:asciiTheme="minorHAnsi" w:hAnsiTheme="minorHAnsi" w:cstheme="minorHAnsi"/>
                <w:i/>
              </w:rPr>
            </w:pPr>
          </w:p>
        </w:tc>
        <w:tc>
          <w:tcPr>
            <w:tcW w:w="5670" w:type="dxa"/>
          </w:tcPr>
          <w:p w14:paraId="71852B59" w14:textId="3AF233D5" w:rsidR="00BD3432" w:rsidRPr="009721FE" w:rsidRDefault="00BD3432" w:rsidP="00BD3432">
            <w:pPr>
              <w:spacing w:after="0" w:line="240" w:lineRule="auto"/>
              <w:contextualSpacing/>
              <w:rPr>
                <w:rFonts w:asciiTheme="minorHAnsi" w:hAnsiTheme="minorHAnsi" w:cstheme="minorHAnsi"/>
              </w:rPr>
            </w:pPr>
          </w:p>
        </w:tc>
        <w:tc>
          <w:tcPr>
            <w:tcW w:w="3260" w:type="dxa"/>
          </w:tcPr>
          <w:p w14:paraId="1CDCEDAB" w14:textId="461497F4" w:rsidR="00BD3432" w:rsidRPr="009721FE" w:rsidRDefault="00845E85" w:rsidP="00BD3432">
            <w:pPr>
              <w:spacing w:after="0" w:line="240" w:lineRule="auto"/>
              <w:contextualSpacing/>
              <w:rPr>
                <w:rFonts w:asciiTheme="minorHAnsi" w:hAnsiTheme="minorHAnsi" w:cstheme="minorHAnsi"/>
                <w:i/>
              </w:rPr>
            </w:pPr>
            <w:r w:rsidRPr="009721FE">
              <w:rPr>
                <w:rFonts w:asciiTheme="minorHAnsi" w:hAnsiTheme="minorHAnsi" w:cstheme="minorHAnsi"/>
              </w:rPr>
              <w:t xml:space="preserve">Professor </w:t>
            </w:r>
            <w:r w:rsidR="00BD3432" w:rsidRPr="009721FE">
              <w:rPr>
                <w:rFonts w:asciiTheme="minorHAnsi" w:hAnsiTheme="minorHAnsi" w:cstheme="minorHAnsi"/>
              </w:rPr>
              <w:t>K</w:t>
            </w:r>
            <w:r w:rsidR="007240E4" w:rsidRPr="009721FE">
              <w:rPr>
                <w:rFonts w:asciiTheme="minorHAnsi" w:hAnsiTheme="minorHAnsi" w:cstheme="minorHAnsi"/>
              </w:rPr>
              <w:t>atja</w:t>
            </w:r>
            <w:r w:rsidR="00BD3432" w:rsidRPr="009721FE">
              <w:rPr>
                <w:rFonts w:asciiTheme="minorHAnsi" w:hAnsiTheme="minorHAnsi" w:cstheme="minorHAnsi"/>
              </w:rPr>
              <w:t>. Strohfeldt</w:t>
            </w:r>
          </w:p>
        </w:tc>
      </w:tr>
      <w:tr w:rsidR="00410272" w:rsidRPr="009721FE" w14:paraId="4A112C07" w14:textId="77777777" w:rsidTr="00684946">
        <w:trPr>
          <w:trHeight w:val="40"/>
        </w:trPr>
        <w:tc>
          <w:tcPr>
            <w:tcW w:w="9634" w:type="dxa"/>
            <w:gridSpan w:val="3"/>
          </w:tcPr>
          <w:p w14:paraId="565D0838" w14:textId="1AFEA167" w:rsidR="00410272" w:rsidRPr="00121F82" w:rsidRDefault="00410272" w:rsidP="00BD3432">
            <w:pPr>
              <w:spacing w:after="0" w:line="240" w:lineRule="auto"/>
              <w:contextualSpacing/>
              <w:rPr>
                <w:rFonts w:asciiTheme="minorHAnsi" w:hAnsiTheme="minorHAnsi" w:cstheme="minorHAnsi"/>
                <w:color w:val="EE0000"/>
              </w:rPr>
            </w:pPr>
            <w:r>
              <w:rPr>
                <w:rFonts w:asciiTheme="minorHAnsi" w:hAnsiTheme="minorHAnsi" w:cstheme="minorHAnsi"/>
                <w:color w:val="EE0000"/>
              </w:rPr>
              <w:t xml:space="preserve"> </w:t>
            </w:r>
          </w:p>
        </w:tc>
      </w:tr>
      <w:tr w:rsidR="00BD3432" w:rsidRPr="009721FE" w14:paraId="491302DA" w14:textId="77777777" w:rsidTr="00FD509A">
        <w:trPr>
          <w:trHeight w:val="37"/>
        </w:trPr>
        <w:tc>
          <w:tcPr>
            <w:tcW w:w="704" w:type="dxa"/>
          </w:tcPr>
          <w:p w14:paraId="0FD2E0A9" w14:textId="77777777" w:rsidR="00BD3432" w:rsidRPr="009721FE" w:rsidRDefault="00BD3432" w:rsidP="00BD3432">
            <w:pPr>
              <w:spacing w:after="0" w:line="240" w:lineRule="auto"/>
              <w:rPr>
                <w:rFonts w:asciiTheme="minorHAnsi" w:hAnsiTheme="minorHAnsi" w:cstheme="minorHAnsi"/>
                <w:i/>
              </w:rPr>
            </w:pPr>
          </w:p>
        </w:tc>
        <w:tc>
          <w:tcPr>
            <w:tcW w:w="5670" w:type="dxa"/>
          </w:tcPr>
          <w:p w14:paraId="28017E40" w14:textId="33AAB052" w:rsidR="00BD3432" w:rsidRPr="00923187" w:rsidRDefault="000318C8" w:rsidP="00BD3432">
            <w:pPr>
              <w:spacing w:after="0" w:line="240" w:lineRule="auto"/>
              <w:contextualSpacing/>
              <w:rPr>
                <w:rFonts w:asciiTheme="minorHAnsi" w:hAnsiTheme="minorHAnsi" w:cstheme="minorHAnsi"/>
              </w:rPr>
            </w:pPr>
            <w:r w:rsidRPr="00923187">
              <w:rPr>
                <w:rFonts w:asciiTheme="minorHAnsi" w:hAnsiTheme="minorHAnsi" w:cstheme="minorHAnsi"/>
              </w:rPr>
              <w:t>Academic Director (Teaching and Learning) University of Reading Malaysia</w:t>
            </w:r>
          </w:p>
        </w:tc>
        <w:tc>
          <w:tcPr>
            <w:tcW w:w="3260" w:type="dxa"/>
          </w:tcPr>
          <w:p w14:paraId="5C552255" w14:textId="055665F0" w:rsidR="00BD3432" w:rsidRPr="00923187" w:rsidRDefault="004A405C" w:rsidP="00BD3432">
            <w:pPr>
              <w:spacing w:after="0" w:line="240" w:lineRule="auto"/>
              <w:contextualSpacing/>
              <w:rPr>
                <w:rFonts w:asciiTheme="minorHAnsi" w:hAnsiTheme="minorHAnsi" w:cstheme="minorHAnsi"/>
              </w:rPr>
            </w:pPr>
            <w:proofErr w:type="spellStart"/>
            <w:r w:rsidRPr="00923187">
              <w:rPr>
                <w:rFonts w:asciiTheme="minorHAnsi" w:hAnsiTheme="minorHAnsi" w:cstheme="minorHAnsi"/>
              </w:rPr>
              <w:t>Assc.</w:t>
            </w:r>
            <w:r w:rsidR="007240E4" w:rsidRPr="00923187">
              <w:rPr>
                <w:rFonts w:asciiTheme="minorHAnsi" w:hAnsiTheme="minorHAnsi" w:cstheme="minorHAnsi"/>
              </w:rPr>
              <w:t>Professor</w:t>
            </w:r>
            <w:proofErr w:type="spellEnd"/>
            <w:r w:rsidR="007240E4" w:rsidRPr="00923187">
              <w:rPr>
                <w:rFonts w:asciiTheme="minorHAnsi" w:hAnsiTheme="minorHAnsi" w:cstheme="minorHAnsi"/>
              </w:rPr>
              <w:t xml:space="preserve"> </w:t>
            </w:r>
            <w:r w:rsidRPr="00923187">
              <w:rPr>
                <w:rFonts w:asciiTheme="minorHAnsi" w:hAnsiTheme="minorHAnsi" w:cstheme="minorHAnsi"/>
              </w:rPr>
              <w:t>Janice Lee</w:t>
            </w:r>
          </w:p>
        </w:tc>
      </w:tr>
      <w:tr w:rsidR="005A6127" w:rsidRPr="009721FE" w14:paraId="39B99A97" w14:textId="77777777" w:rsidTr="00FD509A">
        <w:trPr>
          <w:trHeight w:val="37"/>
        </w:trPr>
        <w:tc>
          <w:tcPr>
            <w:tcW w:w="704" w:type="dxa"/>
          </w:tcPr>
          <w:p w14:paraId="71F32394" w14:textId="77777777" w:rsidR="005A6127" w:rsidRPr="009721FE" w:rsidRDefault="005A6127" w:rsidP="00BD3432">
            <w:pPr>
              <w:spacing w:after="0" w:line="240" w:lineRule="auto"/>
              <w:rPr>
                <w:rFonts w:asciiTheme="minorHAnsi" w:hAnsiTheme="minorHAnsi" w:cstheme="minorHAnsi"/>
                <w:i/>
              </w:rPr>
            </w:pPr>
          </w:p>
        </w:tc>
        <w:tc>
          <w:tcPr>
            <w:tcW w:w="5670" w:type="dxa"/>
          </w:tcPr>
          <w:p w14:paraId="17A8E592" w14:textId="07ADE26C" w:rsidR="005A6127" w:rsidRPr="006C4467" w:rsidRDefault="005A6127" w:rsidP="00BD3432">
            <w:pPr>
              <w:spacing w:after="0" w:line="240" w:lineRule="auto"/>
              <w:contextualSpacing/>
              <w:rPr>
                <w:rFonts w:asciiTheme="minorHAnsi" w:hAnsiTheme="minorHAnsi" w:cstheme="minorHAnsi"/>
              </w:rPr>
            </w:pPr>
            <w:r w:rsidRPr="006C4467">
              <w:rPr>
                <w:rFonts w:asciiTheme="minorHAnsi" w:hAnsiTheme="minorHAnsi" w:cstheme="minorHAnsi"/>
              </w:rPr>
              <w:t xml:space="preserve">Academic Director (Teaching and Learning) NUIST Reading Academy </w:t>
            </w:r>
          </w:p>
        </w:tc>
        <w:tc>
          <w:tcPr>
            <w:tcW w:w="3260" w:type="dxa"/>
          </w:tcPr>
          <w:p w14:paraId="457BCECE" w14:textId="6023DB55" w:rsidR="005A6127" w:rsidRPr="006C4467" w:rsidRDefault="00273355" w:rsidP="00BD3432">
            <w:pPr>
              <w:spacing w:after="0" w:line="240" w:lineRule="auto"/>
              <w:contextualSpacing/>
              <w:rPr>
                <w:rFonts w:asciiTheme="minorHAnsi" w:hAnsiTheme="minorHAnsi" w:cstheme="minorHAnsi"/>
              </w:rPr>
            </w:pPr>
            <w:r>
              <w:rPr>
                <w:rFonts w:asciiTheme="minorHAnsi" w:hAnsiTheme="minorHAnsi" w:cstheme="minorHAnsi"/>
              </w:rPr>
              <w:t xml:space="preserve">Professor </w:t>
            </w:r>
            <w:r w:rsidR="005A6127" w:rsidRPr="006C4467">
              <w:rPr>
                <w:rFonts w:asciiTheme="minorHAnsi" w:hAnsiTheme="minorHAnsi" w:cstheme="minorHAnsi"/>
              </w:rPr>
              <w:t xml:space="preserve">Daniela Standen </w:t>
            </w:r>
          </w:p>
        </w:tc>
      </w:tr>
      <w:tr w:rsidR="00BD3432" w:rsidRPr="009721FE" w14:paraId="5EB35415" w14:textId="77777777" w:rsidTr="00FD509A">
        <w:trPr>
          <w:trHeight w:val="37"/>
        </w:trPr>
        <w:tc>
          <w:tcPr>
            <w:tcW w:w="704" w:type="dxa"/>
          </w:tcPr>
          <w:p w14:paraId="79613537" w14:textId="77777777" w:rsidR="00BD3432" w:rsidRPr="009721FE" w:rsidRDefault="00BD3432" w:rsidP="00BD3432">
            <w:pPr>
              <w:spacing w:after="0" w:line="240" w:lineRule="auto"/>
              <w:rPr>
                <w:rFonts w:asciiTheme="minorHAnsi" w:hAnsiTheme="minorHAnsi" w:cstheme="minorHAnsi"/>
                <w:i/>
              </w:rPr>
            </w:pPr>
          </w:p>
        </w:tc>
        <w:tc>
          <w:tcPr>
            <w:tcW w:w="5670" w:type="dxa"/>
          </w:tcPr>
          <w:p w14:paraId="21437EE3" w14:textId="49BE1DC7" w:rsidR="00BD3432" w:rsidRPr="009721FE" w:rsidRDefault="00BD3432" w:rsidP="001B3F41">
            <w:pPr>
              <w:spacing w:after="0" w:line="240" w:lineRule="auto"/>
              <w:contextualSpacing/>
              <w:rPr>
                <w:rFonts w:asciiTheme="minorHAnsi" w:hAnsiTheme="minorHAnsi" w:cstheme="minorHAnsi"/>
              </w:rPr>
            </w:pPr>
            <w:r w:rsidRPr="009721FE">
              <w:rPr>
                <w:rFonts w:asciiTheme="minorHAnsi" w:hAnsiTheme="minorHAnsi" w:cstheme="minorHAnsi"/>
              </w:rPr>
              <w:t>Director of Student Services</w:t>
            </w:r>
          </w:p>
        </w:tc>
        <w:tc>
          <w:tcPr>
            <w:tcW w:w="3260" w:type="dxa"/>
          </w:tcPr>
          <w:p w14:paraId="35678057" w14:textId="7502A422" w:rsidR="00BD3432" w:rsidRPr="009721FE" w:rsidRDefault="009763A1" w:rsidP="009763A1">
            <w:pPr>
              <w:spacing w:after="0" w:line="240" w:lineRule="auto"/>
              <w:contextualSpacing/>
              <w:rPr>
                <w:rFonts w:asciiTheme="minorHAnsi" w:hAnsiTheme="minorHAnsi" w:cstheme="minorHAnsi"/>
              </w:rPr>
            </w:pPr>
            <w:r w:rsidRPr="009721FE">
              <w:rPr>
                <w:rFonts w:asciiTheme="minorHAnsi" w:hAnsiTheme="minorHAnsi" w:cstheme="minorHAnsi"/>
              </w:rPr>
              <w:t>Dr P</w:t>
            </w:r>
            <w:r w:rsidR="007240E4" w:rsidRPr="009721FE">
              <w:rPr>
                <w:rFonts w:asciiTheme="minorHAnsi" w:hAnsiTheme="minorHAnsi" w:cstheme="minorHAnsi"/>
              </w:rPr>
              <w:t xml:space="preserve">addy </w:t>
            </w:r>
            <w:r w:rsidRPr="009721FE">
              <w:rPr>
                <w:rFonts w:asciiTheme="minorHAnsi" w:hAnsiTheme="minorHAnsi" w:cstheme="minorHAnsi"/>
              </w:rPr>
              <w:t>Woodman</w:t>
            </w:r>
          </w:p>
        </w:tc>
      </w:tr>
      <w:tr w:rsidR="00BD3432" w:rsidRPr="009721FE" w14:paraId="263EE620" w14:textId="77777777" w:rsidTr="00FD509A">
        <w:trPr>
          <w:trHeight w:val="37"/>
        </w:trPr>
        <w:tc>
          <w:tcPr>
            <w:tcW w:w="704" w:type="dxa"/>
          </w:tcPr>
          <w:p w14:paraId="20AD989A" w14:textId="77777777" w:rsidR="00BD3432" w:rsidRPr="009721FE" w:rsidRDefault="00BD3432" w:rsidP="00BD3432">
            <w:pPr>
              <w:spacing w:after="0" w:line="240" w:lineRule="auto"/>
              <w:rPr>
                <w:rFonts w:asciiTheme="minorHAnsi" w:hAnsiTheme="minorHAnsi" w:cstheme="minorHAnsi"/>
                <w:i/>
              </w:rPr>
            </w:pPr>
          </w:p>
        </w:tc>
        <w:tc>
          <w:tcPr>
            <w:tcW w:w="5670" w:type="dxa"/>
          </w:tcPr>
          <w:p w14:paraId="3EC3FFCC" w14:textId="0FE8DAA8" w:rsidR="00BD3432" w:rsidRPr="009721FE" w:rsidRDefault="002E04A6" w:rsidP="00BD3432">
            <w:pPr>
              <w:spacing w:after="0" w:line="240" w:lineRule="auto"/>
              <w:contextualSpacing/>
              <w:rPr>
                <w:rFonts w:asciiTheme="minorHAnsi" w:hAnsiTheme="minorHAnsi" w:cstheme="minorHAnsi"/>
              </w:rPr>
            </w:pPr>
            <w:r w:rsidRPr="009721FE">
              <w:rPr>
                <w:rFonts w:asciiTheme="minorHAnsi" w:hAnsiTheme="minorHAnsi" w:cstheme="minorHAnsi"/>
              </w:rPr>
              <w:t>Associate Pro-Vice Chancellor for</w:t>
            </w:r>
            <w:r w:rsidR="00BD3432" w:rsidRPr="009721FE">
              <w:rPr>
                <w:rFonts w:asciiTheme="minorHAnsi" w:hAnsiTheme="minorHAnsi" w:cstheme="minorHAnsi"/>
              </w:rPr>
              <w:t xml:space="preserve"> Postgraduate Research Studies </w:t>
            </w:r>
            <w:r w:rsidR="00E24CF6" w:rsidRPr="009721FE">
              <w:rPr>
                <w:rFonts w:asciiTheme="minorHAnsi" w:hAnsiTheme="minorHAnsi" w:cstheme="minorHAnsi"/>
              </w:rPr>
              <w:t xml:space="preserve">and Researcher Development </w:t>
            </w:r>
          </w:p>
        </w:tc>
        <w:tc>
          <w:tcPr>
            <w:tcW w:w="3260" w:type="dxa"/>
          </w:tcPr>
          <w:p w14:paraId="00390344" w14:textId="471ABCD4" w:rsidR="00BD3432" w:rsidRPr="009721FE" w:rsidRDefault="00BD3432" w:rsidP="00BD3432">
            <w:pPr>
              <w:spacing w:after="0" w:line="240" w:lineRule="auto"/>
              <w:contextualSpacing/>
              <w:rPr>
                <w:rFonts w:asciiTheme="minorHAnsi" w:hAnsiTheme="minorHAnsi" w:cstheme="minorHAnsi"/>
              </w:rPr>
            </w:pPr>
            <w:r w:rsidRPr="009721FE">
              <w:rPr>
                <w:rFonts w:asciiTheme="minorHAnsi" w:hAnsiTheme="minorHAnsi" w:cstheme="minorHAnsi"/>
              </w:rPr>
              <w:t xml:space="preserve">Professor </w:t>
            </w:r>
            <w:r w:rsidR="00E24CF6" w:rsidRPr="009721FE">
              <w:rPr>
                <w:rFonts w:asciiTheme="minorHAnsi" w:hAnsiTheme="minorHAnsi" w:cstheme="minorHAnsi"/>
              </w:rPr>
              <w:t>A</w:t>
            </w:r>
            <w:r w:rsidR="007240E4" w:rsidRPr="009721FE">
              <w:rPr>
                <w:rFonts w:asciiTheme="minorHAnsi" w:hAnsiTheme="minorHAnsi" w:cstheme="minorHAnsi"/>
              </w:rPr>
              <w:t>drian</w:t>
            </w:r>
            <w:r w:rsidR="00E24CF6" w:rsidRPr="009721FE">
              <w:rPr>
                <w:rFonts w:asciiTheme="minorHAnsi" w:hAnsiTheme="minorHAnsi" w:cstheme="minorHAnsi"/>
              </w:rPr>
              <w:t xml:space="preserve"> Williams </w:t>
            </w:r>
          </w:p>
        </w:tc>
      </w:tr>
      <w:tr w:rsidR="00273355" w:rsidRPr="009721FE" w14:paraId="17A8E7C0" w14:textId="77777777" w:rsidTr="00FD509A">
        <w:trPr>
          <w:trHeight w:val="37"/>
        </w:trPr>
        <w:tc>
          <w:tcPr>
            <w:tcW w:w="704" w:type="dxa"/>
          </w:tcPr>
          <w:p w14:paraId="0D4930EB" w14:textId="77777777" w:rsidR="00273355" w:rsidRPr="009721FE" w:rsidRDefault="00273355" w:rsidP="00273355">
            <w:pPr>
              <w:spacing w:after="0" w:line="240" w:lineRule="auto"/>
              <w:rPr>
                <w:rFonts w:asciiTheme="minorHAnsi" w:hAnsiTheme="minorHAnsi" w:cstheme="minorHAnsi"/>
                <w:i/>
              </w:rPr>
            </w:pPr>
          </w:p>
        </w:tc>
        <w:tc>
          <w:tcPr>
            <w:tcW w:w="5670" w:type="dxa"/>
          </w:tcPr>
          <w:p w14:paraId="4BE64EDC" w14:textId="57353033" w:rsidR="00273355" w:rsidRPr="009721FE" w:rsidRDefault="00273355" w:rsidP="00273355">
            <w:pPr>
              <w:spacing w:after="0" w:line="240" w:lineRule="auto"/>
              <w:contextualSpacing/>
              <w:rPr>
                <w:rFonts w:asciiTheme="minorHAnsi" w:hAnsiTheme="minorHAnsi" w:cstheme="minorHAnsi"/>
              </w:rPr>
            </w:pPr>
            <w:r>
              <w:rPr>
                <w:rFonts w:asciiTheme="minorHAnsi" w:hAnsiTheme="minorHAnsi" w:cstheme="minorHAnsi"/>
              </w:rPr>
              <w:t>Associate Pro-Vice-Chancellor (Education and Sustainability)</w:t>
            </w:r>
          </w:p>
        </w:tc>
        <w:tc>
          <w:tcPr>
            <w:tcW w:w="3260" w:type="dxa"/>
          </w:tcPr>
          <w:p w14:paraId="5D6C1D32" w14:textId="2E86F0EA" w:rsidR="00273355" w:rsidRPr="009721FE" w:rsidRDefault="00273355" w:rsidP="00273355">
            <w:pPr>
              <w:spacing w:after="0" w:line="240" w:lineRule="auto"/>
              <w:contextualSpacing/>
              <w:rPr>
                <w:rFonts w:asciiTheme="minorHAnsi" w:hAnsiTheme="minorHAnsi" w:cstheme="minorHAnsi"/>
              </w:rPr>
            </w:pPr>
            <w:r>
              <w:rPr>
                <w:rFonts w:asciiTheme="minorHAnsi" w:hAnsiTheme="minorHAnsi" w:cstheme="minorHAnsi"/>
              </w:rPr>
              <w:t>Dr Catherine Foley</w:t>
            </w:r>
          </w:p>
        </w:tc>
      </w:tr>
      <w:tr w:rsidR="00BD3432" w:rsidRPr="009721FE" w14:paraId="6BD1E592" w14:textId="77777777" w:rsidTr="00FD509A">
        <w:trPr>
          <w:trHeight w:val="37"/>
        </w:trPr>
        <w:tc>
          <w:tcPr>
            <w:tcW w:w="704" w:type="dxa"/>
          </w:tcPr>
          <w:p w14:paraId="560F29B9" w14:textId="77777777" w:rsidR="00BD3432" w:rsidRPr="009721FE" w:rsidRDefault="00BD3432" w:rsidP="00BD3432">
            <w:pPr>
              <w:spacing w:after="0" w:line="240" w:lineRule="auto"/>
              <w:rPr>
                <w:rFonts w:asciiTheme="minorHAnsi" w:hAnsiTheme="minorHAnsi" w:cstheme="minorHAnsi"/>
                <w:i/>
              </w:rPr>
            </w:pPr>
          </w:p>
        </w:tc>
        <w:tc>
          <w:tcPr>
            <w:tcW w:w="5670" w:type="dxa"/>
          </w:tcPr>
          <w:p w14:paraId="1EC08D1A" w14:textId="77777777" w:rsidR="00BD3432" w:rsidRPr="009721FE" w:rsidRDefault="00BD3432" w:rsidP="00BD3432">
            <w:pPr>
              <w:spacing w:after="0" w:line="240" w:lineRule="auto"/>
              <w:contextualSpacing/>
              <w:rPr>
                <w:rFonts w:asciiTheme="minorHAnsi" w:hAnsiTheme="minorHAnsi" w:cstheme="minorHAnsi"/>
              </w:rPr>
            </w:pPr>
            <w:r w:rsidRPr="009721FE">
              <w:rPr>
                <w:rFonts w:asciiTheme="minorHAnsi" w:hAnsiTheme="minorHAnsi" w:cstheme="minorHAnsi"/>
              </w:rPr>
              <w:t xml:space="preserve">Director of the Centre for Quality Support and Development </w:t>
            </w:r>
          </w:p>
        </w:tc>
        <w:tc>
          <w:tcPr>
            <w:tcW w:w="3260" w:type="dxa"/>
          </w:tcPr>
          <w:p w14:paraId="5BF1F1B0" w14:textId="071C2D81" w:rsidR="00BD3432" w:rsidRPr="009721FE" w:rsidRDefault="00B72383" w:rsidP="00BD3432">
            <w:pPr>
              <w:spacing w:after="0" w:line="240" w:lineRule="auto"/>
              <w:contextualSpacing/>
              <w:rPr>
                <w:rFonts w:asciiTheme="minorHAnsi" w:hAnsiTheme="minorHAnsi" w:cstheme="minorHAnsi"/>
              </w:rPr>
            </w:pPr>
            <w:r w:rsidRPr="009721FE">
              <w:rPr>
                <w:rFonts w:asciiTheme="minorHAnsi" w:hAnsiTheme="minorHAnsi" w:cstheme="minorHAnsi"/>
              </w:rPr>
              <w:t xml:space="preserve">Anne-Marie Henderson </w:t>
            </w:r>
          </w:p>
        </w:tc>
      </w:tr>
      <w:tr w:rsidR="00BD3432" w:rsidRPr="009721FE" w14:paraId="0474B696" w14:textId="77777777" w:rsidTr="00FD509A">
        <w:trPr>
          <w:trHeight w:val="37"/>
        </w:trPr>
        <w:tc>
          <w:tcPr>
            <w:tcW w:w="704" w:type="dxa"/>
          </w:tcPr>
          <w:p w14:paraId="6E60FCCF" w14:textId="77777777" w:rsidR="00BD3432" w:rsidRPr="009721FE" w:rsidRDefault="00BD3432" w:rsidP="00BD3432">
            <w:pPr>
              <w:spacing w:after="0" w:line="240" w:lineRule="auto"/>
              <w:rPr>
                <w:rFonts w:asciiTheme="minorHAnsi" w:hAnsiTheme="minorHAnsi" w:cstheme="minorHAnsi"/>
                <w:i/>
              </w:rPr>
            </w:pPr>
          </w:p>
        </w:tc>
        <w:tc>
          <w:tcPr>
            <w:tcW w:w="5670" w:type="dxa"/>
          </w:tcPr>
          <w:p w14:paraId="19CF8B43" w14:textId="5AA1C4F7" w:rsidR="00BD3432" w:rsidRPr="009721FE" w:rsidRDefault="00BD3432" w:rsidP="00BD3432">
            <w:pPr>
              <w:spacing w:after="0" w:line="240" w:lineRule="auto"/>
              <w:contextualSpacing/>
              <w:rPr>
                <w:rFonts w:asciiTheme="minorHAnsi" w:hAnsiTheme="minorHAnsi" w:cstheme="minorHAnsi"/>
              </w:rPr>
            </w:pPr>
            <w:r w:rsidRPr="009721FE">
              <w:rPr>
                <w:rFonts w:asciiTheme="minorHAnsi" w:hAnsiTheme="minorHAnsi" w:cstheme="minorHAnsi"/>
              </w:rPr>
              <w:t>The Education Officer of the Students’ Union (RSU)</w:t>
            </w:r>
          </w:p>
        </w:tc>
        <w:tc>
          <w:tcPr>
            <w:tcW w:w="3260" w:type="dxa"/>
          </w:tcPr>
          <w:p w14:paraId="4A1E38C5" w14:textId="3EF4BADE" w:rsidR="00BD3432" w:rsidRPr="009721FE" w:rsidRDefault="000C72E5" w:rsidP="00BD3432">
            <w:pPr>
              <w:spacing w:after="0" w:line="240" w:lineRule="auto"/>
              <w:contextualSpacing/>
              <w:rPr>
                <w:rFonts w:asciiTheme="minorHAnsi" w:hAnsiTheme="minorHAnsi" w:cstheme="minorHAnsi"/>
              </w:rPr>
            </w:pPr>
            <w:r w:rsidRPr="009721FE">
              <w:rPr>
                <w:rFonts w:asciiTheme="minorHAnsi" w:hAnsiTheme="minorHAnsi" w:cstheme="minorHAnsi"/>
              </w:rPr>
              <w:t xml:space="preserve"> </w:t>
            </w:r>
          </w:p>
        </w:tc>
      </w:tr>
      <w:tr w:rsidR="00BD3432" w:rsidRPr="009721FE" w14:paraId="517FA18B" w14:textId="77777777" w:rsidTr="00FD509A">
        <w:trPr>
          <w:trHeight w:val="37"/>
        </w:trPr>
        <w:tc>
          <w:tcPr>
            <w:tcW w:w="704" w:type="dxa"/>
          </w:tcPr>
          <w:p w14:paraId="0C8D43E1" w14:textId="77777777" w:rsidR="00BD3432" w:rsidRPr="009721FE" w:rsidRDefault="00BD3432" w:rsidP="00BD3432">
            <w:pPr>
              <w:spacing w:after="0" w:line="240" w:lineRule="auto"/>
              <w:rPr>
                <w:rFonts w:asciiTheme="minorHAnsi" w:hAnsiTheme="minorHAnsi" w:cstheme="minorHAnsi"/>
                <w:i/>
              </w:rPr>
            </w:pPr>
          </w:p>
        </w:tc>
        <w:tc>
          <w:tcPr>
            <w:tcW w:w="5670" w:type="dxa"/>
          </w:tcPr>
          <w:p w14:paraId="2271C8BC" w14:textId="2E73487D" w:rsidR="00BD3432" w:rsidRPr="009721FE" w:rsidRDefault="00BD3432" w:rsidP="00BD3432">
            <w:pPr>
              <w:spacing w:after="0" w:line="240" w:lineRule="auto"/>
              <w:contextualSpacing/>
              <w:rPr>
                <w:rFonts w:asciiTheme="minorHAnsi" w:hAnsiTheme="minorHAnsi" w:cstheme="minorHAnsi"/>
              </w:rPr>
            </w:pPr>
            <w:r w:rsidRPr="009721FE">
              <w:rPr>
                <w:rFonts w:asciiTheme="minorHAnsi" w:hAnsiTheme="minorHAnsi" w:cstheme="minorHAnsi"/>
              </w:rPr>
              <w:t xml:space="preserve">The </w:t>
            </w:r>
            <w:r w:rsidR="00C46D83" w:rsidRPr="009721FE">
              <w:rPr>
                <w:rFonts w:asciiTheme="minorHAnsi" w:hAnsiTheme="minorHAnsi" w:cstheme="minorHAnsi"/>
              </w:rPr>
              <w:t xml:space="preserve">Inclusion and Communities </w:t>
            </w:r>
            <w:r w:rsidRPr="009721FE">
              <w:rPr>
                <w:rFonts w:asciiTheme="minorHAnsi" w:hAnsiTheme="minorHAnsi" w:cstheme="minorHAnsi"/>
              </w:rPr>
              <w:t>Officer of the Students Union (RSU)</w:t>
            </w:r>
          </w:p>
        </w:tc>
        <w:tc>
          <w:tcPr>
            <w:tcW w:w="3260" w:type="dxa"/>
          </w:tcPr>
          <w:p w14:paraId="022E9E68" w14:textId="33C6E8DA" w:rsidR="00BD3432" w:rsidRPr="009721FE" w:rsidRDefault="000C72E5" w:rsidP="00BD3432">
            <w:pPr>
              <w:spacing w:after="0" w:line="240" w:lineRule="auto"/>
              <w:contextualSpacing/>
              <w:rPr>
                <w:rFonts w:asciiTheme="minorHAnsi" w:hAnsiTheme="minorHAnsi" w:cstheme="minorHAnsi"/>
              </w:rPr>
            </w:pPr>
            <w:r w:rsidRPr="009721FE">
              <w:rPr>
                <w:rFonts w:asciiTheme="minorHAnsi" w:hAnsiTheme="minorHAnsi" w:cstheme="minorHAnsi"/>
              </w:rPr>
              <w:t xml:space="preserve"> </w:t>
            </w:r>
          </w:p>
        </w:tc>
      </w:tr>
      <w:tr w:rsidR="00BD3432" w:rsidRPr="009721FE" w14:paraId="4F6146B5" w14:textId="77777777" w:rsidTr="00FD509A">
        <w:tc>
          <w:tcPr>
            <w:tcW w:w="9634" w:type="dxa"/>
            <w:gridSpan w:val="3"/>
          </w:tcPr>
          <w:p w14:paraId="28654052" w14:textId="77777777" w:rsidR="00BD3432" w:rsidRPr="009721FE" w:rsidRDefault="00BD3432" w:rsidP="00BD3432">
            <w:pPr>
              <w:spacing w:after="0" w:line="240" w:lineRule="auto"/>
              <w:rPr>
                <w:rFonts w:asciiTheme="minorHAnsi" w:hAnsiTheme="minorHAnsi" w:cstheme="minorHAnsi"/>
              </w:rPr>
            </w:pPr>
          </w:p>
        </w:tc>
      </w:tr>
      <w:tr w:rsidR="00BD3432" w:rsidRPr="009721FE" w14:paraId="43CCF97D" w14:textId="77777777" w:rsidTr="00FD509A">
        <w:tc>
          <w:tcPr>
            <w:tcW w:w="9634" w:type="dxa"/>
            <w:gridSpan w:val="3"/>
          </w:tcPr>
          <w:p w14:paraId="61E25B14" w14:textId="77777777" w:rsidR="00BD3432" w:rsidRPr="009721FE" w:rsidRDefault="00BD3432" w:rsidP="00BD3432">
            <w:pPr>
              <w:spacing w:after="60" w:line="240" w:lineRule="auto"/>
              <w:rPr>
                <w:rFonts w:asciiTheme="minorHAnsi" w:hAnsiTheme="minorHAnsi" w:cstheme="minorHAnsi"/>
                <w:i/>
              </w:rPr>
            </w:pPr>
            <w:r w:rsidRPr="009721FE">
              <w:rPr>
                <w:rFonts w:asciiTheme="minorHAnsi" w:hAnsiTheme="minorHAnsi" w:cstheme="minorHAnsi"/>
                <w:i/>
              </w:rPr>
              <w:t>By invitation</w:t>
            </w:r>
          </w:p>
        </w:tc>
      </w:tr>
      <w:tr w:rsidR="000037CB" w:rsidRPr="009721FE" w14:paraId="590F572A" w14:textId="77777777" w:rsidTr="00FD509A">
        <w:trPr>
          <w:trHeight w:val="37"/>
        </w:trPr>
        <w:tc>
          <w:tcPr>
            <w:tcW w:w="704" w:type="dxa"/>
          </w:tcPr>
          <w:p w14:paraId="2064DB3B" w14:textId="77777777" w:rsidR="000037CB" w:rsidRPr="009721FE" w:rsidRDefault="000037CB" w:rsidP="00BD3432">
            <w:pPr>
              <w:spacing w:after="0" w:line="240" w:lineRule="auto"/>
              <w:rPr>
                <w:rFonts w:asciiTheme="minorHAnsi" w:hAnsiTheme="minorHAnsi" w:cstheme="minorHAnsi"/>
                <w:i/>
              </w:rPr>
            </w:pPr>
          </w:p>
        </w:tc>
        <w:tc>
          <w:tcPr>
            <w:tcW w:w="5670" w:type="dxa"/>
          </w:tcPr>
          <w:p w14:paraId="583B23F3" w14:textId="66A52577" w:rsidR="000037CB" w:rsidRPr="009721FE" w:rsidRDefault="005E3624" w:rsidP="00253222">
            <w:pPr>
              <w:spacing w:after="0" w:line="240" w:lineRule="auto"/>
              <w:rPr>
                <w:rFonts w:asciiTheme="minorHAnsi" w:hAnsiTheme="minorHAnsi" w:cstheme="minorHAnsi"/>
              </w:rPr>
            </w:pPr>
            <w:r w:rsidRPr="009721FE">
              <w:rPr>
                <w:rFonts w:asciiTheme="minorHAnsi" w:hAnsiTheme="minorHAnsi" w:cstheme="minorHAnsi"/>
              </w:rPr>
              <w:t>Chief Legal Officer and Director of University Corporate Services</w:t>
            </w:r>
          </w:p>
        </w:tc>
        <w:tc>
          <w:tcPr>
            <w:tcW w:w="3260" w:type="dxa"/>
          </w:tcPr>
          <w:p w14:paraId="6FDEFFFC" w14:textId="4342FCF4" w:rsidR="000037CB" w:rsidRPr="009721FE" w:rsidRDefault="00B8512E" w:rsidP="00BD3432">
            <w:pPr>
              <w:spacing w:after="0" w:line="240" w:lineRule="auto"/>
              <w:contextualSpacing/>
              <w:rPr>
                <w:rFonts w:asciiTheme="minorHAnsi" w:hAnsiTheme="minorHAnsi" w:cstheme="minorHAnsi"/>
              </w:rPr>
            </w:pPr>
            <w:r w:rsidRPr="009721FE">
              <w:rPr>
                <w:rFonts w:asciiTheme="minorHAnsi" w:hAnsiTheme="minorHAnsi" w:cstheme="minorHAnsi"/>
              </w:rPr>
              <w:t>J</w:t>
            </w:r>
            <w:r w:rsidR="007240E4" w:rsidRPr="009721FE">
              <w:rPr>
                <w:rFonts w:asciiTheme="minorHAnsi" w:hAnsiTheme="minorHAnsi" w:cstheme="minorHAnsi"/>
              </w:rPr>
              <w:t>ulie</w:t>
            </w:r>
            <w:r w:rsidRPr="009721FE">
              <w:rPr>
                <w:rFonts w:asciiTheme="minorHAnsi" w:hAnsiTheme="minorHAnsi" w:cstheme="minorHAnsi"/>
              </w:rPr>
              <w:t xml:space="preserve"> </w:t>
            </w:r>
            <w:r w:rsidR="004D76D7" w:rsidRPr="009721FE">
              <w:rPr>
                <w:rFonts w:asciiTheme="minorHAnsi" w:hAnsiTheme="minorHAnsi" w:cstheme="minorHAnsi"/>
              </w:rPr>
              <w:t>Rowe</w:t>
            </w:r>
          </w:p>
        </w:tc>
      </w:tr>
      <w:tr w:rsidR="00EE241A" w:rsidRPr="009721FE" w14:paraId="180AEF23" w14:textId="77777777" w:rsidTr="00FD509A">
        <w:trPr>
          <w:trHeight w:val="37"/>
        </w:trPr>
        <w:tc>
          <w:tcPr>
            <w:tcW w:w="704" w:type="dxa"/>
          </w:tcPr>
          <w:p w14:paraId="42FF9BDB" w14:textId="77777777" w:rsidR="00EE241A" w:rsidRPr="009721FE" w:rsidRDefault="00EE241A" w:rsidP="00BD3432">
            <w:pPr>
              <w:spacing w:after="0" w:line="240" w:lineRule="auto"/>
              <w:rPr>
                <w:rFonts w:asciiTheme="minorHAnsi" w:hAnsiTheme="minorHAnsi" w:cstheme="minorHAnsi"/>
                <w:i/>
              </w:rPr>
            </w:pPr>
          </w:p>
        </w:tc>
        <w:tc>
          <w:tcPr>
            <w:tcW w:w="5670" w:type="dxa"/>
          </w:tcPr>
          <w:p w14:paraId="630AFD05" w14:textId="3453C7F5" w:rsidR="00EE241A" w:rsidRPr="009721FE" w:rsidRDefault="00EE241A" w:rsidP="00D01EC7">
            <w:pPr>
              <w:spacing w:after="0" w:line="240" w:lineRule="auto"/>
              <w:contextualSpacing/>
              <w:rPr>
                <w:rFonts w:asciiTheme="minorHAnsi" w:hAnsiTheme="minorHAnsi" w:cstheme="minorHAnsi"/>
              </w:rPr>
            </w:pPr>
            <w:r w:rsidRPr="009721FE">
              <w:rPr>
                <w:rFonts w:asciiTheme="minorHAnsi" w:hAnsiTheme="minorHAnsi" w:cstheme="minorHAnsi"/>
              </w:rPr>
              <w:t>Co-Chair of the Sub-Committee on Delivery and Enhancement of Learning and Teaching</w:t>
            </w:r>
          </w:p>
        </w:tc>
        <w:tc>
          <w:tcPr>
            <w:tcW w:w="3260" w:type="dxa"/>
          </w:tcPr>
          <w:p w14:paraId="30B87688" w14:textId="186AF5CA" w:rsidR="00EE241A" w:rsidRPr="009721FE" w:rsidRDefault="00EE241A" w:rsidP="00BD3432">
            <w:pPr>
              <w:spacing w:after="0" w:line="240" w:lineRule="auto"/>
              <w:contextualSpacing/>
              <w:rPr>
                <w:rFonts w:asciiTheme="minorHAnsi" w:hAnsiTheme="minorHAnsi" w:cstheme="minorHAnsi"/>
                <w:lang w:val="sv-SE"/>
              </w:rPr>
            </w:pPr>
            <w:r w:rsidRPr="009721FE">
              <w:rPr>
                <w:rFonts w:asciiTheme="minorHAnsi" w:hAnsiTheme="minorHAnsi" w:cstheme="minorHAnsi"/>
                <w:lang w:val="sv-SE"/>
              </w:rPr>
              <w:t>Dr K</w:t>
            </w:r>
            <w:r w:rsidR="007240E4" w:rsidRPr="009721FE">
              <w:rPr>
                <w:rFonts w:asciiTheme="minorHAnsi" w:hAnsiTheme="minorHAnsi" w:cstheme="minorHAnsi"/>
                <w:lang w:val="sv-SE"/>
              </w:rPr>
              <w:t>aren</w:t>
            </w:r>
            <w:r w:rsidRPr="009721FE">
              <w:rPr>
                <w:rFonts w:asciiTheme="minorHAnsi" w:hAnsiTheme="minorHAnsi" w:cstheme="minorHAnsi"/>
                <w:lang w:val="sv-SE"/>
              </w:rPr>
              <w:t xml:space="preserve"> Poulter</w:t>
            </w:r>
          </w:p>
          <w:p w14:paraId="37998833" w14:textId="694C6F39" w:rsidR="00B1459A" w:rsidRPr="009721FE" w:rsidRDefault="005A6127" w:rsidP="00BD3432">
            <w:pPr>
              <w:spacing w:after="0" w:line="240" w:lineRule="auto"/>
              <w:contextualSpacing/>
              <w:rPr>
                <w:rFonts w:asciiTheme="minorHAnsi" w:hAnsiTheme="minorHAnsi" w:cstheme="minorHAnsi"/>
                <w:lang w:val="sv-SE"/>
              </w:rPr>
            </w:pPr>
            <w:r w:rsidRPr="009721FE">
              <w:rPr>
                <w:rFonts w:asciiTheme="minorHAnsi" w:hAnsiTheme="minorHAnsi" w:cstheme="minorHAnsi"/>
                <w:lang w:val="sv-SE"/>
              </w:rPr>
              <w:t xml:space="preserve"> </w:t>
            </w:r>
            <w:r w:rsidR="00B1459A" w:rsidRPr="009721FE">
              <w:rPr>
                <w:rFonts w:asciiTheme="minorHAnsi" w:hAnsiTheme="minorHAnsi" w:cstheme="minorHAnsi"/>
                <w:lang w:val="sv-SE"/>
              </w:rPr>
              <w:t xml:space="preserve"> </w:t>
            </w:r>
          </w:p>
        </w:tc>
      </w:tr>
      <w:tr w:rsidR="005A6127" w:rsidRPr="009721FE" w14:paraId="3F6831D5" w14:textId="77777777" w:rsidTr="00FD509A">
        <w:trPr>
          <w:trHeight w:val="37"/>
        </w:trPr>
        <w:tc>
          <w:tcPr>
            <w:tcW w:w="704" w:type="dxa"/>
          </w:tcPr>
          <w:p w14:paraId="0A9EB9CF" w14:textId="77777777" w:rsidR="005A6127" w:rsidRPr="009721FE" w:rsidRDefault="005A6127" w:rsidP="005A6127">
            <w:pPr>
              <w:spacing w:after="0" w:line="240" w:lineRule="auto"/>
              <w:rPr>
                <w:rFonts w:asciiTheme="minorHAnsi" w:hAnsiTheme="minorHAnsi" w:cstheme="minorHAnsi"/>
                <w:i/>
              </w:rPr>
            </w:pPr>
          </w:p>
        </w:tc>
        <w:tc>
          <w:tcPr>
            <w:tcW w:w="5670" w:type="dxa"/>
          </w:tcPr>
          <w:p w14:paraId="064AEE47" w14:textId="18AC5581" w:rsidR="005A6127" w:rsidRPr="00273355" w:rsidRDefault="005A6127" w:rsidP="005A6127">
            <w:pPr>
              <w:spacing w:after="0" w:line="240" w:lineRule="auto"/>
              <w:contextualSpacing/>
              <w:rPr>
                <w:rFonts w:asciiTheme="minorHAnsi" w:hAnsiTheme="minorHAnsi" w:cstheme="minorHAnsi"/>
              </w:rPr>
            </w:pPr>
            <w:r w:rsidRPr="00273355">
              <w:rPr>
                <w:rFonts w:asciiTheme="minorHAnsi" w:hAnsiTheme="minorHAnsi" w:cstheme="minorHAnsi"/>
              </w:rPr>
              <w:t>Co-Chair of the Committee on Student Experience and Development</w:t>
            </w:r>
          </w:p>
        </w:tc>
        <w:tc>
          <w:tcPr>
            <w:tcW w:w="3260" w:type="dxa"/>
          </w:tcPr>
          <w:p w14:paraId="03A3D67D" w14:textId="5F19EC21" w:rsidR="005A6127" w:rsidRPr="00273355" w:rsidRDefault="005A6127" w:rsidP="005A6127">
            <w:pPr>
              <w:spacing w:after="0" w:line="240" w:lineRule="auto"/>
              <w:contextualSpacing/>
              <w:rPr>
                <w:rFonts w:asciiTheme="minorHAnsi" w:hAnsiTheme="minorHAnsi" w:cstheme="minorHAnsi"/>
                <w:lang w:val="sv-SE"/>
              </w:rPr>
            </w:pPr>
            <w:r w:rsidRPr="00273355">
              <w:rPr>
                <w:rFonts w:asciiTheme="minorHAnsi" w:hAnsiTheme="minorHAnsi" w:cstheme="minorHAnsi"/>
                <w:lang w:val="sv-SE"/>
              </w:rPr>
              <w:t>Dr Alana James</w:t>
            </w:r>
          </w:p>
        </w:tc>
      </w:tr>
      <w:tr w:rsidR="005A6127" w:rsidRPr="009721FE" w14:paraId="17991620" w14:textId="77777777" w:rsidTr="00FD509A">
        <w:trPr>
          <w:trHeight w:val="37"/>
        </w:trPr>
        <w:tc>
          <w:tcPr>
            <w:tcW w:w="704" w:type="dxa"/>
          </w:tcPr>
          <w:p w14:paraId="616B770E" w14:textId="77777777" w:rsidR="005A6127" w:rsidRPr="009721FE" w:rsidRDefault="005A6127" w:rsidP="005A6127">
            <w:pPr>
              <w:spacing w:after="0" w:line="240" w:lineRule="auto"/>
              <w:rPr>
                <w:rFonts w:asciiTheme="minorHAnsi" w:hAnsiTheme="minorHAnsi" w:cstheme="minorHAnsi"/>
                <w:i/>
              </w:rPr>
            </w:pPr>
          </w:p>
        </w:tc>
        <w:tc>
          <w:tcPr>
            <w:tcW w:w="5670" w:type="dxa"/>
          </w:tcPr>
          <w:p w14:paraId="72C3447A" w14:textId="272D90E0" w:rsidR="005A6127" w:rsidRPr="00273355" w:rsidRDefault="005A6127" w:rsidP="005A6127">
            <w:pPr>
              <w:spacing w:after="0" w:line="240" w:lineRule="auto"/>
              <w:contextualSpacing/>
              <w:rPr>
                <w:rFonts w:asciiTheme="minorHAnsi" w:hAnsiTheme="minorHAnsi" w:cstheme="minorHAnsi"/>
              </w:rPr>
            </w:pPr>
            <w:r w:rsidRPr="00273355">
              <w:rPr>
                <w:rFonts w:asciiTheme="minorHAnsi" w:hAnsiTheme="minorHAnsi" w:cstheme="minorHAnsi"/>
              </w:rPr>
              <w:t>Co-Chair of the University Programme Board</w:t>
            </w:r>
          </w:p>
        </w:tc>
        <w:tc>
          <w:tcPr>
            <w:tcW w:w="3260" w:type="dxa"/>
          </w:tcPr>
          <w:p w14:paraId="4826E7D8" w14:textId="2C9F4A4F" w:rsidR="005A6127" w:rsidRPr="00273355" w:rsidRDefault="00273355" w:rsidP="005A6127">
            <w:pPr>
              <w:spacing w:after="0" w:line="240" w:lineRule="auto"/>
              <w:contextualSpacing/>
              <w:rPr>
                <w:rFonts w:asciiTheme="minorHAnsi" w:hAnsiTheme="minorHAnsi" w:cstheme="minorHAnsi"/>
                <w:lang w:val="sv-SE"/>
              </w:rPr>
            </w:pPr>
            <w:r w:rsidRPr="00273355">
              <w:rPr>
                <w:rFonts w:asciiTheme="minorHAnsi" w:hAnsiTheme="minorHAnsi" w:cstheme="minorHAnsi"/>
                <w:lang w:val="sv-SE"/>
              </w:rPr>
              <w:t>Dr Amanda Branson</w:t>
            </w:r>
            <w:r w:rsidR="005A6127" w:rsidRPr="00273355">
              <w:rPr>
                <w:rFonts w:asciiTheme="minorHAnsi" w:hAnsiTheme="minorHAnsi" w:cstheme="minorHAnsi"/>
                <w:lang w:val="sv-SE"/>
              </w:rPr>
              <w:t xml:space="preserve"> </w:t>
            </w:r>
          </w:p>
        </w:tc>
      </w:tr>
      <w:tr w:rsidR="00BD3432" w:rsidRPr="009721FE" w14:paraId="6C40C6B7" w14:textId="77777777" w:rsidTr="00FD509A">
        <w:tc>
          <w:tcPr>
            <w:tcW w:w="9634" w:type="dxa"/>
            <w:gridSpan w:val="3"/>
          </w:tcPr>
          <w:p w14:paraId="56894C4B" w14:textId="77777777" w:rsidR="00BD3432" w:rsidRPr="009721FE" w:rsidRDefault="00BD3432" w:rsidP="00BD3432">
            <w:pPr>
              <w:spacing w:after="0" w:line="240" w:lineRule="auto"/>
              <w:rPr>
                <w:rFonts w:asciiTheme="minorHAnsi" w:hAnsiTheme="minorHAnsi" w:cstheme="minorHAnsi"/>
                <w:lang w:val="sv-SE"/>
              </w:rPr>
            </w:pPr>
          </w:p>
        </w:tc>
      </w:tr>
      <w:tr w:rsidR="00BD3432" w:rsidRPr="009721FE" w14:paraId="0052C681" w14:textId="77777777" w:rsidTr="00FD509A">
        <w:tc>
          <w:tcPr>
            <w:tcW w:w="9634" w:type="dxa"/>
            <w:gridSpan w:val="3"/>
          </w:tcPr>
          <w:p w14:paraId="0C1442C9" w14:textId="77777777" w:rsidR="00BD3432" w:rsidRPr="009721FE" w:rsidRDefault="00BD3432" w:rsidP="00BD3432">
            <w:pPr>
              <w:spacing w:after="60" w:line="240" w:lineRule="auto"/>
              <w:rPr>
                <w:rFonts w:asciiTheme="minorHAnsi" w:hAnsiTheme="minorHAnsi" w:cstheme="minorHAnsi"/>
                <w:i/>
              </w:rPr>
            </w:pPr>
            <w:r w:rsidRPr="009721FE">
              <w:rPr>
                <w:rFonts w:asciiTheme="minorHAnsi" w:hAnsiTheme="minorHAnsi" w:cstheme="minorHAnsi"/>
                <w:i/>
              </w:rPr>
              <w:t>Secretary</w:t>
            </w:r>
          </w:p>
        </w:tc>
      </w:tr>
      <w:tr w:rsidR="00BD3432" w:rsidRPr="009721FE" w14:paraId="0062703D" w14:textId="77777777" w:rsidTr="00FD509A">
        <w:tc>
          <w:tcPr>
            <w:tcW w:w="704" w:type="dxa"/>
          </w:tcPr>
          <w:p w14:paraId="02960029" w14:textId="77777777" w:rsidR="00BD3432" w:rsidRPr="009721FE" w:rsidRDefault="00BD3432" w:rsidP="00BD3432">
            <w:pPr>
              <w:spacing w:after="0" w:line="240" w:lineRule="auto"/>
              <w:rPr>
                <w:rFonts w:asciiTheme="minorHAnsi" w:hAnsiTheme="minorHAnsi" w:cstheme="minorHAnsi"/>
              </w:rPr>
            </w:pPr>
          </w:p>
        </w:tc>
        <w:tc>
          <w:tcPr>
            <w:tcW w:w="8930" w:type="dxa"/>
            <w:gridSpan w:val="2"/>
          </w:tcPr>
          <w:p w14:paraId="4F90C856" w14:textId="25826C34" w:rsidR="00BD3432" w:rsidRPr="009721FE" w:rsidRDefault="009121A2" w:rsidP="00EA5D46">
            <w:pPr>
              <w:spacing w:after="0" w:line="240" w:lineRule="auto"/>
              <w:rPr>
                <w:rFonts w:asciiTheme="minorHAnsi" w:hAnsiTheme="minorHAnsi" w:cstheme="minorHAnsi"/>
              </w:rPr>
            </w:pPr>
            <w:r>
              <w:rPr>
                <w:rFonts w:asciiTheme="minorHAnsi" w:hAnsiTheme="minorHAnsi" w:cstheme="minorHAnsi"/>
              </w:rPr>
              <w:t>Nathan Shaw</w:t>
            </w:r>
            <w:r w:rsidR="00EE241A" w:rsidRPr="009721FE">
              <w:rPr>
                <w:rFonts w:asciiTheme="minorHAnsi" w:hAnsiTheme="minorHAnsi" w:cstheme="minorHAnsi"/>
              </w:rPr>
              <w:t xml:space="preserve">, </w:t>
            </w:r>
            <w:r w:rsidRPr="009121A2">
              <w:rPr>
                <w:rFonts w:asciiTheme="minorHAnsi" w:hAnsiTheme="minorHAnsi" w:cstheme="minorHAnsi"/>
              </w:rPr>
              <w:t>Senior Quality Support Officer</w:t>
            </w:r>
            <w:r w:rsidR="00B3646B" w:rsidRPr="009721FE">
              <w:rPr>
                <w:rFonts w:asciiTheme="minorHAnsi" w:hAnsiTheme="minorHAnsi" w:cstheme="minorHAnsi"/>
              </w:rPr>
              <w:t xml:space="preserve"> </w:t>
            </w:r>
          </w:p>
        </w:tc>
      </w:tr>
      <w:tr w:rsidR="003701E4" w:rsidRPr="009721FE" w14:paraId="64D5E1E9" w14:textId="77777777" w:rsidTr="00DC307D">
        <w:tc>
          <w:tcPr>
            <w:tcW w:w="9634" w:type="dxa"/>
            <w:gridSpan w:val="3"/>
          </w:tcPr>
          <w:p w14:paraId="6668FD9A" w14:textId="77777777" w:rsidR="003701E4" w:rsidRPr="009721FE" w:rsidRDefault="003701E4" w:rsidP="00BD3432">
            <w:pPr>
              <w:spacing w:after="0" w:line="240" w:lineRule="auto"/>
              <w:rPr>
                <w:rFonts w:asciiTheme="minorHAnsi" w:hAnsiTheme="minorHAnsi" w:cstheme="minorHAnsi"/>
              </w:rPr>
            </w:pPr>
          </w:p>
        </w:tc>
      </w:tr>
      <w:tr w:rsidR="00D50281" w:rsidRPr="009721FE" w14:paraId="28D32B24" w14:textId="77777777" w:rsidTr="00FD509A">
        <w:tc>
          <w:tcPr>
            <w:tcW w:w="9634" w:type="dxa"/>
            <w:gridSpan w:val="3"/>
          </w:tcPr>
          <w:p w14:paraId="386C2BA5" w14:textId="77777777" w:rsidR="00D50281" w:rsidRPr="009721FE" w:rsidRDefault="00D50281" w:rsidP="00D50281">
            <w:pPr>
              <w:spacing w:after="0"/>
              <w:rPr>
                <w:rFonts w:asciiTheme="minorHAnsi" w:hAnsiTheme="minorHAnsi" w:cstheme="minorHAnsi"/>
              </w:rPr>
            </w:pPr>
            <w:r w:rsidRPr="009721FE">
              <w:rPr>
                <w:rFonts w:asciiTheme="minorHAnsi" w:hAnsiTheme="minorHAnsi" w:cstheme="minorHAnsi"/>
                <w:i/>
              </w:rPr>
              <w:t>Terms of Reference</w:t>
            </w:r>
          </w:p>
        </w:tc>
      </w:tr>
      <w:tr w:rsidR="00D50281" w:rsidRPr="009721FE" w14:paraId="2B4EE30F" w14:textId="77777777" w:rsidTr="00FD509A">
        <w:tc>
          <w:tcPr>
            <w:tcW w:w="704" w:type="dxa"/>
          </w:tcPr>
          <w:p w14:paraId="4A47F790" w14:textId="503F7B88" w:rsidR="00D50281" w:rsidRPr="009721FE" w:rsidRDefault="00D50281" w:rsidP="00462B92">
            <w:pPr>
              <w:pStyle w:val="ListParagraph"/>
              <w:numPr>
                <w:ilvl w:val="0"/>
                <w:numId w:val="8"/>
              </w:numPr>
              <w:spacing w:after="60" w:line="240" w:lineRule="auto"/>
              <w:ind w:left="567" w:hanging="567"/>
              <w:contextualSpacing w:val="0"/>
              <w:rPr>
                <w:rFonts w:asciiTheme="minorHAnsi" w:hAnsiTheme="minorHAnsi" w:cstheme="minorHAnsi"/>
              </w:rPr>
            </w:pPr>
          </w:p>
        </w:tc>
        <w:tc>
          <w:tcPr>
            <w:tcW w:w="8930" w:type="dxa"/>
            <w:gridSpan w:val="2"/>
          </w:tcPr>
          <w:p w14:paraId="482AC185" w14:textId="40C0F891" w:rsidR="00D50281" w:rsidRPr="009721FE" w:rsidRDefault="00D50281" w:rsidP="009763A1">
            <w:pPr>
              <w:pStyle w:val="ListParagraph"/>
              <w:spacing w:after="60" w:line="240" w:lineRule="auto"/>
              <w:ind w:left="34"/>
              <w:contextualSpacing w:val="0"/>
              <w:rPr>
                <w:rFonts w:asciiTheme="minorHAnsi" w:hAnsiTheme="minorHAnsi" w:cstheme="minorHAnsi"/>
              </w:rPr>
            </w:pPr>
            <w:r w:rsidRPr="009721FE">
              <w:rPr>
                <w:rFonts w:asciiTheme="minorHAnsi" w:hAnsiTheme="minorHAnsi" w:cstheme="minorHAnsi"/>
              </w:rPr>
              <w:t>Subject to the authority of the Senate and in accordance with th</w:t>
            </w:r>
            <w:r w:rsidR="005A6127" w:rsidRPr="009721FE">
              <w:rPr>
                <w:rFonts w:asciiTheme="minorHAnsi" w:hAnsiTheme="minorHAnsi" w:cstheme="minorHAnsi"/>
              </w:rPr>
              <w:t>os</w:t>
            </w:r>
            <w:r w:rsidRPr="009721FE">
              <w:rPr>
                <w:rFonts w:asciiTheme="minorHAnsi" w:hAnsiTheme="minorHAnsi" w:cstheme="minorHAnsi"/>
              </w:rPr>
              <w:t xml:space="preserve">e </w:t>
            </w:r>
            <w:r w:rsidR="005A6127" w:rsidRPr="009721FE">
              <w:rPr>
                <w:rFonts w:asciiTheme="minorHAnsi" w:hAnsiTheme="minorHAnsi" w:cstheme="minorHAnsi"/>
              </w:rPr>
              <w:t xml:space="preserve">aspects of the University </w:t>
            </w:r>
            <w:r w:rsidRPr="009721FE">
              <w:rPr>
                <w:rFonts w:asciiTheme="minorHAnsi" w:hAnsiTheme="minorHAnsi" w:cstheme="minorHAnsi"/>
              </w:rPr>
              <w:t xml:space="preserve">Strategy </w:t>
            </w:r>
            <w:r w:rsidR="005A6127" w:rsidRPr="009721FE">
              <w:rPr>
                <w:rFonts w:asciiTheme="minorHAnsi" w:hAnsiTheme="minorHAnsi" w:cstheme="minorHAnsi"/>
              </w:rPr>
              <w:t xml:space="preserve">related to Education and Student Experience </w:t>
            </w:r>
            <w:r w:rsidRPr="009721FE">
              <w:rPr>
                <w:rFonts w:asciiTheme="minorHAnsi" w:hAnsiTheme="minorHAnsi" w:cstheme="minorHAnsi"/>
              </w:rPr>
              <w:t>to develop, regulate and co-ordinate all teaching and related study</w:t>
            </w:r>
            <w:r w:rsidR="009763A1" w:rsidRPr="009721FE">
              <w:rPr>
                <w:rFonts w:asciiTheme="minorHAnsi" w:hAnsiTheme="minorHAnsi" w:cstheme="minorHAnsi"/>
              </w:rPr>
              <w:t xml:space="preserve"> and the student experience in the University;</w:t>
            </w:r>
          </w:p>
        </w:tc>
      </w:tr>
      <w:tr w:rsidR="00D50281" w:rsidRPr="009721FE" w14:paraId="47196C57" w14:textId="77777777" w:rsidTr="00FD509A">
        <w:tc>
          <w:tcPr>
            <w:tcW w:w="704" w:type="dxa"/>
          </w:tcPr>
          <w:p w14:paraId="3039719F" w14:textId="64D529E6" w:rsidR="00D50281" w:rsidRPr="009721FE" w:rsidRDefault="00D50281" w:rsidP="00462B92">
            <w:pPr>
              <w:pStyle w:val="ListParagraph"/>
              <w:numPr>
                <w:ilvl w:val="0"/>
                <w:numId w:val="8"/>
              </w:numPr>
              <w:spacing w:after="60" w:line="240" w:lineRule="auto"/>
              <w:ind w:left="567" w:hanging="567"/>
              <w:contextualSpacing w:val="0"/>
              <w:rPr>
                <w:rFonts w:asciiTheme="minorHAnsi" w:hAnsiTheme="minorHAnsi" w:cstheme="minorHAnsi"/>
              </w:rPr>
            </w:pPr>
          </w:p>
        </w:tc>
        <w:tc>
          <w:tcPr>
            <w:tcW w:w="8930" w:type="dxa"/>
            <w:gridSpan w:val="2"/>
          </w:tcPr>
          <w:p w14:paraId="0C6984D4" w14:textId="2345E156" w:rsidR="00D50281" w:rsidRPr="009721FE" w:rsidRDefault="00D50281" w:rsidP="00D50281">
            <w:pPr>
              <w:pStyle w:val="ListParagraph"/>
              <w:spacing w:after="60" w:line="240" w:lineRule="auto"/>
              <w:ind w:left="34"/>
              <w:contextualSpacing w:val="0"/>
              <w:rPr>
                <w:rFonts w:asciiTheme="minorHAnsi" w:hAnsiTheme="minorHAnsi" w:cstheme="minorHAnsi"/>
              </w:rPr>
            </w:pPr>
            <w:r w:rsidRPr="009721FE">
              <w:rPr>
                <w:rFonts w:asciiTheme="minorHAnsi" w:hAnsiTheme="minorHAnsi" w:cstheme="minorHAnsi"/>
              </w:rPr>
              <w:t>To implement th</w:t>
            </w:r>
            <w:r w:rsidR="005A6127" w:rsidRPr="009721FE">
              <w:rPr>
                <w:rFonts w:asciiTheme="minorHAnsi" w:hAnsiTheme="minorHAnsi" w:cstheme="minorHAnsi"/>
              </w:rPr>
              <w:t xml:space="preserve">ose elements of the University Strategy related to Education and Student Experience </w:t>
            </w:r>
            <w:r w:rsidRPr="009721FE">
              <w:rPr>
                <w:rFonts w:asciiTheme="minorHAnsi" w:hAnsiTheme="minorHAnsi" w:cstheme="minorHAnsi"/>
              </w:rPr>
              <w:t xml:space="preserve">as recommended </w:t>
            </w:r>
            <w:r w:rsidR="00DF0D3A" w:rsidRPr="009721FE">
              <w:rPr>
                <w:rFonts w:asciiTheme="minorHAnsi" w:hAnsiTheme="minorHAnsi" w:cstheme="minorHAnsi"/>
              </w:rPr>
              <w:t>PVC(s) (Education and Student Experience)</w:t>
            </w:r>
            <w:r w:rsidRPr="009721FE">
              <w:rPr>
                <w:rFonts w:asciiTheme="minorHAnsi" w:hAnsiTheme="minorHAnsi" w:cstheme="minorHAnsi"/>
              </w:rPr>
              <w:t>;</w:t>
            </w:r>
          </w:p>
        </w:tc>
      </w:tr>
      <w:tr w:rsidR="00D50281" w:rsidRPr="009721FE" w14:paraId="7958EE05" w14:textId="77777777" w:rsidTr="00FD509A">
        <w:tc>
          <w:tcPr>
            <w:tcW w:w="704" w:type="dxa"/>
          </w:tcPr>
          <w:p w14:paraId="016CFB59" w14:textId="79DBE0DC" w:rsidR="00D50281" w:rsidRPr="009721FE" w:rsidRDefault="00D50281" w:rsidP="00462B92">
            <w:pPr>
              <w:pStyle w:val="ListParagraph"/>
              <w:numPr>
                <w:ilvl w:val="0"/>
                <w:numId w:val="8"/>
              </w:numPr>
              <w:spacing w:after="60" w:line="240" w:lineRule="auto"/>
              <w:ind w:left="567" w:hanging="567"/>
              <w:contextualSpacing w:val="0"/>
              <w:rPr>
                <w:rFonts w:asciiTheme="minorHAnsi" w:hAnsiTheme="minorHAnsi" w:cstheme="minorHAnsi"/>
              </w:rPr>
            </w:pPr>
          </w:p>
        </w:tc>
        <w:tc>
          <w:tcPr>
            <w:tcW w:w="8930" w:type="dxa"/>
            <w:gridSpan w:val="2"/>
          </w:tcPr>
          <w:p w14:paraId="355E2FB4" w14:textId="034E4027" w:rsidR="00D50281" w:rsidRPr="009721FE" w:rsidRDefault="00D50281" w:rsidP="00D50281">
            <w:pPr>
              <w:pStyle w:val="ListParagraph"/>
              <w:spacing w:after="60" w:line="240" w:lineRule="auto"/>
              <w:ind w:left="34"/>
              <w:contextualSpacing w:val="0"/>
              <w:rPr>
                <w:rFonts w:asciiTheme="minorHAnsi" w:hAnsiTheme="minorHAnsi" w:cstheme="minorHAnsi"/>
              </w:rPr>
            </w:pPr>
            <w:r w:rsidRPr="009721FE">
              <w:rPr>
                <w:rFonts w:asciiTheme="minorHAnsi" w:hAnsiTheme="minorHAnsi" w:cstheme="minorHAnsi"/>
              </w:rPr>
              <w:t>To advise the University Executive Board on resource implications relating to teaching and learning, where appropriate;</w:t>
            </w:r>
          </w:p>
        </w:tc>
      </w:tr>
      <w:tr w:rsidR="00D50281" w:rsidRPr="009721FE" w14:paraId="783AE4F9" w14:textId="77777777" w:rsidTr="00FD509A">
        <w:tc>
          <w:tcPr>
            <w:tcW w:w="704" w:type="dxa"/>
          </w:tcPr>
          <w:p w14:paraId="2C3EC81D" w14:textId="74EA26E8" w:rsidR="00D50281" w:rsidRPr="009721FE" w:rsidRDefault="00D50281" w:rsidP="00462B92">
            <w:pPr>
              <w:pStyle w:val="ListParagraph"/>
              <w:numPr>
                <w:ilvl w:val="0"/>
                <w:numId w:val="8"/>
              </w:numPr>
              <w:spacing w:after="60" w:line="240" w:lineRule="auto"/>
              <w:ind w:left="567" w:hanging="567"/>
              <w:contextualSpacing w:val="0"/>
              <w:rPr>
                <w:rFonts w:asciiTheme="minorHAnsi" w:hAnsiTheme="minorHAnsi" w:cstheme="minorHAnsi"/>
              </w:rPr>
            </w:pPr>
          </w:p>
        </w:tc>
        <w:tc>
          <w:tcPr>
            <w:tcW w:w="8930" w:type="dxa"/>
            <w:gridSpan w:val="2"/>
          </w:tcPr>
          <w:p w14:paraId="63B029A7" w14:textId="684A7F4E" w:rsidR="00D50281" w:rsidRPr="009721FE" w:rsidRDefault="00D50281" w:rsidP="009763A1">
            <w:pPr>
              <w:spacing w:after="60" w:line="240" w:lineRule="auto"/>
              <w:rPr>
                <w:rFonts w:asciiTheme="minorHAnsi" w:hAnsiTheme="minorHAnsi" w:cstheme="minorHAnsi"/>
              </w:rPr>
            </w:pPr>
            <w:r w:rsidRPr="009721FE">
              <w:rPr>
                <w:rFonts w:asciiTheme="minorHAnsi" w:hAnsiTheme="minorHAnsi" w:cstheme="minorHAnsi"/>
              </w:rPr>
              <w:t xml:space="preserve">To articulate with the Committee on </w:t>
            </w:r>
            <w:r w:rsidR="000318C8" w:rsidRPr="009721FE">
              <w:rPr>
                <w:rFonts w:asciiTheme="minorHAnsi" w:hAnsiTheme="minorHAnsi" w:cstheme="minorHAnsi"/>
              </w:rPr>
              <w:t xml:space="preserve">Researcher Development and </w:t>
            </w:r>
            <w:r w:rsidRPr="009721FE">
              <w:rPr>
                <w:rFonts w:asciiTheme="minorHAnsi" w:hAnsiTheme="minorHAnsi" w:cstheme="minorHAnsi"/>
              </w:rPr>
              <w:t xml:space="preserve">Postgraduate Research Studies and </w:t>
            </w:r>
            <w:r w:rsidR="000318C8" w:rsidRPr="009721FE">
              <w:rPr>
                <w:rFonts w:asciiTheme="minorHAnsi" w:hAnsiTheme="minorHAnsi" w:cstheme="minorHAnsi"/>
              </w:rPr>
              <w:t xml:space="preserve">with </w:t>
            </w:r>
            <w:r w:rsidRPr="009721FE">
              <w:rPr>
                <w:rFonts w:asciiTheme="minorHAnsi" w:hAnsiTheme="minorHAnsi" w:cstheme="minorHAnsi"/>
              </w:rPr>
              <w:t xml:space="preserve">School </w:t>
            </w:r>
            <w:r w:rsidR="000318C8" w:rsidRPr="009721FE">
              <w:rPr>
                <w:rFonts w:asciiTheme="minorHAnsi" w:hAnsiTheme="minorHAnsi" w:cstheme="minorHAnsi"/>
              </w:rPr>
              <w:t xml:space="preserve">Management </w:t>
            </w:r>
            <w:r w:rsidRPr="009721FE">
              <w:rPr>
                <w:rFonts w:asciiTheme="minorHAnsi" w:hAnsiTheme="minorHAnsi" w:cstheme="minorHAnsi"/>
              </w:rPr>
              <w:t>Boards</w:t>
            </w:r>
            <w:r w:rsidR="005A6127" w:rsidRPr="009721FE">
              <w:rPr>
                <w:rFonts w:asciiTheme="minorHAnsi" w:hAnsiTheme="minorHAnsi" w:cstheme="minorHAnsi"/>
              </w:rPr>
              <w:t>; and</w:t>
            </w:r>
          </w:p>
        </w:tc>
      </w:tr>
      <w:tr w:rsidR="00D50281" w:rsidRPr="009721FE" w14:paraId="714E542B" w14:textId="77777777" w:rsidTr="00FD509A">
        <w:tc>
          <w:tcPr>
            <w:tcW w:w="704" w:type="dxa"/>
          </w:tcPr>
          <w:p w14:paraId="53D42A27" w14:textId="55C45C34" w:rsidR="00D50281" w:rsidRPr="009721FE" w:rsidRDefault="00D50281" w:rsidP="00462B92">
            <w:pPr>
              <w:pStyle w:val="ListParagraph"/>
              <w:numPr>
                <w:ilvl w:val="0"/>
                <w:numId w:val="8"/>
              </w:numPr>
              <w:spacing w:after="0" w:line="240" w:lineRule="auto"/>
              <w:ind w:left="567" w:hanging="567"/>
              <w:contextualSpacing w:val="0"/>
              <w:rPr>
                <w:rFonts w:asciiTheme="minorHAnsi" w:hAnsiTheme="minorHAnsi" w:cstheme="minorHAnsi"/>
              </w:rPr>
            </w:pPr>
          </w:p>
        </w:tc>
        <w:tc>
          <w:tcPr>
            <w:tcW w:w="8930" w:type="dxa"/>
            <w:gridSpan w:val="2"/>
          </w:tcPr>
          <w:p w14:paraId="066F2796" w14:textId="37A2F504" w:rsidR="00D50281" w:rsidRPr="009721FE" w:rsidRDefault="00DF0D3A" w:rsidP="009763A1">
            <w:pPr>
              <w:spacing w:after="0" w:line="240" w:lineRule="auto"/>
              <w:rPr>
                <w:rFonts w:asciiTheme="minorHAnsi" w:hAnsiTheme="minorHAnsi" w:cstheme="minorHAnsi"/>
              </w:rPr>
            </w:pPr>
            <w:r w:rsidRPr="009721FE">
              <w:rPr>
                <w:rFonts w:asciiTheme="minorHAnsi" w:hAnsiTheme="minorHAnsi" w:cstheme="minorHAnsi"/>
              </w:rPr>
              <w:t xml:space="preserve">The Board shall report to the Senate of the University and </w:t>
            </w:r>
            <w:r w:rsidR="000318C8" w:rsidRPr="009721FE">
              <w:rPr>
                <w:rFonts w:asciiTheme="minorHAnsi" w:hAnsiTheme="minorHAnsi" w:cstheme="minorHAnsi"/>
              </w:rPr>
              <w:t xml:space="preserve">to </w:t>
            </w:r>
            <w:r w:rsidRPr="009721FE">
              <w:rPr>
                <w:rFonts w:asciiTheme="minorHAnsi" w:hAnsiTheme="minorHAnsi" w:cstheme="minorHAnsi"/>
              </w:rPr>
              <w:t xml:space="preserve">School </w:t>
            </w:r>
            <w:r w:rsidR="000318C8" w:rsidRPr="009721FE">
              <w:rPr>
                <w:rFonts w:asciiTheme="minorHAnsi" w:hAnsiTheme="minorHAnsi" w:cstheme="minorHAnsi"/>
              </w:rPr>
              <w:t xml:space="preserve">Management </w:t>
            </w:r>
            <w:r w:rsidRPr="009721FE">
              <w:rPr>
                <w:rFonts w:asciiTheme="minorHAnsi" w:hAnsiTheme="minorHAnsi" w:cstheme="minorHAnsi"/>
              </w:rPr>
              <w:t xml:space="preserve">Boards </w:t>
            </w:r>
            <w:r w:rsidR="000318C8" w:rsidRPr="009721FE">
              <w:rPr>
                <w:rFonts w:asciiTheme="minorHAnsi" w:hAnsiTheme="minorHAnsi" w:cstheme="minorHAnsi"/>
              </w:rPr>
              <w:t>and Boards of Studies a</w:t>
            </w:r>
            <w:r w:rsidR="005A6127" w:rsidRPr="009721FE">
              <w:rPr>
                <w:rFonts w:asciiTheme="minorHAnsi" w:hAnsiTheme="minorHAnsi" w:cstheme="minorHAnsi"/>
              </w:rPr>
              <w:t>n</w:t>
            </w:r>
            <w:r w:rsidR="000318C8" w:rsidRPr="009721FE">
              <w:rPr>
                <w:rFonts w:asciiTheme="minorHAnsi" w:hAnsiTheme="minorHAnsi" w:cstheme="minorHAnsi"/>
              </w:rPr>
              <w:t xml:space="preserve">d Student Experience (via SDTLs). </w:t>
            </w:r>
            <w:r w:rsidRPr="009721FE">
              <w:rPr>
                <w:rFonts w:asciiTheme="minorHAnsi" w:hAnsiTheme="minorHAnsi" w:cstheme="minorHAnsi"/>
              </w:rPr>
              <w:t xml:space="preserve"> UBTLSE will report, by exception, to the University Executive Board (UEB)</w:t>
            </w:r>
            <w:r w:rsidR="00F17E9C" w:rsidRPr="009721FE">
              <w:rPr>
                <w:rFonts w:asciiTheme="minorHAnsi" w:hAnsiTheme="minorHAnsi" w:cstheme="minorHAnsi"/>
              </w:rPr>
              <w:t>.</w:t>
            </w:r>
          </w:p>
        </w:tc>
      </w:tr>
    </w:tbl>
    <w:p w14:paraId="4E08F26D" w14:textId="0C0BB6B0" w:rsidR="00422D17" w:rsidRPr="009721FE" w:rsidRDefault="00422D17" w:rsidP="00462B92">
      <w:pPr>
        <w:pStyle w:val="ListParagraph"/>
        <w:numPr>
          <w:ilvl w:val="0"/>
          <w:numId w:val="8"/>
        </w:numPr>
        <w:spacing w:after="0" w:line="240" w:lineRule="auto"/>
        <w:ind w:left="567" w:hanging="567"/>
        <w:contextualSpacing w:val="0"/>
        <w:rPr>
          <w:rFonts w:asciiTheme="minorHAnsi" w:hAnsiTheme="minorHAnsi" w:cstheme="minorHAnsi"/>
        </w:rPr>
      </w:pPr>
      <w:r w:rsidRPr="009721FE">
        <w:rPr>
          <w:rFonts w:asciiTheme="minorHAnsi" w:hAnsiTheme="minorHAnsi" w:cstheme="minorHAnsi"/>
        </w:rPr>
        <w:br w:type="page"/>
      </w:r>
    </w:p>
    <w:p w14:paraId="0132DB2B" w14:textId="0D81EBBA" w:rsidR="00AE7978" w:rsidRPr="009721FE" w:rsidRDefault="00FD506D" w:rsidP="007A2F05">
      <w:pPr>
        <w:pStyle w:val="Heading1"/>
        <w:spacing w:after="120"/>
        <w:rPr>
          <w:rFonts w:asciiTheme="minorHAnsi" w:hAnsiTheme="minorHAnsi" w:cstheme="minorHAnsi"/>
        </w:rPr>
      </w:pPr>
      <w:bookmarkStart w:id="42" w:name="_Toc216255265"/>
      <w:bookmarkStart w:id="43" w:name="_Toc305674309"/>
      <w:r w:rsidRPr="009721FE">
        <w:rPr>
          <w:rFonts w:asciiTheme="minorHAnsi" w:hAnsiTheme="minorHAnsi" w:cstheme="minorHAnsi"/>
        </w:rPr>
        <w:lastRenderedPageBreak/>
        <w:t xml:space="preserve">University </w:t>
      </w:r>
      <w:r w:rsidR="00AE7978" w:rsidRPr="009721FE">
        <w:rPr>
          <w:rFonts w:asciiTheme="minorHAnsi" w:hAnsiTheme="minorHAnsi" w:cstheme="minorHAnsi"/>
        </w:rPr>
        <w:t>Programme</w:t>
      </w:r>
      <w:r w:rsidR="009630BE" w:rsidRPr="009721FE">
        <w:rPr>
          <w:rFonts w:asciiTheme="minorHAnsi" w:hAnsiTheme="minorHAnsi" w:cstheme="minorHAnsi"/>
        </w:rPr>
        <w:t>s</w:t>
      </w:r>
      <w:r w:rsidR="00AE7978" w:rsidRPr="009721FE">
        <w:rPr>
          <w:rFonts w:asciiTheme="minorHAnsi" w:hAnsiTheme="minorHAnsi" w:cstheme="minorHAnsi"/>
        </w:rPr>
        <w:t xml:space="preserve"> Board</w:t>
      </w:r>
      <w:bookmarkEnd w:id="42"/>
    </w:p>
    <w:tbl>
      <w:tblPr>
        <w:tblStyle w:val="TableGrid"/>
        <w:tblW w:w="9639" w:type="dxa"/>
        <w:tblLayout w:type="fixed"/>
        <w:tblLook w:val="04A0" w:firstRow="1" w:lastRow="0" w:firstColumn="1" w:lastColumn="0" w:noHBand="0" w:noVBand="1"/>
      </w:tblPr>
      <w:tblGrid>
        <w:gridCol w:w="709"/>
        <w:gridCol w:w="425"/>
        <w:gridCol w:w="5103"/>
        <w:gridCol w:w="3402"/>
      </w:tblGrid>
      <w:tr w:rsidR="00FD506D" w:rsidRPr="009721FE" w14:paraId="272916E6" w14:textId="77777777" w:rsidTr="00DC080C">
        <w:tc>
          <w:tcPr>
            <w:tcW w:w="9639" w:type="dxa"/>
            <w:gridSpan w:val="4"/>
          </w:tcPr>
          <w:p w14:paraId="170EA052" w14:textId="77777777" w:rsidR="00FD506D" w:rsidRPr="009721FE" w:rsidRDefault="00422D17" w:rsidP="00FD506D">
            <w:pPr>
              <w:spacing w:after="0" w:line="240" w:lineRule="auto"/>
              <w:rPr>
                <w:rFonts w:asciiTheme="minorHAnsi" w:hAnsiTheme="minorHAnsi" w:cstheme="minorHAnsi"/>
              </w:rPr>
            </w:pPr>
            <w:r w:rsidRPr="009721FE">
              <w:rPr>
                <w:rFonts w:asciiTheme="minorHAnsi" w:hAnsiTheme="minorHAnsi" w:cstheme="minorHAnsi"/>
                <w:i/>
              </w:rPr>
              <w:t>Ex officio</w:t>
            </w:r>
          </w:p>
        </w:tc>
      </w:tr>
      <w:tr w:rsidR="00E36098" w:rsidRPr="009721FE" w14:paraId="0C82FBCD" w14:textId="77777777" w:rsidTr="00DC080C">
        <w:trPr>
          <w:trHeight w:val="40"/>
        </w:trPr>
        <w:tc>
          <w:tcPr>
            <w:tcW w:w="709" w:type="dxa"/>
          </w:tcPr>
          <w:p w14:paraId="6E6041DE" w14:textId="77777777" w:rsidR="00E36098" w:rsidRPr="009721FE" w:rsidRDefault="00E36098" w:rsidP="007F5EC4">
            <w:pPr>
              <w:spacing w:after="0" w:line="240" w:lineRule="auto"/>
              <w:rPr>
                <w:rFonts w:asciiTheme="minorHAnsi" w:hAnsiTheme="minorHAnsi" w:cstheme="minorHAnsi"/>
                <w:i/>
              </w:rPr>
            </w:pPr>
            <w:bookmarkStart w:id="44" w:name="_Hlk39672218"/>
          </w:p>
        </w:tc>
        <w:tc>
          <w:tcPr>
            <w:tcW w:w="5528" w:type="dxa"/>
            <w:gridSpan w:val="2"/>
          </w:tcPr>
          <w:p w14:paraId="0EC5CAF3" w14:textId="2360A2EB" w:rsidR="00E36098" w:rsidRPr="009721FE" w:rsidRDefault="00D15874" w:rsidP="00175C5A">
            <w:pPr>
              <w:spacing w:after="0" w:line="240" w:lineRule="auto"/>
              <w:ind w:left="34" w:hanging="34"/>
              <w:contextualSpacing/>
              <w:rPr>
                <w:rFonts w:asciiTheme="minorHAnsi" w:hAnsiTheme="minorHAnsi" w:cstheme="minorHAnsi"/>
                <w:i/>
              </w:rPr>
            </w:pPr>
            <w:r w:rsidRPr="009721FE">
              <w:rPr>
                <w:rFonts w:asciiTheme="minorHAnsi" w:hAnsiTheme="minorHAnsi" w:cstheme="minorHAnsi"/>
              </w:rPr>
              <w:t xml:space="preserve">Co-Chairs  </w:t>
            </w:r>
            <w:r w:rsidR="002E04A6" w:rsidRPr="009721FE">
              <w:rPr>
                <w:rFonts w:asciiTheme="minorHAnsi" w:hAnsiTheme="minorHAnsi" w:cstheme="minorHAnsi"/>
              </w:rPr>
              <w:t>(An Associate Pro-Vice Chancellor (</w:t>
            </w:r>
            <w:r w:rsidR="007F404A" w:rsidRPr="009721FE">
              <w:rPr>
                <w:rFonts w:asciiTheme="minorHAnsi" w:hAnsiTheme="minorHAnsi" w:cstheme="minorHAnsi"/>
              </w:rPr>
              <w:t xml:space="preserve">Education and Student Experience </w:t>
            </w:r>
            <w:r w:rsidR="002E04A6" w:rsidRPr="009721FE">
              <w:rPr>
                <w:rFonts w:asciiTheme="minorHAnsi" w:hAnsiTheme="minorHAnsi" w:cstheme="minorHAnsi"/>
              </w:rPr>
              <w:t>)</w:t>
            </w:r>
            <w:r w:rsidRPr="009721FE">
              <w:rPr>
                <w:rFonts w:asciiTheme="minorHAnsi" w:hAnsiTheme="minorHAnsi" w:cstheme="minorHAnsi"/>
              </w:rPr>
              <w:t>)</w:t>
            </w:r>
            <w:r w:rsidR="0026742E" w:rsidRPr="009721FE">
              <w:rPr>
                <w:rFonts w:asciiTheme="minorHAnsi" w:hAnsiTheme="minorHAnsi" w:cstheme="minorHAnsi"/>
              </w:rPr>
              <w:t xml:space="preserve"> </w:t>
            </w:r>
          </w:p>
        </w:tc>
        <w:tc>
          <w:tcPr>
            <w:tcW w:w="3402" w:type="dxa"/>
          </w:tcPr>
          <w:p w14:paraId="0D842B0C" w14:textId="77777777" w:rsidR="00273355" w:rsidRDefault="000F68AE" w:rsidP="00BD3432">
            <w:pPr>
              <w:spacing w:after="120" w:line="240" w:lineRule="auto"/>
              <w:contextualSpacing/>
              <w:rPr>
                <w:rFonts w:asciiTheme="minorHAnsi" w:hAnsiTheme="minorHAnsi" w:cstheme="minorHAnsi"/>
              </w:rPr>
            </w:pPr>
            <w:r w:rsidRPr="009721FE">
              <w:rPr>
                <w:rFonts w:asciiTheme="minorHAnsi" w:hAnsiTheme="minorHAnsi" w:cstheme="minorHAnsi"/>
              </w:rPr>
              <w:t>Professor K</w:t>
            </w:r>
            <w:r w:rsidR="00F14327" w:rsidRPr="009721FE">
              <w:rPr>
                <w:rFonts w:asciiTheme="minorHAnsi" w:hAnsiTheme="minorHAnsi" w:cstheme="minorHAnsi"/>
              </w:rPr>
              <w:t>atja</w:t>
            </w:r>
            <w:r w:rsidRPr="009721FE">
              <w:rPr>
                <w:rFonts w:asciiTheme="minorHAnsi" w:hAnsiTheme="minorHAnsi" w:cstheme="minorHAnsi"/>
              </w:rPr>
              <w:t>. Strohfeldt</w:t>
            </w:r>
          </w:p>
          <w:p w14:paraId="4927876B" w14:textId="35EB19AB" w:rsidR="00AA3C06" w:rsidRPr="009721FE" w:rsidRDefault="00273355" w:rsidP="00BD3432">
            <w:pPr>
              <w:spacing w:after="120" w:line="240" w:lineRule="auto"/>
              <w:contextualSpacing/>
              <w:rPr>
                <w:rFonts w:asciiTheme="minorHAnsi" w:hAnsiTheme="minorHAnsi" w:cstheme="minorHAnsi"/>
              </w:rPr>
            </w:pPr>
            <w:r>
              <w:rPr>
                <w:rFonts w:asciiTheme="minorHAnsi" w:hAnsiTheme="minorHAnsi" w:cstheme="minorHAnsi"/>
              </w:rPr>
              <w:t>Dr Amanda Branson</w:t>
            </w:r>
          </w:p>
        </w:tc>
      </w:tr>
      <w:tr w:rsidR="00BD3432" w:rsidRPr="009721FE" w14:paraId="1504479C" w14:textId="77777777" w:rsidTr="00DC080C">
        <w:trPr>
          <w:trHeight w:val="40"/>
        </w:trPr>
        <w:tc>
          <w:tcPr>
            <w:tcW w:w="709" w:type="dxa"/>
          </w:tcPr>
          <w:p w14:paraId="21A7E370" w14:textId="77777777" w:rsidR="00BD3432" w:rsidRPr="009721FE" w:rsidRDefault="00BD3432" w:rsidP="007F5EC4">
            <w:pPr>
              <w:spacing w:after="0" w:line="240" w:lineRule="auto"/>
              <w:rPr>
                <w:rFonts w:asciiTheme="minorHAnsi" w:hAnsiTheme="minorHAnsi" w:cstheme="minorHAnsi"/>
                <w:i/>
              </w:rPr>
            </w:pPr>
          </w:p>
        </w:tc>
        <w:tc>
          <w:tcPr>
            <w:tcW w:w="5528" w:type="dxa"/>
            <w:gridSpan w:val="2"/>
          </w:tcPr>
          <w:p w14:paraId="40CD005A" w14:textId="0DD0BEA7" w:rsidR="00BD3432" w:rsidRPr="009721FE" w:rsidRDefault="00BD3432" w:rsidP="008E6F6B">
            <w:pPr>
              <w:spacing w:after="0" w:line="240" w:lineRule="auto"/>
              <w:ind w:left="34" w:hanging="34"/>
              <w:contextualSpacing/>
              <w:rPr>
                <w:rFonts w:asciiTheme="minorHAnsi" w:hAnsiTheme="minorHAnsi" w:cstheme="minorHAnsi"/>
              </w:rPr>
            </w:pPr>
            <w:r w:rsidRPr="009721FE">
              <w:rPr>
                <w:rFonts w:asciiTheme="minorHAnsi" w:hAnsiTheme="minorHAnsi" w:cstheme="minorHAnsi"/>
              </w:rPr>
              <w:t xml:space="preserve">The other </w:t>
            </w:r>
            <w:r w:rsidR="002E04A6" w:rsidRPr="009721FE">
              <w:rPr>
                <w:rFonts w:asciiTheme="minorHAnsi" w:hAnsiTheme="minorHAnsi" w:cstheme="minorHAnsi"/>
              </w:rPr>
              <w:t>Associate Pro-Vice Chancellors (</w:t>
            </w:r>
            <w:r w:rsidR="007F404A" w:rsidRPr="009721FE">
              <w:rPr>
                <w:rFonts w:asciiTheme="minorHAnsi" w:hAnsiTheme="minorHAnsi" w:cstheme="minorHAnsi"/>
              </w:rPr>
              <w:t>Education and Student Experience</w:t>
            </w:r>
            <w:r w:rsidR="002E04A6" w:rsidRPr="009721FE">
              <w:rPr>
                <w:rFonts w:asciiTheme="minorHAnsi" w:hAnsiTheme="minorHAnsi" w:cstheme="minorHAnsi"/>
              </w:rPr>
              <w:t>)</w:t>
            </w:r>
          </w:p>
        </w:tc>
        <w:tc>
          <w:tcPr>
            <w:tcW w:w="3402" w:type="dxa"/>
          </w:tcPr>
          <w:p w14:paraId="516EE551" w14:textId="5D235319" w:rsidR="00BD3432" w:rsidRPr="009721FE" w:rsidRDefault="00F461EA" w:rsidP="00BD3432">
            <w:pPr>
              <w:spacing w:after="0" w:line="240" w:lineRule="auto"/>
              <w:contextualSpacing/>
              <w:rPr>
                <w:rFonts w:asciiTheme="minorHAnsi" w:hAnsiTheme="minorHAnsi" w:cstheme="minorHAnsi"/>
                <w:lang w:val="fr-FR"/>
              </w:rPr>
            </w:pPr>
            <w:r w:rsidRPr="009721FE">
              <w:rPr>
                <w:rFonts w:asciiTheme="minorHAnsi" w:hAnsiTheme="minorHAnsi" w:cstheme="minorHAnsi"/>
                <w:lang w:val="fr-FR"/>
              </w:rPr>
              <w:t xml:space="preserve">Professor </w:t>
            </w:r>
            <w:r w:rsidR="006161D5" w:rsidRPr="009721FE">
              <w:rPr>
                <w:rFonts w:asciiTheme="minorHAnsi" w:hAnsiTheme="minorHAnsi" w:cstheme="minorHAnsi"/>
                <w:lang w:val="fr-FR"/>
              </w:rPr>
              <w:t>L</w:t>
            </w:r>
            <w:r w:rsidR="00F14327" w:rsidRPr="009721FE">
              <w:rPr>
                <w:rFonts w:asciiTheme="minorHAnsi" w:hAnsiTheme="minorHAnsi" w:cstheme="minorHAnsi"/>
                <w:lang w:val="fr-FR"/>
              </w:rPr>
              <w:t>ouise</w:t>
            </w:r>
            <w:r w:rsidR="006161D5" w:rsidRPr="009721FE">
              <w:rPr>
                <w:rFonts w:asciiTheme="minorHAnsi" w:hAnsiTheme="minorHAnsi" w:cstheme="minorHAnsi"/>
                <w:lang w:val="fr-FR"/>
              </w:rPr>
              <w:t xml:space="preserve"> Hague </w:t>
            </w:r>
          </w:p>
          <w:p w14:paraId="13934D2C" w14:textId="2B65CA56" w:rsidR="00BD3432" w:rsidRPr="009721FE" w:rsidRDefault="00F461EA" w:rsidP="000F68AE">
            <w:pPr>
              <w:spacing w:after="0" w:line="240" w:lineRule="auto"/>
              <w:contextualSpacing/>
              <w:rPr>
                <w:rFonts w:asciiTheme="minorHAnsi" w:hAnsiTheme="minorHAnsi" w:cstheme="minorHAnsi"/>
              </w:rPr>
            </w:pPr>
            <w:r w:rsidRPr="009721FE">
              <w:rPr>
                <w:rFonts w:asciiTheme="minorHAnsi" w:hAnsiTheme="minorHAnsi" w:cstheme="minorHAnsi"/>
              </w:rPr>
              <w:t xml:space="preserve">Professor </w:t>
            </w:r>
            <w:r w:rsidR="00260CE2" w:rsidRPr="009721FE">
              <w:rPr>
                <w:rFonts w:asciiTheme="minorHAnsi" w:hAnsiTheme="minorHAnsi" w:cstheme="minorHAnsi"/>
              </w:rPr>
              <w:t xml:space="preserve">Daniel Grant </w:t>
            </w:r>
          </w:p>
        </w:tc>
      </w:tr>
      <w:tr w:rsidR="00E36098" w:rsidRPr="009721FE" w14:paraId="04BAC3A9" w14:textId="77777777" w:rsidTr="00DC080C">
        <w:trPr>
          <w:trHeight w:val="40"/>
        </w:trPr>
        <w:tc>
          <w:tcPr>
            <w:tcW w:w="709" w:type="dxa"/>
          </w:tcPr>
          <w:p w14:paraId="1802987B" w14:textId="77777777" w:rsidR="00E36098" w:rsidRPr="009721FE" w:rsidRDefault="00E36098" w:rsidP="007F5EC4">
            <w:pPr>
              <w:spacing w:after="0" w:line="240" w:lineRule="auto"/>
              <w:rPr>
                <w:rFonts w:asciiTheme="minorHAnsi" w:hAnsiTheme="minorHAnsi" w:cstheme="minorHAnsi"/>
                <w:i/>
              </w:rPr>
            </w:pPr>
          </w:p>
        </w:tc>
        <w:tc>
          <w:tcPr>
            <w:tcW w:w="5528" w:type="dxa"/>
            <w:gridSpan w:val="2"/>
          </w:tcPr>
          <w:p w14:paraId="36A05238" w14:textId="6CE11539" w:rsidR="00E36098" w:rsidRPr="009721FE" w:rsidRDefault="00E24F72" w:rsidP="007F5EC4">
            <w:pPr>
              <w:spacing w:after="0" w:line="240" w:lineRule="auto"/>
              <w:ind w:left="34" w:hanging="34"/>
              <w:contextualSpacing/>
              <w:rPr>
                <w:rFonts w:asciiTheme="minorHAnsi" w:hAnsiTheme="minorHAnsi" w:cstheme="minorHAnsi"/>
              </w:rPr>
            </w:pPr>
            <w:r w:rsidRPr="009721FE">
              <w:rPr>
                <w:rFonts w:asciiTheme="minorHAnsi" w:hAnsiTheme="minorHAnsi" w:cstheme="minorHAnsi"/>
              </w:rPr>
              <w:t xml:space="preserve">A </w:t>
            </w:r>
            <w:r w:rsidR="00E36098" w:rsidRPr="009721FE">
              <w:rPr>
                <w:rFonts w:asciiTheme="minorHAnsi" w:hAnsiTheme="minorHAnsi" w:cstheme="minorHAnsi"/>
              </w:rPr>
              <w:t xml:space="preserve">Pro-Vice-Chancellor </w:t>
            </w:r>
            <w:r w:rsidRPr="009721FE">
              <w:rPr>
                <w:rFonts w:asciiTheme="minorHAnsi" w:hAnsiTheme="minorHAnsi" w:cstheme="minorHAnsi"/>
              </w:rPr>
              <w:t xml:space="preserve"> </w:t>
            </w:r>
            <w:r w:rsidR="00E36098" w:rsidRPr="009721FE">
              <w:rPr>
                <w:rFonts w:asciiTheme="minorHAnsi" w:hAnsiTheme="minorHAnsi" w:cstheme="minorHAnsi"/>
              </w:rPr>
              <w:t xml:space="preserve"> </w:t>
            </w:r>
          </w:p>
        </w:tc>
        <w:tc>
          <w:tcPr>
            <w:tcW w:w="3402" w:type="dxa"/>
          </w:tcPr>
          <w:p w14:paraId="3F7EF646" w14:textId="7273FCF6" w:rsidR="00E36098" w:rsidRPr="009721FE" w:rsidRDefault="00144898" w:rsidP="007F5EC4">
            <w:pPr>
              <w:spacing w:after="0" w:line="240" w:lineRule="auto"/>
              <w:contextualSpacing/>
              <w:rPr>
                <w:rFonts w:asciiTheme="minorHAnsi" w:hAnsiTheme="minorHAnsi" w:cstheme="minorHAnsi"/>
              </w:rPr>
            </w:pPr>
            <w:r w:rsidRPr="009721FE">
              <w:rPr>
                <w:rFonts w:asciiTheme="minorHAnsi" w:hAnsiTheme="minorHAnsi" w:cstheme="minorHAnsi"/>
              </w:rPr>
              <w:t>Dr Caroline Baylon</w:t>
            </w:r>
          </w:p>
        </w:tc>
      </w:tr>
      <w:tr w:rsidR="00E36098" w:rsidRPr="009721FE" w14:paraId="577295E0" w14:textId="77777777" w:rsidTr="00DC080C">
        <w:trPr>
          <w:trHeight w:val="37"/>
        </w:trPr>
        <w:tc>
          <w:tcPr>
            <w:tcW w:w="709" w:type="dxa"/>
          </w:tcPr>
          <w:p w14:paraId="0BF0D0E9" w14:textId="77777777" w:rsidR="00E36098" w:rsidRPr="009721FE" w:rsidRDefault="00E36098" w:rsidP="007F5EC4">
            <w:pPr>
              <w:spacing w:after="0" w:line="240" w:lineRule="auto"/>
              <w:rPr>
                <w:rFonts w:asciiTheme="minorHAnsi" w:hAnsiTheme="minorHAnsi" w:cstheme="minorHAnsi"/>
                <w:i/>
              </w:rPr>
            </w:pPr>
          </w:p>
        </w:tc>
        <w:tc>
          <w:tcPr>
            <w:tcW w:w="5528" w:type="dxa"/>
            <w:gridSpan w:val="2"/>
          </w:tcPr>
          <w:p w14:paraId="308B3C0F" w14:textId="77777777" w:rsidR="00E36098" w:rsidRPr="009721FE" w:rsidRDefault="00E36098" w:rsidP="007F5EC4">
            <w:pPr>
              <w:spacing w:after="0" w:line="240" w:lineRule="auto"/>
              <w:contextualSpacing/>
              <w:rPr>
                <w:rFonts w:asciiTheme="minorHAnsi" w:hAnsiTheme="minorHAnsi" w:cstheme="minorHAnsi"/>
              </w:rPr>
            </w:pPr>
            <w:r w:rsidRPr="009721FE">
              <w:rPr>
                <w:rFonts w:asciiTheme="minorHAnsi" w:hAnsiTheme="minorHAnsi" w:cstheme="minorHAnsi"/>
              </w:rPr>
              <w:t>Director of CQSD</w:t>
            </w:r>
          </w:p>
        </w:tc>
        <w:tc>
          <w:tcPr>
            <w:tcW w:w="3402" w:type="dxa"/>
          </w:tcPr>
          <w:p w14:paraId="688BD4E0" w14:textId="55AA1641" w:rsidR="00E36098" w:rsidRPr="009721FE" w:rsidRDefault="00B3646B" w:rsidP="007F5EC4">
            <w:pPr>
              <w:spacing w:after="0" w:line="240" w:lineRule="auto"/>
              <w:contextualSpacing/>
              <w:rPr>
                <w:rFonts w:asciiTheme="minorHAnsi" w:hAnsiTheme="minorHAnsi" w:cstheme="minorHAnsi"/>
              </w:rPr>
            </w:pPr>
            <w:r w:rsidRPr="009721FE">
              <w:rPr>
                <w:rFonts w:asciiTheme="minorHAnsi" w:hAnsiTheme="minorHAnsi" w:cstheme="minorHAnsi"/>
              </w:rPr>
              <w:t xml:space="preserve">Anne-Marie Henderson </w:t>
            </w:r>
          </w:p>
        </w:tc>
      </w:tr>
      <w:tr w:rsidR="00E36098" w:rsidRPr="009721FE" w14:paraId="16125601" w14:textId="77777777" w:rsidTr="00DC080C">
        <w:trPr>
          <w:trHeight w:val="37"/>
        </w:trPr>
        <w:tc>
          <w:tcPr>
            <w:tcW w:w="709" w:type="dxa"/>
          </w:tcPr>
          <w:p w14:paraId="61EC9FEB" w14:textId="77777777" w:rsidR="00E36098" w:rsidRPr="009721FE" w:rsidRDefault="00E36098" w:rsidP="007F5EC4">
            <w:pPr>
              <w:spacing w:after="0" w:line="240" w:lineRule="auto"/>
              <w:rPr>
                <w:rFonts w:asciiTheme="minorHAnsi" w:hAnsiTheme="minorHAnsi" w:cstheme="minorHAnsi"/>
                <w:i/>
              </w:rPr>
            </w:pPr>
          </w:p>
        </w:tc>
        <w:tc>
          <w:tcPr>
            <w:tcW w:w="5528" w:type="dxa"/>
            <w:gridSpan w:val="2"/>
          </w:tcPr>
          <w:p w14:paraId="4DBFE9A4" w14:textId="4AAB70AD" w:rsidR="00E36098" w:rsidRPr="009721FE" w:rsidRDefault="002F370A" w:rsidP="002F370A">
            <w:pPr>
              <w:spacing w:after="0" w:line="240" w:lineRule="auto"/>
              <w:contextualSpacing/>
              <w:rPr>
                <w:rFonts w:asciiTheme="minorHAnsi" w:hAnsiTheme="minorHAnsi" w:cstheme="minorHAnsi"/>
              </w:rPr>
            </w:pPr>
            <w:r w:rsidRPr="009721FE">
              <w:rPr>
                <w:rFonts w:asciiTheme="minorHAnsi" w:hAnsiTheme="minorHAnsi" w:cstheme="minorHAnsi"/>
              </w:rPr>
              <w:t xml:space="preserve">Director of Legal Services or nominee </w:t>
            </w:r>
          </w:p>
        </w:tc>
        <w:tc>
          <w:tcPr>
            <w:tcW w:w="3402" w:type="dxa"/>
          </w:tcPr>
          <w:p w14:paraId="5673084D" w14:textId="3D49813E" w:rsidR="00E36098" w:rsidRPr="009721FE" w:rsidRDefault="00D15874" w:rsidP="002F370A">
            <w:pPr>
              <w:spacing w:after="0" w:line="240" w:lineRule="auto"/>
              <w:contextualSpacing/>
              <w:rPr>
                <w:rFonts w:asciiTheme="minorHAnsi" w:hAnsiTheme="minorHAnsi" w:cstheme="minorHAnsi"/>
              </w:rPr>
            </w:pPr>
            <w:r w:rsidRPr="009721FE">
              <w:rPr>
                <w:rFonts w:asciiTheme="minorHAnsi" w:hAnsiTheme="minorHAnsi" w:cstheme="minorHAnsi"/>
              </w:rPr>
              <w:t>Martha Brookes</w:t>
            </w:r>
          </w:p>
        </w:tc>
      </w:tr>
      <w:tr w:rsidR="00E36098" w:rsidRPr="009721FE" w14:paraId="69374DB1" w14:textId="77777777" w:rsidTr="00DC080C">
        <w:trPr>
          <w:trHeight w:val="37"/>
        </w:trPr>
        <w:tc>
          <w:tcPr>
            <w:tcW w:w="709" w:type="dxa"/>
          </w:tcPr>
          <w:p w14:paraId="587A2AA5" w14:textId="77777777" w:rsidR="00E36098" w:rsidRPr="009721FE" w:rsidRDefault="00E36098" w:rsidP="007F5EC4">
            <w:pPr>
              <w:spacing w:after="0" w:line="240" w:lineRule="auto"/>
              <w:rPr>
                <w:rFonts w:asciiTheme="minorHAnsi" w:hAnsiTheme="minorHAnsi" w:cstheme="minorHAnsi"/>
                <w:i/>
              </w:rPr>
            </w:pPr>
          </w:p>
        </w:tc>
        <w:tc>
          <w:tcPr>
            <w:tcW w:w="5528" w:type="dxa"/>
            <w:gridSpan w:val="2"/>
          </w:tcPr>
          <w:p w14:paraId="61C2E451" w14:textId="01A75F4D" w:rsidR="00F9126F" w:rsidRPr="009721FE" w:rsidRDefault="009A6CBF" w:rsidP="009A6CBF">
            <w:pPr>
              <w:spacing w:after="0" w:line="240" w:lineRule="auto"/>
              <w:contextualSpacing/>
              <w:rPr>
                <w:rFonts w:asciiTheme="minorHAnsi" w:hAnsiTheme="minorHAnsi" w:cstheme="minorHAnsi"/>
              </w:rPr>
            </w:pPr>
            <w:r w:rsidRPr="009721FE">
              <w:rPr>
                <w:rFonts w:asciiTheme="minorHAnsi" w:hAnsiTheme="minorHAnsi" w:cstheme="minorHAnsi"/>
              </w:rPr>
              <w:t xml:space="preserve">Director of </w:t>
            </w:r>
            <w:r w:rsidR="00253222" w:rsidRPr="009721FE">
              <w:rPr>
                <w:rFonts w:asciiTheme="minorHAnsi" w:hAnsiTheme="minorHAnsi" w:cstheme="minorHAnsi"/>
              </w:rPr>
              <w:t xml:space="preserve">External </w:t>
            </w:r>
            <w:r w:rsidR="00DB44F1" w:rsidRPr="009721FE">
              <w:rPr>
                <w:rFonts w:asciiTheme="minorHAnsi" w:hAnsiTheme="minorHAnsi" w:cstheme="minorHAnsi"/>
              </w:rPr>
              <w:t>Relations</w:t>
            </w:r>
            <w:r w:rsidR="00253222" w:rsidRPr="009721FE">
              <w:rPr>
                <w:rFonts w:asciiTheme="minorHAnsi" w:hAnsiTheme="minorHAnsi" w:cstheme="minorHAnsi"/>
              </w:rPr>
              <w:t xml:space="preserve"> </w:t>
            </w:r>
            <w:r w:rsidRPr="009721FE">
              <w:rPr>
                <w:rFonts w:asciiTheme="minorHAnsi" w:hAnsiTheme="minorHAnsi" w:cstheme="minorHAnsi"/>
              </w:rPr>
              <w:t>or nominee</w:t>
            </w:r>
          </w:p>
        </w:tc>
        <w:tc>
          <w:tcPr>
            <w:tcW w:w="3402" w:type="dxa"/>
          </w:tcPr>
          <w:p w14:paraId="0CBDD23E" w14:textId="4310F30C" w:rsidR="00E36098" w:rsidRPr="009721FE" w:rsidRDefault="00AA3C06" w:rsidP="00AA3C06">
            <w:pPr>
              <w:spacing w:after="0" w:line="240" w:lineRule="auto"/>
              <w:contextualSpacing/>
              <w:rPr>
                <w:rFonts w:asciiTheme="minorHAnsi" w:hAnsiTheme="minorHAnsi" w:cstheme="minorHAnsi"/>
              </w:rPr>
            </w:pPr>
            <w:r w:rsidRPr="009721FE">
              <w:rPr>
                <w:rFonts w:asciiTheme="minorHAnsi" w:hAnsiTheme="minorHAnsi" w:cstheme="minorHAnsi"/>
              </w:rPr>
              <w:t>F</w:t>
            </w:r>
            <w:r w:rsidR="00F14327" w:rsidRPr="009721FE">
              <w:rPr>
                <w:rFonts w:asciiTheme="minorHAnsi" w:hAnsiTheme="minorHAnsi" w:cstheme="minorHAnsi"/>
              </w:rPr>
              <w:t>iona</w:t>
            </w:r>
            <w:r w:rsidRPr="009721FE">
              <w:rPr>
                <w:rFonts w:asciiTheme="minorHAnsi" w:hAnsiTheme="minorHAnsi" w:cstheme="minorHAnsi"/>
              </w:rPr>
              <w:t xml:space="preserve"> Blair</w:t>
            </w:r>
          </w:p>
        </w:tc>
      </w:tr>
      <w:tr w:rsidR="00635456" w:rsidRPr="009721FE" w14:paraId="0D762C18" w14:textId="77777777" w:rsidTr="00DC080C">
        <w:trPr>
          <w:trHeight w:val="37"/>
        </w:trPr>
        <w:tc>
          <w:tcPr>
            <w:tcW w:w="709" w:type="dxa"/>
          </w:tcPr>
          <w:p w14:paraId="173368FC" w14:textId="1F868F38" w:rsidR="00635456" w:rsidRPr="009721FE" w:rsidRDefault="00635456" w:rsidP="007F5EC4">
            <w:pPr>
              <w:spacing w:after="0" w:line="240" w:lineRule="auto"/>
              <w:rPr>
                <w:rFonts w:asciiTheme="minorHAnsi" w:hAnsiTheme="minorHAnsi" w:cstheme="minorHAnsi"/>
                <w:i/>
              </w:rPr>
            </w:pPr>
          </w:p>
        </w:tc>
        <w:tc>
          <w:tcPr>
            <w:tcW w:w="5528" w:type="dxa"/>
            <w:gridSpan w:val="2"/>
          </w:tcPr>
          <w:p w14:paraId="2A4F4638" w14:textId="2D6DA372" w:rsidR="00635456" w:rsidRPr="009721FE" w:rsidRDefault="00635456" w:rsidP="009A6CBF">
            <w:pPr>
              <w:spacing w:after="0" w:line="240" w:lineRule="auto"/>
              <w:contextualSpacing/>
              <w:rPr>
                <w:rFonts w:asciiTheme="minorHAnsi" w:hAnsiTheme="minorHAnsi" w:cstheme="minorHAnsi"/>
              </w:rPr>
            </w:pPr>
            <w:r w:rsidRPr="009721FE">
              <w:rPr>
                <w:rFonts w:asciiTheme="minorHAnsi" w:hAnsiTheme="minorHAnsi" w:cstheme="minorHAnsi"/>
              </w:rPr>
              <w:t xml:space="preserve">Director of </w:t>
            </w:r>
            <w:r w:rsidR="007A52C9" w:rsidRPr="009721FE">
              <w:rPr>
                <w:rFonts w:asciiTheme="minorHAnsi" w:hAnsiTheme="minorHAnsi" w:cstheme="minorHAnsi"/>
              </w:rPr>
              <w:t xml:space="preserve">Teaching and Learning </w:t>
            </w:r>
            <w:r w:rsidRPr="009721FE">
              <w:rPr>
                <w:rFonts w:asciiTheme="minorHAnsi" w:hAnsiTheme="minorHAnsi" w:cstheme="minorHAnsi"/>
              </w:rPr>
              <w:t xml:space="preserve">Operations </w:t>
            </w:r>
            <w:r w:rsidR="007A52C9" w:rsidRPr="009721FE">
              <w:rPr>
                <w:rFonts w:asciiTheme="minorHAnsi" w:hAnsiTheme="minorHAnsi" w:cstheme="minorHAnsi"/>
              </w:rPr>
              <w:t xml:space="preserve">and Advice </w:t>
            </w:r>
            <w:r w:rsidRPr="009721FE">
              <w:rPr>
                <w:rFonts w:asciiTheme="minorHAnsi" w:hAnsiTheme="minorHAnsi" w:cstheme="minorHAnsi"/>
              </w:rPr>
              <w:t>or nominee</w:t>
            </w:r>
          </w:p>
        </w:tc>
        <w:tc>
          <w:tcPr>
            <w:tcW w:w="3402" w:type="dxa"/>
          </w:tcPr>
          <w:p w14:paraId="3E458E70" w14:textId="06CFC193" w:rsidR="00635456" w:rsidRPr="009721FE" w:rsidRDefault="00A52646" w:rsidP="00AA3C06">
            <w:pPr>
              <w:spacing w:after="0" w:line="240" w:lineRule="auto"/>
              <w:contextualSpacing/>
              <w:rPr>
                <w:rFonts w:asciiTheme="minorHAnsi" w:hAnsiTheme="minorHAnsi" w:cstheme="minorHAnsi"/>
              </w:rPr>
            </w:pPr>
            <w:r w:rsidRPr="009721FE">
              <w:rPr>
                <w:rFonts w:asciiTheme="minorHAnsi" w:hAnsiTheme="minorHAnsi" w:cstheme="minorHAnsi"/>
              </w:rPr>
              <w:t>Daniel De Sousa</w:t>
            </w:r>
          </w:p>
        </w:tc>
      </w:tr>
      <w:tr w:rsidR="00D15874" w:rsidRPr="009721FE" w14:paraId="6CA2ED13" w14:textId="77777777" w:rsidTr="00DC080C">
        <w:trPr>
          <w:trHeight w:val="37"/>
        </w:trPr>
        <w:tc>
          <w:tcPr>
            <w:tcW w:w="709" w:type="dxa"/>
          </w:tcPr>
          <w:p w14:paraId="2A6D0E4A" w14:textId="77777777" w:rsidR="00D15874" w:rsidRPr="009721FE" w:rsidRDefault="00D15874" w:rsidP="00D15874">
            <w:pPr>
              <w:spacing w:after="0" w:line="240" w:lineRule="auto"/>
              <w:rPr>
                <w:rFonts w:asciiTheme="minorHAnsi" w:hAnsiTheme="minorHAnsi" w:cstheme="minorHAnsi"/>
                <w:i/>
              </w:rPr>
            </w:pPr>
          </w:p>
        </w:tc>
        <w:tc>
          <w:tcPr>
            <w:tcW w:w="5528" w:type="dxa"/>
            <w:gridSpan w:val="2"/>
          </w:tcPr>
          <w:p w14:paraId="34CA017B" w14:textId="2CFD9FA6" w:rsidR="00D15874" w:rsidRPr="009721FE" w:rsidRDefault="00D15874" w:rsidP="00D15874">
            <w:pPr>
              <w:spacing w:after="0" w:line="240" w:lineRule="auto"/>
              <w:contextualSpacing/>
              <w:rPr>
                <w:rFonts w:asciiTheme="minorHAnsi" w:hAnsiTheme="minorHAnsi" w:cstheme="minorHAnsi"/>
              </w:rPr>
            </w:pPr>
            <w:r w:rsidRPr="009721FE">
              <w:rPr>
                <w:rFonts w:asciiTheme="minorHAnsi" w:hAnsiTheme="minorHAnsi" w:cstheme="minorHAnsi"/>
              </w:rPr>
              <w:t xml:space="preserve">Campaigns </w:t>
            </w:r>
            <w:r w:rsidR="005A16FA">
              <w:rPr>
                <w:rFonts w:asciiTheme="minorHAnsi" w:hAnsiTheme="minorHAnsi" w:cstheme="minorHAnsi"/>
              </w:rPr>
              <w:t xml:space="preserve">Manager </w:t>
            </w:r>
          </w:p>
        </w:tc>
        <w:tc>
          <w:tcPr>
            <w:tcW w:w="3402" w:type="dxa"/>
          </w:tcPr>
          <w:p w14:paraId="44A798EF" w14:textId="224CAA57" w:rsidR="00D15874" w:rsidRPr="009721FE" w:rsidRDefault="00410272" w:rsidP="00D15874">
            <w:pPr>
              <w:spacing w:after="0" w:line="240" w:lineRule="auto"/>
              <w:contextualSpacing/>
              <w:rPr>
                <w:rFonts w:asciiTheme="minorHAnsi" w:hAnsiTheme="minorHAnsi" w:cstheme="minorHAnsi"/>
              </w:rPr>
            </w:pPr>
            <w:r>
              <w:rPr>
                <w:rFonts w:asciiTheme="minorHAnsi" w:hAnsiTheme="minorHAnsi" w:cstheme="minorHAnsi"/>
              </w:rPr>
              <w:t xml:space="preserve">Lucy Petch </w:t>
            </w:r>
          </w:p>
        </w:tc>
      </w:tr>
      <w:tr w:rsidR="002F370A" w:rsidRPr="009721FE" w14:paraId="128E5290" w14:textId="77777777" w:rsidTr="00DC080C">
        <w:trPr>
          <w:trHeight w:val="37"/>
        </w:trPr>
        <w:tc>
          <w:tcPr>
            <w:tcW w:w="709" w:type="dxa"/>
          </w:tcPr>
          <w:p w14:paraId="482C38C1" w14:textId="77777777" w:rsidR="002F370A" w:rsidRPr="009721FE" w:rsidRDefault="002F370A" w:rsidP="007F5EC4">
            <w:pPr>
              <w:spacing w:after="0" w:line="240" w:lineRule="auto"/>
              <w:rPr>
                <w:rFonts w:asciiTheme="minorHAnsi" w:hAnsiTheme="minorHAnsi" w:cstheme="minorHAnsi"/>
                <w:i/>
              </w:rPr>
            </w:pPr>
          </w:p>
        </w:tc>
        <w:tc>
          <w:tcPr>
            <w:tcW w:w="5528" w:type="dxa"/>
            <w:gridSpan w:val="2"/>
          </w:tcPr>
          <w:p w14:paraId="638A1915" w14:textId="7F10B54C" w:rsidR="002F370A" w:rsidRPr="009721FE" w:rsidRDefault="002F370A" w:rsidP="009A6CBF">
            <w:pPr>
              <w:spacing w:after="0" w:line="240" w:lineRule="auto"/>
              <w:contextualSpacing/>
              <w:rPr>
                <w:rFonts w:asciiTheme="minorHAnsi" w:hAnsiTheme="minorHAnsi" w:cstheme="minorHAnsi"/>
              </w:rPr>
            </w:pPr>
            <w:r w:rsidRPr="009721FE">
              <w:rPr>
                <w:rFonts w:asciiTheme="minorHAnsi" w:hAnsiTheme="minorHAnsi" w:cstheme="minorHAnsi"/>
              </w:rPr>
              <w:t xml:space="preserve">Senior Admissions Manager </w:t>
            </w:r>
          </w:p>
        </w:tc>
        <w:tc>
          <w:tcPr>
            <w:tcW w:w="3402" w:type="dxa"/>
          </w:tcPr>
          <w:p w14:paraId="43F113B8" w14:textId="1E202278" w:rsidR="002F370A" w:rsidRPr="009721FE" w:rsidRDefault="002F370A" w:rsidP="00AA3C06">
            <w:pPr>
              <w:spacing w:after="0" w:line="240" w:lineRule="auto"/>
              <w:contextualSpacing/>
              <w:rPr>
                <w:rFonts w:asciiTheme="minorHAnsi" w:hAnsiTheme="minorHAnsi" w:cstheme="minorHAnsi"/>
              </w:rPr>
            </w:pPr>
            <w:r w:rsidRPr="009721FE">
              <w:rPr>
                <w:rFonts w:asciiTheme="minorHAnsi" w:hAnsiTheme="minorHAnsi" w:cstheme="minorHAnsi"/>
              </w:rPr>
              <w:t>A</w:t>
            </w:r>
            <w:r w:rsidR="00F14327" w:rsidRPr="009721FE">
              <w:rPr>
                <w:rFonts w:asciiTheme="minorHAnsi" w:hAnsiTheme="minorHAnsi" w:cstheme="minorHAnsi"/>
              </w:rPr>
              <w:t xml:space="preserve">nthony </w:t>
            </w:r>
            <w:r w:rsidRPr="009721FE">
              <w:rPr>
                <w:rFonts w:asciiTheme="minorHAnsi" w:hAnsiTheme="minorHAnsi" w:cstheme="minorHAnsi"/>
              </w:rPr>
              <w:t>Keeble</w:t>
            </w:r>
          </w:p>
        </w:tc>
      </w:tr>
      <w:tr w:rsidR="00D15874" w:rsidRPr="009721FE" w14:paraId="4642E10C" w14:textId="77777777" w:rsidTr="00DC080C">
        <w:trPr>
          <w:trHeight w:val="37"/>
        </w:trPr>
        <w:tc>
          <w:tcPr>
            <w:tcW w:w="709" w:type="dxa"/>
          </w:tcPr>
          <w:p w14:paraId="01432728" w14:textId="77777777" w:rsidR="00D15874" w:rsidRPr="009721FE" w:rsidRDefault="00D15874" w:rsidP="00D15874">
            <w:pPr>
              <w:spacing w:after="0" w:line="240" w:lineRule="auto"/>
              <w:rPr>
                <w:rFonts w:asciiTheme="minorHAnsi" w:hAnsiTheme="minorHAnsi" w:cstheme="minorHAnsi"/>
                <w:i/>
              </w:rPr>
            </w:pPr>
          </w:p>
        </w:tc>
        <w:tc>
          <w:tcPr>
            <w:tcW w:w="5528" w:type="dxa"/>
            <w:gridSpan w:val="2"/>
          </w:tcPr>
          <w:p w14:paraId="0841EAA6" w14:textId="24D6068B" w:rsidR="00D15874" w:rsidRPr="00923187" w:rsidRDefault="00D15874" w:rsidP="00D15874">
            <w:pPr>
              <w:spacing w:after="0" w:line="240" w:lineRule="auto"/>
              <w:contextualSpacing/>
              <w:rPr>
                <w:rFonts w:asciiTheme="minorHAnsi" w:hAnsiTheme="minorHAnsi" w:cstheme="minorHAnsi"/>
              </w:rPr>
            </w:pPr>
            <w:r w:rsidRPr="00923187">
              <w:rPr>
                <w:rFonts w:asciiTheme="minorHAnsi" w:hAnsiTheme="minorHAnsi" w:cstheme="minorHAnsi"/>
              </w:rPr>
              <w:t>Academic Director of Teaching and Learning UoRM</w:t>
            </w:r>
          </w:p>
        </w:tc>
        <w:tc>
          <w:tcPr>
            <w:tcW w:w="3402" w:type="dxa"/>
          </w:tcPr>
          <w:p w14:paraId="63D38FDC" w14:textId="6AA91C0A" w:rsidR="00D15874" w:rsidRPr="00923187" w:rsidRDefault="004A405C" w:rsidP="00D15874">
            <w:pPr>
              <w:spacing w:after="0" w:line="240" w:lineRule="auto"/>
              <w:contextualSpacing/>
              <w:rPr>
                <w:rFonts w:asciiTheme="minorHAnsi" w:hAnsiTheme="minorHAnsi" w:cstheme="minorHAnsi"/>
              </w:rPr>
            </w:pPr>
            <w:proofErr w:type="spellStart"/>
            <w:r w:rsidRPr="00923187">
              <w:rPr>
                <w:rFonts w:asciiTheme="minorHAnsi" w:hAnsiTheme="minorHAnsi" w:cstheme="minorHAnsi"/>
              </w:rPr>
              <w:t>Assc</w:t>
            </w:r>
            <w:proofErr w:type="spellEnd"/>
            <w:r w:rsidR="006C4467" w:rsidRPr="00923187">
              <w:rPr>
                <w:rFonts w:asciiTheme="minorHAnsi" w:hAnsiTheme="minorHAnsi" w:cstheme="minorHAnsi"/>
              </w:rPr>
              <w:t>.</w:t>
            </w:r>
            <w:r w:rsidRPr="00923187">
              <w:rPr>
                <w:rFonts w:asciiTheme="minorHAnsi" w:hAnsiTheme="minorHAnsi" w:cstheme="minorHAnsi"/>
              </w:rPr>
              <w:t xml:space="preserve"> </w:t>
            </w:r>
            <w:r w:rsidR="00D15874" w:rsidRPr="00923187">
              <w:rPr>
                <w:rFonts w:asciiTheme="minorHAnsi" w:hAnsiTheme="minorHAnsi" w:cstheme="minorHAnsi"/>
              </w:rPr>
              <w:t xml:space="preserve">Professor </w:t>
            </w:r>
            <w:r w:rsidRPr="00923187">
              <w:rPr>
                <w:rFonts w:asciiTheme="minorHAnsi" w:hAnsiTheme="minorHAnsi" w:cstheme="minorHAnsi"/>
              </w:rPr>
              <w:t>Janice Lee</w:t>
            </w:r>
          </w:p>
        </w:tc>
      </w:tr>
      <w:bookmarkEnd w:id="44"/>
      <w:tr w:rsidR="007A52C9" w:rsidRPr="009721FE" w14:paraId="2C2C8424" w14:textId="77777777" w:rsidTr="00DC080C">
        <w:trPr>
          <w:trHeight w:val="37"/>
        </w:trPr>
        <w:tc>
          <w:tcPr>
            <w:tcW w:w="709" w:type="dxa"/>
          </w:tcPr>
          <w:p w14:paraId="2A6B5C70" w14:textId="77777777" w:rsidR="007A52C9" w:rsidRPr="009721FE" w:rsidRDefault="007A52C9" w:rsidP="007A52C9">
            <w:pPr>
              <w:spacing w:after="0" w:line="240" w:lineRule="auto"/>
              <w:rPr>
                <w:rFonts w:asciiTheme="minorHAnsi" w:hAnsiTheme="minorHAnsi" w:cstheme="minorHAnsi"/>
                <w:i/>
              </w:rPr>
            </w:pPr>
          </w:p>
        </w:tc>
        <w:tc>
          <w:tcPr>
            <w:tcW w:w="5528" w:type="dxa"/>
            <w:gridSpan w:val="2"/>
          </w:tcPr>
          <w:p w14:paraId="73C600BD" w14:textId="6AEED801" w:rsidR="007A52C9" w:rsidRPr="009721FE" w:rsidRDefault="00A52646" w:rsidP="007A52C9">
            <w:pPr>
              <w:spacing w:after="0" w:line="240" w:lineRule="auto"/>
              <w:contextualSpacing/>
              <w:rPr>
                <w:rFonts w:asciiTheme="minorHAnsi" w:hAnsiTheme="minorHAnsi" w:cstheme="minorHAnsi"/>
              </w:rPr>
            </w:pPr>
            <w:r w:rsidRPr="009721FE">
              <w:rPr>
                <w:rFonts w:asciiTheme="minorHAnsi" w:hAnsiTheme="minorHAnsi" w:cstheme="minorHAnsi"/>
              </w:rPr>
              <w:t xml:space="preserve">Senior </w:t>
            </w:r>
            <w:r w:rsidR="007A52C9" w:rsidRPr="009721FE">
              <w:rPr>
                <w:rFonts w:asciiTheme="minorHAnsi" w:hAnsiTheme="minorHAnsi" w:cstheme="minorHAnsi"/>
              </w:rPr>
              <w:t>Teaching and Learning Officer (HBS)</w:t>
            </w:r>
          </w:p>
        </w:tc>
        <w:tc>
          <w:tcPr>
            <w:tcW w:w="3402" w:type="dxa"/>
          </w:tcPr>
          <w:p w14:paraId="66AB9303" w14:textId="346F6739" w:rsidR="007A52C9" w:rsidRPr="009721FE" w:rsidRDefault="00A52646" w:rsidP="007A52C9">
            <w:pPr>
              <w:spacing w:after="0" w:line="240" w:lineRule="auto"/>
              <w:contextualSpacing/>
              <w:rPr>
                <w:rFonts w:asciiTheme="minorHAnsi" w:hAnsiTheme="minorHAnsi" w:cstheme="minorHAnsi"/>
              </w:rPr>
            </w:pPr>
            <w:r w:rsidRPr="009721FE">
              <w:rPr>
                <w:rFonts w:asciiTheme="minorHAnsi" w:hAnsiTheme="minorHAnsi" w:cstheme="minorHAnsi"/>
              </w:rPr>
              <w:t>Claire Steadman</w:t>
            </w:r>
          </w:p>
          <w:p w14:paraId="0E173A84" w14:textId="4FD81BE6" w:rsidR="00A52646" w:rsidRPr="009721FE" w:rsidRDefault="00A52646" w:rsidP="007A52C9">
            <w:pPr>
              <w:spacing w:after="0" w:line="240" w:lineRule="auto"/>
              <w:contextualSpacing/>
              <w:rPr>
                <w:rFonts w:asciiTheme="minorHAnsi" w:hAnsiTheme="minorHAnsi" w:cstheme="minorHAnsi"/>
              </w:rPr>
            </w:pPr>
            <w:r w:rsidRPr="009721FE">
              <w:rPr>
                <w:rFonts w:asciiTheme="minorHAnsi" w:hAnsiTheme="minorHAnsi" w:cstheme="minorHAnsi"/>
              </w:rPr>
              <w:t xml:space="preserve">Geraldine Mak </w:t>
            </w:r>
          </w:p>
        </w:tc>
      </w:tr>
      <w:tr w:rsidR="007A52C9" w:rsidRPr="009721FE" w14:paraId="3C2E06BE" w14:textId="77777777" w:rsidTr="00DC080C">
        <w:trPr>
          <w:trHeight w:val="37"/>
        </w:trPr>
        <w:tc>
          <w:tcPr>
            <w:tcW w:w="709" w:type="dxa"/>
          </w:tcPr>
          <w:p w14:paraId="09AC6FD9" w14:textId="77777777" w:rsidR="007A52C9" w:rsidRPr="009721FE" w:rsidRDefault="007A52C9" w:rsidP="007A52C9">
            <w:pPr>
              <w:spacing w:after="0" w:line="240" w:lineRule="auto"/>
              <w:rPr>
                <w:rFonts w:asciiTheme="minorHAnsi" w:hAnsiTheme="minorHAnsi" w:cstheme="minorHAnsi"/>
                <w:i/>
              </w:rPr>
            </w:pPr>
          </w:p>
        </w:tc>
        <w:tc>
          <w:tcPr>
            <w:tcW w:w="5528" w:type="dxa"/>
            <w:gridSpan w:val="2"/>
          </w:tcPr>
          <w:p w14:paraId="374B8491" w14:textId="03C8585B" w:rsidR="007A52C9" w:rsidRPr="009721FE" w:rsidRDefault="007A52C9" w:rsidP="007A52C9">
            <w:pPr>
              <w:spacing w:after="0" w:line="240" w:lineRule="auto"/>
              <w:contextualSpacing/>
              <w:rPr>
                <w:rFonts w:asciiTheme="minorHAnsi" w:hAnsiTheme="minorHAnsi" w:cstheme="minorHAnsi"/>
              </w:rPr>
            </w:pPr>
            <w:r w:rsidRPr="009721FE">
              <w:rPr>
                <w:rFonts w:asciiTheme="minorHAnsi" w:hAnsiTheme="minorHAnsi" w:cstheme="minorHAnsi"/>
              </w:rPr>
              <w:t>RSU Education Officer</w:t>
            </w:r>
          </w:p>
        </w:tc>
        <w:tc>
          <w:tcPr>
            <w:tcW w:w="3402" w:type="dxa"/>
          </w:tcPr>
          <w:p w14:paraId="67297302" w14:textId="4B522C87" w:rsidR="007A52C9" w:rsidRPr="009721FE" w:rsidRDefault="007A52C9" w:rsidP="007A52C9">
            <w:pPr>
              <w:spacing w:after="0" w:line="240" w:lineRule="auto"/>
              <w:contextualSpacing/>
              <w:rPr>
                <w:rFonts w:asciiTheme="minorHAnsi" w:hAnsiTheme="minorHAnsi" w:cstheme="minorHAnsi"/>
              </w:rPr>
            </w:pPr>
          </w:p>
        </w:tc>
      </w:tr>
      <w:tr w:rsidR="007A52C9" w:rsidRPr="009721FE" w14:paraId="02234510" w14:textId="77777777" w:rsidTr="00DC080C">
        <w:tc>
          <w:tcPr>
            <w:tcW w:w="9639" w:type="dxa"/>
            <w:gridSpan w:val="4"/>
          </w:tcPr>
          <w:p w14:paraId="53586B90" w14:textId="77777777" w:rsidR="007A52C9" w:rsidRPr="009721FE" w:rsidRDefault="007A52C9" w:rsidP="007A52C9">
            <w:pPr>
              <w:spacing w:after="0" w:line="240" w:lineRule="auto"/>
              <w:rPr>
                <w:rFonts w:asciiTheme="minorHAnsi" w:hAnsiTheme="minorHAnsi" w:cstheme="minorHAnsi"/>
                <w:i/>
              </w:rPr>
            </w:pPr>
            <w:r w:rsidRPr="009721FE">
              <w:rPr>
                <w:rFonts w:asciiTheme="minorHAnsi" w:hAnsiTheme="minorHAnsi" w:cstheme="minorHAnsi"/>
                <w:i/>
              </w:rPr>
              <w:t>Right of Attendance</w:t>
            </w:r>
          </w:p>
        </w:tc>
      </w:tr>
      <w:tr w:rsidR="007A52C9" w:rsidRPr="009721FE" w14:paraId="4F81C8CC" w14:textId="77777777" w:rsidTr="00DC080C">
        <w:tc>
          <w:tcPr>
            <w:tcW w:w="709" w:type="dxa"/>
          </w:tcPr>
          <w:p w14:paraId="1E1D30CF" w14:textId="77777777" w:rsidR="007A52C9" w:rsidRPr="009721FE" w:rsidRDefault="007A52C9" w:rsidP="007A52C9">
            <w:pPr>
              <w:tabs>
                <w:tab w:val="left" w:pos="6690"/>
              </w:tabs>
              <w:spacing w:after="0" w:line="240" w:lineRule="auto"/>
              <w:ind w:firstLine="720"/>
              <w:rPr>
                <w:rFonts w:asciiTheme="minorHAnsi" w:hAnsiTheme="minorHAnsi" w:cstheme="minorHAnsi"/>
              </w:rPr>
            </w:pPr>
          </w:p>
        </w:tc>
        <w:tc>
          <w:tcPr>
            <w:tcW w:w="5528" w:type="dxa"/>
            <w:gridSpan w:val="2"/>
          </w:tcPr>
          <w:p w14:paraId="60E63F4E" w14:textId="43618FB0" w:rsidR="007A52C9" w:rsidRPr="009721FE" w:rsidRDefault="007A52C9" w:rsidP="007A52C9">
            <w:pPr>
              <w:tabs>
                <w:tab w:val="left" w:pos="6690"/>
              </w:tabs>
              <w:spacing w:after="0" w:line="240" w:lineRule="auto"/>
              <w:rPr>
                <w:rFonts w:asciiTheme="minorHAnsi" w:hAnsiTheme="minorHAnsi" w:cstheme="minorHAnsi"/>
              </w:rPr>
            </w:pPr>
            <w:bookmarkStart w:id="45" w:name="_Hlk83820888"/>
            <w:r w:rsidRPr="009721FE">
              <w:rPr>
                <w:rFonts w:asciiTheme="minorHAnsi" w:hAnsiTheme="minorHAnsi" w:cstheme="minorHAnsi"/>
              </w:rPr>
              <w:t>Senior Quality Support Officer</w:t>
            </w:r>
            <w:bookmarkEnd w:id="45"/>
          </w:p>
        </w:tc>
        <w:tc>
          <w:tcPr>
            <w:tcW w:w="3402" w:type="dxa"/>
          </w:tcPr>
          <w:p w14:paraId="2B2898FC" w14:textId="1BD6916D" w:rsidR="007A52C9" w:rsidRPr="009721FE" w:rsidRDefault="007A52C9" w:rsidP="007A52C9">
            <w:pPr>
              <w:tabs>
                <w:tab w:val="left" w:pos="6690"/>
              </w:tabs>
              <w:spacing w:after="0" w:line="240" w:lineRule="auto"/>
              <w:rPr>
                <w:rFonts w:asciiTheme="minorHAnsi" w:hAnsiTheme="minorHAnsi" w:cstheme="minorHAnsi"/>
              </w:rPr>
            </w:pPr>
            <w:r w:rsidRPr="009721FE">
              <w:rPr>
                <w:rFonts w:asciiTheme="minorHAnsi" w:hAnsiTheme="minorHAnsi" w:cstheme="minorHAnsi"/>
              </w:rPr>
              <w:t>Vicky Howard</w:t>
            </w:r>
          </w:p>
        </w:tc>
      </w:tr>
      <w:tr w:rsidR="007A52C9" w:rsidRPr="009721FE" w14:paraId="12810389" w14:textId="77777777" w:rsidTr="00DC080C">
        <w:tc>
          <w:tcPr>
            <w:tcW w:w="709" w:type="dxa"/>
          </w:tcPr>
          <w:p w14:paraId="41011E5D" w14:textId="77777777" w:rsidR="007A52C9" w:rsidRPr="009721FE" w:rsidRDefault="007A52C9" w:rsidP="007A52C9">
            <w:pPr>
              <w:tabs>
                <w:tab w:val="left" w:pos="6645"/>
              </w:tabs>
              <w:spacing w:after="0" w:line="240" w:lineRule="auto"/>
              <w:ind w:firstLine="720"/>
              <w:rPr>
                <w:rFonts w:asciiTheme="minorHAnsi" w:hAnsiTheme="minorHAnsi" w:cstheme="minorHAnsi"/>
              </w:rPr>
            </w:pPr>
          </w:p>
        </w:tc>
        <w:tc>
          <w:tcPr>
            <w:tcW w:w="5528" w:type="dxa"/>
            <w:gridSpan w:val="2"/>
          </w:tcPr>
          <w:p w14:paraId="62F6B0F9" w14:textId="31B26B24" w:rsidR="007A52C9" w:rsidRPr="009721FE" w:rsidRDefault="007A52C9" w:rsidP="007A52C9">
            <w:pPr>
              <w:tabs>
                <w:tab w:val="left" w:pos="6645"/>
              </w:tabs>
              <w:spacing w:after="0" w:line="240" w:lineRule="auto"/>
              <w:rPr>
                <w:rFonts w:asciiTheme="minorHAnsi" w:hAnsiTheme="minorHAnsi" w:cstheme="minorHAnsi"/>
              </w:rPr>
            </w:pPr>
            <w:r w:rsidRPr="009721FE">
              <w:rPr>
                <w:rFonts w:asciiTheme="minorHAnsi" w:hAnsiTheme="minorHAnsi" w:cstheme="minorHAnsi"/>
              </w:rPr>
              <w:t xml:space="preserve">A representative from the International Study and Language Institute </w:t>
            </w:r>
          </w:p>
        </w:tc>
        <w:tc>
          <w:tcPr>
            <w:tcW w:w="3402" w:type="dxa"/>
          </w:tcPr>
          <w:p w14:paraId="2CF01C78" w14:textId="1F7E2B71" w:rsidR="007A52C9" w:rsidRPr="009721FE" w:rsidRDefault="007A52C9" w:rsidP="007A52C9">
            <w:pPr>
              <w:tabs>
                <w:tab w:val="left" w:pos="6645"/>
              </w:tabs>
              <w:spacing w:after="0" w:line="240" w:lineRule="auto"/>
              <w:rPr>
                <w:rFonts w:asciiTheme="minorHAnsi" w:hAnsiTheme="minorHAnsi" w:cstheme="minorHAnsi"/>
              </w:rPr>
            </w:pPr>
            <w:r w:rsidRPr="009721FE">
              <w:rPr>
                <w:rFonts w:asciiTheme="minorHAnsi" w:hAnsiTheme="minorHAnsi" w:cstheme="minorHAnsi"/>
              </w:rPr>
              <w:t xml:space="preserve">Dr Daguo Li  </w:t>
            </w:r>
          </w:p>
        </w:tc>
      </w:tr>
      <w:tr w:rsidR="007A52C9" w:rsidRPr="009721FE" w14:paraId="2CF04729" w14:textId="77777777" w:rsidTr="00DC080C">
        <w:tc>
          <w:tcPr>
            <w:tcW w:w="9639" w:type="dxa"/>
            <w:gridSpan w:val="4"/>
          </w:tcPr>
          <w:p w14:paraId="6584A664" w14:textId="77777777" w:rsidR="007A52C9" w:rsidRPr="009721FE" w:rsidRDefault="007A52C9" w:rsidP="007A52C9">
            <w:pPr>
              <w:spacing w:after="0" w:line="240" w:lineRule="auto"/>
              <w:rPr>
                <w:rFonts w:asciiTheme="minorHAnsi" w:hAnsiTheme="minorHAnsi" w:cstheme="minorHAnsi"/>
              </w:rPr>
            </w:pPr>
          </w:p>
        </w:tc>
      </w:tr>
      <w:tr w:rsidR="007A52C9" w:rsidRPr="009721FE" w14:paraId="3DBF880A" w14:textId="77777777" w:rsidTr="00DC080C">
        <w:tc>
          <w:tcPr>
            <w:tcW w:w="1134" w:type="dxa"/>
            <w:gridSpan w:val="2"/>
          </w:tcPr>
          <w:p w14:paraId="3AA6C085" w14:textId="77777777" w:rsidR="007A52C9" w:rsidRPr="009721FE" w:rsidRDefault="007A52C9" w:rsidP="007A52C9">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505" w:type="dxa"/>
            <w:gridSpan w:val="2"/>
          </w:tcPr>
          <w:p w14:paraId="2A349186" w14:textId="1DD87BB7" w:rsidR="007A52C9" w:rsidRPr="009721FE" w:rsidRDefault="007A52C9" w:rsidP="007A52C9">
            <w:pPr>
              <w:spacing w:after="0" w:line="240" w:lineRule="auto"/>
              <w:rPr>
                <w:rFonts w:asciiTheme="minorHAnsi" w:hAnsiTheme="minorHAnsi" w:cstheme="minorHAnsi"/>
              </w:rPr>
            </w:pPr>
            <w:r w:rsidRPr="009721FE">
              <w:rPr>
                <w:rFonts w:asciiTheme="minorHAnsi" w:hAnsiTheme="minorHAnsi" w:cstheme="minorHAnsi"/>
              </w:rPr>
              <w:t xml:space="preserve">Rosie </w:t>
            </w:r>
            <w:r w:rsidR="0008265C" w:rsidRPr="009721FE">
              <w:rPr>
                <w:rFonts w:asciiTheme="minorHAnsi" w:hAnsiTheme="minorHAnsi" w:cstheme="minorHAnsi"/>
              </w:rPr>
              <w:t xml:space="preserve">Pursey </w:t>
            </w:r>
            <w:r w:rsidRPr="009721FE">
              <w:rPr>
                <w:rFonts w:asciiTheme="minorHAnsi" w:hAnsiTheme="minorHAnsi" w:cstheme="minorHAnsi"/>
              </w:rPr>
              <w:t>and Andrew Carlton, Senior Quality Support Officers</w:t>
            </w:r>
          </w:p>
        </w:tc>
      </w:tr>
      <w:tr w:rsidR="007A52C9" w:rsidRPr="009721FE" w14:paraId="4D88B88E" w14:textId="77777777" w:rsidTr="00DC080C">
        <w:tc>
          <w:tcPr>
            <w:tcW w:w="9639" w:type="dxa"/>
            <w:gridSpan w:val="4"/>
          </w:tcPr>
          <w:p w14:paraId="68CE4DBA" w14:textId="77777777" w:rsidR="007A52C9" w:rsidRPr="009721FE" w:rsidRDefault="007A52C9" w:rsidP="007A52C9">
            <w:pPr>
              <w:spacing w:after="0" w:line="240" w:lineRule="auto"/>
              <w:rPr>
                <w:rFonts w:asciiTheme="minorHAnsi" w:hAnsiTheme="minorHAnsi" w:cstheme="minorHAnsi"/>
              </w:rPr>
            </w:pPr>
          </w:p>
        </w:tc>
      </w:tr>
      <w:tr w:rsidR="007A52C9" w:rsidRPr="009721FE" w14:paraId="1DC5115A" w14:textId="77777777" w:rsidTr="00DC080C">
        <w:tc>
          <w:tcPr>
            <w:tcW w:w="9639" w:type="dxa"/>
            <w:gridSpan w:val="4"/>
          </w:tcPr>
          <w:p w14:paraId="111CED37" w14:textId="77777777" w:rsidR="007A52C9" w:rsidRPr="009721FE" w:rsidRDefault="007A52C9" w:rsidP="007A52C9">
            <w:pPr>
              <w:spacing w:after="0" w:line="240" w:lineRule="auto"/>
              <w:rPr>
                <w:rFonts w:asciiTheme="minorHAnsi" w:hAnsiTheme="minorHAnsi" w:cstheme="minorHAnsi"/>
              </w:rPr>
            </w:pPr>
            <w:r w:rsidRPr="009721FE">
              <w:rPr>
                <w:rFonts w:asciiTheme="minorHAnsi" w:hAnsiTheme="minorHAnsi" w:cstheme="minorHAnsi"/>
                <w:i/>
              </w:rPr>
              <w:t>The Board will extend invitations to others to attend meetings from time to time to consider particular agenda items.</w:t>
            </w:r>
          </w:p>
        </w:tc>
      </w:tr>
      <w:tr w:rsidR="007A52C9" w:rsidRPr="009721FE" w14:paraId="758B9B92" w14:textId="77777777" w:rsidTr="00DC080C">
        <w:tc>
          <w:tcPr>
            <w:tcW w:w="9639" w:type="dxa"/>
            <w:gridSpan w:val="4"/>
          </w:tcPr>
          <w:p w14:paraId="7F442D52" w14:textId="77777777" w:rsidR="007A52C9" w:rsidRPr="009721FE" w:rsidRDefault="007A52C9" w:rsidP="007A52C9">
            <w:pPr>
              <w:spacing w:after="0"/>
              <w:rPr>
                <w:rFonts w:asciiTheme="minorHAnsi" w:hAnsiTheme="minorHAnsi" w:cstheme="minorHAnsi"/>
                <w:i/>
              </w:rPr>
            </w:pPr>
            <w:r w:rsidRPr="009721FE">
              <w:rPr>
                <w:rFonts w:asciiTheme="minorHAnsi" w:hAnsiTheme="minorHAnsi" w:cstheme="minorHAnsi"/>
                <w:i/>
              </w:rPr>
              <w:t>Terms of Reference</w:t>
            </w:r>
          </w:p>
        </w:tc>
      </w:tr>
      <w:tr w:rsidR="007A52C9" w:rsidRPr="009721FE" w14:paraId="24141934" w14:textId="77777777" w:rsidTr="00DC080C">
        <w:tc>
          <w:tcPr>
            <w:tcW w:w="709" w:type="dxa"/>
          </w:tcPr>
          <w:p w14:paraId="282A4359" w14:textId="0FE57587" w:rsidR="007A52C9" w:rsidRPr="009721FE" w:rsidRDefault="007A52C9" w:rsidP="00462B92">
            <w:pPr>
              <w:pStyle w:val="ListParagraph"/>
              <w:numPr>
                <w:ilvl w:val="0"/>
                <w:numId w:val="5"/>
              </w:numPr>
              <w:spacing w:after="60" w:line="240" w:lineRule="auto"/>
              <w:ind w:left="567" w:hanging="567"/>
              <w:contextualSpacing w:val="0"/>
              <w:rPr>
                <w:rFonts w:asciiTheme="minorHAnsi" w:hAnsiTheme="minorHAnsi" w:cstheme="minorHAnsi"/>
              </w:rPr>
            </w:pPr>
          </w:p>
        </w:tc>
        <w:tc>
          <w:tcPr>
            <w:tcW w:w="8930" w:type="dxa"/>
            <w:gridSpan w:val="3"/>
          </w:tcPr>
          <w:p w14:paraId="7D194975" w14:textId="632460FC" w:rsidR="007A52C9" w:rsidRPr="009721FE" w:rsidRDefault="007A52C9" w:rsidP="007A52C9">
            <w:pPr>
              <w:spacing w:after="60" w:line="240" w:lineRule="auto"/>
              <w:rPr>
                <w:rFonts w:asciiTheme="minorHAnsi" w:hAnsiTheme="minorHAnsi" w:cstheme="minorHAnsi"/>
              </w:rPr>
            </w:pPr>
            <w:r w:rsidRPr="009721FE">
              <w:rPr>
                <w:rFonts w:asciiTheme="minorHAnsi" w:hAnsiTheme="minorHAnsi" w:cstheme="minorHAnsi"/>
              </w:rPr>
              <w:t xml:space="preserve">To take strategic oversight of the University’s </w:t>
            </w:r>
            <w:r w:rsidR="00A52646" w:rsidRPr="009721FE">
              <w:rPr>
                <w:rFonts w:asciiTheme="minorHAnsi" w:hAnsiTheme="minorHAnsi" w:cstheme="minorHAnsi"/>
              </w:rPr>
              <w:t>portfolio</w:t>
            </w:r>
            <w:r w:rsidRPr="009721FE">
              <w:rPr>
                <w:rFonts w:asciiTheme="minorHAnsi" w:hAnsiTheme="minorHAnsi" w:cstheme="minorHAnsi"/>
              </w:rPr>
              <w:t xml:space="preserve"> of programmes including, but not limited to:</w:t>
            </w:r>
          </w:p>
          <w:p w14:paraId="4E240204" w14:textId="39CB2785" w:rsidR="007A52C9" w:rsidRPr="009721FE" w:rsidRDefault="007A52C9" w:rsidP="007A52C9">
            <w:pPr>
              <w:spacing w:after="60" w:line="240" w:lineRule="auto"/>
              <w:ind w:left="318" w:hanging="318"/>
              <w:rPr>
                <w:rFonts w:asciiTheme="minorHAnsi" w:hAnsiTheme="minorHAnsi" w:cstheme="minorHAnsi"/>
              </w:rPr>
            </w:pPr>
            <w:r w:rsidRPr="009721FE">
              <w:rPr>
                <w:rFonts w:asciiTheme="minorHAnsi" w:hAnsiTheme="minorHAnsi" w:cstheme="minorHAnsi"/>
              </w:rPr>
              <w:t>•</w:t>
            </w:r>
            <w:r w:rsidRPr="009721FE">
              <w:rPr>
                <w:rFonts w:asciiTheme="minorHAnsi" w:hAnsiTheme="minorHAnsi" w:cstheme="minorHAnsi"/>
              </w:rPr>
              <w:tab/>
              <w:t xml:space="preserve">Evaluating new programme proposals  ; </w:t>
            </w:r>
          </w:p>
          <w:p w14:paraId="566E3EAD" w14:textId="4A036B2D" w:rsidR="007A52C9" w:rsidRPr="009721FE" w:rsidRDefault="007A52C9" w:rsidP="007A52C9">
            <w:pPr>
              <w:spacing w:after="60" w:line="240" w:lineRule="auto"/>
              <w:ind w:left="318" w:hanging="318"/>
              <w:rPr>
                <w:rFonts w:asciiTheme="minorHAnsi" w:hAnsiTheme="minorHAnsi" w:cstheme="minorHAnsi"/>
              </w:rPr>
            </w:pPr>
            <w:r w:rsidRPr="009721FE">
              <w:rPr>
                <w:rFonts w:asciiTheme="minorHAnsi" w:hAnsiTheme="minorHAnsi" w:cstheme="minorHAnsi"/>
              </w:rPr>
              <w:t>•</w:t>
            </w:r>
            <w:r w:rsidRPr="009721FE">
              <w:rPr>
                <w:rFonts w:asciiTheme="minorHAnsi" w:hAnsiTheme="minorHAnsi" w:cstheme="minorHAnsi"/>
              </w:rPr>
              <w:tab/>
              <w:t>Approving new programme proposals (having considered both the academic and business case elements) and report to UBTLSE;</w:t>
            </w:r>
          </w:p>
          <w:p w14:paraId="5E6749EA" w14:textId="77777777" w:rsidR="007A52C9" w:rsidRPr="009721FE" w:rsidRDefault="007A52C9" w:rsidP="007A52C9">
            <w:pPr>
              <w:spacing w:after="60" w:line="240" w:lineRule="auto"/>
              <w:ind w:left="318" w:hanging="318"/>
              <w:rPr>
                <w:rFonts w:asciiTheme="minorHAnsi" w:hAnsiTheme="minorHAnsi" w:cstheme="minorHAnsi"/>
              </w:rPr>
            </w:pPr>
            <w:r w:rsidRPr="009721FE">
              <w:rPr>
                <w:rFonts w:asciiTheme="minorHAnsi" w:hAnsiTheme="minorHAnsi" w:cstheme="minorHAnsi"/>
              </w:rPr>
              <w:t>•</w:t>
            </w:r>
            <w:r w:rsidRPr="009721FE">
              <w:rPr>
                <w:rFonts w:asciiTheme="minorHAnsi" w:hAnsiTheme="minorHAnsi" w:cstheme="minorHAnsi"/>
              </w:rPr>
              <w:tab/>
              <w:t xml:space="preserve">Considering and approving any amendments to programmes which have a significant impact on the portfolio or on the contractual obligations of the University; </w:t>
            </w:r>
          </w:p>
          <w:p w14:paraId="3B8B7265" w14:textId="77777777" w:rsidR="007A52C9" w:rsidRPr="009721FE" w:rsidRDefault="007A52C9" w:rsidP="007A52C9">
            <w:pPr>
              <w:spacing w:after="60" w:line="240" w:lineRule="auto"/>
              <w:ind w:left="318" w:hanging="318"/>
              <w:rPr>
                <w:rFonts w:asciiTheme="minorHAnsi" w:hAnsiTheme="minorHAnsi" w:cstheme="minorHAnsi"/>
              </w:rPr>
            </w:pPr>
            <w:r w:rsidRPr="009721FE">
              <w:rPr>
                <w:rFonts w:asciiTheme="minorHAnsi" w:hAnsiTheme="minorHAnsi" w:cstheme="minorHAnsi"/>
              </w:rPr>
              <w:t>•</w:t>
            </w:r>
            <w:r w:rsidRPr="009721FE">
              <w:rPr>
                <w:rFonts w:asciiTheme="minorHAnsi" w:hAnsiTheme="minorHAnsi" w:cstheme="minorHAnsi"/>
              </w:rPr>
              <w:tab/>
              <w:t>Approving programme withdrawals and suspensions; and</w:t>
            </w:r>
          </w:p>
          <w:p w14:paraId="07DC28C1" w14:textId="3EF090E3" w:rsidR="007A52C9" w:rsidRPr="009721FE" w:rsidRDefault="007A52C9" w:rsidP="007A52C9">
            <w:pPr>
              <w:spacing w:after="60" w:line="240" w:lineRule="auto"/>
              <w:ind w:left="318" w:hanging="318"/>
              <w:rPr>
                <w:rFonts w:asciiTheme="minorHAnsi" w:hAnsiTheme="minorHAnsi" w:cstheme="minorHAnsi"/>
                <w:strike/>
              </w:rPr>
            </w:pPr>
            <w:r w:rsidRPr="009721FE">
              <w:rPr>
                <w:rFonts w:asciiTheme="minorHAnsi" w:hAnsiTheme="minorHAnsi" w:cstheme="minorHAnsi"/>
              </w:rPr>
              <w:t>•</w:t>
            </w:r>
            <w:r w:rsidRPr="009721FE">
              <w:rPr>
                <w:rFonts w:asciiTheme="minorHAnsi" w:hAnsiTheme="minorHAnsi" w:cstheme="minorHAnsi"/>
              </w:rPr>
              <w:tab/>
              <w:t xml:space="preserve">Reviewing the performance of existing programmes </w:t>
            </w:r>
            <w:r w:rsidR="00BF64AC" w:rsidRPr="009721FE">
              <w:rPr>
                <w:rFonts w:asciiTheme="minorHAnsi" w:hAnsiTheme="minorHAnsi" w:cstheme="minorHAnsi"/>
              </w:rPr>
              <w:t xml:space="preserve">and modules </w:t>
            </w:r>
            <w:r w:rsidRPr="009721FE">
              <w:rPr>
                <w:rFonts w:asciiTheme="minorHAnsi" w:hAnsiTheme="minorHAnsi" w:cstheme="minorHAnsi"/>
              </w:rPr>
              <w:t xml:space="preserve">on a regular basis as deemed appropriate using, </w:t>
            </w:r>
            <w:r w:rsidR="00BF64AC" w:rsidRPr="009721FE">
              <w:rPr>
                <w:rFonts w:asciiTheme="minorHAnsi" w:hAnsiTheme="minorHAnsi" w:cstheme="minorHAnsi"/>
              </w:rPr>
              <w:t>the portfolio management process</w:t>
            </w:r>
            <w:r w:rsidRPr="009721FE">
              <w:rPr>
                <w:rFonts w:asciiTheme="minorHAnsi" w:hAnsiTheme="minorHAnsi" w:cstheme="minorHAnsi"/>
              </w:rPr>
              <w:t>.</w:t>
            </w:r>
          </w:p>
        </w:tc>
      </w:tr>
      <w:tr w:rsidR="007A52C9" w:rsidRPr="009721FE" w14:paraId="52BBB26D" w14:textId="77777777" w:rsidTr="00DC080C">
        <w:tc>
          <w:tcPr>
            <w:tcW w:w="709" w:type="dxa"/>
          </w:tcPr>
          <w:p w14:paraId="4B2D2198" w14:textId="1366C2FF" w:rsidR="007A52C9" w:rsidRPr="009721FE" w:rsidRDefault="007A52C9" w:rsidP="00462B92">
            <w:pPr>
              <w:pStyle w:val="ListParagraph"/>
              <w:numPr>
                <w:ilvl w:val="0"/>
                <w:numId w:val="5"/>
              </w:numPr>
              <w:spacing w:after="60" w:line="240" w:lineRule="auto"/>
              <w:ind w:left="567" w:hanging="567"/>
              <w:contextualSpacing w:val="0"/>
              <w:rPr>
                <w:rFonts w:asciiTheme="minorHAnsi" w:hAnsiTheme="minorHAnsi" w:cstheme="minorHAnsi"/>
              </w:rPr>
            </w:pPr>
          </w:p>
        </w:tc>
        <w:tc>
          <w:tcPr>
            <w:tcW w:w="8930" w:type="dxa"/>
            <w:gridSpan w:val="3"/>
          </w:tcPr>
          <w:p w14:paraId="4CF0D9CE" w14:textId="56FDDC28" w:rsidR="007A52C9" w:rsidRPr="009721FE" w:rsidRDefault="007A52C9" w:rsidP="007A52C9">
            <w:pPr>
              <w:spacing w:after="60" w:line="240" w:lineRule="auto"/>
              <w:rPr>
                <w:rFonts w:asciiTheme="minorHAnsi" w:hAnsiTheme="minorHAnsi" w:cstheme="minorHAnsi"/>
              </w:rPr>
            </w:pPr>
            <w:r w:rsidRPr="009721FE">
              <w:rPr>
                <w:rFonts w:asciiTheme="minorHAnsi" w:hAnsiTheme="minorHAnsi" w:cstheme="minorHAnsi"/>
              </w:rPr>
              <w:t xml:space="preserve">In considering new programme proposals </w:t>
            </w:r>
            <w:r w:rsidR="00BF64AC" w:rsidRPr="009721FE">
              <w:rPr>
                <w:rFonts w:asciiTheme="minorHAnsi" w:hAnsiTheme="minorHAnsi" w:cstheme="minorHAnsi"/>
              </w:rPr>
              <w:t xml:space="preserve">and major amendments to programmes </w:t>
            </w:r>
            <w:r w:rsidRPr="009721FE">
              <w:rPr>
                <w:rFonts w:asciiTheme="minorHAnsi" w:hAnsiTheme="minorHAnsi" w:cstheme="minorHAnsi"/>
              </w:rPr>
              <w:t>the Board will</w:t>
            </w:r>
          </w:p>
          <w:p w14:paraId="1D841974" w14:textId="662BAA8D" w:rsidR="00BF64AC" w:rsidRPr="009721FE" w:rsidRDefault="00BF64AC" w:rsidP="00462B92">
            <w:pPr>
              <w:pStyle w:val="paragraph"/>
              <w:numPr>
                <w:ilvl w:val="0"/>
                <w:numId w:val="45"/>
              </w:numPr>
              <w:tabs>
                <w:tab w:val="clear" w:pos="720"/>
                <w:tab w:val="num" w:pos="1020"/>
              </w:tabs>
              <w:spacing w:before="0" w:beforeAutospacing="0" w:after="60" w:afterAutospacing="0"/>
              <w:ind w:left="311" w:hanging="283"/>
              <w:textAlignment w:val="baseline"/>
              <w:rPr>
                <w:rFonts w:asciiTheme="minorHAnsi" w:hAnsiTheme="minorHAnsi" w:cstheme="minorHAnsi"/>
                <w:sz w:val="22"/>
                <w:szCs w:val="22"/>
              </w:rPr>
            </w:pPr>
            <w:r w:rsidRPr="009721FE">
              <w:rPr>
                <w:rStyle w:val="normaltextrun"/>
                <w:rFonts w:asciiTheme="minorHAnsi" w:hAnsiTheme="minorHAnsi" w:cstheme="minorHAnsi"/>
                <w:sz w:val="22"/>
                <w:szCs w:val="22"/>
              </w:rPr>
              <w:t>Ensure that the programmes adhere to the University’s guidelines on the design of undergraduate and taught postgraduate programmes</w:t>
            </w:r>
            <w:r w:rsidRPr="009721FE">
              <w:rPr>
                <w:rStyle w:val="eop"/>
                <w:rFonts w:asciiTheme="minorHAnsi" w:eastAsiaTheme="majorEastAsia" w:hAnsiTheme="minorHAnsi" w:cstheme="minorHAnsi"/>
                <w:sz w:val="22"/>
                <w:szCs w:val="22"/>
              </w:rPr>
              <w:t> </w:t>
            </w:r>
          </w:p>
          <w:p w14:paraId="4C892190" w14:textId="30059D6F" w:rsidR="00BF64AC" w:rsidRPr="009721FE" w:rsidRDefault="00BF64AC" w:rsidP="00462B92">
            <w:pPr>
              <w:pStyle w:val="paragraph"/>
              <w:numPr>
                <w:ilvl w:val="0"/>
                <w:numId w:val="46"/>
              </w:numPr>
              <w:tabs>
                <w:tab w:val="clear" w:pos="720"/>
                <w:tab w:val="num" w:pos="1020"/>
              </w:tabs>
              <w:spacing w:before="0" w:beforeAutospacing="0" w:after="60" w:afterAutospacing="0"/>
              <w:ind w:left="311" w:hanging="283"/>
              <w:textAlignment w:val="baseline"/>
              <w:rPr>
                <w:rFonts w:asciiTheme="minorHAnsi" w:hAnsiTheme="minorHAnsi" w:cstheme="minorHAnsi"/>
                <w:sz w:val="22"/>
                <w:szCs w:val="22"/>
              </w:rPr>
            </w:pPr>
            <w:r w:rsidRPr="009721FE">
              <w:rPr>
                <w:rStyle w:val="normaltextrun"/>
                <w:rFonts w:asciiTheme="minorHAnsi" w:hAnsiTheme="minorHAnsi" w:cstheme="minorHAnsi"/>
                <w:sz w:val="22"/>
                <w:szCs w:val="22"/>
              </w:rPr>
              <w:t xml:space="preserve">Give advice and guidance on new and developing programme proposals, including those involving international collaborations and at the MoU approval stage; </w:t>
            </w:r>
          </w:p>
          <w:p w14:paraId="0FB7E1DD" w14:textId="77777777" w:rsidR="00BF64AC" w:rsidRPr="009721FE" w:rsidRDefault="00BF64AC" w:rsidP="00462B92">
            <w:pPr>
              <w:pStyle w:val="paragraph"/>
              <w:numPr>
                <w:ilvl w:val="0"/>
                <w:numId w:val="46"/>
              </w:numPr>
              <w:tabs>
                <w:tab w:val="clear" w:pos="720"/>
                <w:tab w:val="num" w:pos="1020"/>
              </w:tabs>
              <w:spacing w:before="0" w:beforeAutospacing="0" w:after="60" w:afterAutospacing="0"/>
              <w:ind w:left="311" w:hanging="283"/>
              <w:textAlignment w:val="baseline"/>
              <w:rPr>
                <w:rFonts w:asciiTheme="minorHAnsi" w:hAnsiTheme="minorHAnsi" w:cstheme="minorHAnsi"/>
                <w:sz w:val="22"/>
                <w:szCs w:val="22"/>
              </w:rPr>
            </w:pPr>
            <w:r w:rsidRPr="009721FE">
              <w:rPr>
                <w:rStyle w:val="normaltextrun"/>
                <w:rFonts w:asciiTheme="minorHAnsi" w:hAnsiTheme="minorHAnsi" w:cstheme="minorHAnsi"/>
                <w:sz w:val="22"/>
                <w:szCs w:val="22"/>
              </w:rPr>
              <w:t>Ensure that the Curriculum Framework is used to inform the development of any new programmes</w:t>
            </w:r>
            <w:r w:rsidRPr="009721FE">
              <w:rPr>
                <w:rStyle w:val="normaltextrun"/>
                <w:rFonts w:asciiTheme="minorHAnsi" w:hAnsiTheme="minorHAnsi" w:cstheme="minorHAnsi"/>
                <w:sz w:val="22"/>
                <w:szCs w:val="22"/>
                <w:u w:val="single"/>
              </w:rPr>
              <w:t xml:space="preserve">; </w:t>
            </w:r>
          </w:p>
          <w:p w14:paraId="3217B65C" w14:textId="1C609C1A" w:rsidR="007A52C9" w:rsidRPr="009721FE" w:rsidRDefault="00BF64AC" w:rsidP="00462B92">
            <w:pPr>
              <w:pStyle w:val="paragraph"/>
              <w:numPr>
                <w:ilvl w:val="0"/>
                <w:numId w:val="46"/>
              </w:numPr>
              <w:tabs>
                <w:tab w:val="clear" w:pos="720"/>
                <w:tab w:val="num" w:pos="1020"/>
              </w:tabs>
              <w:spacing w:before="0" w:beforeAutospacing="0" w:after="0" w:afterAutospacing="0"/>
              <w:ind w:left="311" w:hanging="283"/>
              <w:textAlignment w:val="baseline"/>
              <w:rPr>
                <w:rFonts w:asciiTheme="minorHAnsi" w:hAnsiTheme="minorHAnsi" w:cstheme="minorHAnsi"/>
                <w:strike/>
                <w:sz w:val="22"/>
                <w:szCs w:val="22"/>
              </w:rPr>
            </w:pPr>
            <w:r w:rsidRPr="009721FE">
              <w:rPr>
                <w:rStyle w:val="normaltextrun"/>
                <w:rFonts w:asciiTheme="minorHAnsi" w:hAnsiTheme="minorHAnsi" w:cstheme="minorHAnsi"/>
                <w:sz w:val="22"/>
                <w:szCs w:val="22"/>
              </w:rPr>
              <w:lastRenderedPageBreak/>
              <w:t>Ensure that potential operational and sustainability impacts are identified and taken into account</w:t>
            </w:r>
          </w:p>
        </w:tc>
      </w:tr>
      <w:tr w:rsidR="007A52C9" w:rsidRPr="009721FE" w14:paraId="66F1B934" w14:textId="77777777" w:rsidTr="00DC080C">
        <w:tc>
          <w:tcPr>
            <w:tcW w:w="709" w:type="dxa"/>
          </w:tcPr>
          <w:p w14:paraId="04487FED" w14:textId="1B68DD31" w:rsidR="007A52C9" w:rsidRPr="009721FE" w:rsidRDefault="007A52C9" w:rsidP="00462B92">
            <w:pPr>
              <w:pStyle w:val="ListParagraph"/>
              <w:numPr>
                <w:ilvl w:val="0"/>
                <w:numId w:val="5"/>
              </w:numPr>
              <w:spacing w:after="60" w:line="240" w:lineRule="auto"/>
              <w:ind w:left="567" w:hanging="567"/>
              <w:contextualSpacing w:val="0"/>
              <w:rPr>
                <w:rFonts w:asciiTheme="minorHAnsi" w:hAnsiTheme="minorHAnsi" w:cstheme="minorHAnsi"/>
              </w:rPr>
            </w:pPr>
          </w:p>
        </w:tc>
        <w:tc>
          <w:tcPr>
            <w:tcW w:w="8930" w:type="dxa"/>
            <w:gridSpan w:val="3"/>
          </w:tcPr>
          <w:p w14:paraId="368D548F" w14:textId="16E91343" w:rsidR="007A52C9" w:rsidRPr="009721FE" w:rsidRDefault="00AE54C3" w:rsidP="007A52C9">
            <w:pPr>
              <w:spacing w:after="60" w:line="240" w:lineRule="auto"/>
              <w:rPr>
                <w:rFonts w:asciiTheme="minorHAnsi" w:hAnsiTheme="minorHAnsi" w:cstheme="minorHAnsi"/>
              </w:rPr>
            </w:pPr>
            <w:r w:rsidRPr="009721FE">
              <w:rPr>
                <w:rFonts w:asciiTheme="minorHAnsi" w:hAnsiTheme="minorHAnsi" w:cstheme="minorHAnsi"/>
              </w:rPr>
              <w:t>To take strategic oversight of the University’s portfolio of programmes, including, but not limited to, reviewing the performance of existing programmes on a regular basis as deemed appropriate.</w:t>
            </w:r>
          </w:p>
        </w:tc>
      </w:tr>
      <w:tr w:rsidR="007A52C9" w:rsidRPr="009721FE" w14:paraId="5729511A" w14:textId="77777777" w:rsidTr="00DC080C">
        <w:tc>
          <w:tcPr>
            <w:tcW w:w="709" w:type="dxa"/>
          </w:tcPr>
          <w:p w14:paraId="5E678347" w14:textId="3465EC2B" w:rsidR="007A52C9" w:rsidRPr="009721FE" w:rsidRDefault="007A52C9" w:rsidP="00462B92">
            <w:pPr>
              <w:pStyle w:val="ListParagraph"/>
              <w:numPr>
                <w:ilvl w:val="0"/>
                <w:numId w:val="5"/>
              </w:numPr>
              <w:spacing w:after="60" w:line="240" w:lineRule="auto"/>
              <w:ind w:left="567" w:hanging="567"/>
              <w:contextualSpacing w:val="0"/>
              <w:rPr>
                <w:rFonts w:asciiTheme="minorHAnsi" w:hAnsiTheme="minorHAnsi" w:cstheme="minorHAnsi"/>
              </w:rPr>
            </w:pPr>
          </w:p>
        </w:tc>
        <w:tc>
          <w:tcPr>
            <w:tcW w:w="8930" w:type="dxa"/>
            <w:gridSpan w:val="3"/>
          </w:tcPr>
          <w:p w14:paraId="7DAC5442" w14:textId="34BC1B3C" w:rsidR="007A52C9" w:rsidRPr="009721FE" w:rsidRDefault="007A52C9" w:rsidP="007A52C9">
            <w:pPr>
              <w:spacing w:after="60" w:line="240" w:lineRule="auto"/>
              <w:rPr>
                <w:rFonts w:asciiTheme="minorHAnsi" w:hAnsiTheme="minorHAnsi" w:cstheme="minorHAnsi"/>
              </w:rPr>
            </w:pPr>
            <w:r w:rsidRPr="009721FE">
              <w:rPr>
                <w:rFonts w:asciiTheme="minorHAnsi" w:hAnsiTheme="minorHAnsi" w:cstheme="minorHAnsi"/>
              </w:rPr>
              <w:t>To keep under review the current programme approval processes and make recommendations for alterations as necessary</w:t>
            </w:r>
          </w:p>
        </w:tc>
      </w:tr>
      <w:tr w:rsidR="007A52C9" w:rsidRPr="009721FE" w14:paraId="4ED8A812" w14:textId="77777777" w:rsidTr="00DC080C">
        <w:tc>
          <w:tcPr>
            <w:tcW w:w="709" w:type="dxa"/>
          </w:tcPr>
          <w:p w14:paraId="6BAE3CBD" w14:textId="2A2C4ABA" w:rsidR="007A52C9" w:rsidRPr="009721FE" w:rsidRDefault="007A52C9" w:rsidP="00462B92">
            <w:pPr>
              <w:pStyle w:val="ListParagraph"/>
              <w:numPr>
                <w:ilvl w:val="0"/>
                <w:numId w:val="5"/>
              </w:numPr>
              <w:spacing w:after="0" w:line="240" w:lineRule="auto"/>
              <w:ind w:left="567" w:hanging="567"/>
              <w:contextualSpacing w:val="0"/>
              <w:rPr>
                <w:rFonts w:asciiTheme="minorHAnsi" w:hAnsiTheme="minorHAnsi" w:cstheme="minorHAnsi"/>
              </w:rPr>
            </w:pPr>
          </w:p>
        </w:tc>
        <w:tc>
          <w:tcPr>
            <w:tcW w:w="8930" w:type="dxa"/>
            <w:gridSpan w:val="3"/>
          </w:tcPr>
          <w:p w14:paraId="600F87C6" w14:textId="4489E505" w:rsidR="007A52C9" w:rsidRPr="009721FE" w:rsidRDefault="007A52C9" w:rsidP="007A52C9">
            <w:pPr>
              <w:spacing w:after="0" w:line="240" w:lineRule="auto"/>
              <w:rPr>
                <w:rFonts w:asciiTheme="minorHAnsi" w:hAnsiTheme="minorHAnsi" w:cstheme="minorHAnsi"/>
              </w:rPr>
            </w:pPr>
            <w:r w:rsidRPr="009721FE">
              <w:rPr>
                <w:rFonts w:asciiTheme="minorHAnsi" w:hAnsiTheme="minorHAnsi" w:cstheme="minorHAnsi"/>
              </w:rPr>
              <w:t>To report to UBTLSE</w:t>
            </w:r>
            <w:r w:rsidR="009910DD">
              <w:rPr>
                <w:rFonts w:asciiTheme="minorHAnsi" w:hAnsiTheme="minorHAnsi" w:cstheme="minorHAnsi"/>
              </w:rPr>
              <w:t xml:space="preserve"> </w:t>
            </w:r>
            <w:r w:rsidRPr="009721FE">
              <w:rPr>
                <w:rFonts w:asciiTheme="minorHAnsi" w:hAnsiTheme="minorHAnsi" w:cstheme="minorHAnsi"/>
              </w:rPr>
              <w:t xml:space="preserve">the </w:t>
            </w:r>
            <w:r w:rsidR="009910DD">
              <w:rPr>
                <w:rFonts w:asciiTheme="minorHAnsi" w:hAnsiTheme="minorHAnsi" w:cstheme="minorHAnsi"/>
              </w:rPr>
              <w:t xml:space="preserve">International </w:t>
            </w:r>
            <w:r w:rsidRPr="009721FE">
              <w:rPr>
                <w:rFonts w:asciiTheme="minorHAnsi" w:hAnsiTheme="minorHAnsi" w:cstheme="minorHAnsi"/>
              </w:rPr>
              <w:t>Global Engagement Strategy Board</w:t>
            </w:r>
            <w:r w:rsidR="009910DD">
              <w:rPr>
                <w:rFonts w:asciiTheme="minorHAnsi" w:hAnsiTheme="minorHAnsi" w:cstheme="minorHAnsi"/>
              </w:rPr>
              <w:t xml:space="preserve"> and </w:t>
            </w:r>
            <w:r w:rsidR="009910DD" w:rsidRPr="00121F82">
              <w:rPr>
                <w:rFonts w:asciiTheme="minorHAnsi" w:hAnsiTheme="minorHAnsi" w:cstheme="minorHAnsi"/>
              </w:rPr>
              <w:t xml:space="preserve">the Admissions and Fees Sub </w:t>
            </w:r>
            <w:r w:rsidRPr="00121F82">
              <w:rPr>
                <w:rFonts w:asciiTheme="minorHAnsi" w:hAnsiTheme="minorHAnsi" w:cstheme="minorHAnsi"/>
              </w:rPr>
              <w:t>Group, as necessary.</w:t>
            </w:r>
          </w:p>
        </w:tc>
      </w:tr>
    </w:tbl>
    <w:p w14:paraId="118B3B6A" w14:textId="353C8A44" w:rsidR="009A6CBF" w:rsidRPr="009721FE" w:rsidRDefault="009A6CBF" w:rsidP="00F33592">
      <w:pPr>
        <w:pStyle w:val="ListParagraph"/>
        <w:spacing w:before="360" w:after="0" w:line="240" w:lineRule="auto"/>
        <w:ind w:left="567"/>
        <w:contextualSpacing w:val="0"/>
        <w:rPr>
          <w:rFonts w:asciiTheme="minorHAnsi" w:hAnsiTheme="minorHAnsi" w:cstheme="minorHAnsi"/>
        </w:rPr>
      </w:pPr>
    </w:p>
    <w:p w14:paraId="7B334DCF" w14:textId="77777777" w:rsidR="006005C0" w:rsidRPr="009721FE" w:rsidRDefault="006005C0">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b/>
          <w:sz w:val="28"/>
          <w:szCs w:val="28"/>
          <w:u w:val="single"/>
        </w:rPr>
        <w:br w:type="page"/>
      </w:r>
    </w:p>
    <w:p w14:paraId="768340B5" w14:textId="1DDAE155" w:rsidR="00CF14DC" w:rsidRPr="009721FE" w:rsidRDefault="00CF14DC" w:rsidP="00A17971">
      <w:pPr>
        <w:pStyle w:val="Heading1"/>
        <w:spacing w:after="120"/>
        <w:rPr>
          <w:rFonts w:asciiTheme="minorHAnsi" w:hAnsiTheme="minorHAnsi" w:cstheme="minorHAnsi"/>
        </w:rPr>
      </w:pPr>
      <w:bookmarkStart w:id="46" w:name="_Toc216255266"/>
      <w:bookmarkStart w:id="47" w:name="_Hlk17114241"/>
      <w:bookmarkStart w:id="48" w:name="_Hlk83820931"/>
      <w:r w:rsidRPr="009721FE">
        <w:rPr>
          <w:rFonts w:asciiTheme="minorHAnsi" w:hAnsiTheme="minorHAnsi" w:cstheme="minorHAnsi"/>
        </w:rPr>
        <w:lastRenderedPageBreak/>
        <w:t xml:space="preserve">Sub-Committee on Delivery and Enhancement of </w:t>
      </w:r>
      <w:bookmarkEnd w:id="43"/>
      <w:r w:rsidR="00823E14" w:rsidRPr="009721FE">
        <w:rPr>
          <w:rFonts w:asciiTheme="minorHAnsi" w:hAnsiTheme="minorHAnsi" w:cstheme="minorHAnsi"/>
        </w:rPr>
        <w:t>Learning and Teaching</w:t>
      </w:r>
      <w:bookmarkEnd w:id="46"/>
    </w:p>
    <w:tbl>
      <w:tblPr>
        <w:tblStyle w:val="TableGrid"/>
        <w:tblW w:w="9634" w:type="dxa"/>
        <w:tblLayout w:type="fixed"/>
        <w:tblLook w:val="04A0" w:firstRow="1" w:lastRow="0" w:firstColumn="1" w:lastColumn="0" w:noHBand="0" w:noVBand="1"/>
      </w:tblPr>
      <w:tblGrid>
        <w:gridCol w:w="562"/>
        <w:gridCol w:w="567"/>
        <w:gridCol w:w="5245"/>
        <w:gridCol w:w="3260"/>
      </w:tblGrid>
      <w:tr w:rsidR="007A2F05" w:rsidRPr="009721FE" w14:paraId="28A5B564" w14:textId="77777777" w:rsidTr="00DC080C">
        <w:trPr>
          <w:trHeight w:val="40"/>
        </w:trPr>
        <w:tc>
          <w:tcPr>
            <w:tcW w:w="6374" w:type="dxa"/>
            <w:gridSpan w:val="3"/>
          </w:tcPr>
          <w:p w14:paraId="24566281" w14:textId="77777777" w:rsidR="007A2F05" w:rsidRPr="009721FE" w:rsidRDefault="007A2F05" w:rsidP="00823E14">
            <w:pPr>
              <w:spacing w:after="0" w:line="240" w:lineRule="auto"/>
              <w:ind w:left="34" w:hanging="34"/>
              <w:contextualSpacing/>
              <w:rPr>
                <w:rFonts w:asciiTheme="minorHAnsi" w:hAnsiTheme="minorHAnsi" w:cstheme="minorHAnsi"/>
              </w:rPr>
            </w:pPr>
            <w:r w:rsidRPr="009721FE">
              <w:rPr>
                <w:rFonts w:asciiTheme="minorHAnsi" w:hAnsiTheme="minorHAnsi" w:cstheme="minorHAnsi"/>
                <w:i/>
              </w:rPr>
              <w:t>Ex Officio</w:t>
            </w:r>
          </w:p>
        </w:tc>
        <w:tc>
          <w:tcPr>
            <w:tcW w:w="3260" w:type="dxa"/>
          </w:tcPr>
          <w:p w14:paraId="210DC75B" w14:textId="77777777" w:rsidR="007A2F05" w:rsidRPr="009721FE" w:rsidRDefault="007A2F05" w:rsidP="006C180C">
            <w:pPr>
              <w:spacing w:after="0" w:line="240" w:lineRule="auto"/>
              <w:contextualSpacing/>
              <w:rPr>
                <w:rFonts w:asciiTheme="minorHAnsi" w:hAnsiTheme="minorHAnsi" w:cstheme="minorHAnsi"/>
              </w:rPr>
            </w:pPr>
          </w:p>
        </w:tc>
      </w:tr>
      <w:tr w:rsidR="001969B5" w:rsidRPr="009721FE" w14:paraId="03D932D4" w14:textId="77777777" w:rsidTr="00DC080C">
        <w:trPr>
          <w:trHeight w:val="40"/>
        </w:trPr>
        <w:tc>
          <w:tcPr>
            <w:tcW w:w="562" w:type="dxa"/>
          </w:tcPr>
          <w:p w14:paraId="782C942B" w14:textId="77777777" w:rsidR="001969B5" w:rsidRPr="009721FE" w:rsidRDefault="001969B5" w:rsidP="00531E42">
            <w:pPr>
              <w:spacing w:after="0" w:line="240" w:lineRule="auto"/>
              <w:rPr>
                <w:rFonts w:asciiTheme="minorHAnsi" w:hAnsiTheme="minorHAnsi" w:cstheme="minorHAnsi"/>
                <w:i/>
              </w:rPr>
            </w:pPr>
          </w:p>
        </w:tc>
        <w:tc>
          <w:tcPr>
            <w:tcW w:w="5812" w:type="dxa"/>
            <w:gridSpan w:val="2"/>
          </w:tcPr>
          <w:p w14:paraId="613D2377" w14:textId="4019FF4C" w:rsidR="001969B5" w:rsidRPr="009721FE" w:rsidRDefault="00E12479" w:rsidP="000318C8">
            <w:pPr>
              <w:spacing w:after="0" w:line="240" w:lineRule="auto"/>
              <w:contextualSpacing/>
              <w:rPr>
                <w:rFonts w:asciiTheme="minorHAnsi" w:hAnsiTheme="minorHAnsi" w:cstheme="minorHAnsi"/>
                <w:iCs/>
              </w:rPr>
            </w:pPr>
            <w:r w:rsidRPr="009721FE">
              <w:rPr>
                <w:rFonts w:asciiTheme="minorHAnsi" w:hAnsiTheme="minorHAnsi" w:cstheme="minorHAnsi"/>
                <w:iCs/>
              </w:rPr>
              <w:t xml:space="preserve">Joint </w:t>
            </w:r>
            <w:r w:rsidR="001969B5" w:rsidRPr="009721FE">
              <w:rPr>
                <w:rFonts w:asciiTheme="minorHAnsi" w:hAnsiTheme="minorHAnsi" w:cstheme="minorHAnsi"/>
                <w:iCs/>
              </w:rPr>
              <w:t>Chair</w:t>
            </w:r>
            <w:r w:rsidR="00A17971" w:rsidRPr="009721FE">
              <w:rPr>
                <w:rFonts w:asciiTheme="minorHAnsi" w:hAnsiTheme="minorHAnsi" w:cstheme="minorHAnsi"/>
                <w:iCs/>
              </w:rPr>
              <w:t>s</w:t>
            </w:r>
          </w:p>
        </w:tc>
        <w:tc>
          <w:tcPr>
            <w:tcW w:w="3260" w:type="dxa"/>
          </w:tcPr>
          <w:p w14:paraId="508FC581" w14:textId="6783BF79" w:rsidR="0056301E" w:rsidRPr="009721FE" w:rsidRDefault="00635456" w:rsidP="00E03FE7">
            <w:pPr>
              <w:spacing w:after="0" w:line="240" w:lineRule="auto"/>
              <w:contextualSpacing/>
              <w:rPr>
                <w:rFonts w:asciiTheme="minorHAnsi" w:hAnsiTheme="minorHAnsi" w:cstheme="minorHAnsi"/>
                <w:lang w:val="da-DK"/>
              </w:rPr>
            </w:pPr>
            <w:r w:rsidRPr="009721FE">
              <w:rPr>
                <w:rFonts w:asciiTheme="minorHAnsi" w:hAnsiTheme="minorHAnsi" w:cstheme="minorHAnsi"/>
                <w:lang w:val="da-DK"/>
              </w:rPr>
              <w:t>Dr</w:t>
            </w:r>
            <w:r w:rsidR="00C369DE" w:rsidRPr="009721FE">
              <w:rPr>
                <w:rFonts w:asciiTheme="minorHAnsi" w:hAnsiTheme="minorHAnsi" w:cstheme="minorHAnsi"/>
                <w:lang w:val="da-DK"/>
              </w:rPr>
              <w:t xml:space="preserve"> K</w:t>
            </w:r>
            <w:r w:rsidR="00F14327" w:rsidRPr="009721FE">
              <w:rPr>
                <w:rFonts w:asciiTheme="minorHAnsi" w:hAnsiTheme="minorHAnsi" w:cstheme="minorHAnsi"/>
                <w:lang w:val="da-DK"/>
              </w:rPr>
              <w:t>aren</w:t>
            </w:r>
            <w:r w:rsidR="00C369DE" w:rsidRPr="009721FE">
              <w:rPr>
                <w:rFonts w:asciiTheme="minorHAnsi" w:hAnsiTheme="minorHAnsi" w:cstheme="minorHAnsi"/>
                <w:lang w:val="da-DK"/>
              </w:rPr>
              <w:t xml:space="preserve"> Poulter</w:t>
            </w:r>
            <w:r w:rsidR="00E03FE7" w:rsidRPr="009721FE">
              <w:rPr>
                <w:rFonts w:asciiTheme="minorHAnsi" w:hAnsiTheme="minorHAnsi" w:cstheme="minorHAnsi"/>
                <w:lang w:val="da-DK"/>
              </w:rPr>
              <w:t xml:space="preserve"> </w:t>
            </w:r>
            <w:r w:rsidR="00E53F3A" w:rsidRPr="009721FE">
              <w:rPr>
                <w:rFonts w:asciiTheme="minorHAnsi" w:hAnsiTheme="minorHAnsi" w:cstheme="minorHAnsi"/>
                <w:lang w:val="da-DK"/>
              </w:rPr>
              <w:t xml:space="preserve"> </w:t>
            </w:r>
          </w:p>
          <w:p w14:paraId="1DAFFF13" w14:textId="2DC17B37" w:rsidR="000318C8" w:rsidRPr="009721FE" w:rsidRDefault="009F62CD" w:rsidP="00E03FE7">
            <w:pPr>
              <w:spacing w:after="0" w:line="240" w:lineRule="auto"/>
              <w:contextualSpacing/>
              <w:rPr>
                <w:rFonts w:asciiTheme="minorHAnsi" w:hAnsiTheme="minorHAnsi" w:cstheme="minorHAnsi"/>
                <w:lang w:val="da-DK"/>
              </w:rPr>
            </w:pPr>
            <w:r w:rsidRPr="009721FE">
              <w:rPr>
                <w:rFonts w:asciiTheme="minorHAnsi" w:hAnsiTheme="minorHAnsi" w:cstheme="minorHAnsi"/>
                <w:lang w:val="da-DK"/>
              </w:rPr>
              <w:t xml:space="preserve">Professor </w:t>
            </w:r>
            <w:r w:rsidR="00261B1A" w:rsidRPr="009721FE">
              <w:rPr>
                <w:rFonts w:asciiTheme="minorHAnsi" w:hAnsiTheme="minorHAnsi" w:cstheme="minorHAnsi"/>
                <w:lang w:val="da-DK"/>
              </w:rPr>
              <w:t>Daniel Grant</w:t>
            </w:r>
          </w:p>
        </w:tc>
      </w:tr>
      <w:tr w:rsidR="001969B5" w:rsidRPr="009721FE" w14:paraId="467E3DEC" w14:textId="77777777" w:rsidTr="00DC080C">
        <w:trPr>
          <w:trHeight w:val="37"/>
        </w:trPr>
        <w:tc>
          <w:tcPr>
            <w:tcW w:w="562" w:type="dxa"/>
          </w:tcPr>
          <w:p w14:paraId="3E7FB377" w14:textId="77777777" w:rsidR="001969B5" w:rsidRPr="009721FE" w:rsidRDefault="001969B5" w:rsidP="00531E42">
            <w:pPr>
              <w:spacing w:after="0" w:line="240" w:lineRule="auto"/>
              <w:rPr>
                <w:rFonts w:asciiTheme="minorHAnsi" w:hAnsiTheme="minorHAnsi" w:cstheme="minorHAnsi"/>
                <w:i/>
                <w:lang w:val="da-DK"/>
              </w:rPr>
            </w:pPr>
          </w:p>
        </w:tc>
        <w:tc>
          <w:tcPr>
            <w:tcW w:w="5812" w:type="dxa"/>
            <w:gridSpan w:val="2"/>
          </w:tcPr>
          <w:p w14:paraId="4414A027" w14:textId="77777777" w:rsidR="001969B5" w:rsidRPr="009721FE" w:rsidRDefault="001969B5" w:rsidP="00531E42">
            <w:pPr>
              <w:spacing w:after="0" w:line="240" w:lineRule="auto"/>
              <w:contextualSpacing/>
              <w:rPr>
                <w:rFonts w:asciiTheme="minorHAnsi" w:hAnsiTheme="minorHAnsi" w:cstheme="minorHAnsi"/>
              </w:rPr>
            </w:pPr>
            <w:r w:rsidRPr="009721FE">
              <w:rPr>
                <w:rFonts w:asciiTheme="minorHAnsi" w:hAnsiTheme="minorHAnsi" w:cstheme="minorHAnsi"/>
              </w:rPr>
              <w:t xml:space="preserve">The </w:t>
            </w:r>
            <w:r w:rsidR="003915D4" w:rsidRPr="009721FE">
              <w:rPr>
                <w:rFonts w:asciiTheme="minorHAnsi" w:hAnsiTheme="minorHAnsi" w:cstheme="minorHAnsi"/>
              </w:rPr>
              <w:t>Education Officer</w:t>
            </w:r>
            <w:r w:rsidRPr="009721FE">
              <w:rPr>
                <w:rFonts w:asciiTheme="minorHAnsi" w:hAnsiTheme="minorHAnsi" w:cstheme="minorHAnsi"/>
              </w:rPr>
              <w:t xml:space="preserve"> of the Students’ Union</w:t>
            </w:r>
          </w:p>
        </w:tc>
        <w:tc>
          <w:tcPr>
            <w:tcW w:w="3260" w:type="dxa"/>
          </w:tcPr>
          <w:p w14:paraId="6650D813" w14:textId="5D0FD299" w:rsidR="001969B5" w:rsidRPr="009721FE" w:rsidRDefault="0057245B" w:rsidP="00531E42">
            <w:pPr>
              <w:spacing w:after="0" w:line="240" w:lineRule="auto"/>
              <w:contextualSpacing/>
              <w:rPr>
                <w:rFonts w:asciiTheme="minorHAnsi" w:hAnsiTheme="minorHAnsi" w:cstheme="minorHAnsi"/>
              </w:rPr>
            </w:pPr>
            <w:r w:rsidRPr="009721FE">
              <w:rPr>
                <w:rFonts w:asciiTheme="minorHAnsi" w:hAnsiTheme="minorHAnsi" w:cstheme="minorHAnsi"/>
              </w:rPr>
              <w:t xml:space="preserve"> </w:t>
            </w:r>
          </w:p>
        </w:tc>
      </w:tr>
      <w:tr w:rsidR="0006080C" w:rsidRPr="009721FE" w14:paraId="1821E427" w14:textId="77777777" w:rsidTr="00DC080C">
        <w:trPr>
          <w:trHeight w:val="37"/>
        </w:trPr>
        <w:tc>
          <w:tcPr>
            <w:tcW w:w="562" w:type="dxa"/>
          </w:tcPr>
          <w:p w14:paraId="741A6B96" w14:textId="77777777" w:rsidR="0006080C" w:rsidRPr="009721FE" w:rsidRDefault="0006080C" w:rsidP="00531E42">
            <w:pPr>
              <w:spacing w:after="0" w:line="240" w:lineRule="auto"/>
              <w:rPr>
                <w:rFonts w:asciiTheme="minorHAnsi" w:hAnsiTheme="minorHAnsi" w:cstheme="minorHAnsi"/>
                <w:i/>
              </w:rPr>
            </w:pPr>
          </w:p>
        </w:tc>
        <w:tc>
          <w:tcPr>
            <w:tcW w:w="5812" w:type="dxa"/>
            <w:gridSpan w:val="2"/>
          </w:tcPr>
          <w:p w14:paraId="349E4610" w14:textId="77777777" w:rsidR="0006080C" w:rsidRPr="009721FE" w:rsidRDefault="0006080C" w:rsidP="00531E42">
            <w:pPr>
              <w:spacing w:after="0" w:line="240" w:lineRule="auto"/>
              <w:contextualSpacing/>
              <w:rPr>
                <w:rFonts w:asciiTheme="minorHAnsi" w:hAnsiTheme="minorHAnsi" w:cstheme="minorHAnsi"/>
              </w:rPr>
            </w:pPr>
            <w:r w:rsidRPr="009721FE">
              <w:rPr>
                <w:rFonts w:asciiTheme="minorHAnsi" w:hAnsiTheme="minorHAnsi" w:cstheme="minorHAnsi"/>
              </w:rPr>
              <w:t>The Welfar</w:t>
            </w:r>
            <w:r w:rsidR="005E2C5D" w:rsidRPr="009721FE">
              <w:rPr>
                <w:rFonts w:asciiTheme="minorHAnsi" w:hAnsiTheme="minorHAnsi" w:cstheme="minorHAnsi"/>
              </w:rPr>
              <w:t>e</w:t>
            </w:r>
            <w:r w:rsidRPr="009721FE">
              <w:rPr>
                <w:rFonts w:asciiTheme="minorHAnsi" w:hAnsiTheme="minorHAnsi" w:cstheme="minorHAnsi"/>
              </w:rPr>
              <w:t xml:space="preserve"> Officer of the Students’ Union</w:t>
            </w:r>
          </w:p>
        </w:tc>
        <w:tc>
          <w:tcPr>
            <w:tcW w:w="3260" w:type="dxa"/>
          </w:tcPr>
          <w:p w14:paraId="36F2B54C" w14:textId="33CE9166" w:rsidR="0006080C" w:rsidRPr="009721FE" w:rsidRDefault="0057245B" w:rsidP="00531E42">
            <w:pPr>
              <w:spacing w:after="0" w:line="240" w:lineRule="auto"/>
              <w:contextualSpacing/>
              <w:rPr>
                <w:rFonts w:asciiTheme="minorHAnsi" w:hAnsiTheme="minorHAnsi" w:cstheme="minorHAnsi"/>
              </w:rPr>
            </w:pPr>
            <w:r w:rsidRPr="009721FE">
              <w:rPr>
                <w:rFonts w:asciiTheme="minorHAnsi" w:hAnsiTheme="minorHAnsi" w:cstheme="minorHAnsi"/>
              </w:rPr>
              <w:t xml:space="preserve"> </w:t>
            </w:r>
          </w:p>
        </w:tc>
      </w:tr>
      <w:tr w:rsidR="002A72A6" w:rsidRPr="009721FE" w14:paraId="45B8BFB6" w14:textId="77777777" w:rsidTr="00DC080C">
        <w:trPr>
          <w:trHeight w:val="37"/>
        </w:trPr>
        <w:tc>
          <w:tcPr>
            <w:tcW w:w="562" w:type="dxa"/>
          </w:tcPr>
          <w:p w14:paraId="0CA53D50" w14:textId="77777777" w:rsidR="002A72A6" w:rsidRPr="009721FE" w:rsidRDefault="002A72A6" w:rsidP="00531E42">
            <w:pPr>
              <w:spacing w:after="0" w:line="240" w:lineRule="auto"/>
              <w:rPr>
                <w:rFonts w:asciiTheme="minorHAnsi" w:hAnsiTheme="minorHAnsi" w:cstheme="minorHAnsi"/>
                <w:i/>
              </w:rPr>
            </w:pPr>
          </w:p>
        </w:tc>
        <w:tc>
          <w:tcPr>
            <w:tcW w:w="5812" w:type="dxa"/>
            <w:gridSpan w:val="2"/>
          </w:tcPr>
          <w:p w14:paraId="3A2DDB43" w14:textId="0904502E" w:rsidR="002A72A6" w:rsidRPr="009721FE" w:rsidRDefault="002A72A6" w:rsidP="002A72A6">
            <w:pPr>
              <w:spacing w:after="0" w:line="240" w:lineRule="auto"/>
              <w:contextualSpacing/>
              <w:rPr>
                <w:rFonts w:asciiTheme="minorHAnsi" w:hAnsiTheme="minorHAnsi" w:cstheme="minorHAnsi"/>
              </w:rPr>
            </w:pPr>
            <w:r w:rsidRPr="009721FE">
              <w:rPr>
                <w:rFonts w:asciiTheme="minorHAnsi" w:hAnsiTheme="minorHAnsi" w:cstheme="minorHAnsi"/>
              </w:rPr>
              <w:t xml:space="preserve">Director of </w:t>
            </w:r>
            <w:r w:rsidR="007A52C9" w:rsidRPr="009721FE">
              <w:rPr>
                <w:rFonts w:asciiTheme="minorHAnsi" w:hAnsiTheme="minorHAnsi" w:cstheme="minorHAnsi"/>
              </w:rPr>
              <w:t xml:space="preserve">Teaching and Learning </w:t>
            </w:r>
            <w:r w:rsidR="009F62CD" w:rsidRPr="009721FE">
              <w:rPr>
                <w:rFonts w:asciiTheme="minorHAnsi" w:hAnsiTheme="minorHAnsi" w:cstheme="minorHAnsi"/>
              </w:rPr>
              <w:t xml:space="preserve">Administration and </w:t>
            </w:r>
            <w:r w:rsidR="007A52C9" w:rsidRPr="009721FE">
              <w:rPr>
                <w:rFonts w:asciiTheme="minorHAnsi" w:hAnsiTheme="minorHAnsi" w:cstheme="minorHAnsi"/>
              </w:rPr>
              <w:t xml:space="preserve">Operations </w:t>
            </w:r>
            <w:r w:rsidRPr="009721FE">
              <w:rPr>
                <w:rFonts w:asciiTheme="minorHAnsi" w:hAnsiTheme="minorHAnsi" w:cstheme="minorHAnsi"/>
              </w:rPr>
              <w:t>(or their nominee)</w:t>
            </w:r>
          </w:p>
        </w:tc>
        <w:tc>
          <w:tcPr>
            <w:tcW w:w="3260" w:type="dxa"/>
          </w:tcPr>
          <w:p w14:paraId="0C4171D5" w14:textId="652A91EE" w:rsidR="002A72A6" w:rsidRPr="009721FE" w:rsidRDefault="00AC687D" w:rsidP="0056301E">
            <w:pPr>
              <w:spacing w:after="0" w:line="240" w:lineRule="auto"/>
              <w:contextualSpacing/>
              <w:rPr>
                <w:rFonts w:asciiTheme="minorHAnsi" w:hAnsiTheme="minorHAnsi" w:cstheme="minorHAnsi"/>
              </w:rPr>
            </w:pPr>
            <w:r w:rsidRPr="009721FE">
              <w:rPr>
                <w:rFonts w:asciiTheme="minorHAnsi" w:hAnsiTheme="minorHAnsi" w:cstheme="minorHAnsi"/>
              </w:rPr>
              <w:t>Daniel De Sousa</w:t>
            </w:r>
          </w:p>
        </w:tc>
      </w:tr>
      <w:tr w:rsidR="001969B5" w:rsidRPr="009721FE" w14:paraId="147C8195" w14:textId="77777777" w:rsidTr="00DC080C">
        <w:trPr>
          <w:trHeight w:val="37"/>
        </w:trPr>
        <w:tc>
          <w:tcPr>
            <w:tcW w:w="562" w:type="dxa"/>
          </w:tcPr>
          <w:p w14:paraId="633D24F5" w14:textId="77777777" w:rsidR="001969B5" w:rsidRPr="009721FE" w:rsidRDefault="001969B5" w:rsidP="00531E42">
            <w:pPr>
              <w:spacing w:after="0" w:line="240" w:lineRule="auto"/>
              <w:rPr>
                <w:rFonts w:asciiTheme="minorHAnsi" w:hAnsiTheme="minorHAnsi" w:cstheme="minorHAnsi"/>
                <w:i/>
              </w:rPr>
            </w:pPr>
          </w:p>
        </w:tc>
        <w:tc>
          <w:tcPr>
            <w:tcW w:w="5812" w:type="dxa"/>
            <w:gridSpan w:val="2"/>
          </w:tcPr>
          <w:p w14:paraId="3BBFA990" w14:textId="4704459B" w:rsidR="001969B5" w:rsidRPr="009721FE" w:rsidRDefault="00764C2C" w:rsidP="002A72A6">
            <w:pPr>
              <w:spacing w:after="0" w:line="240" w:lineRule="auto"/>
              <w:contextualSpacing/>
              <w:rPr>
                <w:rFonts w:asciiTheme="minorHAnsi" w:hAnsiTheme="minorHAnsi" w:cstheme="minorHAnsi"/>
              </w:rPr>
            </w:pPr>
            <w:r w:rsidRPr="009721FE">
              <w:rPr>
                <w:rFonts w:asciiTheme="minorHAnsi" w:hAnsiTheme="minorHAnsi" w:cstheme="minorHAnsi"/>
              </w:rPr>
              <w:t>A representative of the Libra</w:t>
            </w:r>
            <w:r w:rsidR="007A52C9" w:rsidRPr="009721FE">
              <w:rPr>
                <w:rFonts w:asciiTheme="minorHAnsi" w:hAnsiTheme="minorHAnsi" w:cstheme="minorHAnsi"/>
              </w:rPr>
              <w:t>r</w:t>
            </w:r>
            <w:r w:rsidRPr="009721FE">
              <w:rPr>
                <w:rFonts w:asciiTheme="minorHAnsi" w:hAnsiTheme="minorHAnsi" w:cstheme="minorHAnsi"/>
              </w:rPr>
              <w:t xml:space="preserve">y </w:t>
            </w:r>
          </w:p>
        </w:tc>
        <w:tc>
          <w:tcPr>
            <w:tcW w:w="3260" w:type="dxa"/>
          </w:tcPr>
          <w:p w14:paraId="42D8DBFE" w14:textId="013E1CB1" w:rsidR="001969B5" w:rsidRPr="009721FE" w:rsidRDefault="002A72A6" w:rsidP="00C02F0B">
            <w:pPr>
              <w:spacing w:after="0" w:line="240" w:lineRule="auto"/>
              <w:contextualSpacing/>
              <w:rPr>
                <w:rFonts w:asciiTheme="minorHAnsi" w:hAnsiTheme="minorHAnsi" w:cstheme="minorHAnsi"/>
              </w:rPr>
            </w:pPr>
            <w:r w:rsidRPr="009721FE">
              <w:rPr>
                <w:rFonts w:asciiTheme="minorHAnsi" w:hAnsiTheme="minorHAnsi" w:cstheme="minorHAnsi"/>
              </w:rPr>
              <w:t>K</w:t>
            </w:r>
            <w:r w:rsidR="00F14327" w:rsidRPr="009721FE">
              <w:rPr>
                <w:rFonts w:asciiTheme="minorHAnsi" w:hAnsiTheme="minorHAnsi" w:cstheme="minorHAnsi"/>
              </w:rPr>
              <w:t>erry</w:t>
            </w:r>
            <w:r w:rsidR="00823E14" w:rsidRPr="009721FE">
              <w:rPr>
                <w:rFonts w:asciiTheme="minorHAnsi" w:hAnsiTheme="minorHAnsi" w:cstheme="minorHAnsi"/>
              </w:rPr>
              <w:t xml:space="preserve"> </w:t>
            </w:r>
            <w:r w:rsidRPr="009721FE">
              <w:rPr>
                <w:rFonts w:asciiTheme="minorHAnsi" w:hAnsiTheme="minorHAnsi" w:cstheme="minorHAnsi"/>
              </w:rPr>
              <w:t xml:space="preserve">Webb </w:t>
            </w:r>
            <w:r w:rsidR="00261B1A" w:rsidRPr="009721FE">
              <w:rPr>
                <w:rFonts w:asciiTheme="minorHAnsi" w:hAnsiTheme="minorHAnsi" w:cstheme="minorHAnsi"/>
              </w:rPr>
              <w:t>(</w:t>
            </w:r>
            <w:proofErr w:type="spellStart"/>
            <w:r w:rsidR="00261B1A" w:rsidRPr="009721FE">
              <w:rPr>
                <w:rFonts w:asciiTheme="minorHAnsi" w:hAnsiTheme="minorHAnsi" w:cstheme="minorHAnsi"/>
              </w:rPr>
              <w:t>alt:Dr</w:t>
            </w:r>
            <w:proofErr w:type="spellEnd"/>
            <w:r w:rsidR="00261B1A" w:rsidRPr="009721FE">
              <w:rPr>
                <w:rFonts w:asciiTheme="minorHAnsi" w:hAnsiTheme="minorHAnsi" w:cstheme="minorHAnsi"/>
              </w:rPr>
              <w:t xml:space="preserve"> Sonia Hood)</w:t>
            </w:r>
          </w:p>
        </w:tc>
      </w:tr>
      <w:tr w:rsidR="001969B5" w:rsidRPr="009721FE" w14:paraId="45CCEB25" w14:textId="77777777" w:rsidTr="00DC080C">
        <w:trPr>
          <w:trHeight w:val="37"/>
        </w:trPr>
        <w:tc>
          <w:tcPr>
            <w:tcW w:w="562" w:type="dxa"/>
          </w:tcPr>
          <w:p w14:paraId="0783F099" w14:textId="77777777" w:rsidR="001969B5" w:rsidRPr="009721FE" w:rsidRDefault="001969B5" w:rsidP="00531E42">
            <w:pPr>
              <w:spacing w:after="0" w:line="240" w:lineRule="auto"/>
              <w:rPr>
                <w:rFonts w:asciiTheme="minorHAnsi" w:hAnsiTheme="minorHAnsi" w:cstheme="minorHAnsi"/>
                <w:i/>
              </w:rPr>
            </w:pPr>
          </w:p>
        </w:tc>
        <w:tc>
          <w:tcPr>
            <w:tcW w:w="5812" w:type="dxa"/>
            <w:gridSpan w:val="2"/>
          </w:tcPr>
          <w:p w14:paraId="6BB1CB49" w14:textId="00CC4344" w:rsidR="001969B5" w:rsidRPr="009721FE" w:rsidRDefault="00D76717" w:rsidP="00BC6749">
            <w:pPr>
              <w:spacing w:after="0" w:line="240" w:lineRule="auto"/>
              <w:contextualSpacing/>
              <w:rPr>
                <w:rFonts w:asciiTheme="minorHAnsi" w:hAnsiTheme="minorHAnsi" w:cstheme="minorHAnsi"/>
              </w:rPr>
            </w:pPr>
            <w:r w:rsidRPr="009721FE">
              <w:rPr>
                <w:rFonts w:asciiTheme="minorHAnsi" w:hAnsiTheme="minorHAnsi" w:cstheme="minorHAnsi"/>
              </w:rPr>
              <w:t>Chief Digital and Information Officer</w:t>
            </w:r>
          </w:p>
        </w:tc>
        <w:tc>
          <w:tcPr>
            <w:tcW w:w="3260" w:type="dxa"/>
          </w:tcPr>
          <w:p w14:paraId="1ED0A815" w14:textId="43BCB0E7" w:rsidR="001969B5" w:rsidRPr="009721FE" w:rsidRDefault="009763A1" w:rsidP="009763A1">
            <w:pPr>
              <w:spacing w:after="0" w:line="240" w:lineRule="auto"/>
              <w:contextualSpacing/>
              <w:rPr>
                <w:rFonts w:asciiTheme="minorHAnsi" w:hAnsiTheme="minorHAnsi" w:cstheme="minorHAnsi"/>
              </w:rPr>
            </w:pPr>
            <w:r w:rsidRPr="009721FE">
              <w:rPr>
                <w:rFonts w:asciiTheme="minorHAnsi" w:hAnsiTheme="minorHAnsi" w:cstheme="minorHAnsi"/>
              </w:rPr>
              <w:t>S</w:t>
            </w:r>
            <w:r w:rsidR="00F14327" w:rsidRPr="009721FE">
              <w:rPr>
                <w:rFonts w:asciiTheme="minorHAnsi" w:hAnsiTheme="minorHAnsi" w:cstheme="minorHAnsi"/>
              </w:rPr>
              <w:t>tuart</w:t>
            </w:r>
            <w:r w:rsidR="00E12479" w:rsidRPr="009721FE">
              <w:rPr>
                <w:rFonts w:asciiTheme="minorHAnsi" w:hAnsiTheme="minorHAnsi" w:cstheme="minorHAnsi"/>
              </w:rPr>
              <w:t xml:space="preserve"> </w:t>
            </w:r>
            <w:r w:rsidRPr="009721FE">
              <w:rPr>
                <w:rFonts w:asciiTheme="minorHAnsi" w:hAnsiTheme="minorHAnsi" w:cstheme="minorHAnsi"/>
              </w:rPr>
              <w:t>Brown</w:t>
            </w:r>
            <w:r w:rsidR="00E12479" w:rsidRPr="009721FE">
              <w:rPr>
                <w:rFonts w:asciiTheme="minorHAnsi" w:hAnsiTheme="minorHAnsi" w:cstheme="minorHAnsi"/>
              </w:rPr>
              <w:t xml:space="preserve"> </w:t>
            </w:r>
            <w:r w:rsidR="00261B1A" w:rsidRPr="009721FE">
              <w:rPr>
                <w:rFonts w:asciiTheme="minorHAnsi" w:hAnsiTheme="minorHAnsi" w:cstheme="minorHAnsi"/>
              </w:rPr>
              <w:t>(alt:</w:t>
            </w:r>
            <w:r w:rsidR="008D62C8" w:rsidRPr="009721FE">
              <w:rPr>
                <w:rFonts w:asciiTheme="minorHAnsi" w:hAnsiTheme="minorHAnsi" w:cstheme="minorHAnsi"/>
              </w:rPr>
              <w:t xml:space="preserve"> as nominated</w:t>
            </w:r>
            <w:r w:rsidR="00261B1A" w:rsidRPr="009721FE">
              <w:rPr>
                <w:rFonts w:asciiTheme="minorHAnsi" w:hAnsiTheme="minorHAnsi" w:cstheme="minorHAnsi"/>
              </w:rPr>
              <w:t>)</w:t>
            </w:r>
          </w:p>
        </w:tc>
      </w:tr>
      <w:tr w:rsidR="006C180C" w:rsidRPr="009721FE" w14:paraId="3C3AAE30" w14:textId="77777777" w:rsidTr="00DC080C">
        <w:trPr>
          <w:trHeight w:val="37"/>
        </w:trPr>
        <w:tc>
          <w:tcPr>
            <w:tcW w:w="562" w:type="dxa"/>
          </w:tcPr>
          <w:p w14:paraId="6165C926" w14:textId="77777777" w:rsidR="006C180C" w:rsidRPr="009721FE" w:rsidRDefault="006C180C" w:rsidP="00531E42">
            <w:pPr>
              <w:spacing w:after="0" w:line="240" w:lineRule="auto"/>
              <w:rPr>
                <w:rFonts w:asciiTheme="minorHAnsi" w:hAnsiTheme="minorHAnsi" w:cstheme="minorHAnsi"/>
                <w:i/>
              </w:rPr>
            </w:pPr>
          </w:p>
        </w:tc>
        <w:tc>
          <w:tcPr>
            <w:tcW w:w="5812" w:type="dxa"/>
            <w:gridSpan w:val="2"/>
          </w:tcPr>
          <w:p w14:paraId="18E2A76D" w14:textId="77777777" w:rsidR="006C180C" w:rsidRPr="009721FE" w:rsidRDefault="006C180C" w:rsidP="00BC6749">
            <w:pPr>
              <w:spacing w:after="0" w:line="240" w:lineRule="auto"/>
              <w:contextualSpacing/>
              <w:rPr>
                <w:rFonts w:asciiTheme="minorHAnsi" w:hAnsiTheme="minorHAnsi" w:cstheme="minorHAnsi"/>
              </w:rPr>
            </w:pPr>
            <w:r w:rsidRPr="009721FE">
              <w:rPr>
                <w:rFonts w:asciiTheme="minorHAnsi" w:hAnsiTheme="minorHAnsi" w:cstheme="minorHAnsi"/>
              </w:rPr>
              <w:t>Head of Academic Development and Enhancement</w:t>
            </w:r>
          </w:p>
        </w:tc>
        <w:tc>
          <w:tcPr>
            <w:tcW w:w="3260" w:type="dxa"/>
          </w:tcPr>
          <w:p w14:paraId="4A3DB44C" w14:textId="0C080F39" w:rsidR="006C180C" w:rsidRPr="009721FE" w:rsidRDefault="009763A1" w:rsidP="009763A1">
            <w:pPr>
              <w:spacing w:after="0" w:line="240" w:lineRule="auto"/>
              <w:contextualSpacing/>
              <w:rPr>
                <w:rFonts w:asciiTheme="minorHAnsi" w:hAnsiTheme="minorHAnsi" w:cstheme="minorHAnsi"/>
              </w:rPr>
            </w:pPr>
            <w:r w:rsidRPr="009721FE">
              <w:rPr>
                <w:rFonts w:asciiTheme="minorHAnsi" w:hAnsiTheme="minorHAnsi" w:cstheme="minorHAnsi"/>
              </w:rPr>
              <w:t>J</w:t>
            </w:r>
            <w:r w:rsidR="00F14327" w:rsidRPr="009721FE">
              <w:rPr>
                <w:rFonts w:asciiTheme="minorHAnsi" w:hAnsiTheme="minorHAnsi" w:cstheme="minorHAnsi"/>
              </w:rPr>
              <w:t>oy</w:t>
            </w:r>
            <w:r w:rsidR="006C180C" w:rsidRPr="009721FE">
              <w:rPr>
                <w:rFonts w:asciiTheme="minorHAnsi" w:hAnsiTheme="minorHAnsi" w:cstheme="minorHAnsi"/>
              </w:rPr>
              <w:t xml:space="preserve"> </w:t>
            </w:r>
            <w:r w:rsidRPr="009721FE">
              <w:rPr>
                <w:rFonts w:asciiTheme="minorHAnsi" w:hAnsiTheme="minorHAnsi" w:cstheme="minorHAnsi"/>
              </w:rPr>
              <w:t>Collier</w:t>
            </w:r>
          </w:p>
        </w:tc>
      </w:tr>
      <w:tr w:rsidR="001969B5" w:rsidRPr="009721FE" w14:paraId="79D66750" w14:textId="77777777" w:rsidTr="00DC080C">
        <w:trPr>
          <w:trHeight w:val="37"/>
        </w:trPr>
        <w:tc>
          <w:tcPr>
            <w:tcW w:w="562" w:type="dxa"/>
          </w:tcPr>
          <w:p w14:paraId="32393477" w14:textId="77777777" w:rsidR="001969B5" w:rsidRPr="009721FE" w:rsidRDefault="001969B5" w:rsidP="00531E42">
            <w:pPr>
              <w:spacing w:after="0" w:line="240" w:lineRule="auto"/>
              <w:rPr>
                <w:rFonts w:asciiTheme="minorHAnsi" w:hAnsiTheme="minorHAnsi" w:cstheme="minorHAnsi"/>
                <w:i/>
              </w:rPr>
            </w:pPr>
          </w:p>
        </w:tc>
        <w:tc>
          <w:tcPr>
            <w:tcW w:w="5812" w:type="dxa"/>
            <w:gridSpan w:val="2"/>
          </w:tcPr>
          <w:p w14:paraId="579E8894" w14:textId="6CC9B644" w:rsidR="001969B5" w:rsidRPr="009721FE" w:rsidRDefault="008D62C8" w:rsidP="0006080C">
            <w:pPr>
              <w:spacing w:after="0" w:line="240" w:lineRule="auto"/>
              <w:contextualSpacing/>
              <w:rPr>
                <w:rFonts w:asciiTheme="minorHAnsi" w:hAnsiTheme="minorHAnsi" w:cstheme="minorHAnsi"/>
              </w:rPr>
            </w:pPr>
            <w:r w:rsidRPr="009721FE">
              <w:rPr>
                <w:rFonts w:asciiTheme="minorHAnsi" w:hAnsiTheme="minorHAnsi" w:cstheme="minorHAnsi"/>
              </w:rPr>
              <w:t xml:space="preserve">Head of Quality Assurance and Policy </w:t>
            </w:r>
          </w:p>
        </w:tc>
        <w:tc>
          <w:tcPr>
            <w:tcW w:w="3260" w:type="dxa"/>
          </w:tcPr>
          <w:p w14:paraId="77EA7D50" w14:textId="730D0055" w:rsidR="001969B5" w:rsidRPr="009721FE" w:rsidRDefault="008D62C8" w:rsidP="00531E42">
            <w:pPr>
              <w:spacing w:after="0" w:line="240" w:lineRule="auto"/>
              <w:contextualSpacing/>
              <w:rPr>
                <w:rFonts w:asciiTheme="minorHAnsi" w:hAnsiTheme="minorHAnsi" w:cstheme="minorHAnsi"/>
              </w:rPr>
            </w:pPr>
            <w:r w:rsidRPr="009721FE">
              <w:rPr>
                <w:rFonts w:asciiTheme="minorHAnsi" w:hAnsiTheme="minorHAnsi" w:cstheme="minorHAnsi"/>
              </w:rPr>
              <w:t>Richard Sandford</w:t>
            </w:r>
          </w:p>
        </w:tc>
      </w:tr>
      <w:tr w:rsidR="001969B5" w:rsidRPr="009721FE" w14:paraId="7461A978" w14:textId="77777777" w:rsidTr="00DC080C">
        <w:trPr>
          <w:trHeight w:val="37"/>
        </w:trPr>
        <w:tc>
          <w:tcPr>
            <w:tcW w:w="562" w:type="dxa"/>
          </w:tcPr>
          <w:p w14:paraId="31464EA4" w14:textId="77777777" w:rsidR="001969B5" w:rsidRPr="009721FE" w:rsidRDefault="001969B5" w:rsidP="00531E42">
            <w:pPr>
              <w:spacing w:after="0" w:line="240" w:lineRule="auto"/>
              <w:rPr>
                <w:rFonts w:asciiTheme="minorHAnsi" w:hAnsiTheme="minorHAnsi" w:cstheme="minorHAnsi"/>
                <w:i/>
              </w:rPr>
            </w:pPr>
          </w:p>
        </w:tc>
        <w:tc>
          <w:tcPr>
            <w:tcW w:w="5812" w:type="dxa"/>
            <w:gridSpan w:val="2"/>
          </w:tcPr>
          <w:p w14:paraId="7143B6AD" w14:textId="77777777" w:rsidR="001969B5" w:rsidRPr="009721FE" w:rsidRDefault="00823E14" w:rsidP="007F0A50">
            <w:pPr>
              <w:spacing w:after="0" w:line="240" w:lineRule="auto"/>
              <w:contextualSpacing/>
              <w:rPr>
                <w:rFonts w:asciiTheme="minorHAnsi" w:hAnsiTheme="minorHAnsi" w:cstheme="minorHAnsi"/>
              </w:rPr>
            </w:pPr>
            <w:r w:rsidRPr="009721FE">
              <w:rPr>
                <w:rFonts w:asciiTheme="minorHAnsi" w:hAnsiTheme="minorHAnsi" w:cstheme="minorHAnsi"/>
              </w:rPr>
              <w:t>Head of Technology Enhance</w:t>
            </w:r>
            <w:r w:rsidR="007F0A50" w:rsidRPr="009721FE">
              <w:rPr>
                <w:rFonts w:asciiTheme="minorHAnsi" w:hAnsiTheme="minorHAnsi" w:cstheme="minorHAnsi"/>
              </w:rPr>
              <w:t>d</w:t>
            </w:r>
            <w:r w:rsidRPr="009721FE">
              <w:rPr>
                <w:rFonts w:asciiTheme="minorHAnsi" w:hAnsiTheme="minorHAnsi" w:cstheme="minorHAnsi"/>
              </w:rPr>
              <w:t xml:space="preserve"> Learning</w:t>
            </w:r>
          </w:p>
        </w:tc>
        <w:tc>
          <w:tcPr>
            <w:tcW w:w="3260" w:type="dxa"/>
          </w:tcPr>
          <w:p w14:paraId="4DC40787" w14:textId="11EEDCFE" w:rsidR="001969B5" w:rsidRPr="009721FE" w:rsidRDefault="00823E14" w:rsidP="0006080C">
            <w:pPr>
              <w:spacing w:after="0" w:line="240" w:lineRule="auto"/>
              <w:contextualSpacing/>
              <w:rPr>
                <w:rFonts w:asciiTheme="minorHAnsi" w:hAnsiTheme="minorHAnsi" w:cstheme="minorHAnsi"/>
              </w:rPr>
            </w:pPr>
            <w:r w:rsidRPr="009721FE">
              <w:rPr>
                <w:rFonts w:asciiTheme="minorHAnsi" w:hAnsiTheme="minorHAnsi" w:cstheme="minorHAnsi"/>
              </w:rPr>
              <w:t>V</w:t>
            </w:r>
            <w:r w:rsidR="00F14327" w:rsidRPr="009721FE">
              <w:rPr>
                <w:rFonts w:asciiTheme="minorHAnsi" w:hAnsiTheme="minorHAnsi" w:cstheme="minorHAnsi"/>
              </w:rPr>
              <w:t>ick</w:t>
            </w:r>
            <w:r w:rsidR="009F62CD" w:rsidRPr="009721FE">
              <w:rPr>
                <w:rFonts w:asciiTheme="minorHAnsi" w:hAnsiTheme="minorHAnsi" w:cstheme="minorHAnsi"/>
              </w:rPr>
              <w:t>i</w:t>
            </w:r>
            <w:r w:rsidRPr="009721FE">
              <w:rPr>
                <w:rFonts w:asciiTheme="minorHAnsi" w:hAnsiTheme="minorHAnsi" w:cstheme="minorHAnsi"/>
              </w:rPr>
              <w:t xml:space="preserve"> Holmes </w:t>
            </w:r>
          </w:p>
        </w:tc>
      </w:tr>
      <w:tr w:rsidR="00EF15CB" w:rsidRPr="009721FE" w14:paraId="35944738" w14:textId="77777777" w:rsidTr="00DC080C">
        <w:trPr>
          <w:trHeight w:val="37"/>
        </w:trPr>
        <w:tc>
          <w:tcPr>
            <w:tcW w:w="562" w:type="dxa"/>
          </w:tcPr>
          <w:p w14:paraId="61AF6238" w14:textId="77777777" w:rsidR="00EF15CB" w:rsidRPr="009721FE" w:rsidRDefault="00EF15CB" w:rsidP="00531E42">
            <w:pPr>
              <w:spacing w:after="0" w:line="240" w:lineRule="auto"/>
              <w:rPr>
                <w:rFonts w:asciiTheme="minorHAnsi" w:hAnsiTheme="minorHAnsi" w:cstheme="minorHAnsi"/>
                <w:i/>
              </w:rPr>
            </w:pPr>
          </w:p>
        </w:tc>
        <w:tc>
          <w:tcPr>
            <w:tcW w:w="5812" w:type="dxa"/>
            <w:gridSpan w:val="2"/>
          </w:tcPr>
          <w:p w14:paraId="2057E17A" w14:textId="56FD6804" w:rsidR="00EF15CB" w:rsidRPr="009721FE" w:rsidRDefault="00E705F4" w:rsidP="00531E42">
            <w:pPr>
              <w:spacing w:after="0" w:line="240" w:lineRule="auto"/>
              <w:contextualSpacing/>
              <w:rPr>
                <w:rFonts w:asciiTheme="minorHAnsi" w:hAnsiTheme="minorHAnsi" w:cstheme="minorHAnsi"/>
              </w:rPr>
            </w:pPr>
            <w:r w:rsidRPr="009721FE">
              <w:rPr>
                <w:rFonts w:asciiTheme="minorHAnsi" w:hAnsiTheme="minorHAnsi" w:cstheme="minorHAnsi"/>
              </w:rPr>
              <w:t>Examinat</w:t>
            </w:r>
            <w:r w:rsidR="009F62CD" w:rsidRPr="009721FE">
              <w:rPr>
                <w:rFonts w:asciiTheme="minorHAnsi" w:hAnsiTheme="minorHAnsi" w:cstheme="minorHAnsi"/>
              </w:rPr>
              <w:t>i</w:t>
            </w:r>
            <w:r w:rsidRPr="009721FE">
              <w:rPr>
                <w:rFonts w:asciiTheme="minorHAnsi" w:hAnsiTheme="minorHAnsi" w:cstheme="minorHAnsi"/>
              </w:rPr>
              <w:t xml:space="preserve">ons </w:t>
            </w:r>
            <w:r w:rsidR="008D62C8" w:rsidRPr="009721FE">
              <w:rPr>
                <w:rFonts w:asciiTheme="minorHAnsi" w:hAnsiTheme="minorHAnsi" w:cstheme="minorHAnsi"/>
              </w:rPr>
              <w:t xml:space="preserve">Manager </w:t>
            </w:r>
            <w:r w:rsidRPr="009721FE">
              <w:rPr>
                <w:rFonts w:asciiTheme="minorHAnsi" w:hAnsiTheme="minorHAnsi" w:cstheme="minorHAnsi"/>
              </w:rPr>
              <w:t xml:space="preserve"> </w:t>
            </w:r>
          </w:p>
        </w:tc>
        <w:tc>
          <w:tcPr>
            <w:tcW w:w="3260" w:type="dxa"/>
          </w:tcPr>
          <w:p w14:paraId="6671C4B5" w14:textId="03E60988" w:rsidR="00EF15CB" w:rsidRPr="009721FE" w:rsidRDefault="008D62C8" w:rsidP="00531E42">
            <w:pPr>
              <w:spacing w:after="0" w:line="240" w:lineRule="auto"/>
              <w:contextualSpacing/>
              <w:rPr>
                <w:rFonts w:asciiTheme="minorHAnsi" w:hAnsiTheme="minorHAnsi" w:cstheme="minorHAnsi"/>
              </w:rPr>
            </w:pPr>
            <w:r w:rsidRPr="009721FE">
              <w:rPr>
                <w:rFonts w:asciiTheme="minorHAnsi" w:hAnsiTheme="minorHAnsi" w:cstheme="minorHAnsi"/>
              </w:rPr>
              <w:t xml:space="preserve">Colin Baker </w:t>
            </w:r>
            <w:r w:rsidR="00823E14" w:rsidRPr="009721FE">
              <w:rPr>
                <w:rFonts w:asciiTheme="minorHAnsi" w:hAnsiTheme="minorHAnsi" w:cstheme="minorHAnsi"/>
              </w:rPr>
              <w:t xml:space="preserve">(alternate: </w:t>
            </w:r>
            <w:r w:rsidRPr="009721FE">
              <w:rPr>
                <w:rFonts w:asciiTheme="minorHAnsi" w:hAnsiTheme="minorHAnsi" w:cstheme="minorHAnsi"/>
              </w:rPr>
              <w:t>as nominated</w:t>
            </w:r>
            <w:r w:rsidR="00823E14" w:rsidRPr="009721FE">
              <w:rPr>
                <w:rFonts w:asciiTheme="minorHAnsi" w:hAnsiTheme="minorHAnsi" w:cstheme="minorHAnsi"/>
              </w:rPr>
              <w:t>)</w:t>
            </w:r>
          </w:p>
        </w:tc>
      </w:tr>
      <w:tr w:rsidR="00D357A8" w:rsidRPr="009721FE" w14:paraId="7857444A" w14:textId="77777777" w:rsidTr="00DC080C">
        <w:trPr>
          <w:trHeight w:val="37"/>
        </w:trPr>
        <w:tc>
          <w:tcPr>
            <w:tcW w:w="562" w:type="dxa"/>
          </w:tcPr>
          <w:p w14:paraId="3865B1F1" w14:textId="77777777" w:rsidR="00D357A8" w:rsidRPr="009721FE" w:rsidRDefault="00D357A8" w:rsidP="00D357A8">
            <w:pPr>
              <w:spacing w:after="0" w:line="240" w:lineRule="auto"/>
              <w:rPr>
                <w:rFonts w:asciiTheme="minorHAnsi" w:hAnsiTheme="minorHAnsi" w:cstheme="minorHAnsi"/>
                <w:i/>
              </w:rPr>
            </w:pPr>
          </w:p>
        </w:tc>
        <w:tc>
          <w:tcPr>
            <w:tcW w:w="5812" w:type="dxa"/>
            <w:gridSpan w:val="2"/>
          </w:tcPr>
          <w:p w14:paraId="30683B8D" w14:textId="3A5EB979" w:rsidR="00D357A8" w:rsidRPr="009721FE" w:rsidRDefault="00D357A8" w:rsidP="00D357A8">
            <w:pPr>
              <w:spacing w:after="0" w:line="240" w:lineRule="auto"/>
              <w:contextualSpacing/>
              <w:rPr>
                <w:rFonts w:asciiTheme="minorHAnsi" w:hAnsiTheme="minorHAnsi" w:cstheme="minorHAnsi"/>
              </w:rPr>
            </w:pPr>
            <w:r w:rsidRPr="009721FE">
              <w:rPr>
                <w:rFonts w:asciiTheme="minorHAnsi" w:hAnsiTheme="minorHAnsi" w:cstheme="minorHAnsi"/>
              </w:rPr>
              <w:t>Chair of the School Directors of Academic Tutoring Community of Practice</w:t>
            </w:r>
          </w:p>
        </w:tc>
        <w:tc>
          <w:tcPr>
            <w:tcW w:w="3260" w:type="dxa"/>
          </w:tcPr>
          <w:p w14:paraId="29C15143" w14:textId="2D2D35A6" w:rsidR="00D357A8" w:rsidRPr="009721FE" w:rsidRDefault="00AC687D" w:rsidP="00D357A8">
            <w:pPr>
              <w:spacing w:after="0" w:line="240" w:lineRule="auto"/>
              <w:contextualSpacing/>
              <w:rPr>
                <w:rFonts w:asciiTheme="minorHAnsi" w:hAnsiTheme="minorHAnsi" w:cstheme="minorHAnsi"/>
              </w:rPr>
            </w:pPr>
            <w:r w:rsidRPr="009721FE">
              <w:rPr>
                <w:rFonts w:asciiTheme="minorHAnsi" w:hAnsiTheme="minorHAnsi" w:cstheme="minorHAnsi"/>
              </w:rPr>
              <w:t>Professor Bob Rastall</w:t>
            </w:r>
          </w:p>
        </w:tc>
      </w:tr>
      <w:tr w:rsidR="00D357A8" w:rsidRPr="009721FE" w14:paraId="168A2E49" w14:textId="77777777" w:rsidTr="00DC080C">
        <w:tc>
          <w:tcPr>
            <w:tcW w:w="9634" w:type="dxa"/>
            <w:gridSpan w:val="4"/>
          </w:tcPr>
          <w:p w14:paraId="39B6027C" w14:textId="232A5422" w:rsidR="00D357A8" w:rsidRPr="009721FE" w:rsidRDefault="00D357A8" w:rsidP="00D357A8">
            <w:pPr>
              <w:spacing w:after="60" w:line="240" w:lineRule="auto"/>
              <w:rPr>
                <w:rFonts w:asciiTheme="minorHAnsi" w:hAnsiTheme="minorHAnsi" w:cstheme="minorHAnsi"/>
                <w:i/>
              </w:rPr>
            </w:pPr>
            <w:r w:rsidRPr="009721FE">
              <w:rPr>
                <w:rFonts w:asciiTheme="minorHAnsi" w:hAnsiTheme="minorHAnsi" w:cstheme="minorHAnsi"/>
                <w:i/>
              </w:rPr>
              <w:t>F</w:t>
            </w:r>
            <w:r w:rsidR="00E705F4" w:rsidRPr="009721FE">
              <w:rPr>
                <w:rFonts w:asciiTheme="minorHAnsi" w:hAnsiTheme="minorHAnsi" w:cstheme="minorHAnsi"/>
                <w:i/>
              </w:rPr>
              <w:t>our</w:t>
            </w:r>
            <w:r w:rsidRPr="009721FE">
              <w:rPr>
                <w:rFonts w:asciiTheme="minorHAnsi" w:hAnsiTheme="minorHAnsi" w:cstheme="minorHAnsi"/>
                <w:i/>
              </w:rPr>
              <w:t xml:space="preserve"> members of the Academic Staff of the University </w:t>
            </w:r>
          </w:p>
        </w:tc>
      </w:tr>
      <w:tr w:rsidR="00D357A8" w:rsidRPr="009721FE" w14:paraId="50AF9797" w14:textId="77777777" w:rsidTr="00DC080C">
        <w:tc>
          <w:tcPr>
            <w:tcW w:w="562" w:type="dxa"/>
          </w:tcPr>
          <w:p w14:paraId="4E1E54D3" w14:textId="77777777" w:rsidR="00D357A8" w:rsidRPr="009721FE" w:rsidRDefault="00D357A8" w:rsidP="00D357A8">
            <w:pPr>
              <w:spacing w:after="0" w:line="240" w:lineRule="auto"/>
              <w:rPr>
                <w:rFonts w:asciiTheme="minorHAnsi" w:hAnsiTheme="minorHAnsi" w:cstheme="minorHAnsi"/>
              </w:rPr>
            </w:pPr>
          </w:p>
        </w:tc>
        <w:tc>
          <w:tcPr>
            <w:tcW w:w="5812" w:type="dxa"/>
            <w:gridSpan w:val="2"/>
          </w:tcPr>
          <w:p w14:paraId="7CA9063B" w14:textId="712EF853" w:rsidR="00D357A8" w:rsidRPr="009721FE" w:rsidRDefault="008D62C8" w:rsidP="00D357A8">
            <w:pPr>
              <w:spacing w:after="0" w:line="240" w:lineRule="auto"/>
              <w:rPr>
                <w:rFonts w:asciiTheme="minorHAnsi" w:hAnsiTheme="minorHAnsi" w:cstheme="minorHAnsi"/>
              </w:rPr>
            </w:pPr>
            <w:r w:rsidRPr="009721FE">
              <w:rPr>
                <w:rFonts w:asciiTheme="minorHAnsi" w:hAnsiTheme="minorHAnsi" w:cstheme="minorHAnsi"/>
              </w:rPr>
              <w:t xml:space="preserve">Enza Siciliano </w:t>
            </w:r>
            <w:proofErr w:type="spellStart"/>
            <w:r w:rsidRPr="009721FE">
              <w:rPr>
                <w:rFonts w:asciiTheme="minorHAnsi" w:hAnsiTheme="minorHAnsi" w:cstheme="minorHAnsi"/>
              </w:rPr>
              <w:t>Verrucio</w:t>
            </w:r>
            <w:proofErr w:type="spellEnd"/>
          </w:p>
        </w:tc>
        <w:tc>
          <w:tcPr>
            <w:tcW w:w="3260" w:type="dxa"/>
          </w:tcPr>
          <w:p w14:paraId="7B60EEA1" w14:textId="58728D43" w:rsidR="00D357A8" w:rsidRPr="009721FE" w:rsidRDefault="00D357A8" w:rsidP="00D357A8">
            <w:pPr>
              <w:spacing w:after="0" w:line="240" w:lineRule="auto"/>
              <w:rPr>
                <w:rFonts w:asciiTheme="minorHAnsi" w:hAnsiTheme="minorHAnsi" w:cstheme="minorHAnsi"/>
              </w:rPr>
            </w:pPr>
            <w:r w:rsidRPr="009721FE">
              <w:rPr>
                <w:rFonts w:asciiTheme="minorHAnsi" w:hAnsiTheme="minorHAnsi" w:cstheme="minorHAnsi"/>
              </w:rPr>
              <w:t xml:space="preserve">(alternate: </w:t>
            </w:r>
            <w:r w:rsidR="008D62C8" w:rsidRPr="009721FE">
              <w:rPr>
                <w:rFonts w:asciiTheme="minorHAnsi" w:hAnsiTheme="minorHAnsi" w:cstheme="minorHAnsi"/>
              </w:rPr>
              <w:t>Florian Roithmayr)</w:t>
            </w:r>
          </w:p>
        </w:tc>
      </w:tr>
      <w:tr w:rsidR="00D357A8" w:rsidRPr="009721FE" w14:paraId="3ECBB493" w14:textId="77777777" w:rsidTr="00DC080C">
        <w:tc>
          <w:tcPr>
            <w:tcW w:w="562" w:type="dxa"/>
          </w:tcPr>
          <w:p w14:paraId="7B57547E" w14:textId="77777777" w:rsidR="00D357A8" w:rsidRPr="009721FE" w:rsidRDefault="00D357A8" w:rsidP="00D357A8">
            <w:pPr>
              <w:spacing w:after="0" w:line="240" w:lineRule="auto"/>
              <w:rPr>
                <w:rFonts w:asciiTheme="minorHAnsi" w:hAnsiTheme="minorHAnsi" w:cstheme="minorHAnsi"/>
              </w:rPr>
            </w:pPr>
          </w:p>
        </w:tc>
        <w:tc>
          <w:tcPr>
            <w:tcW w:w="5812" w:type="dxa"/>
            <w:gridSpan w:val="2"/>
          </w:tcPr>
          <w:p w14:paraId="60516167" w14:textId="64A8A420" w:rsidR="00D357A8" w:rsidRPr="009721FE" w:rsidRDefault="00D357A8" w:rsidP="00D357A8">
            <w:pPr>
              <w:spacing w:after="0" w:line="240" w:lineRule="auto"/>
              <w:rPr>
                <w:rFonts w:asciiTheme="minorHAnsi" w:hAnsiTheme="minorHAnsi" w:cstheme="minorHAnsi"/>
                <w:color w:val="FF0000"/>
              </w:rPr>
            </w:pPr>
            <w:r w:rsidRPr="009721FE">
              <w:rPr>
                <w:rFonts w:asciiTheme="minorHAnsi" w:hAnsiTheme="minorHAnsi" w:cstheme="minorHAnsi"/>
              </w:rPr>
              <w:t>Dr Amanda Branson</w:t>
            </w:r>
          </w:p>
        </w:tc>
        <w:tc>
          <w:tcPr>
            <w:tcW w:w="3260" w:type="dxa"/>
          </w:tcPr>
          <w:p w14:paraId="2D12A188" w14:textId="105E2EB8" w:rsidR="00D357A8" w:rsidRPr="009721FE" w:rsidRDefault="00D357A8" w:rsidP="00D357A8">
            <w:pPr>
              <w:spacing w:after="0" w:line="240" w:lineRule="auto"/>
              <w:rPr>
                <w:rFonts w:asciiTheme="minorHAnsi" w:hAnsiTheme="minorHAnsi" w:cstheme="minorHAnsi"/>
              </w:rPr>
            </w:pPr>
            <w:r w:rsidRPr="009721FE">
              <w:rPr>
                <w:rFonts w:asciiTheme="minorHAnsi" w:hAnsiTheme="minorHAnsi" w:cstheme="minorHAnsi"/>
              </w:rPr>
              <w:t>(alternate: Rav Savania)</w:t>
            </w:r>
          </w:p>
        </w:tc>
      </w:tr>
      <w:tr w:rsidR="00D357A8" w:rsidRPr="009721FE" w14:paraId="265DDA0D" w14:textId="77777777" w:rsidTr="00DC080C">
        <w:tc>
          <w:tcPr>
            <w:tcW w:w="562" w:type="dxa"/>
          </w:tcPr>
          <w:p w14:paraId="27DB40E6" w14:textId="77777777" w:rsidR="00D357A8" w:rsidRPr="009721FE" w:rsidRDefault="00D357A8" w:rsidP="00D357A8">
            <w:pPr>
              <w:spacing w:after="0" w:line="240" w:lineRule="auto"/>
              <w:rPr>
                <w:rFonts w:asciiTheme="minorHAnsi" w:hAnsiTheme="minorHAnsi" w:cstheme="minorHAnsi"/>
              </w:rPr>
            </w:pPr>
          </w:p>
        </w:tc>
        <w:tc>
          <w:tcPr>
            <w:tcW w:w="5812" w:type="dxa"/>
            <w:gridSpan w:val="2"/>
          </w:tcPr>
          <w:p w14:paraId="215574B3" w14:textId="711D18FD" w:rsidR="00AC687D" w:rsidRPr="009721FE" w:rsidRDefault="00AC687D" w:rsidP="00D357A8">
            <w:pPr>
              <w:spacing w:after="0" w:line="240" w:lineRule="auto"/>
              <w:rPr>
                <w:rFonts w:asciiTheme="minorHAnsi" w:hAnsiTheme="minorHAnsi" w:cstheme="minorHAnsi"/>
              </w:rPr>
            </w:pPr>
            <w:r w:rsidRPr="009721FE">
              <w:rPr>
                <w:rFonts w:asciiTheme="minorHAnsi" w:hAnsiTheme="minorHAnsi" w:cstheme="minorHAnsi"/>
              </w:rPr>
              <w:t>Dr Gillian Rose</w:t>
            </w:r>
          </w:p>
        </w:tc>
        <w:tc>
          <w:tcPr>
            <w:tcW w:w="3260" w:type="dxa"/>
          </w:tcPr>
          <w:p w14:paraId="666AB2E5" w14:textId="3E8EDC05" w:rsidR="00D357A8" w:rsidRPr="009721FE" w:rsidRDefault="00D357A8" w:rsidP="00D357A8">
            <w:pPr>
              <w:spacing w:after="0" w:line="240" w:lineRule="auto"/>
              <w:rPr>
                <w:rFonts w:asciiTheme="minorHAnsi" w:hAnsiTheme="minorHAnsi" w:cstheme="minorHAnsi"/>
              </w:rPr>
            </w:pPr>
            <w:r w:rsidRPr="009721FE">
              <w:rPr>
                <w:rFonts w:asciiTheme="minorHAnsi" w:hAnsiTheme="minorHAnsi" w:cstheme="minorHAnsi"/>
              </w:rPr>
              <w:t>(alternate: Dr Stuart Black)</w:t>
            </w:r>
          </w:p>
        </w:tc>
      </w:tr>
      <w:tr w:rsidR="00D357A8" w:rsidRPr="009721FE" w14:paraId="54BDCFF3" w14:textId="77777777" w:rsidTr="00DC080C">
        <w:tc>
          <w:tcPr>
            <w:tcW w:w="562" w:type="dxa"/>
          </w:tcPr>
          <w:p w14:paraId="7982FCE9" w14:textId="77777777" w:rsidR="00D357A8" w:rsidRPr="009721FE" w:rsidRDefault="00D357A8" w:rsidP="00D357A8">
            <w:pPr>
              <w:spacing w:after="0" w:line="240" w:lineRule="auto"/>
              <w:rPr>
                <w:rFonts w:asciiTheme="minorHAnsi" w:hAnsiTheme="minorHAnsi" w:cstheme="minorHAnsi"/>
              </w:rPr>
            </w:pPr>
          </w:p>
        </w:tc>
        <w:tc>
          <w:tcPr>
            <w:tcW w:w="5812" w:type="dxa"/>
            <w:gridSpan w:val="2"/>
          </w:tcPr>
          <w:p w14:paraId="312D6ED5" w14:textId="6C40E16A" w:rsidR="00D357A8" w:rsidRPr="009721FE" w:rsidRDefault="00946883" w:rsidP="00D357A8">
            <w:pPr>
              <w:spacing w:after="0" w:line="240" w:lineRule="auto"/>
              <w:rPr>
                <w:rFonts w:asciiTheme="minorHAnsi" w:hAnsiTheme="minorHAnsi" w:cstheme="minorHAnsi"/>
              </w:rPr>
            </w:pPr>
            <w:r w:rsidRPr="009721FE">
              <w:rPr>
                <w:rFonts w:asciiTheme="minorHAnsi" w:hAnsiTheme="minorHAnsi" w:cstheme="minorHAnsi"/>
              </w:rPr>
              <w:t xml:space="preserve">Dr Andrew Hull </w:t>
            </w:r>
          </w:p>
        </w:tc>
        <w:tc>
          <w:tcPr>
            <w:tcW w:w="3260" w:type="dxa"/>
          </w:tcPr>
          <w:p w14:paraId="3701A258" w14:textId="21FFC1BF" w:rsidR="00D357A8" w:rsidRPr="009721FE" w:rsidRDefault="00D357A8" w:rsidP="00D357A8">
            <w:pPr>
              <w:spacing w:after="0" w:line="240" w:lineRule="auto"/>
              <w:rPr>
                <w:rFonts w:asciiTheme="minorHAnsi" w:hAnsiTheme="minorHAnsi" w:cstheme="minorHAnsi"/>
              </w:rPr>
            </w:pPr>
            <w:r w:rsidRPr="009721FE">
              <w:rPr>
                <w:rFonts w:asciiTheme="minorHAnsi" w:hAnsiTheme="minorHAnsi" w:cstheme="minorHAnsi"/>
              </w:rPr>
              <w:t>(alternate: Melanie Jay)</w:t>
            </w:r>
          </w:p>
        </w:tc>
      </w:tr>
      <w:tr w:rsidR="00D357A8" w:rsidRPr="009721FE" w14:paraId="5922B8CF" w14:textId="77777777" w:rsidTr="00DC080C">
        <w:tc>
          <w:tcPr>
            <w:tcW w:w="9634" w:type="dxa"/>
            <w:gridSpan w:val="4"/>
          </w:tcPr>
          <w:p w14:paraId="73E2A6B7" w14:textId="77777777" w:rsidR="00D357A8" w:rsidRPr="009721FE" w:rsidRDefault="00D357A8" w:rsidP="00D357A8">
            <w:pPr>
              <w:spacing w:after="0" w:line="240" w:lineRule="auto"/>
              <w:rPr>
                <w:rFonts w:asciiTheme="minorHAnsi" w:hAnsiTheme="minorHAnsi" w:cstheme="minorHAnsi"/>
                <w:i/>
              </w:rPr>
            </w:pPr>
            <w:r w:rsidRPr="009721FE">
              <w:rPr>
                <w:rFonts w:asciiTheme="minorHAnsi" w:hAnsiTheme="minorHAnsi" w:cstheme="minorHAnsi"/>
                <w:i/>
              </w:rPr>
              <w:t>Right of Attendance</w:t>
            </w:r>
          </w:p>
        </w:tc>
      </w:tr>
      <w:tr w:rsidR="00D357A8" w:rsidRPr="009721FE" w14:paraId="550EB8C0" w14:textId="77777777" w:rsidTr="00DC080C">
        <w:tc>
          <w:tcPr>
            <w:tcW w:w="562" w:type="dxa"/>
          </w:tcPr>
          <w:p w14:paraId="2418C0A2" w14:textId="77777777" w:rsidR="00D357A8" w:rsidRPr="009721FE" w:rsidRDefault="00D357A8" w:rsidP="00D357A8">
            <w:pPr>
              <w:spacing w:after="0" w:line="240" w:lineRule="auto"/>
              <w:rPr>
                <w:rFonts w:asciiTheme="minorHAnsi" w:hAnsiTheme="minorHAnsi" w:cstheme="minorHAnsi"/>
              </w:rPr>
            </w:pPr>
          </w:p>
        </w:tc>
        <w:tc>
          <w:tcPr>
            <w:tcW w:w="5812" w:type="dxa"/>
            <w:gridSpan w:val="2"/>
          </w:tcPr>
          <w:p w14:paraId="64A2BBC0" w14:textId="77777777" w:rsidR="00D357A8" w:rsidRPr="009721FE" w:rsidRDefault="00D357A8" w:rsidP="00D357A8">
            <w:pPr>
              <w:spacing w:after="0" w:line="240" w:lineRule="auto"/>
              <w:rPr>
                <w:rFonts w:asciiTheme="minorHAnsi" w:hAnsiTheme="minorHAnsi" w:cstheme="minorHAnsi"/>
                <w:i/>
              </w:rPr>
            </w:pPr>
            <w:r w:rsidRPr="009721FE">
              <w:rPr>
                <w:rFonts w:asciiTheme="minorHAnsi" w:hAnsiTheme="minorHAnsi" w:cstheme="minorHAnsi"/>
              </w:rPr>
              <w:t xml:space="preserve">A Pro-Vice-Chancellor </w:t>
            </w:r>
          </w:p>
        </w:tc>
        <w:tc>
          <w:tcPr>
            <w:tcW w:w="3260" w:type="dxa"/>
          </w:tcPr>
          <w:p w14:paraId="24677314" w14:textId="40BBFAB8" w:rsidR="00D357A8" w:rsidRPr="009721FE" w:rsidRDefault="00D357A8" w:rsidP="00D357A8">
            <w:pPr>
              <w:spacing w:after="0" w:line="240" w:lineRule="auto"/>
              <w:rPr>
                <w:rFonts w:asciiTheme="minorHAnsi" w:hAnsiTheme="minorHAnsi" w:cstheme="minorHAnsi"/>
              </w:rPr>
            </w:pPr>
            <w:r w:rsidRPr="009721FE">
              <w:rPr>
                <w:rFonts w:asciiTheme="minorHAnsi" w:hAnsiTheme="minorHAnsi" w:cstheme="minorHAnsi"/>
              </w:rPr>
              <w:t>Professor Elizabeth McCrum</w:t>
            </w:r>
            <w:r w:rsidR="00E705F4" w:rsidRPr="009721FE">
              <w:rPr>
                <w:rFonts w:asciiTheme="minorHAnsi" w:hAnsiTheme="minorHAnsi" w:cstheme="minorHAnsi"/>
              </w:rPr>
              <w:t xml:space="preserve"> or</w:t>
            </w:r>
          </w:p>
          <w:p w14:paraId="520997BB" w14:textId="18FFEACC" w:rsidR="00D357A8" w:rsidRPr="009721FE" w:rsidRDefault="00D357A8" w:rsidP="00D357A8">
            <w:pPr>
              <w:spacing w:after="0" w:line="240" w:lineRule="auto"/>
              <w:rPr>
                <w:rFonts w:asciiTheme="minorHAnsi" w:hAnsiTheme="minorHAnsi" w:cstheme="minorHAnsi"/>
                <w:i/>
              </w:rPr>
            </w:pPr>
            <w:r w:rsidRPr="009721FE">
              <w:rPr>
                <w:rFonts w:asciiTheme="minorHAnsi" w:hAnsiTheme="minorHAnsi" w:cstheme="minorHAnsi"/>
              </w:rPr>
              <w:t xml:space="preserve">Professor </w:t>
            </w:r>
            <w:r w:rsidR="006E5CE5" w:rsidRPr="009721FE">
              <w:rPr>
                <w:rFonts w:asciiTheme="minorHAnsi" w:hAnsiTheme="minorHAnsi" w:cstheme="minorHAnsi"/>
              </w:rPr>
              <w:t>Peter Miskell</w:t>
            </w:r>
          </w:p>
        </w:tc>
      </w:tr>
      <w:tr w:rsidR="00D357A8" w:rsidRPr="009721FE" w14:paraId="1749BD63" w14:textId="77777777" w:rsidTr="00DC080C">
        <w:tc>
          <w:tcPr>
            <w:tcW w:w="562" w:type="dxa"/>
          </w:tcPr>
          <w:p w14:paraId="30D27318" w14:textId="77777777" w:rsidR="00D357A8" w:rsidRPr="009721FE" w:rsidRDefault="00D357A8" w:rsidP="00D357A8">
            <w:pPr>
              <w:spacing w:after="0" w:line="240" w:lineRule="auto"/>
              <w:rPr>
                <w:rFonts w:asciiTheme="minorHAnsi" w:hAnsiTheme="minorHAnsi" w:cstheme="minorHAnsi"/>
              </w:rPr>
            </w:pPr>
          </w:p>
        </w:tc>
        <w:tc>
          <w:tcPr>
            <w:tcW w:w="5812" w:type="dxa"/>
            <w:gridSpan w:val="2"/>
          </w:tcPr>
          <w:p w14:paraId="1496354A" w14:textId="46E59A72" w:rsidR="00D357A8" w:rsidRPr="009721FE" w:rsidRDefault="002E04A6" w:rsidP="00D357A8">
            <w:pPr>
              <w:spacing w:after="0" w:line="240" w:lineRule="auto"/>
              <w:rPr>
                <w:rFonts w:asciiTheme="minorHAnsi" w:hAnsiTheme="minorHAnsi" w:cstheme="minorHAnsi"/>
              </w:rPr>
            </w:pPr>
            <w:r w:rsidRPr="009721FE">
              <w:rPr>
                <w:rFonts w:asciiTheme="minorHAnsi" w:hAnsiTheme="minorHAnsi" w:cstheme="minorHAnsi"/>
              </w:rPr>
              <w:t xml:space="preserve">Associate Pro-Vice Chancellor for </w:t>
            </w:r>
            <w:r w:rsidR="00D357A8" w:rsidRPr="009721FE">
              <w:rPr>
                <w:rFonts w:asciiTheme="minorHAnsi" w:hAnsiTheme="minorHAnsi" w:cstheme="minorHAnsi"/>
              </w:rPr>
              <w:t>Postgraduate Research Studies and Researcher Development</w:t>
            </w:r>
          </w:p>
        </w:tc>
        <w:tc>
          <w:tcPr>
            <w:tcW w:w="3260" w:type="dxa"/>
          </w:tcPr>
          <w:p w14:paraId="61871BFE" w14:textId="476DC0DE" w:rsidR="00D357A8" w:rsidRPr="009721FE" w:rsidRDefault="00D357A8" w:rsidP="00D357A8">
            <w:pPr>
              <w:spacing w:after="0" w:line="240" w:lineRule="auto"/>
              <w:rPr>
                <w:rFonts w:asciiTheme="minorHAnsi" w:hAnsiTheme="minorHAnsi" w:cstheme="minorHAnsi"/>
              </w:rPr>
            </w:pPr>
            <w:r w:rsidRPr="009721FE">
              <w:rPr>
                <w:rFonts w:asciiTheme="minorHAnsi" w:hAnsiTheme="minorHAnsi" w:cstheme="minorHAnsi"/>
              </w:rPr>
              <w:t xml:space="preserve">Professor Adrian Williams </w:t>
            </w:r>
          </w:p>
        </w:tc>
      </w:tr>
      <w:tr w:rsidR="00D357A8" w:rsidRPr="009721FE" w14:paraId="7ECBFB3C" w14:textId="77777777" w:rsidTr="00DC080C">
        <w:tc>
          <w:tcPr>
            <w:tcW w:w="562" w:type="dxa"/>
          </w:tcPr>
          <w:p w14:paraId="65197FE6" w14:textId="77777777" w:rsidR="00D357A8" w:rsidRPr="009721FE" w:rsidRDefault="00D357A8" w:rsidP="00D357A8">
            <w:pPr>
              <w:spacing w:after="0" w:line="240" w:lineRule="auto"/>
              <w:rPr>
                <w:rFonts w:asciiTheme="minorHAnsi" w:hAnsiTheme="minorHAnsi" w:cstheme="minorHAnsi"/>
              </w:rPr>
            </w:pPr>
          </w:p>
        </w:tc>
        <w:tc>
          <w:tcPr>
            <w:tcW w:w="5812" w:type="dxa"/>
            <w:gridSpan w:val="2"/>
          </w:tcPr>
          <w:p w14:paraId="1E4C97FD" w14:textId="59D393D6" w:rsidR="00D357A8" w:rsidRPr="009721FE" w:rsidRDefault="00D357A8" w:rsidP="00D357A8">
            <w:pPr>
              <w:spacing w:after="0" w:line="240" w:lineRule="auto"/>
              <w:rPr>
                <w:rFonts w:asciiTheme="minorHAnsi" w:hAnsiTheme="minorHAnsi" w:cstheme="minorHAnsi"/>
              </w:rPr>
            </w:pPr>
            <w:r w:rsidRPr="009721FE">
              <w:rPr>
                <w:rFonts w:asciiTheme="minorHAnsi" w:hAnsiTheme="minorHAnsi" w:cstheme="minorHAnsi"/>
              </w:rPr>
              <w:t>A representative from the University of Reading Malaysia</w:t>
            </w:r>
          </w:p>
        </w:tc>
        <w:tc>
          <w:tcPr>
            <w:tcW w:w="3260" w:type="dxa"/>
          </w:tcPr>
          <w:p w14:paraId="7B6F7AEE" w14:textId="7968B510" w:rsidR="00D357A8" w:rsidRPr="009721FE" w:rsidRDefault="009B501F" w:rsidP="00D357A8">
            <w:pPr>
              <w:spacing w:after="0" w:line="240" w:lineRule="auto"/>
              <w:rPr>
                <w:rFonts w:asciiTheme="minorHAnsi" w:hAnsiTheme="minorHAnsi" w:cstheme="minorHAnsi"/>
              </w:rPr>
            </w:pPr>
            <w:r w:rsidRPr="009721FE">
              <w:rPr>
                <w:rFonts w:asciiTheme="minorHAnsi" w:hAnsiTheme="minorHAnsi" w:cstheme="minorHAnsi"/>
              </w:rPr>
              <w:t>Esther Chang</w:t>
            </w:r>
          </w:p>
        </w:tc>
      </w:tr>
      <w:tr w:rsidR="00D357A8" w:rsidRPr="009721FE" w14:paraId="6A3E7CFC" w14:textId="77777777" w:rsidTr="00DC080C">
        <w:tc>
          <w:tcPr>
            <w:tcW w:w="562" w:type="dxa"/>
          </w:tcPr>
          <w:p w14:paraId="6C58BF11" w14:textId="77777777" w:rsidR="00D357A8" w:rsidRPr="009721FE" w:rsidRDefault="00D357A8" w:rsidP="00D357A8">
            <w:pPr>
              <w:spacing w:after="0" w:line="240" w:lineRule="auto"/>
              <w:rPr>
                <w:rFonts w:asciiTheme="minorHAnsi" w:hAnsiTheme="minorHAnsi" w:cstheme="minorHAnsi"/>
              </w:rPr>
            </w:pPr>
          </w:p>
        </w:tc>
        <w:tc>
          <w:tcPr>
            <w:tcW w:w="5812" w:type="dxa"/>
            <w:gridSpan w:val="2"/>
          </w:tcPr>
          <w:p w14:paraId="23A6D6A7" w14:textId="191CF7C4" w:rsidR="00D357A8" w:rsidRPr="009721FE" w:rsidRDefault="009F62CD" w:rsidP="00D357A8">
            <w:pPr>
              <w:spacing w:after="0" w:line="240" w:lineRule="auto"/>
              <w:rPr>
                <w:rFonts w:asciiTheme="minorHAnsi" w:hAnsiTheme="minorHAnsi" w:cstheme="minorHAnsi"/>
              </w:rPr>
            </w:pPr>
            <w:r w:rsidRPr="009721FE">
              <w:rPr>
                <w:rFonts w:asciiTheme="minorHAnsi" w:hAnsiTheme="minorHAnsi" w:cstheme="minorHAnsi"/>
              </w:rPr>
              <w:t xml:space="preserve">Head of Post-experience Postgraduate Programmes </w:t>
            </w:r>
          </w:p>
        </w:tc>
        <w:tc>
          <w:tcPr>
            <w:tcW w:w="3260" w:type="dxa"/>
          </w:tcPr>
          <w:p w14:paraId="528598A9" w14:textId="2FD5AE25" w:rsidR="00D357A8" w:rsidRPr="009721FE" w:rsidRDefault="009F62CD" w:rsidP="00D357A8">
            <w:pPr>
              <w:spacing w:after="0" w:line="240" w:lineRule="auto"/>
              <w:rPr>
                <w:rFonts w:asciiTheme="minorHAnsi" w:hAnsiTheme="minorHAnsi" w:cstheme="minorHAnsi"/>
              </w:rPr>
            </w:pPr>
            <w:r w:rsidRPr="009721FE">
              <w:rPr>
                <w:rFonts w:asciiTheme="minorHAnsi" w:hAnsiTheme="minorHAnsi" w:cstheme="minorHAnsi"/>
              </w:rPr>
              <w:t xml:space="preserve">Dr Anne Dibley </w:t>
            </w:r>
          </w:p>
        </w:tc>
      </w:tr>
      <w:tr w:rsidR="00D357A8" w:rsidRPr="009721FE" w14:paraId="4FE51612" w14:textId="77777777" w:rsidTr="00DC080C">
        <w:tc>
          <w:tcPr>
            <w:tcW w:w="562" w:type="dxa"/>
          </w:tcPr>
          <w:p w14:paraId="71639703" w14:textId="77777777" w:rsidR="00D357A8" w:rsidRPr="009721FE" w:rsidRDefault="00D357A8" w:rsidP="00D357A8">
            <w:pPr>
              <w:spacing w:after="0" w:line="240" w:lineRule="auto"/>
              <w:rPr>
                <w:rFonts w:asciiTheme="minorHAnsi" w:hAnsiTheme="minorHAnsi" w:cstheme="minorHAnsi"/>
              </w:rPr>
            </w:pPr>
          </w:p>
        </w:tc>
        <w:tc>
          <w:tcPr>
            <w:tcW w:w="5812" w:type="dxa"/>
            <w:gridSpan w:val="2"/>
          </w:tcPr>
          <w:p w14:paraId="14A552CA" w14:textId="68FE8BB0" w:rsidR="00D357A8" w:rsidRPr="009721FE" w:rsidRDefault="009B501F" w:rsidP="00D357A8">
            <w:pPr>
              <w:spacing w:after="0" w:line="240" w:lineRule="auto"/>
              <w:rPr>
                <w:rFonts w:asciiTheme="minorHAnsi" w:hAnsiTheme="minorHAnsi" w:cstheme="minorHAnsi"/>
              </w:rPr>
            </w:pPr>
            <w:r w:rsidRPr="009721FE">
              <w:rPr>
                <w:rFonts w:asciiTheme="minorHAnsi" w:hAnsiTheme="minorHAnsi" w:cstheme="minorHAnsi"/>
              </w:rPr>
              <w:t>Academic Director of Teaching and Learning,</w:t>
            </w:r>
            <w:r w:rsidR="00D357A8" w:rsidRPr="009721FE">
              <w:rPr>
                <w:rFonts w:asciiTheme="minorHAnsi" w:hAnsiTheme="minorHAnsi" w:cstheme="minorHAnsi"/>
              </w:rPr>
              <w:t xml:space="preserve"> NUIST-Reading Academy</w:t>
            </w:r>
          </w:p>
        </w:tc>
        <w:tc>
          <w:tcPr>
            <w:tcW w:w="3260" w:type="dxa"/>
          </w:tcPr>
          <w:p w14:paraId="2565DD3C" w14:textId="4297538F" w:rsidR="00D357A8" w:rsidRPr="009721FE" w:rsidRDefault="00273355" w:rsidP="00D357A8">
            <w:pPr>
              <w:spacing w:after="0" w:line="240" w:lineRule="auto"/>
              <w:rPr>
                <w:rFonts w:asciiTheme="minorHAnsi" w:hAnsiTheme="minorHAnsi" w:cstheme="minorHAnsi"/>
              </w:rPr>
            </w:pPr>
            <w:r>
              <w:rPr>
                <w:rFonts w:asciiTheme="minorHAnsi" w:hAnsiTheme="minorHAnsi" w:cstheme="minorHAnsi"/>
              </w:rPr>
              <w:t xml:space="preserve">Professor </w:t>
            </w:r>
            <w:r w:rsidR="009B501F" w:rsidRPr="009721FE">
              <w:rPr>
                <w:rFonts w:asciiTheme="minorHAnsi" w:hAnsiTheme="minorHAnsi" w:cstheme="minorHAnsi"/>
              </w:rPr>
              <w:t>Daniela Standen</w:t>
            </w:r>
          </w:p>
        </w:tc>
      </w:tr>
      <w:tr w:rsidR="00D357A8" w:rsidRPr="009721FE" w14:paraId="47B1E169" w14:textId="77777777" w:rsidTr="00DC080C">
        <w:tc>
          <w:tcPr>
            <w:tcW w:w="9634" w:type="dxa"/>
            <w:gridSpan w:val="4"/>
          </w:tcPr>
          <w:p w14:paraId="02F337D7" w14:textId="77777777" w:rsidR="00D357A8" w:rsidRPr="009721FE" w:rsidRDefault="00D357A8" w:rsidP="00D357A8">
            <w:pPr>
              <w:spacing w:after="0" w:line="240" w:lineRule="auto"/>
              <w:rPr>
                <w:rFonts w:asciiTheme="minorHAnsi" w:hAnsiTheme="minorHAnsi" w:cstheme="minorHAnsi"/>
              </w:rPr>
            </w:pPr>
          </w:p>
        </w:tc>
      </w:tr>
      <w:tr w:rsidR="00D357A8" w:rsidRPr="009721FE" w14:paraId="617AFED1" w14:textId="77777777" w:rsidTr="00DC080C">
        <w:tc>
          <w:tcPr>
            <w:tcW w:w="1129" w:type="dxa"/>
            <w:gridSpan w:val="2"/>
          </w:tcPr>
          <w:p w14:paraId="0E215CBB" w14:textId="77777777" w:rsidR="00D357A8" w:rsidRPr="009721FE" w:rsidRDefault="00D357A8" w:rsidP="00D357A8">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505" w:type="dxa"/>
            <w:gridSpan w:val="2"/>
          </w:tcPr>
          <w:p w14:paraId="30EF2569" w14:textId="5722E553" w:rsidR="00D357A8" w:rsidRPr="009721FE" w:rsidRDefault="00273355" w:rsidP="00D357A8">
            <w:pPr>
              <w:spacing w:after="0" w:line="240" w:lineRule="auto"/>
              <w:rPr>
                <w:rFonts w:asciiTheme="minorHAnsi" w:hAnsiTheme="minorHAnsi" w:cstheme="minorHAnsi"/>
              </w:rPr>
            </w:pPr>
            <w:r>
              <w:rPr>
                <w:rStyle w:val="Heading4Char"/>
                <w:rFonts w:asciiTheme="minorHAnsi" w:eastAsia="Calibri" w:hAnsiTheme="minorHAnsi" w:cstheme="minorHAnsi"/>
                <w:i w:val="0"/>
              </w:rPr>
              <w:t>Emma Toward</w:t>
            </w:r>
            <w:r w:rsidR="00D357A8" w:rsidRPr="009721FE">
              <w:rPr>
                <w:rStyle w:val="Heading4Char"/>
                <w:rFonts w:asciiTheme="minorHAnsi" w:eastAsia="Calibri" w:hAnsiTheme="minorHAnsi" w:cstheme="minorHAnsi"/>
                <w:i w:val="0"/>
              </w:rPr>
              <w:t xml:space="preserve">, Senior </w:t>
            </w:r>
            <w:r w:rsidR="00D357A8" w:rsidRPr="009721FE">
              <w:rPr>
                <w:rFonts w:asciiTheme="minorHAnsi" w:hAnsiTheme="minorHAnsi" w:cstheme="minorHAnsi"/>
              </w:rPr>
              <w:t>Quality Support Officer,</w:t>
            </w:r>
          </w:p>
        </w:tc>
      </w:tr>
      <w:tr w:rsidR="00D357A8" w:rsidRPr="009721FE" w14:paraId="5D1FFF7F" w14:textId="77777777" w:rsidTr="00DC080C">
        <w:tc>
          <w:tcPr>
            <w:tcW w:w="9634" w:type="dxa"/>
            <w:gridSpan w:val="4"/>
          </w:tcPr>
          <w:p w14:paraId="6098B336" w14:textId="77777777" w:rsidR="00D357A8" w:rsidRPr="009721FE" w:rsidRDefault="00D357A8" w:rsidP="00D357A8">
            <w:pPr>
              <w:spacing w:after="0" w:line="240" w:lineRule="auto"/>
              <w:rPr>
                <w:rStyle w:val="Heading4Char"/>
                <w:rFonts w:asciiTheme="minorHAnsi" w:eastAsia="Calibri" w:hAnsiTheme="minorHAnsi" w:cstheme="minorHAnsi"/>
                <w:i w:val="0"/>
              </w:rPr>
            </w:pPr>
          </w:p>
        </w:tc>
      </w:tr>
      <w:tr w:rsidR="00D357A8" w:rsidRPr="009721FE" w14:paraId="3482E376" w14:textId="77777777" w:rsidTr="00DC080C">
        <w:tc>
          <w:tcPr>
            <w:tcW w:w="9634" w:type="dxa"/>
            <w:gridSpan w:val="4"/>
          </w:tcPr>
          <w:p w14:paraId="2F99A605" w14:textId="77777777" w:rsidR="00D357A8" w:rsidRPr="009721FE" w:rsidRDefault="00D357A8" w:rsidP="00D357A8">
            <w:pPr>
              <w:spacing w:after="0" w:line="240" w:lineRule="auto"/>
              <w:rPr>
                <w:rStyle w:val="Heading4Char"/>
                <w:rFonts w:asciiTheme="minorHAnsi" w:eastAsia="Calibri" w:hAnsiTheme="minorHAnsi" w:cstheme="minorHAnsi"/>
                <w:i w:val="0"/>
              </w:rPr>
            </w:pPr>
            <w:r w:rsidRPr="009721FE">
              <w:rPr>
                <w:rStyle w:val="Heading4Char"/>
                <w:rFonts w:asciiTheme="minorHAnsi" w:eastAsia="Calibri" w:hAnsiTheme="minorHAnsi" w:cstheme="minorHAnsi"/>
              </w:rPr>
              <w:t>The Sub-Committee will extend invitations to others to attend meetings from time to time to consider particular agenda items.</w:t>
            </w:r>
          </w:p>
        </w:tc>
      </w:tr>
      <w:tr w:rsidR="00D357A8" w:rsidRPr="009721FE" w14:paraId="34944DE7" w14:textId="77777777" w:rsidTr="00DC080C">
        <w:tc>
          <w:tcPr>
            <w:tcW w:w="9634" w:type="dxa"/>
            <w:gridSpan w:val="4"/>
          </w:tcPr>
          <w:p w14:paraId="1C5CF0F3" w14:textId="77777777" w:rsidR="00D357A8" w:rsidRPr="009721FE" w:rsidRDefault="00D357A8" w:rsidP="00D357A8">
            <w:pPr>
              <w:spacing w:after="0" w:line="240" w:lineRule="auto"/>
              <w:rPr>
                <w:rStyle w:val="Heading4Char"/>
                <w:rFonts w:asciiTheme="minorHAnsi" w:eastAsia="Calibri" w:hAnsiTheme="minorHAnsi" w:cstheme="minorHAnsi"/>
                <w:i w:val="0"/>
              </w:rPr>
            </w:pPr>
          </w:p>
        </w:tc>
      </w:tr>
      <w:tr w:rsidR="00D357A8" w:rsidRPr="009721FE" w14:paraId="4038EA31" w14:textId="77777777" w:rsidTr="00DC080C">
        <w:tc>
          <w:tcPr>
            <w:tcW w:w="9634" w:type="dxa"/>
            <w:gridSpan w:val="4"/>
          </w:tcPr>
          <w:p w14:paraId="387D7687" w14:textId="77777777" w:rsidR="00D357A8" w:rsidRPr="009721FE" w:rsidRDefault="00D357A8" w:rsidP="00D357A8">
            <w:pPr>
              <w:spacing w:after="0" w:line="240" w:lineRule="auto"/>
              <w:rPr>
                <w:rStyle w:val="Heading4Char"/>
                <w:rFonts w:asciiTheme="minorHAnsi" w:eastAsia="Calibri" w:hAnsiTheme="minorHAnsi" w:cstheme="minorHAnsi"/>
                <w:i w:val="0"/>
              </w:rPr>
            </w:pPr>
            <w:r w:rsidRPr="009721FE">
              <w:rPr>
                <w:rFonts w:asciiTheme="minorHAnsi" w:hAnsiTheme="minorHAnsi" w:cstheme="minorHAnsi"/>
                <w:i/>
              </w:rPr>
              <w:t>Terms of Reference:</w:t>
            </w:r>
          </w:p>
        </w:tc>
      </w:tr>
      <w:tr w:rsidR="00D357A8" w:rsidRPr="009721FE" w14:paraId="5EBC327E" w14:textId="77777777" w:rsidTr="00DC080C">
        <w:trPr>
          <w:trHeight w:val="37"/>
        </w:trPr>
        <w:tc>
          <w:tcPr>
            <w:tcW w:w="562" w:type="dxa"/>
          </w:tcPr>
          <w:p w14:paraId="627D28C6" w14:textId="77777777" w:rsidR="00D357A8" w:rsidRPr="009721FE" w:rsidRDefault="00D357A8" w:rsidP="00D357A8">
            <w:pPr>
              <w:spacing w:after="0" w:line="240" w:lineRule="auto"/>
              <w:rPr>
                <w:rFonts w:asciiTheme="minorHAnsi" w:hAnsiTheme="minorHAnsi" w:cstheme="minorHAnsi"/>
              </w:rPr>
            </w:pPr>
            <w:r w:rsidRPr="009721FE">
              <w:rPr>
                <w:rFonts w:asciiTheme="minorHAnsi" w:hAnsiTheme="minorHAnsi" w:cstheme="minorHAnsi"/>
              </w:rPr>
              <w:t>1</w:t>
            </w:r>
          </w:p>
        </w:tc>
        <w:tc>
          <w:tcPr>
            <w:tcW w:w="9072" w:type="dxa"/>
            <w:gridSpan w:val="3"/>
          </w:tcPr>
          <w:p w14:paraId="76921F00" w14:textId="1AE8E21C" w:rsidR="00D357A8" w:rsidRPr="009721FE" w:rsidRDefault="00D357A8" w:rsidP="00D357A8">
            <w:pPr>
              <w:spacing w:after="0" w:line="240" w:lineRule="auto"/>
              <w:rPr>
                <w:rFonts w:asciiTheme="minorHAnsi" w:hAnsiTheme="minorHAnsi" w:cstheme="minorHAnsi"/>
              </w:rPr>
            </w:pPr>
            <w:r w:rsidRPr="009721FE">
              <w:rPr>
                <w:rFonts w:asciiTheme="minorHAnsi" w:hAnsiTheme="minorHAnsi" w:cstheme="minorHAnsi"/>
              </w:rPr>
              <w:t xml:space="preserve">In line with the </w:t>
            </w:r>
            <w:r w:rsidR="00AE54C3" w:rsidRPr="009721FE">
              <w:rPr>
                <w:rFonts w:asciiTheme="minorHAnsi" w:hAnsiTheme="minorHAnsi" w:cstheme="minorHAnsi"/>
              </w:rPr>
              <w:t xml:space="preserve">aspects of the </w:t>
            </w:r>
            <w:r w:rsidRPr="009721FE">
              <w:rPr>
                <w:rFonts w:asciiTheme="minorHAnsi" w:hAnsiTheme="minorHAnsi" w:cstheme="minorHAnsi"/>
              </w:rPr>
              <w:t>University</w:t>
            </w:r>
            <w:r w:rsidR="00AE54C3" w:rsidRPr="009721FE">
              <w:rPr>
                <w:rFonts w:asciiTheme="minorHAnsi" w:hAnsiTheme="minorHAnsi" w:cstheme="minorHAnsi"/>
              </w:rPr>
              <w:t xml:space="preserve"> Strategy related to </w:t>
            </w:r>
            <w:r w:rsidR="00C7102D" w:rsidRPr="009721FE">
              <w:rPr>
                <w:rFonts w:asciiTheme="minorHAnsi" w:hAnsiTheme="minorHAnsi" w:cstheme="minorHAnsi"/>
              </w:rPr>
              <w:t>E</w:t>
            </w:r>
            <w:r w:rsidR="00AE54C3" w:rsidRPr="009721FE">
              <w:rPr>
                <w:rFonts w:asciiTheme="minorHAnsi" w:hAnsiTheme="minorHAnsi" w:cstheme="minorHAnsi"/>
              </w:rPr>
              <w:t>ducation and Student Experience, and the Curriculum Framework</w:t>
            </w:r>
            <w:r w:rsidRPr="009721FE">
              <w:rPr>
                <w:rFonts w:asciiTheme="minorHAnsi" w:hAnsiTheme="minorHAnsi" w:cstheme="minorHAnsi"/>
              </w:rPr>
              <w:t>, to coordinate and promote the enhancement of teaching and learning in the University</w:t>
            </w:r>
            <w:r w:rsidRPr="009721FE">
              <w:rPr>
                <w:rFonts w:asciiTheme="minorHAnsi" w:hAnsiTheme="minorHAnsi" w:cstheme="minorHAnsi"/>
                <w:bCs/>
              </w:rPr>
              <w:t>;</w:t>
            </w:r>
          </w:p>
        </w:tc>
      </w:tr>
      <w:tr w:rsidR="00D357A8" w:rsidRPr="009721FE" w14:paraId="38BD4E8D" w14:textId="77777777" w:rsidTr="00DC080C">
        <w:trPr>
          <w:trHeight w:val="37"/>
        </w:trPr>
        <w:tc>
          <w:tcPr>
            <w:tcW w:w="562" w:type="dxa"/>
          </w:tcPr>
          <w:p w14:paraId="74E9F066" w14:textId="77777777" w:rsidR="00D357A8" w:rsidRPr="009721FE" w:rsidRDefault="00D357A8" w:rsidP="00D357A8">
            <w:pPr>
              <w:spacing w:after="0" w:line="240" w:lineRule="auto"/>
              <w:rPr>
                <w:rFonts w:asciiTheme="minorHAnsi" w:hAnsiTheme="minorHAnsi" w:cstheme="minorHAnsi"/>
              </w:rPr>
            </w:pPr>
            <w:r w:rsidRPr="009721FE">
              <w:rPr>
                <w:rFonts w:asciiTheme="minorHAnsi" w:hAnsiTheme="minorHAnsi" w:cstheme="minorHAnsi"/>
              </w:rPr>
              <w:t>2</w:t>
            </w:r>
          </w:p>
        </w:tc>
        <w:tc>
          <w:tcPr>
            <w:tcW w:w="9072" w:type="dxa"/>
            <w:gridSpan w:val="3"/>
          </w:tcPr>
          <w:p w14:paraId="4DB87715" w14:textId="4A1C04E8" w:rsidR="00D357A8" w:rsidRPr="009721FE" w:rsidRDefault="00D357A8" w:rsidP="00D357A8">
            <w:pPr>
              <w:pStyle w:val="ListBullet"/>
              <w:numPr>
                <w:ilvl w:val="0"/>
                <w:numId w:val="0"/>
              </w:numPr>
              <w:rPr>
                <w:rFonts w:asciiTheme="minorHAnsi" w:hAnsiTheme="minorHAnsi" w:cstheme="minorHAnsi"/>
                <w:bCs/>
                <w:szCs w:val="22"/>
              </w:rPr>
            </w:pPr>
            <w:r w:rsidRPr="009721FE">
              <w:rPr>
                <w:rFonts w:asciiTheme="minorHAnsi" w:hAnsiTheme="minorHAnsi" w:cstheme="minorHAnsi"/>
              </w:rPr>
              <w:t>To monitor and, as necessary, review all policy relating to teaching, learning and assessment so that academic quality and standards are maintained across the institution</w:t>
            </w:r>
            <w:r w:rsidRPr="009721FE">
              <w:rPr>
                <w:rFonts w:asciiTheme="minorHAnsi" w:hAnsiTheme="minorHAnsi" w:cstheme="minorHAnsi"/>
                <w:bCs/>
                <w:szCs w:val="22"/>
              </w:rPr>
              <w:t>;</w:t>
            </w:r>
          </w:p>
        </w:tc>
      </w:tr>
      <w:tr w:rsidR="00D357A8" w:rsidRPr="009721FE" w14:paraId="0C59164A" w14:textId="77777777" w:rsidTr="00DC080C">
        <w:trPr>
          <w:trHeight w:val="37"/>
        </w:trPr>
        <w:tc>
          <w:tcPr>
            <w:tcW w:w="562" w:type="dxa"/>
          </w:tcPr>
          <w:p w14:paraId="517B3C9B" w14:textId="77777777" w:rsidR="00D357A8" w:rsidRPr="009721FE" w:rsidRDefault="00D357A8" w:rsidP="00D357A8">
            <w:pPr>
              <w:spacing w:after="0" w:line="240" w:lineRule="auto"/>
              <w:rPr>
                <w:rFonts w:asciiTheme="minorHAnsi" w:hAnsiTheme="minorHAnsi" w:cstheme="minorHAnsi"/>
              </w:rPr>
            </w:pPr>
            <w:r w:rsidRPr="009721FE">
              <w:rPr>
                <w:rFonts w:asciiTheme="minorHAnsi" w:hAnsiTheme="minorHAnsi" w:cstheme="minorHAnsi"/>
              </w:rPr>
              <w:t>3</w:t>
            </w:r>
          </w:p>
        </w:tc>
        <w:tc>
          <w:tcPr>
            <w:tcW w:w="9072" w:type="dxa"/>
            <w:gridSpan w:val="3"/>
          </w:tcPr>
          <w:p w14:paraId="7FD0E7C9" w14:textId="442FB1CB" w:rsidR="00D357A8" w:rsidRPr="009721FE" w:rsidRDefault="00AE54C3" w:rsidP="00D357A8">
            <w:pPr>
              <w:spacing w:after="0" w:line="240" w:lineRule="auto"/>
              <w:rPr>
                <w:rFonts w:asciiTheme="minorHAnsi" w:hAnsiTheme="minorHAnsi" w:cstheme="minorHAnsi"/>
              </w:rPr>
            </w:pPr>
            <w:r w:rsidRPr="009721FE">
              <w:rPr>
                <w:rFonts w:asciiTheme="minorHAnsi" w:hAnsiTheme="minorHAnsi" w:cstheme="minorHAnsi"/>
                <w:bCs/>
              </w:rPr>
              <w:t>To consider the impact of information and digital technology services and T&amp;L operations  in teaching and learning and ensure that these are appropriately aligned with the aspects of the University Strategy related to Education and Student Experience Curriculum Framework;</w:t>
            </w:r>
          </w:p>
        </w:tc>
      </w:tr>
      <w:tr w:rsidR="00D357A8" w:rsidRPr="009721FE" w14:paraId="4FE0675C" w14:textId="77777777" w:rsidTr="00DC080C">
        <w:trPr>
          <w:trHeight w:val="37"/>
        </w:trPr>
        <w:tc>
          <w:tcPr>
            <w:tcW w:w="562" w:type="dxa"/>
          </w:tcPr>
          <w:p w14:paraId="50B8C98F" w14:textId="77777777" w:rsidR="00D357A8" w:rsidRPr="009721FE" w:rsidRDefault="00D357A8" w:rsidP="00D357A8">
            <w:pPr>
              <w:spacing w:after="0" w:line="240" w:lineRule="auto"/>
              <w:rPr>
                <w:rFonts w:asciiTheme="minorHAnsi" w:hAnsiTheme="minorHAnsi" w:cstheme="minorHAnsi"/>
              </w:rPr>
            </w:pPr>
            <w:r w:rsidRPr="009721FE">
              <w:rPr>
                <w:rFonts w:asciiTheme="minorHAnsi" w:hAnsiTheme="minorHAnsi" w:cstheme="minorHAnsi"/>
              </w:rPr>
              <w:t>4</w:t>
            </w:r>
          </w:p>
        </w:tc>
        <w:tc>
          <w:tcPr>
            <w:tcW w:w="9072" w:type="dxa"/>
            <w:gridSpan w:val="3"/>
          </w:tcPr>
          <w:p w14:paraId="5C194106" w14:textId="008963CE" w:rsidR="00D357A8" w:rsidRPr="009721FE" w:rsidRDefault="00D357A8" w:rsidP="00D357A8">
            <w:pPr>
              <w:spacing w:after="0" w:line="240" w:lineRule="auto"/>
              <w:rPr>
                <w:rFonts w:asciiTheme="minorHAnsi" w:hAnsiTheme="minorHAnsi" w:cstheme="minorHAnsi"/>
              </w:rPr>
            </w:pPr>
            <w:r w:rsidRPr="009721FE">
              <w:rPr>
                <w:rFonts w:asciiTheme="minorHAnsi" w:hAnsiTheme="minorHAnsi" w:cstheme="minorHAnsi"/>
                <w:bCs/>
              </w:rPr>
              <w:t>To advise and report to the University Board for Teaching Learning and Student Experience.</w:t>
            </w:r>
          </w:p>
        </w:tc>
      </w:tr>
    </w:tbl>
    <w:p w14:paraId="235A5BB7" w14:textId="2ADB3E93" w:rsidR="00DA7DD0" w:rsidRPr="005D0D2C" w:rsidRDefault="00DA7DD0" w:rsidP="00D205F1">
      <w:pPr>
        <w:pStyle w:val="Heading1"/>
        <w:spacing w:before="600" w:after="120"/>
        <w:rPr>
          <w:rFonts w:asciiTheme="minorHAnsi" w:hAnsiTheme="minorHAnsi" w:cstheme="minorHAnsi"/>
        </w:rPr>
      </w:pPr>
      <w:bookmarkStart w:id="49" w:name="_Toc216255267"/>
      <w:bookmarkStart w:id="50" w:name="_Hlk83821049"/>
      <w:bookmarkEnd w:id="47"/>
      <w:bookmarkEnd w:id="48"/>
      <w:r w:rsidRPr="005D0D2C">
        <w:rPr>
          <w:rFonts w:asciiTheme="minorHAnsi" w:hAnsiTheme="minorHAnsi" w:cstheme="minorHAnsi"/>
        </w:rPr>
        <w:lastRenderedPageBreak/>
        <w:t xml:space="preserve">Committee on Student Experience and </w:t>
      </w:r>
      <w:r w:rsidR="009A00CB" w:rsidRPr="005D0D2C">
        <w:rPr>
          <w:rFonts w:asciiTheme="minorHAnsi" w:hAnsiTheme="minorHAnsi" w:cstheme="minorHAnsi"/>
        </w:rPr>
        <w:t>Development</w:t>
      </w:r>
      <w:bookmarkEnd w:id="49"/>
      <w:r w:rsidR="003375FA" w:rsidRPr="005D0D2C">
        <w:rPr>
          <w:rFonts w:asciiTheme="minorHAnsi" w:hAnsiTheme="minorHAnsi" w:cstheme="minorHAnsi"/>
        </w:rPr>
        <w:t xml:space="preserve"> </w:t>
      </w:r>
    </w:p>
    <w:tbl>
      <w:tblPr>
        <w:tblStyle w:val="TableGrid"/>
        <w:tblW w:w="8945" w:type="dxa"/>
        <w:tblLayout w:type="fixed"/>
        <w:tblLook w:val="04A0" w:firstRow="1" w:lastRow="0" w:firstColumn="1" w:lastColumn="0" w:noHBand="0" w:noVBand="1"/>
      </w:tblPr>
      <w:tblGrid>
        <w:gridCol w:w="846"/>
        <w:gridCol w:w="4678"/>
        <w:gridCol w:w="1700"/>
        <w:gridCol w:w="1701"/>
        <w:gridCol w:w="10"/>
        <w:gridCol w:w="10"/>
      </w:tblGrid>
      <w:tr w:rsidR="0057245B" w:rsidRPr="009721FE" w14:paraId="082E399E" w14:textId="77777777" w:rsidTr="003C0BD2">
        <w:trPr>
          <w:trHeight w:val="40"/>
        </w:trPr>
        <w:tc>
          <w:tcPr>
            <w:tcW w:w="8945" w:type="dxa"/>
            <w:gridSpan w:val="6"/>
          </w:tcPr>
          <w:p w14:paraId="49C43B92" w14:textId="1D67858A" w:rsidR="0057245B" w:rsidRPr="009721FE" w:rsidRDefault="0057245B" w:rsidP="00CC604C">
            <w:pPr>
              <w:spacing w:after="0" w:line="240" w:lineRule="auto"/>
              <w:contextualSpacing/>
              <w:rPr>
                <w:rFonts w:asciiTheme="minorHAnsi" w:hAnsiTheme="minorHAnsi" w:cstheme="minorHAnsi"/>
              </w:rPr>
            </w:pPr>
            <w:r w:rsidRPr="009721FE">
              <w:rPr>
                <w:rFonts w:asciiTheme="minorHAnsi" w:hAnsiTheme="minorHAnsi" w:cstheme="minorHAnsi"/>
                <w:i/>
              </w:rPr>
              <w:t xml:space="preserve">Ex Officio </w:t>
            </w:r>
          </w:p>
        </w:tc>
      </w:tr>
      <w:tr w:rsidR="00CC604C" w:rsidRPr="009721FE" w14:paraId="40F4226B" w14:textId="77777777" w:rsidTr="003C0BD2">
        <w:trPr>
          <w:gridAfter w:val="2"/>
          <w:wAfter w:w="20" w:type="dxa"/>
          <w:trHeight w:val="40"/>
        </w:trPr>
        <w:tc>
          <w:tcPr>
            <w:tcW w:w="846" w:type="dxa"/>
          </w:tcPr>
          <w:p w14:paraId="70651340" w14:textId="7F607233" w:rsidR="00CC604C" w:rsidRPr="009721FE" w:rsidRDefault="005D0D2C" w:rsidP="00CC604C">
            <w:pPr>
              <w:spacing w:after="0" w:line="240" w:lineRule="auto"/>
              <w:rPr>
                <w:rFonts w:asciiTheme="minorHAnsi" w:hAnsiTheme="minorHAnsi" w:cstheme="minorHAnsi"/>
                <w:i/>
              </w:rPr>
            </w:pPr>
            <w:r>
              <w:rPr>
                <w:rFonts w:asciiTheme="minorHAnsi" w:hAnsiTheme="minorHAnsi" w:cstheme="minorHAnsi"/>
                <w:i/>
              </w:rPr>
              <w:t>Co</w:t>
            </w:r>
            <w:r w:rsidR="003C0BD2">
              <w:rPr>
                <w:rFonts w:asciiTheme="minorHAnsi" w:hAnsiTheme="minorHAnsi" w:cstheme="minorHAnsi"/>
                <w:i/>
              </w:rPr>
              <w:t xml:space="preserve"> </w:t>
            </w:r>
            <w:r>
              <w:rPr>
                <w:rFonts w:asciiTheme="minorHAnsi" w:hAnsiTheme="minorHAnsi" w:cstheme="minorHAnsi"/>
                <w:i/>
              </w:rPr>
              <w:t>-</w:t>
            </w:r>
            <w:r w:rsidR="003C0BD2">
              <w:rPr>
                <w:rFonts w:asciiTheme="minorHAnsi" w:hAnsiTheme="minorHAnsi" w:cstheme="minorHAnsi"/>
                <w:i/>
              </w:rPr>
              <w:t xml:space="preserve"> </w:t>
            </w:r>
            <w:r>
              <w:rPr>
                <w:rFonts w:asciiTheme="minorHAnsi" w:hAnsiTheme="minorHAnsi" w:cstheme="minorHAnsi"/>
                <w:i/>
              </w:rPr>
              <w:t>Chairs</w:t>
            </w:r>
          </w:p>
        </w:tc>
        <w:tc>
          <w:tcPr>
            <w:tcW w:w="4678" w:type="dxa"/>
          </w:tcPr>
          <w:p w14:paraId="03131B24" w14:textId="12D1D5FB" w:rsidR="00DF720A" w:rsidRPr="009721FE" w:rsidRDefault="002E04A6" w:rsidP="00DF720A">
            <w:pPr>
              <w:spacing w:after="0" w:line="240" w:lineRule="auto"/>
              <w:contextualSpacing/>
              <w:rPr>
                <w:rFonts w:asciiTheme="minorHAnsi" w:hAnsiTheme="minorHAnsi" w:cstheme="minorHAnsi"/>
                <w:iCs/>
              </w:rPr>
            </w:pPr>
            <w:r w:rsidRPr="009721FE">
              <w:rPr>
                <w:rFonts w:asciiTheme="minorHAnsi" w:hAnsiTheme="minorHAnsi" w:cstheme="minorHAnsi"/>
                <w:iCs/>
              </w:rPr>
              <w:t>Pro-Vice Chancellor (</w:t>
            </w:r>
            <w:r w:rsidR="007F404A" w:rsidRPr="009721FE">
              <w:rPr>
                <w:rFonts w:asciiTheme="minorHAnsi" w:hAnsiTheme="minorHAnsi" w:cstheme="minorHAnsi"/>
                <w:iCs/>
              </w:rPr>
              <w:t>Education and Student Experience</w:t>
            </w:r>
            <w:r w:rsidRPr="009721FE">
              <w:rPr>
                <w:rFonts w:asciiTheme="minorHAnsi" w:hAnsiTheme="minorHAnsi" w:cstheme="minorHAnsi"/>
                <w:iCs/>
              </w:rPr>
              <w:t>)</w:t>
            </w:r>
          </w:p>
          <w:p w14:paraId="70A06892" w14:textId="77B3BF64" w:rsidR="00CC604C" w:rsidRPr="009721FE" w:rsidRDefault="005D0D2C" w:rsidP="00D205F1">
            <w:pPr>
              <w:spacing w:after="0" w:line="240" w:lineRule="auto"/>
              <w:contextualSpacing/>
              <w:rPr>
                <w:rFonts w:asciiTheme="minorHAnsi" w:hAnsiTheme="minorHAnsi" w:cstheme="minorHAnsi"/>
                <w:iCs/>
              </w:rPr>
            </w:pPr>
            <w:r>
              <w:rPr>
                <w:rFonts w:asciiTheme="minorHAnsi" w:hAnsiTheme="minorHAnsi" w:cstheme="minorHAnsi"/>
                <w:iCs/>
              </w:rPr>
              <w:t xml:space="preserve"> </w:t>
            </w:r>
          </w:p>
        </w:tc>
        <w:tc>
          <w:tcPr>
            <w:tcW w:w="3401" w:type="dxa"/>
            <w:gridSpan w:val="2"/>
          </w:tcPr>
          <w:p w14:paraId="543F4F4D" w14:textId="25800473" w:rsidR="003375FA" w:rsidRDefault="005D0D2C" w:rsidP="00BF1F2A">
            <w:pPr>
              <w:spacing w:after="0" w:line="240" w:lineRule="auto"/>
              <w:contextualSpacing/>
              <w:rPr>
                <w:rFonts w:asciiTheme="minorHAnsi" w:hAnsiTheme="minorHAnsi" w:cstheme="minorHAnsi"/>
                <w:lang w:val="fr-FR"/>
              </w:rPr>
            </w:pPr>
            <w:r>
              <w:rPr>
                <w:rFonts w:asciiTheme="minorHAnsi" w:hAnsiTheme="minorHAnsi" w:cstheme="minorHAnsi"/>
                <w:lang w:val="fr-FR"/>
              </w:rPr>
              <w:t>Professor Peter Miskell</w:t>
            </w:r>
          </w:p>
          <w:p w14:paraId="447F2782" w14:textId="77777777" w:rsidR="005D0D2C" w:rsidRDefault="005D0D2C" w:rsidP="00BF1F2A">
            <w:pPr>
              <w:spacing w:after="0" w:line="240" w:lineRule="auto"/>
              <w:contextualSpacing/>
              <w:rPr>
                <w:rFonts w:asciiTheme="minorHAnsi" w:hAnsiTheme="minorHAnsi" w:cstheme="minorHAnsi"/>
                <w:lang w:val="fr-FR"/>
              </w:rPr>
            </w:pPr>
          </w:p>
          <w:p w14:paraId="157191D4" w14:textId="0A50AE67" w:rsidR="00CC604C" w:rsidRPr="009721FE" w:rsidRDefault="00DF720A" w:rsidP="00BF1F2A">
            <w:pPr>
              <w:spacing w:after="0" w:line="240" w:lineRule="auto"/>
              <w:contextualSpacing/>
              <w:rPr>
                <w:rFonts w:asciiTheme="minorHAnsi" w:hAnsiTheme="minorHAnsi" w:cstheme="minorHAnsi"/>
                <w:lang w:val="fr-FR"/>
              </w:rPr>
            </w:pPr>
            <w:r w:rsidRPr="009721FE">
              <w:rPr>
                <w:rFonts w:asciiTheme="minorHAnsi" w:hAnsiTheme="minorHAnsi" w:cstheme="minorHAnsi"/>
                <w:lang w:val="fr-FR"/>
              </w:rPr>
              <w:t xml:space="preserve">Dr </w:t>
            </w:r>
            <w:r w:rsidR="00261B1A" w:rsidRPr="009721FE">
              <w:rPr>
                <w:rFonts w:asciiTheme="minorHAnsi" w:hAnsiTheme="minorHAnsi" w:cstheme="minorHAnsi"/>
                <w:lang w:val="fr-FR"/>
              </w:rPr>
              <w:t>Alana James</w:t>
            </w:r>
            <w:r w:rsidRPr="009721FE">
              <w:rPr>
                <w:rFonts w:asciiTheme="minorHAnsi" w:hAnsiTheme="minorHAnsi" w:cstheme="minorHAnsi"/>
                <w:lang w:val="fr-FR"/>
              </w:rPr>
              <w:t xml:space="preserve"> </w:t>
            </w:r>
          </w:p>
        </w:tc>
      </w:tr>
      <w:tr w:rsidR="00E53F3A" w:rsidRPr="009721FE" w14:paraId="427F96BC" w14:textId="77777777" w:rsidTr="003C0BD2">
        <w:trPr>
          <w:gridAfter w:val="2"/>
          <w:wAfter w:w="20" w:type="dxa"/>
          <w:trHeight w:val="37"/>
        </w:trPr>
        <w:tc>
          <w:tcPr>
            <w:tcW w:w="846" w:type="dxa"/>
          </w:tcPr>
          <w:p w14:paraId="4C9CB24E" w14:textId="77777777" w:rsidR="00E53F3A" w:rsidRPr="009721FE" w:rsidRDefault="00E53F3A" w:rsidP="00CC604C">
            <w:pPr>
              <w:spacing w:after="0" w:line="240" w:lineRule="auto"/>
              <w:rPr>
                <w:rFonts w:asciiTheme="minorHAnsi" w:hAnsiTheme="minorHAnsi" w:cstheme="minorHAnsi"/>
                <w:i/>
                <w:lang w:val="fr-FR"/>
              </w:rPr>
            </w:pPr>
          </w:p>
        </w:tc>
        <w:tc>
          <w:tcPr>
            <w:tcW w:w="4678" w:type="dxa"/>
          </w:tcPr>
          <w:p w14:paraId="680FB4F5" w14:textId="3D1CB211" w:rsidR="00E53F3A" w:rsidRPr="009721FE" w:rsidRDefault="009A00CB" w:rsidP="00E53F3A">
            <w:pPr>
              <w:spacing w:after="0" w:line="240" w:lineRule="auto"/>
              <w:contextualSpacing/>
              <w:rPr>
                <w:rFonts w:asciiTheme="minorHAnsi" w:hAnsiTheme="minorHAnsi" w:cstheme="minorHAnsi"/>
              </w:rPr>
            </w:pPr>
            <w:r w:rsidRPr="009721FE">
              <w:rPr>
                <w:rFonts w:asciiTheme="minorHAnsi" w:hAnsiTheme="minorHAnsi" w:cstheme="minorHAnsi"/>
              </w:rPr>
              <w:t>T</w:t>
            </w:r>
            <w:r w:rsidR="005D0D2C">
              <w:rPr>
                <w:rFonts w:asciiTheme="minorHAnsi" w:hAnsiTheme="minorHAnsi" w:cstheme="minorHAnsi"/>
              </w:rPr>
              <w:t xml:space="preserve">wo </w:t>
            </w:r>
            <w:r w:rsidRPr="009721FE">
              <w:rPr>
                <w:rFonts w:asciiTheme="minorHAnsi" w:hAnsiTheme="minorHAnsi" w:cstheme="minorHAnsi"/>
              </w:rPr>
              <w:t>r</w:t>
            </w:r>
            <w:r w:rsidR="00E53F3A" w:rsidRPr="009721FE">
              <w:rPr>
                <w:rFonts w:asciiTheme="minorHAnsi" w:hAnsiTheme="minorHAnsi" w:cstheme="minorHAnsi"/>
              </w:rPr>
              <w:t>epresentative</w:t>
            </w:r>
            <w:r w:rsidRPr="009721FE">
              <w:rPr>
                <w:rFonts w:asciiTheme="minorHAnsi" w:hAnsiTheme="minorHAnsi" w:cstheme="minorHAnsi"/>
              </w:rPr>
              <w:t>s</w:t>
            </w:r>
            <w:r w:rsidR="00E53F3A" w:rsidRPr="009721FE">
              <w:rPr>
                <w:rFonts w:asciiTheme="minorHAnsi" w:hAnsiTheme="minorHAnsi" w:cstheme="minorHAnsi"/>
              </w:rPr>
              <w:t xml:space="preserve"> from the Students’ Union</w:t>
            </w:r>
            <w:r w:rsidR="00B03E93">
              <w:rPr>
                <w:rFonts w:asciiTheme="minorHAnsi" w:hAnsiTheme="minorHAnsi" w:cstheme="minorHAnsi"/>
              </w:rPr>
              <w:t>:</w:t>
            </w:r>
            <w:r w:rsidR="00E53F3A" w:rsidRPr="009721FE">
              <w:rPr>
                <w:rFonts w:asciiTheme="minorHAnsi" w:hAnsiTheme="minorHAnsi" w:cstheme="minorHAnsi"/>
              </w:rPr>
              <w:t xml:space="preserve"> </w:t>
            </w:r>
          </w:p>
          <w:p w14:paraId="53FC131F" w14:textId="74F39F72" w:rsidR="00E53F3A" w:rsidRPr="009721FE" w:rsidRDefault="00E53F3A" w:rsidP="00E53F3A">
            <w:pPr>
              <w:spacing w:after="0" w:line="240" w:lineRule="auto"/>
              <w:contextualSpacing/>
              <w:rPr>
                <w:rFonts w:asciiTheme="minorHAnsi" w:hAnsiTheme="minorHAnsi" w:cstheme="minorHAnsi"/>
              </w:rPr>
            </w:pPr>
            <w:r w:rsidRPr="009721FE">
              <w:rPr>
                <w:rFonts w:asciiTheme="minorHAnsi" w:hAnsiTheme="minorHAnsi" w:cstheme="minorHAnsi"/>
              </w:rPr>
              <w:t xml:space="preserve">Activities </w:t>
            </w:r>
            <w:r w:rsidR="00E969DA" w:rsidRPr="009721FE">
              <w:rPr>
                <w:rFonts w:asciiTheme="minorHAnsi" w:hAnsiTheme="minorHAnsi" w:cstheme="minorHAnsi"/>
              </w:rPr>
              <w:t xml:space="preserve">and Opportunities </w:t>
            </w:r>
            <w:r w:rsidRPr="009721FE">
              <w:rPr>
                <w:rFonts w:asciiTheme="minorHAnsi" w:hAnsiTheme="minorHAnsi" w:cstheme="minorHAnsi"/>
              </w:rPr>
              <w:t>Officer of the Students’ Union</w:t>
            </w:r>
          </w:p>
          <w:p w14:paraId="32714A6E" w14:textId="59CBEC55" w:rsidR="00E53F3A" w:rsidRPr="009721FE" w:rsidRDefault="009A00CB" w:rsidP="005D0D2C">
            <w:pPr>
              <w:spacing w:after="0" w:line="240" w:lineRule="auto"/>
              <w:contextualSpacing/>
              <w:rPr>
                <w:rFonts w:asciiTheme="minorHAnsi" w:hAnsiTheme="minorHAnsi" w:cstheme="minorHAnsi"/>
              </w:rPr>
            </w:pPr>
            <w:r w:rsidRPr="009721FE">
              <w:rPr>
                <w:rFonts w:asciiTheme="minorHAnsi" w:hAnsiTheme="minorHAnsi" w:cstheme="minorHAnsi"/>
              </w:rPr>
              <w:t>Welfare Officer of the Students’ Union</w:t>
            </w:r>
            <w:r w:rsidR="005D0D2C">
              <w:rPr>
                <w:rFonts w:asciiTheme="minorHAnsi" w:hAnsiTheme="minorHAnsi" w:cstheme="minorHAnsi"/>
              </w:rPr>
              <w:t xml:space="preserve"> </w:t>
            </w:r>
          </w:p>
        </w:tc>
        <w:tc>
          <w:tcPr>
            <w:tcW w:w="3401" w:type="dxa"/>
            <w:gridSpan w:val="2"/>
          </w:tcPr>
          <w:p w14:paraId="3F412D9C" w14:textId="77777777" w:rsidR="00E53F3A" w:rsidRPr="009721FE" w:rsidRDefault="00E53F3A" w:rsidP="00CC604C">
            <w:pPr>
              <w:spacing w:after="0" w:line="240" w:lineRule="auto"/>
              <w:rPr>
                <w:rFonts w:asciiTheme="minorHAnsi" w:hAnsiTheme="minorHAnsi" w:cstheme="minorHAnsi"/>
              </w:rPr>
            </w:pPr>
          </w:p>
        </w:tc>
      </w:tr>
      <w:tr w:rsidR="00261B1A" w:rsidRPr="009721FE" w14:paraId="67244B55" w14:textId="77777777" w:rsidTr="003C0BD2">
        <w:trPr>
          <w:gridAfter w:val="2"/>
          <w:wAfter w:w="20" w:type="dxa"/>
          <w:trHeight w:val="37"/>
        </w:trPr>
        <w:tc>
          <w:tcPr>
            <w:tcW w:w="846" w:type="dxa"/>
          </w:tcPr>
          <w:p w14:paraId="2B51A3F0" w14:textId="77777777" w:rsidR="00261B1A" w:rsidRPr="009721FE" w:rsidRDefault="00261B1A" w:rsidP="00CC604C">
            <w:pPr>
              <w:spacing w:after="0" w:line="240" w:lineRule="auto"/>
              <w:rPr>
                <w:rFonts w:asciiTheme="minorHAnsi" w:hAnsiTheme="minorHAnsi" w:cstheme="minorHAnsi"/>
                <w:i/>
              </w:rPr>
            </w:pPr>
          </w:p>
        </w:tc>
        <w:tc>
          <w:tcPr>
            <w:tcW w:w="4678" w:type="dxa"/>
          </w:tcPr>
          <w:p w14:paraId="760B0986" w14:textId="3F8F92D7" w:rsidR="00261B1A" w:rsidRPr="009721FE" w:rsidRDefault="00261B1A" w:rsidP="00E53F3A">
            <w:pPr>
              <w:spacing w:after="0" w:line="240" w:lineRule="auto"/>
              <w:contextualSpacing/>
              <w:rPr>
                <w:rFonts w:asciiTheme="minorHAnsi" w:hAnsiTheme="minorHAnsi" w:cstheme="minorHAnsi"/>
              </w:rPr>
            </w:pPr>
            <w:r w:rsidRPr="009721FE">
              <w:rPr>
                <w:rFonts w:asciiTheme="minorHAnsi" w:hAnsiTheme="minorHAnsi" w:cstheme="minorHAnsi"/>
              </w:rPr>
              <w:t xml:space="preserve">RUMSA President, University of Reading Malaysia </w:t>
            </w:r>
          </w:p>
        </w:tc>
        <w:tc>
          <w:tcPr>
            <w:tcW w:w="3401" w:type="dxa"/>
            <w:gridSpan w:val="2"/>
          </w:tcPr>
          <w:p w14:paraId="207943A1" w14:textId="77777777" w:rsidR="00261B1A" w:rsidRPr="009721FE" w:rsidRDefault="00261B1A" w:rsidP="00CC604C">
            <w:pPr>
              <w:spacing w:after="0" w:line="240" w:lineRule="auto"/>
              <w:rPr>
                <w:rFonts w:asciiTheme="minorHAnsi" w:hAnsiTheme="minorHAnsi" w:cstheme="minorHAnsi"/>
              </w:rPr>
            </w:pPr>
          </w:p>
        </w:tc>
      </w:tr>
      <w:tr w:rsidR="005D0D2C" w:rsidRPr="009721FE" w14:paraId="065622B5" w14:textId="77777777" w:rsidTr="003C0BD2">
        <w:trPr>
          <w:gridAfter w:val="2"/>
          <w:wAfter w:w="20" w:type="dxa"/>
          <w:trHeight w:val="37"/>
        </w:trPr>
        <w:tc>
          <w:tcPr>
            <w:tcW w:w="846" w:type="dxa"/>
          </w:tcPr>
          <w:p w14:paraId="1B09C1B6" w14:textId="77777777" w:rsidR="005D0D2C" w:rsidRPr="009721FE" w:rsidRDefault="005D0D2C" w:rsidP="00CC604C">
            <w:pPr>
              <w:spacing w:after="0" w:line="240" w:lineRule="auto"/>
              <w:rPr>
                <w:rFonts w:asciiTheme="minorHAnsi" w:hAnsiTheme="minorHAnsi" w:cstheme="minorHAnsi"/>
                <w:i/>
              </w:rPr>
            </w:pPr>
          </w:p>
        </w:tc>
        <w:tc>
          <w:tcPr>
            <w:tcW w:w="4678" w:type="dxa"/>
          </w:tcPr>
          <w:p w14:paraId="6059346A" w14:textId="5F2A0A65" w:rsidR="005D0D2C" w:rsidRPr="009721FE" w:rsidRDefault="005D0D2C" w:rsidP="00E53F3A">
            <w:pPr>
              <w:spacing w:after="0" w:line="240" w:lineRule="auto"/>
              <w:contextualSpacing/>
              <w:rPr>
                <w:rFonts w:asciiTheme="minorHAnsi" w:hAnsiTheme="minorHAnsi" w:cstheme="minorHAnsi"/>
              </w:rPr>
            </w:pPr>
            <w:r>
              <w:rPr>
                <w:rFonts w:asciiTheme="minorHAnsi" w:hAnsiTheme="minorHAnsi" w:cstheme="minorHAnsi"/>
              </w:rPr>
              <w:t xml:space="preserve">Reading Student Union Chief Executive </w:t>
            </w:r>
          </w:p>
        </w:tc>
        <w:tc>
          <w:tcPr>
            <w:tcW w:w="3401" w:type="dxa"/>
            <w:gridSpan w:val="2"/>
          </w:tcPr>
          <w:p w14:paraId="593CA36B" w14:textId="4BA04C0A" w:rsidR="005D0D2C" w:rsidRPr="009721FE" w:rsidRDefault="005D0D2C" w:rsidP="00CC604C">
            <w:pPr>
              <w:spacing w:after="0" w:line="240" w:lineRule="auto"/>
              <w:rPr>
                <w:rFonts w:asciiTheme="minorHAnsi" w:hAnsiTheme="minorHAnsi" w:cstheme="minorHAnsi"/>
              </w:rPr>
            </w:pPr>
            <w:r>
              <w:rPr>
                <w:rFonts w:asciiTheme="minorHAnsi" w:hAnsiTheme="minorHAnsi" w:cstheme="minorHAnsi"/>
              </w:rPr>
              <w:t>Cat Redding</w:t>
            </w:r>
          </w:p>
        </w:tc>
      </w:tr>
      <w:tr w:rsidR="005D0D2C" w:rsidRPr="009721FE" w14:paraId="122AB11D" w14:textId="77777777" w:rsidTr="003C0BD2">
        <w:trPr>
          <w:gridAfter w:val="2"/>
          <w:wAfter w:w="20" w:type="dxa"/>
          <w:trHeight w:val="37"/>
        </w:trPr>
        <w:tc>
          <w:tcPr>
            <w:tcW w:w="846" w:type="dxa"/>
          </w:tcPr>
          <w:p w14:paraId="653D68EF" w14:textId="77777777" w:rsidR="005D0D2C" w:rsidRPr="009721FE" w:rsidRDefault="005D0D2C" w:rsidP="005D0D2C">
            <w:pPr>
              <w:spacing w:after="0" w:line="240" w:lineRule="auto"/>
              <w:rPr>
                <w:rFonts w:asciiTheme="minorHAnsi" w:hAnsiTheme="minorHAnsi" w:cstheme="minorHAnsi"/>
                <w:i/>
              </w:rPr>
            </w:pPr>
          </w:p>
        </w:tc>
        <w:tc>
          <w:tcPr>
            <w:tcW w:w="4678" w:type="dxa"/>
          </w:tcPr>
          <w:p w14:paraId="7FEF8ADD" w14:textId="407E9123" w:rsidR="005D0D2C" w:rsidRDefault="005D0D2C" w:rsidP="005D0D2C">
            <w:pPr>
              <w:spacing w:after="0" w:line="240" w:lineRule="auto"/>
              <w:contextualSpacing/>
              <w:rPr>
                <w:rFonts w:asciiTheme="minorHAnsi" w:hAnsiTheme="minorHAnsi" w:cstheme="minorHAnsi"/>
              </w:rPr>
            </w:pPr>
            <w:r w:rsidRPr="009721FE">
              <w:rPr>
                <w:rFonts w:asciiTheme="minorHAnsi" w:hAnsiTheme="minorHAnsi" w:cstheme="minorHAnsi"/>
              </w:rPr>
              <w:t xml:space="preserve">Director of Student Welfare and Academic Services, UoRM </w:t>
            </w:r>
          </w:p>
        </w:tc>
        <w:tc>
          <w:tcPr>
            <w:tcW w:w="3401" w:type="dxa"/>
            <w:gridSpan w:val="2"/>
          </w:tcPr>
          <w:p w14:paraId="23AF2BA9" w14:textId="5292CED8" w:rsidR="005D0D2C" w:rsidRDefault="005D0D2C" w:rsidP="005D0D2C">
            <w:pPr>
              <w:spacing w:after="0" w:line="240" w:lineRule="auto"/>
              <w:rPr>
                <w:rFonts w:asciiTheme="minorHAnsi" w:hAnsiTheme="minorHAnsi" w:cstheme="minorHAnsi"/>
              </w:rPr>
            </w:pPr>
            <w:r w:rsidRPr="009721FE">
              <w:rPr>
                <w:rFonts w:asciiTheme="minorHAnsi" w:hAnsiTheme="minorHAnsi" w:cstheme="minorHAnsi"/>
              </w:rPr>
              <w:t>Nandan Ramachandran</w:t>
            </w:r>
          </w:p>
        </w:tc>
      </w:tr>
      <w:tr w:rsidR="005D0D2C" w:rsidRPr="009721FE" w14:paraId="3A542144" w14:textId="77777777" w:rsidTr="003C0BD2">
        <w:trPr>
          <w:gridAfter w:val="2"/>
          <w:wAfter w:w="20" w:type="dxa"/>
          <w:trHeight w:val="37"/>
        </w:trPr>
        <w:tc>
          <w:tcPr>
            <w:tcW w:w="846" w:type="dxa"/>
          </w:tcPr>
          <w:p w14:paraId="664DB3DB" w14:textId="77777777" w:rsidR="005D0D2C" w:rsidRPr="009721FE" w:rsidRDefault="005D0D2C" w:rsidP="005D0D2C">
            <w:pPr>
              <w:spacing w:after="0" w:line="240" w:lineRule="auto"/>
              <w:rPr>
                <w:rFonts w:asciiTheme="minorHAnsi" w:hAnsiTheme="minorHAnsi" w:cstheme="minorHAnsi"/>
                <w:i/>
              </w:rPr>
            </w:pPr>
          </w:p>
        </w:tc>
        <w:tc>
          <w:tcPr>
            <w:tcW w:w="4678" w:type="dxa"/>
          </w:tcPr>
          <w:p w14:paraId="4DF9C401" w14:textId="18A603F9" w:rsidR="005D0D2C" w:rsidRPr="009721FE" w:rsidRDefault="005D0D2C" w:rsidP="005D0D2C">
            <w:pPr>
              <w:spacing w:after="0" w:line="240" w:lineRule="auto"/>
              <w:contextualSpacing/>
              <w:rPr>
                <w:rFonts w:asciiTheme="minorHAnsi" w:hAnsiTheme="minorHAnsi" w:cstheme="minorHAnsi"/>
              </w:rPr>
            </w:pPr>
            <w:r w:rsidRPr="009721FE">
              <w:rPr>
                <w:rFonts w:asciiTheme="minorHAnsi" w:hAnsiTheme="minorHAnsi" w:cstheme="minorHAnsi"/>
              </w:rPr>
              <w:t>Director of Student Services</w:t>
            </w:r>
          </w:p>
        </w:tc>
        <w:tc>
          <w:tcPr>
            <w:tcW w:w="3401" w:type="dxa"/>
            <w:gridSpan w:val="2"/>
          </w:tcPr>
          <w:p w14:paraId="01E14657" w14:textId="4F056C49" w:rsidR="005D0D2C" w:rsidRPr="009721FE" w:rsidRDefault="005D0D2C" w:rsidP="005D0D2C">
            <w:pPr>
              <w:spacing w:after="0" w:line="240" w:lineRule="auto"/>
              <w:rPr>
                <w:rFonts w:asciiTheme="minorHAnsi" w:hAnsiTheme="minorHAnsi" w:cstheme="minorHAnsi"/>
              </w:rPr>
            </w:pPr>
            <w:r w:rsidRPr="009721FE">
              <w:rPr>
                <w:rFonts w:asciiTheme="minorHAnsi" w:hAnsiTheme="minorHAnsi" w:cstheme="minorHAnsi"/>
              </w:rPr>
              <w:t>Dr Paddy Woodman</w:t>
            </w:r>
          </w:p>
        </w:tc>
      </w:tr>
      <w:tr w:rsidR="005D0D2C" w:rsidRPr="009721FE" w14:paraId="5E4E5640" w14:textId="77777777" w:rsidTr="003C0BD2">
        <w:trPr>
          <w:gridAfter w:val="2"/>
          <w:wAfter w:w="20" w:type="dxa"/>
          <w:trHeight w:val="37"/>
        </w:trPr>
        <w:tc>
          <w:tcPr>
            <w:tcW w:w="846" w:type="dxa"/>
          </w:tcPr>
          <w:p w14:paraId="71503FC9" w14:textId="77777777" w:rsidR="005D0D2C" w:rsidRPr="009721FE" w:rsidRDefault="005D0D2C" w:rsidP="005D0D2C">
            <w:pPr>
              <w:spacing w:after="0" w:line="240" w:lineRule="auto"/>
              <w:rPr>
                <w:rFonts w:asciiTheme="minorHAnsi" w:hAnsiTheme="minorHAnsi" w:cstheme="minorHAnsi"/>
                <w:i/>
              </w:rPr>
            </w:pPr>
          </w:p>
        </w:tc>
        <w:tc>
          <w:tcPr>
            <w:tcW w:w="4678" w:type="dxa"/>
          </w:tcPr>
          <w:p w14:paraId="2EABE454" w14:textId="2B3C81C1" w:rsidR="005D0D2C" w:rsidRPr="009721FE" w:rsidRDefault="005D0D2C" w:rsidP="005D0D2C">
            <w:pPr>
              <w:spacing w:after="0" w:line="240" w:lineRule="auto"/>
              <w:contextualSpacing/>
              <w:rPr>
                <w:rFonts w:asciiTheme="minorHAnsi" w:hAnsiTheme="minorHAnsi" w:cstheme="minorHAnsi"/>
              </w:rPr>
            </w:pPr>
            <w:r w:rsidRPr="009721FE">
              <w:rPr>
                <w:rFonts w:asciiTheme="minorHAnsi" w:hAnsiTheme="minorHAnsi" w:cstheme="minorHAnsi"/>
              </w:rPr>
              <w:t>Director of Student Engagement</w:t>
            </w:r>
            <w:r>
              <w:rPr>
                <w:rFonts w:asciiTheme="minorHAnsi" w:hAnsiTheme="minorHAnsi" w:cstheme="minorHAnsi"/>
              </w:rPr>
              <w:t xml:space="preserve"> Transitions and Advice</w:t>
            </w:r>
            <w:r w:rsidRPr="009721FE">
              <w:rPr>
                <w:rFonts w:asciiTheme="minorHAnsi" w:hAnsiTheme="minorHAnsi" w:cstheme="minorHAnsi"/>
              </w:rPr>
              <w:t xml:space="preserve"> </w:t>
            </w:r>
          </w:p>
        </w:tc>
        <w:tc>
          <w:tcPr>
            <w:tcW w:w="3401" w:type="dxa"/>
            <w:gridSpan w:val="2"/>
          </w:tcPr>
          <w:p w14:paraId="136329FC" w14:textId="4190D598" w:rsidR="005D0D2C" w:rsidRPr="009721FE" w:rsidRDefault="005D0D2C" w:rsidP="005D0D2C">
            <w:pPr>
              <w:spacing w:after="0" w:line="240" w:lineRule="auto"/>
              <w:rPr>
                <w:rFonts w:asciiTheme="minorHAnsi" w:hAnsiTheme="minorHAnsi" w:cstheme="minorHAnsi"/>
              </w:rPr>
            </w:pPr>
            <w:r w:rsidRPr="009721FE">
              <w:rPr>
                <w:rFonts w:asciiTheme="minorHAnsi" w:hAnsiTheme="minorHAnsi" w:cstheme="minorHAnsi"/>
              </w:rPr>
              <w:t xml:space="preserve">Katie Robertson </w:t>
            </w:r>
          </w:p>
        </w:tc>
      </w:tr>
      <w:tr w:rsidR="005D0D2C" w:rsidRPr="009721FE" w14:paraId="48F96C89" w14:textId="77777777" w:rsidTr="003C0BD2">
        <w:trPr>
          <w:gridAfter w:val="2"/>
          <w:wAfter w:w="20" w:type="dxa"/>
          <w:trHeight w:val="37"/>
        </w:trPr>
        <w:tc>
          <w:tcPr>
            <w:tcW w:w="846" w:type="dxa"/>
          </w:tcPr>
          <w:p w14:paraId="326134F4" w14:textId="77777777" w:rsidR="005D0D2C" w:rsidRPr="009721FE" w:rsidRDefault="005D0D2C" w:rsidP="005D0D2C">
            <w:pPr>
              <w:spacing w:after="0" w:line="240" w:lineRule="auto"/>
              <w:rPr>
                <w:rFonts w:asciiTheme="minorHAnsi" w:hAnsiTheme="minorHAnsi" w:cstheme="minorHAnsi"/>
                <w:i/>
              </w:rPr>
            </w:pPr>
          </w:p>
        </w:tc>
        <w:tc>
          <w:tcPr>
            <w:tcW w:w="4678" w:type="dxa"/>
          </w:tcPr>
          <w:p w14:paraId="56393F58" w14:textId="0BC595C1" w:rsidR="005D0D2C" w:rsidRPr="009721FE" w:rsidRDefault="005D0D2C" w:rsidP="005D0D2C">
            <w:pPr>
              <w:spacing w:after="0" w:line="240" w:lineRule="auto"/>
              <w:contextualSpacing/>
              <w:rPr>
                <w:rFonts w:asciiTheme="minorHAnsi" w:hAnsiTheme="minorHAnsi" w:cstheme="minorHAnsi"/>
              </w:rPr>
            </w:pPr>
            <w:r w:rsidRPr="009721FE">
              <w:rPr>
                <w:rFonts w:asciiTheme="minorHAnsi" w:hAnsiTheme="minorHAnsi" w:cstheme="minorHAnsi"/>
              </w:rPr>
              <w:t>Director of Campus Commerce</w:t>
            </w:r>
          </w:p>
        </w:tc>
        <w:tc>
          <w:tcPr>
            <w:tcW w:w="3401" w:type="dxa"/>
            <w:gridSpan w:val="2"/>
          </w:tcPr>
          <w:p w14:paraId="6D3FF07A" w14:textId="2E13A7D0" w:rsidR="005D0D2C" w:rsidRPr="009721FE" w:rsidRDefault="005D0D2C" w:rsidP="005D0D2C">
            <w:pPr>
              <w:spacing w:after="0" w:line="240" w:lineRule="auto"/>
              <w:contextualSpacing/>
              <w:rPr>
                <w:rFonts w:asciiTheme="minorHAnsi" w:hAnsiTheme="minorHAnsi" w:cstheme="minorHAnsi"/>
              </w:rPr>
            </w:pPr>
            <w:r w:rsidRPr="009721FE">
              <w:rPr>
                <w:rFonts w:asciiTheme="minorHAnsi" w:hAnsiTheme="minorHAnsi" w:cstheme="minorHAnsi"/>
              </w:rPr>
              <w:t>Martin Batt</w:t>
            </w:r>
          </w:p>
        </w:tc>
      </w:tr>
      <w:tr w:rsidR="005D0D2C" w:rsidRPr="009721FE" w14:paraId="4F231ABE" w14:textId="77777777" w:rsidTr="003C0BD2">
        <w:trPr>
          <w:gridAfter w:val="2"/>
          <w:wAfter w:w="20" w:type="dxa"/>
          <w:trHeight w:val="37"/>
        </w:trPr>
        <w:tc>
          <w:tcPr>
            <w:tcW w:w="846" w:type="dxa"/>
          </w:tcPr>
          <w:p w14:paraId="58A0D744" w14:textId="77777777" w:rsidR="005D0D2C" w:rsidRPr="009721FE" w:rsidRDefault="005D0D2C" w:rsidP="005D0D2C">
            <w:pPr>
              <w:spacing w:after="0" w:line="240" w:lineRule="auto"/>
              <w:rPr>
                <w:rFonts w:asciiTheme="minorHAnsi" w:hAnsiTheme="minorHAnsi" w:cstheme="minorHAnsi"/>
                <w:i/>
              </w:rPr>
            </w:pPr>
          </w:p>
        </w:tc>
        <w:tc>
          <w:tcPr>
            <w:tcW w:w="4678" w:type="dxa"/>
          </w:tcPr>
          <w:p w14:paraId="2D6F416B" w14:textId="2B8DFD46" w:rsidR="005D0D2C" w:rsidRPr="009721FE" w:rsidRDefault="005D0D2C" w:rsidP="005D0D2C">
            <w:pPr>
              <w:spacing w:after="0" w:line="240" w:lineRule="auto"/>
              <w:contextualSpacing/>
              <w:rPr>
                <w:rFonts w:asciiTheme="minorHAnsi" w:hAnsiTheme="minorHAnsi" w:cstheme="minorHAnsi"/>
              </w:rPr>
            </w:pPr>
            <w:r w:rsidRPr="009721FE">
              <w:rPr>
                <w:rFonts w:asciiTheme="minorHAnsi" w:hAnsiTheme="minorHAnsi" w:cstheme="minorHAnsi"/>
              </w:rPr>
              <w:t>Chairs of School Directors of Academic Tutoring (SDAT) CoP</w:t>
            </w:r>
          </w:p>
        </w:tc>
        <w:tc>
          <w:tcPr>
            <w:tcW w:w="3401" w:type="dxa"/>
            <w:gridSpan w:val="2"/>
          </w:tcPr>
          <w:p w14:paraId="08D78557" w14:textId="32A5CA73" w:rsidR="005D0D2C" w:rsidRPr="009721FE" w:rsidRDefault="005D0D2C" w:rsidP="005D0D2C">
            <w:pPr>
              <w:spacing w:after="0" w:line="240" w:lineRule="auto"/>
              <w:contextualSpacing/>
              <w:rPr>
                <w:rFonts w:asciiTheme="minorHAnsi" w:hAnsiTheme="minorHAnsi" w:cstheme="minorHAnsi"/>
              </w:rPr>
            </w:pPr>
            <w:r>
              <w:rPr>
                <w:rFonts w:asciiTheme="minorHAnsi" w:hAnsiTheme="minorHAnsi" w:cstheme="minorHAnsi"/>
              </w:rPr>
              <w:t>Brian Turner</w:t>
            </w:r>
          </w:p>
        </w:tc>
      </w:tr>
      <w:tr w:rsidR="005D0D2C" w:rsidRPr="009721FE" w14:paraId="7BEB6E33" w14:textId="77777777" w:rsidTr="003C0BD2">
        <w:trPr>
          <w:gridAfter w:val="2"/>
          <w:wAfter w:w="20" w:type="dxa"/>
          <w:trHeight w:val="37"/>
        </w:trPr>
        <w:tc>
          <w:tcPr>
            <w:tcW w:w="846" w:type="dxa"/>
          </w:tcPr>
          <w:p w14:paraId="10C5D773" w14:textId="77777777" w:rsidR="005D0D2C" w:rsidRPr="009721FE" w:rsidRDefault="005D0D2C" w:rsidP="005D0D2C">
            <w:pPr>
              <w:spacing w:after="0" w:line="240" w:lineRule="auto"/>
              <w:rPr>
                <w:rFonts w:asciiTheme="minorHAnsi" w:hAnsiTheme="minorHAnsi" w:cstheme="minorHAnsi"/>
                <w:i/>
              </w:rPr>
            </w:pPr>
          </w:p>
        </w:tc>
        <w:tc>
          <w:tcPr>
            <w:tcW w:w="4678" w:type="dxa"/>
          </w:tcPr>
          <w:p w14:paraId="10E703E3" w14:textId="3F9B3264" w:rsidR="005D0D2C" w:rsidRPr="009721FE" w:rsidRDefault="005D0D2C" w:rsidP="005D0D2C">
            <w:pPr>
              <w:spacing w:after="0" w:line="240" w:lineRule="auto"/>
              <w:contextualSpacing/>
              <w:rPr>
                <w:rFonts w:asciiTheme="minorHAnsi" w:hAnsiTheme="minorHAnsi" w:cstheme="minorHAnsi"/>
              </w:rPr>
            </w:pPr>
            <w:r w:rsidRPr="009721FE">
              <w:rPr>
                <w:rFonts w:asciiTheme="minorHAnsi" w:hAnsiTheme="minorHAnsi" w:cstheme="minorHAnsi"/>
              </w:rPr>
              <w:t xml:space="preserve">A representative of MCE </w:t>
            </w:r>
          </w:p>
        </w:tc>
        <w:tc>
          <w:tcPr>
            <w:tcW w:w="3401" w:type="dxa"/>
            <w:gridSpan w:val="2"/>
          </w:tcPr>
          <w:p w14:paraId="098CDC48" w14:textId="47668760" w:rsidR="005D0D2C" w:rsidRPr="009721FE" w:rsidRDefault="005D0D2C" w:rsidP="005D0D2C">
            <w:pPr>
              <w:spacing w:after="0" w:line="240" w:lineRule="auto"/>
              <w:contextualSpacing/>
              <w:rPr>
                <w:rFonts w:asciiTheme="minorHAnsi" w:hAnsiTheme="minorHAnsi" w:cstheme="minorHAnsi"/>
              </w:rPr>
            </w:pPr>
            <w:r w:rsidRPr="009721FE">
              <w:rPr>
                <w:rFonts w:asciiTheme="minorHAnsi" w:hAnsiTheme="minorHAnsi" w:cstheme="minorHAnsi"/>
              </w:rPr>
              <w:t xml:space="preserve"> Sophie Anderson</w:t>
            </w:r>
          </w:p>
        </w:tc>
      </w:tr>
      <w:tr w:rsidR="005D0D2C" w:rsidRPr="009721FE" w14:paraId="3ADF755B" w14:textId="77777777" w:rsidTr="003C0BD2">
        <w:trPr>
          <w:gridAfter w:val="2"/>
          <w:wAfter w:w="20" w:type="dxa"/>
          <w:trHeight w:val="37"/>
        </w:trPr>
        <w:tc>
          <w:tcPr>
            <w:tcW w:w="846" w:type="dxa"/>
          </w:tcPr>
          <w:p w14:paraId="11EF95A3" w14:textId="77777777" w:rsidR="005D0D2C" w:rsidRPr="009721FE" w:rsidRDefault="005D0D2C" w:rsidP="005D0D2C">
            <w:pPr>
              <w:spacing w:after="0" w:line="240" w:lineRule="auto"/>
              <w:rPr>
                <w:rFonts w:asciiTheme="minorHAnsi" w:hAnsiTheme="minorHAnsi" w:cstheme="minorHAnsi"/>
                <w:i/>
              </w:rPr>
            </w:pPr>
          </w:p>
        </w:tc>
        <w:tc>
          <w:tcPr>
            <w:tcW w:w="4678" w:type="dxa"/>
          </w:tcPr>
          <w:p w14:paraId="2F4C527A" w14:textId="093727F5" w:rsidR="005D0D2C" w:rsidRPr="009721FE" w:rsidRDefault="005D0D2C" w:rsidP="005D0D2C">
            <w:pPr>
              <w:spacing w:after="0" w:line="240" w:lineRule="auto"/>
              <w:contextualSpacing/>
              <w:rPr>
                <w:rFonts w:asciiTheme="minorHAnsi" w:hAnsiTheme="minorHAnsi" w:cstheme="minorHAnsi"/>
              </w:rPr>
            </w:pPr>
            <w:r w:rsidRPr="009721FE">
              <w:rPr>
                <w:rFonts w:asciiTheme="minorHAnsi" w:hAnsiTheme="minorHAnsi" w:cstheme="minorHAnsi"/>
              </w:rPr>
              <w:t>Chaplaincy Coordinator</w:t>
            </w:r>
          </w:p>
        </w:tc>
        <w:tc>
          <w:tcPr>
            <w:tcW w:w="3401" w:type="dxa"/>
            <w:gridSpan w:val="2"/>
          </w:tcPr>
          <w:p w14:paraId="1E04D802" w14:textId="22358CED" w:rsidR="005D0D2C" w:rsidRPr="009721FE" w:rsidRDefault="005D0D2C" w:rsidP="005D0D2C">
            <w:pPr>
              <w:spacing w:after="0" w:line="240" w:lineRule="auto"/>
              <w:contextualSpacing/>
              <w:rPr>
                <w:rFonts w:asciiTheme="minorHAnsi" w:hAnsiTheme="minorHAnsi" w:cstheme="minorHAnsi"/>
              </w:rPr>
            </w:pPr>
            <w:r>
              <w:rPr>
                <w:rFonts w:asciiTheme="minorHAnsi" w:hAnsiTheme="minorHAnsi" w:cstheme="minorHAnsi"/>
              </w:rPr>
              <w:t xml:space="preserve"> Stephen Ansa-Addo </w:t>
            </w:r>
          </w:p>
        </w:tc>
      </w:tr>
      <w:tr w:rsidR="005D0D2C" w:rsidRPr="009721FE" w14:paraId="22AE7EB4" w14:textId="77777777" w:rsidTr="003C0BD2">
        <w:trPr>
          <w:trHeight w:val="37"/>
        </w:trPr>
        <w:tc>
          <w:tcPr>
            <w:tcW w:w="8945" w:type="dxa"/>
            <w:gridSpan w:val="6"/>
          </w:tcPr>
          <w:p w14:paraId="74DADC81" w14:textId="77777777" w:rsidR="005D0D2C" w:rsidRPr="009721FE" w:rsidRDefault="005D0D2C" w:rsidP="005D0D2C">
            <w:pPr>
              <w:spacing w:after="0" w:line="240" w:lineRule="auto"/>
              <w:contextualSpacing/>
              <w:rPr>
                <w:rFonts w:asciiTheme="minorHAnsi" w:hAnsiTheme="minorHAnsi" w:cstheme="minorHAnsi"/>
                <w:i/>
              </w:rPr>
            </w:pPr>
            <w:r w:rsidRPr="009721FE">
              <w:rPr>
                <w:rFonts w:asciiTheme="minorHAnsi" w:hAnsiTheme="minorHAnsi" w:cstheme="minorHAnsi"/>
                <w:i/>
              </w:rPr>
              <w:t>Six Members of Academic Staff</w:t>
            </w:r>
          </w:p>
          <w:p w14:paraId="7FA38044" w14:textId="77777777" w:rsidR="005D0D2C" w:rsidRPr="009721FE" w:rsidRDefault="005D0D2C" w:rsidP="005D0D2C">
            <w:pPr>
              <w:spacing w:after="0" w:line="280" w:lineRule="exact"/>
              <w:jc w:val="both"/>
              <w:rPr>
                <w:rFonts w:asciiTheme="minorHAnsi" w:eastAsia="Times New Roman" w:hAnsiTheme="minorHAnsi" w:cstheme="minorHAnsi"/>
                <w:i/>
                <w:iCs/>
              </w:rPr>
            </w:pPr>
            <w:r w:rsidRPr="009721FE">
              <w:rPr>
                <w:rFonts w:asciiTheme="minorHAnsi" w:eastAsia="Times New Roman" w:hAnsiTheme="minorHAnsi" w:cstheme="minorHAnsi"/>
                <w:i/>
                <w:iCs/>
              </w:rPr>
              <w:t>The normal period of tenure for a School Representative is four years (change effective from January 2023).</w:t>
            </w:r>
          </w:p>
          <w:p w14:paraId="1EC26522" w14:textId="444327B8" w:rsidR="005D0D2C" w:rsidRPr="009721FE" w:rsidRDefault="005D0D2C" w:rsidP="005D0D2C">
            <w:pPr>
              <w:spacing w:after="0" w:line="240" w:lineRule="auto"/>
              <w:contextualSpacing/>
              <w:rPr>
                <w:rFonts w:asciiTheme="minorHAnsi" w:hAnsiTheme="minorHAnsi" w:cstheme="minorHAnsi"/>
                <w:i/>
              </w:rPr>
            </w:pPr>
          </w:p>
        </w:tc>
      </w:tr>
      <w:tr w:rsidR="005D0D2C" w:rsidRPr="009721FE" w14:paraId="2F368C14" w14:textId="77777777" w:rsidTr="003C0BD2">
        <w:trPr>
          <w:gridAfter w:val="2"/>
          <w:wAfter w:w="20" w:type="dxa"/>
          <w:trHeight w:val="37"/>
        </w:trPr>
        <w:tc>
          <w:tcPr>
            <w:tcW w:w="846" w:type="dxa"/>
          </w:tcPr>
          <w:p w14:paraId="1B3F7F75" w14:textId="77777777" w:rsidR="005D0D2C" w:rsidRPr="009721FE" w:rsidRDefault="005D0D2C" w:rsidP="005D0D2C">
            <w:pPr>
              <w:spacing w:after="0" w:line="240" w:lineRule="auto"/>
              <w:rPr>
                <w:rFonts w:asciiTheme="minorHAnsi" w:hAnsiTheme="minorHAnsi" w:cstheme="minorHAnsi"/>
                <w:i/>
              </w:rPr>
            </w:pPr>
          </w:p>
        </w:tc>
        <w:tc>
          <w:tcPr>
            <w:tcW w:w="4678" w:type="dxa"/>
          </w:tcPr>
          <w:p w14:paraId="6E096A97" w14:textId="4976192F" w:rsidR="005D0D2C" w:rsidRPr="009721FE" w:rsidRDefault="005D0D2C" w:rsidP="005D0D2C">
            <w:pPr>
              <w:spacing w:after="0" w:line="240" w:lineRule="auto"/>
              <w:contextualSpacing/>
              <w:rPr>
                <w:rFonts w:asciiTheme="minorHAnsi" w:hAnsiTheme="minorHAnsi" w:cstheme="minorHAnsi"/>
              </w:rPr>
            </w:pPr>
            <w:r w:rsidRPr="009721FE">
              <w:rPr>
                <w:rFonts w:asciiTheme="minorHAnsi" w:eastAsiaTheme="minorEastAsia" w:hAnsiTheme="minorHAnsi" w:cstheme="minorHAnsi"/>
                <w:color w:val="000000"/>
                <w:lang w:eastAsia="en-GB"/>
              </w:rPr>
              <w:t>Social Science cluster (and London Road rep)</w:t>
            </w:r>
          </w:p>
        </w:tc>
        <w:tc>
          <w:tcPr>
            <w:tcW w:w="1700" w:type="dxa"/>
          </w:tcPr>
          <w:p w14:paraId="1118757B" w14:textId="120F66C9" w:rsidR="005D0D2C" w:rsidRPr="009721FE" w:rsidRDefault="003C0BD2" w:rsidP="005D0D2C">
            <w:pPr>
              <w:spacing w:after="0" w:line="240" w:lineRule="auto"/>
              <w:contextualSpacing/>
              <w:rPr>
                <w:rFonts w:asciiTheme="minorHAnsi" w:hAnsiTheme="minorHAnsi" w:cstheme="minorHAnsi"/>
              </w:rPr>
            </w:pPr>
            <w:r>
              <w:rPr>
                <w:rFonts w:asciiTheme="minorHAnsi" w:eastAsiaTheme="minorEastAsia" w:hAnsiTheme="minorHAnsi" w:cstheme="minorHAnsi"/>
                <w:color w:val="000000"/>
                <w:lang w:eastAsia="en-GB"/>
              </w:rPr>
              <w:t xml:space="preserve">Dr </w:t>
            </w:r>
            <w:r w:rsidR="005D0D2C">
              <w:rPr>
                <w:rFonts w:asciiTheme="minorHAnsi" w:eastAsiaTheme="minorEastAsia" w:hAnsiTheme="minorHAnsi" w:cstheme="minorHAnsi"/>
                <w:color w:val="000000"/>
                <w:lang w:eastAsia="en-GB"/>
              </w:rPr>
              <w:t xml:space="preserve">David Dobraszczyk </w:t>
            </w:r>
          </w:p>
        </w:tc>
        <w:tc>
          <w:tcPr>
            <w:tcW w:w="1701" w:type="dxa"/>
          </w:tcPr>
          <w:p w14:paraId="7A4B20CF" w14:textId="26E661D9" w:rsidR="005D0D2C" w:rsidRPr="009721FE" w:rsidRDefault="005D0D2C" w:rsidP="005D0D2C">
            <w:pPr>
              <w:spacing w:after="0" w:line="240" w:lineRule="auto"/>
              <w:contextualSpacing/>
              <w:rPr>
                <w:rFonts w:asciiTheme="minorHAnsi" w:hAnsiTheme="minorHAnsi" w:cstheme="minorHAnsi"/>
              </w:rPr>
            </w:pPr>
            <w:r w:rsidRPr="009721FE">
              <w:rPr>
                <w:rFonts w:asciiTheme="minorHAnsi" w:hAnsiTheme="minorHAnsi" w:cstheme="minorHAnsi"/>
              </w:rPr>
              <w:t>31.07.202</w:t>
            </w:r>
            <w:r>
              <w:rPr>
                <w:rFonts w:asciiTheme="minorHAnsi" w:hAnsiTheme="minorHAnsi" w:cstheme="minorHAnsi"/>
              </w:rPr>
              <w:t>9</w:t>
            </w:r>
          </w:p>
        </w:tc>
      </w:tr>
      <w:tr w:rsidR="005D0D2C" w:rsidRPr="009721FE" w14:paraId="73CDBE44" w14:textId="77777777" w:rsidTr="003C0BD2">
        <w:trPr>
          <w:gridAfter w:val="2"/>
          <w:wAfter w:w="20" w:type="dxa"/>
          <w:trHeight w:val="37"/>
        </w:trPr>
        <w:tc>
          <w:tcPr>
            <w:tcW w:w="846" w:type="dxa"/>
          </w:tcPr>
          <w:p w14:paraId="5AA89DE0" w14:textId="77777777" w:rsidR="005D0D2C" w:rsidRPr="009721FE" w:rsidRDefault="005D0D2C" w:rsidP="005D0D2C">
            <w:pPr>
              <w:spacing w:after="0" w:line="240" w:lineRule="auto"/>
              <w:rPr>
                <w:rFonts w:asciiTheme="minorHAnsi" w:hAnsiTheme="minorHAnsi" w:cstheme="minorHAnsi"/>
                <w:i/>
              </w:rPr>
            </w:pPr>
          </w:p>
        </w:tc>
        <w:tc>
          <w:tcPr>
            <w:tcW w:w="4678" w:type="dxa"/>
          </w:tcPr>
          <w:p w14:paraId="11BD8693" w14:textId="7D8696B9" w:rsidR="005D0D2C" w:rsidRPr="009721FE" w:rsidRDefault="005D0D2C" w:rsidP="005D0D2C">
            <w:pPr>
              <w:pStyle w:val="Default"/>
              <w:rPr>
                <w:rFonts w:asciiTheme="minorHAnsi" w:hAnsiTheme="minorHAnsi" w:cstheme="minorHAnsi"/>
                <w:sz w:val="22"/>
                <w:szCs w:val="22"/>
              </w:rPr>
            </w:pPr>
            <w:r w:rsidRPr="009721FE">
              <w:rPr>
                <w:rFonts w:asciiTheme="minorHAnsi" w:eastAsiaTheme="minorEastAsia" w:hAnsiTheme="minorHAnsi" w:cstheme="minorHAnsi"/>
                <w:sz w:val="22"/>
                <w:szCs w:val="22"/>
                <w:lang w:eastAsia="en-GB"/>
              </w:rPr>
              <w:t>Life Science cluster</w:t>
            </w:r>
          </w:p>
        </w:tc>
        <w:tc>
          <w:tcPr>
            <w:tcW w:w="1700" w:type="dxa"/>
          </w:tcPr>
          <w:p w14:paraId="28DB6402" w14:textId="49040B61" w:rsidR="005D0D2C" w:rsidRPr="009721FE" w:rsidRDefault="005D0D2C" w:rsidP="005D0D2C">
            <w:pPr>
              <w:spacing w:after="0" w:line="240" w:lineRule="auto"/>
              <w:contextualSpacing/>
              <w:rPr>
                <w:rFonts w:asciiTheme="minorHAnsi" w:hAnsiTheme="minorHAnsi" w:cstheme="minorHAnsi"/>
              </w:rPr>
            </w:pPr>
            <w:r w:rsidRPr="009721FE">
              <w:rPr>
                <w:rFonts w:asciiTheme="minorHAnsi" w:eastAsiaTheme="minorEastAsia" w:hAnsiTheme="minorHAnsi" w:cstheme="minorHAnsi"/>
                <w:color w:val="000000"/>
                <w:lang w:eastAsia="en-GB"/>
              </w:rPr>
              <w:t>Dr Sarah Snuggs (alt: Dr Alastair Culham )</w:t>
            </w:r>
          </w:p>
        </w:tc>
        <w:tc>
          <w:tcPr>
            <w:tcW w:w="1701" w:type="dxa"/>
          </w:tcPr>
          <w:p w14:paraId="2EE073F8" w14:textId="476C4693" w:rsidR="005D0D2C" w:rsidRPr="009721FE" w:rsidRDefault="005D0D2C" w:rsidP="005D0D2C">
            <w:pPr>
              <w:spacing w:after="0" w:line="240" w:lineRule="auto"/>
              <w:contextualSpacing/>
              <w:rPr>
                <w:rFonts w:asciiTheme="minorHAnsi" w:hAnsiTheme="minorHAnsi" w:cstheme="minorHAnsi"/>
                <w:lang w:val="nb-NO"/>
              </w:rPr>
            </w:pPr>
            <w:r w:rsidRPr="009721FE">
              <w:rPr>
                <w:rFonts w:asciiTheme="minorHAnsi" w:hAnsiTheme="minorHAnsi" w:cstheme="minorHAnsi"/>
                <w:lang w:val="nb-NO"/>
              </w:rPr>
              <w:t>31.07.2027</w:t>
            </w:r>
          </w:p>
        </w:tc>
      </w:tr>
      <w:tr w:rsidR="005D0D2C" w:rsidRPr="009721FE" w14:paraId="256255C3" w14:textId="77777777" w:rsidTr="003C0BD2">
        <w:trPr>
          <w:gridAfter w:val="2"/>
          <w:wAfter w:w="20" w:type="dxa"/>
          <w:trHeight w:val="37"/>
        </w:trPr>
        <w:tc>
          <w:tcPr>
            <w:tcW w:w="846" w:type="dxa"/>
          </w:tcPr>
          <w:p w14:paraId="1FA4895D" w14:textId="77777777" w:rsidR="005D0D2C" w:rsidRPr="009721FE" w:rsidRDefault="005D0D2C" w:rsidP="005D0D2C">
            <w:pPr>
              <w:spacing w:after="0" w:line="240" w:lineRule="auto"/>
              <w:rPr>
                <w:rFonts w:asciiTheme="minorHAnsi" w:hAnsiTheme="minorHAnsi" w:cstheme="minorHAnsi"/>
                <w:i/>
              </w:rPr>
            </w:pPr>
          </w:p>
        </w:tc>
        <w:tc>
          <w:tcPr>
            <w:tcW w:w="4678" w:type="dxa"/>
          </w:tcPr>
          <w:p w14:paraId="06367D3F" w14:textId="4A44356B" w:rsidR="005D0D2C" w:rsidRPr="009721FE" w:rsidRDefault="005D0D2C" w:rsidP="005D0D2C">
            <w:pPr>
              <w:pStyle w:val="Default"/>
              <w:rPr>
                <w:rFonts w:asciiTheme="minorHAnsi" w:eastAsiaTheme="minorEastAsia" w:hAnsiTheme="minorHAnsi" w:cstheme="minorHAnsi"/>
                <w:sz w:val="22"/>
                <w:szCs w:val="22"/>
                <w:lang w:eastAsia="en-GB"/>
              </w:rPr>
            </w:pPr>
            <w:r w:rsidRPr="009721FE">
              <w:rPr>
                <w:rFonts w:asciiTheme="minorHAnsi" w:eastAsiaTheme="minorEastAsia" w:hAnsiTheme="minorHAnsi" w:cstheme="minorHAnsi"/>
                <w:sz w:val="22"/>
                <w:szCs w:val="22"/>
                <w:lang w:eastAsia="en-GB"/>
              </w:rPr>
              <w:t>Science Cluster</w:t>
            </w:r>
          </w:p>
        </w:tc>
        <w:tc>
          <w:tcPr>
            <w:tcW w:w="1700" w:type="dxa"/>
          </w:tcPr>
          <w:p w14:paraId="736F7FCC" w14:textId="7EB61A20" w:rsidR="005D0D2C" w:rsidRPr="003C0BD2" w:rsidRDefault="005D0D2C" w:rsidP="005D0D2C">
            <w:pPr>
              <w:spacing w:after="0" w:line="240" w:lineRule="auto"/>
              <w:contextualSpacing/>
              <w:rPr>
                <w:rFonts w:asciiTheme="minorHAnsi" w:eastAsiaTheme="minorEastAsia" w:hAnsiTheme="minorHAnsi" w:cstheme="minorHAnsi"/>
                <w:lang w:eastAsia="en-GB"/>
              </w:rPr>
            </w:pPr>
            <w:r w:rsidRPr="003C0BD2">
              <w:rPr>
                <w:rFonts w:asciiTheme="minorHAnsi" w:eastAsiaTheme="minorEastAsia" w:hAnsiTheme="minorHAnsi" w:cstheme="minorHAnsi"/>
                <w:lang w:eastAsia="en-GB"/>
              </w:rPr>
              <w:t>Clai</w:t>
            </w:r>
            <w:r w:rsidR="003C0BD2" w:rsidRPr="003C0BD2">
              <w:rPr>
                <w:rFonts w:asciiTheme="minorHAnsi" w:eastAsiaTheme="minorEastAsia" w:hAnsiTheme="minorHAnsi" w:cstheme="minorHAnsi"/>
                <w:lang w:eastAsia="en-GB"/>
              </w:rPr>
              <w:t>r</w:t>
            </w:r>
            <w:r w:rsidRPr="003C0BD2">
              <w:rPr>
                <w:rFonts w:asciiTheme="minorHAnsi" w:eastAsiaTheme="minorEastAsia" w:hAnsiTheme="minorHAnsi" w:cstheme="minorHAnsi"/>
                <w:lang w:eastAsia="en-GB"/>
              </w:rPr>
              <w:t>e Newbold (alt:</w:t>
            </w:r>
            <w:r w:rsidR="003C0BD2" w:rsidRPr="003C0BD2">
              <w:rPr>
                <w:rFonts w:asciiTheme="minorHAnsi" w:eastAsiaTheme="minorEastAsia" w:hAnsiTheme="minorHAnsi" w:cstheme="minorHAnsi"/>
                <w:lang w:eastAsia="en-GB"/>
              </w:rPr>
              <w:t xml:space="preserve"> Dr </w:t>
            </w:r>
            <w:r w:rsidRPr="003C0BD2">
              <w:rPr>
                <w:rFonts w:asciiTheme="minorHAnsi" w:eastAsiaTheme="minorEastAsia" w:hAnsiTheme="minorHAnsi" w:cstheme="minorHAnsi"/>
                <w:lang w:eastAsia="en-GB"/>
              </w:rPr>
              <w:t xml:space="preserve"> Lindsey Thompson)</w:t>
            </w:r>
          </w:p>
        </w:tc>
        <w:tc>
          <w:tcPr>
            <w:tcW w:w="1701" w:type="dxa"/>
          </w:tcPr>
          <w:p w14:paraId="0AC9593C" w14:textId="42B9D769" w:rsidR="005D0D2C" w:rsidRPr="003C0BD2" w:rsidRDefault="005D0D2C" w:rsidP="005D0D2C">
            <w:pPr>
              <w:spacing w:after="0" w:line="240" w:lineRule="auto"/>
              <w:contextualSpacing/>
              <w:rPr>
                <w:rFonts w:asciiTheme="minorHAnsi" w:hAnsiTheme="minorHAnsi" w:cstheme="minorHAnsi"/>
                <w:lang w:val="nb-NO"/>
              </w:rPr>
            </w:pPr>
            <w:r w:rsidRPr="003C0BD2">
              <w:rPr>
                <w:rFonts w:asciiTheme="minorHAnsi" w:hAnsiTheme="minorHAnsi" w:cstheme="minorHAnsi"/>
                <w:lang w:val="nb-NO"/>
              </w:rPr>
              <w:t>31.07.2028</w:t>
            </w:r>
          </w:p>
          <w:p w14:paraId="1786B1DE" w14:textId="3296EDE2" w:rsidR="005D0D2C" w:rsidRPr="003C0BD2" w:rsidRDefault="005D0D2C" w:rsidP="005D0D2C">
            <w:pPr>
              <w:spacing w:after="0" w:line="240" w:lineRule="auto"/>
              <w:contextualSpacing/>
              <w:rPr>
                <w:rFonts w:asciiTheme="minorHAnsi" w:hAnsiTheme="minorHAnsi" w:cstheme="minorHAnsi"/>
                <w:lang w:val="nb-NO"/>
              </w:rPr>
            </w:pPr>
            <w:r w:rsidRPr="003C0BD2">
              <w:rPr>
                <w:rFonts w:asciiTheme="minorHAnsi" w:hAnsiTheme="minorHAnsi" w:cstheme="minorHAnsi"/>
                <w:lang w:val="nb-NO"/>
              </w:rPr>
              <w:t>31.07.2028</w:t>
            </w:r>
          </w:p>
        </w:tc>
      </w:tr>
      <w:tr w:rsidR="005D0D2C" w:rsidRPr="009721FE" w14:paraId="43756159" w14:textId="77777777" w:rsidTr="003C0BD2">
        <w:trPr>
          <w:gridAfter w:val="2"/>
          <w:wAfter w:w="20" w:type="dxa"/>
          <w:trHeight w:val="37"/>
        </w:trPr>
        <w:tc>
          <w:tcPr>
            <w:tcW w:w="846" w:type="dxa"/>
          </w:tcPr>
          <w:p w14:paraId="37093A5A" w14:textId="77777777" w:rsidR="005D0D2C" w:rsidRPr="009721FE" w:rsidRDefault="005D0D2C" w:rsidP="005D0D2C">
            <w:pPr>
              <w:spacing w:after="0" w:line="240" w:lineRule="auto"/>
              <w:rPr>
                <w:rFonts w:asciiTheme="minorHAnsi" w:hAnsiTheme="minorHAnsi" w:cstheme="minorHAnsi"/>
                <w:i/>
                <w:lang w:val="nb-NO"/>
              </w:rPr>
            </w:pPr>
          </w:p>
        </w:tc>
        <w:tc>
          <w:tcPr>
            <w:tcW w:w="4678" w:type="dxa"/>
          </w:tcPr>
          <w:p w14:paraId="78106E13" w14:textId="7B88F6B3" w:rsidR="005D0D2C" w:rsidRPr="009721FE" w:rsidRDefault="005D0D2C" w:rsidP="005D0D2C">
            <w:pPr>
              <w:spacing w:after="0" w:line="240" w:lineRule="auto"/>
              <w:contextualSpacing/>
              <w:rPr>
                <w:rFonts w:asciiTheme="minorHAnsi" w:hAnsiTheme="minorHAnsi" w:cstheme="minorHAnsi"/>
              </w:rPr>
            </w:pPr>
            <w:r w:rsidRPr="009721FE">
              <w:rPr>
                <w:rFonts w:asciiTheme="minorHAnsi" w:eastAsiaTheme="minorEastAsia" w:hAnsiTheme="minorHAnsi" w:cstheme="minorHAnsi"/>
                <w:color w:val="000000"/>
                <w:lang w:eastAsia="en-GB"/>
              </w:rPr>
              <w:t>Henley Business School</w:t>
            </w:r>
          </w:p>
        </w:tc>
        <w:tc>
          <w:tcPr>
            <w:tcW w:w="1700" w:type="dxa"/>
          </w:tcPr>
          <w:p w14:paraId="4BA753A4" w14:textId="677C1093" w:rsidR="005D0D2C" w:rsidRPr="009721FE" w:rsidRDefault="005D0D2C" w:rsidP="005D0D2C">
            <w:pPr>
              <w:spacing w:after="0" w:line="240" w:lineRule="auto"/>
              <w:contextualSpacing/>
              <w:rPr>
                <w:rFonts w:asciiTheme="minorHAnsi" w:hAnsiTheme="minorHAnsi" w:cstheme="minorHAnsi"/>
                <w:lang w:val="da-DK"/>
              </w:rPr>
            </w:pPr>
            <w:r w:rsidRPr="009721FE">
              <w:rPr>
                <w:rFonts w:asciiTheme="minorHAnsi" w:eastAsiaTheme="minorEastAsia" w:hAnsiTheme="minorHAnsi" w:cstheme="minorHAnsi"/>
                <w:lang w:val="da-DK" w:eastAsia="en-GB"/>
              </w:rPr>
              <w:t xml:space="preserve">Dr Kelly Sloan (alt: </w:t>
            </w:r>
            <w:r>
              <w:rPr>
                <w:rFonts w:asciiTheme="minorHAnsi" w:eastAsiaTheme="minorEastAsia" w:hAnsiTheme="minorHAnsi" w:cstheme="minorHAnsi"/>
                <w:lang w:val="da-DK" w:eastAsia="en-GB"/>
              </w:rPr>
              <w:t>Dr Tatiana Rowson</w:t>
            </w:r>
            <w:r w:rsidRPr="009721FE">
              <w:rPr>
                <w:rFonts w:asciiTheme="minorHAnsi" w:eastAsiaTheme="minorEastAsia" w:hAnsiTheme="minorHAnsi" w:cstheme="minorHAnsi"/>
                <w:lang w:val="da-DK" w:eastAsia="en-GB"/>
              </w:rPr>
              <w:t>)</w:t>
            </w:r>
          </w:p>
        </w:tc>
        <w:tc>
          <w:tcPr>
            <w:tcW w:w="1701" w:type="dxa"/>
          </w:tcPr>
          <w:p w14:paraId="295BD7DF" w14:textId="49CADAF0" w:rsidR="005D0D2C" w:rsidRPr="009721FE" w:rsidRDefault="005D0D2C" w:rsidP="005D0D2C">
            <w:pPr>
              <w:spacing w:after="0" w:line="240" w:lineRule="auto"/>
              <w:contextualSpacing/>
              <w:rPr>
                <w:rFonts w:asciiTheme="minorHAnsi" w:hAnsiTheme="minorHAnsi" w:cstheme="minorHAnsi"/>
              </w:rPr>
            </w:pPr>
            <w:r w:rsidRPr="009721FE">
              <w:rPr>
                <w:rFonts w:asciiTheme="minorHAnsi" w:hAnsiTheme="minorHAnsi" w:cstheme="minorHAnsi"/>
              </w:rPr>
              <w:t>31.07.202</w:t>
            </w:r>
            <w:r>
              <w:rPr>
                <w:rFonts w:asciiTheme="minorHAnsi" w:hAnsiTheme="minorHAnsi" w:cstheme="minorHAnsi"/>
              </w:rPr>
              <w:t>6</w:t>
            </w:r>
          </w:p>
        </w:tc>
      </w:tr>
      <w:tr w:rsidR="005D0D2C" w:rsidRPr="009721FE" w14:paraId="28195A81" w14:textId="77777777" w:rsidTr="003C0BD2">
        <w:trPr>
          <w:gridAfter w:val="2"/>
          <w:wAfter w:w="20" w:type="dxa"/>
          <w:trHeight w:val="37"/>
        </w:trPr>
        <w:tc>
          <w:tcPr>
            <w:tcW w:w="846" w:type="dxa"/>
          </w:tcPr>
          <w:p w14:paraId="0E758628" w14:textId="77777777" w:rsidR="005D0D2C" w:rsidRPr="009721FE" w:rsidRDefault="005D0D2C" w:rsidP="005D0D2C">
            <w:pPr>
              <w:spacing w:after="0" w:line="240" w:lineRule="auto"/>
              <w:rPr>
                <w:rFonts w:asciiTheme="minorHAnsi" w:hAnsiTheme="minorHAnsi" w:cstheme="minorHAnsi"/>
                <w:i/>
              </w:rPr>
            </w:pPr>
          </w:p>
        </w:tc>
        <w:tc>
          <w:tcPr>
            <w:tcW w:w="4678" w:type="dxa"/>
          </w:tcPr>
          <w:p w14:paraId="4DA8591D" w14:textId="5741AAEE" w:rsidR="005D0D2C" w:rsidRPr="009721FE" w:rsidRDefault="005D0D2C" w:rsidP="005D0D2C">
            <w:pPr>
              <w:pStyle w:val="Default"/>
              <w:rPr>
                <w:rFonts w:asciiTheme="minorHAnsi" w:hAnsiTheme="minorHAnsi" w:cstheme="minorHAnsi"/>
              </w:rPr>
            </w:pPr>
            <w:r w:rsidRPr="009721FE">
              <w:rPr>
                <w:rFonts w:asciiTheme="minorHAnsi" w:eastAsiaTheme="minorEastAsia" w:hAnsiTheme="minorHAnsi" w:cstheme="minorHAnsi"/>
                <w:sz w:val="22"/>
                <w:szCs w:val="22"/>
                <w:lang w:eastAsia="en-GB"/>
              </w:rPr>
              <w:t>Arts and Humanities cluster:</w:t>
            </w:r>
          </w:p>
        </w:tc>
        <w:tc>
          <w:tcPr>
            <w:tcW w:w="1700" w:type="dxa"/>
          </w:tcPr>
          <w:p w14:paraId="379EF9A1" w14:textId="77777777" w:rsidR="00B03E93" w:rsidRDefault="005D0D2C" w:rsidP="005D0D2C">
            <w:pPr>
              <w:pStyle w:val="Default"/>
              <w:rPr>
                <w:rFonts w:asciiTheme="minorHAnsi" w:eastAsiaTheme="minorEastAsia" w:hAnsiTheme="minorHAnsi" w:cstheme="minorHAnsi"/>
                <w:color w:val="auto"/>
                <w:sz w:val="22"/>
                <w:szCs w:val="22"/>
                <w:lang w:eastAsia="en-GB"/>
              </w:rPr>
            </w:pPr>
            <w:r w:rsidRPr="009721FE">
              <w:rPr>
                <w:rFonts w:asciiTheme="minorHAnsi" w:eastAsiaTheme="minorEastAsia" w:hAnsiTheme="minorHAnsi" w:cstheme="minorHAnsi"/>
                <w:color w:val="auto"/>
                <w:sz w:val="22"/>
                <w:szCs w:val="22"/>
                <w:lang w:eastAsia="en-GB"/>
              </w:rPr>
              <w:t>Dr Faye Woods (</w:t>
            </w:r>
            <w:proofErr w:type="spellStart"/>
            <w:r w:rsidRPr="009721FE">
              <w:rPr>
                <w:rFonts w:asciiTheme="minorHAnsi" w:eastAsiaTheme="minorEastAsia" w:hAnsiTheme="minorHAnsi" w:cstheme="minorHAnsi"/>
                <w:color w:val="auto"/>
                <w:sz w:val="22"/>
                <w:szCs w:val="22"/>
                <w:lang w:eastAsia="en-GB"/>
              </w:rPr>
              <w:t>alt:</w:t>
            </w:r>
            <w:r w:rsidR="00B03E93">
              <w:rPr>
                <w:rFonts w:asciiTheme="minorHAnsi" w:eastAsiaTheme="minorEastAsia" w:hAnsiTheme="minorHAnsi" w:cstheme="minorHAnsi"/>
                <w:color w:val="auto"/>
                <w:sz w:val="22"/>
                <w:szCs w:val="22"/>
                <w:lang w:eastAsia="en-GB"/>
              </w:rPr>
              <w:t>Wendy</w:t>
            </w:r>
            <w:proofErr w:type="spellEnd"/>
            <w:r w:rsidR="00B03E93">
              <w:rPr>
                <w:rFonts w:asciiTheme="minorHAnsi" w:eastAsiaTheme="minorEastAsia" w:hAnsiTheme="minorHAnsi" w:cstheme="minorHAnsi"/>
                <w:color w:val="auto"/>
                <w:sz w:val="22"/>
                <w:szCs w:val="22"/>
                <w:lang w:eastAsia="en-GB"/>
              </w:rPr>
              <w:t xml:space="preserve"> McLean </w:t>
            </w:r>
          </w:p>
          <w:p w14:paraId="4C241CE1" w14:textId="7638BFF3" w:rsidR="005D0D2C" w:rsidRPr="009721FE" w:rsidRDefault="00B03E93" w:rsidP="005D0D2C">
            <w:pPr>
              <w:pStyle w:val="Default"/>
              <w:rPr>
                <w:rFonts w:asciiTheme="minorHAnsi" w:hAnsiTheme="minorHAnsi" w:cstheme="minorHAnsi"/>
                <w:color w:val="auto"/>
              </w:rPr>
            </w:pPr>
            <w:proofErr w:type="spellStart"/>
            <w:r>
              <w:rPr>
                <w:rFonts w:asciiTheme="minorHAnsi" w:eastAsiaTheme="minorEastAsia" w:hAnsiTheme="minorHAnsi" w:cstheme="minorHAnsi"/>
                <w:color w:val="auto"/>
                <w:sz w:val="22"/>
                <w:szCs w:val="22"/>
                <w:lang w:eastAsia="en-GB"/>
              </w:rPr>
              <w:t>alt:</w:t>
            </w:r>
            <w:r w:rsidR="003C0BD2">
              <w:rPr>
                <w:rFonts w:asciiTheme="minorHAnsi" w:eastAsiaTheme="minorEastAsia" w:hAnsiTheme="minorHAnsi" w:cstheme="minorHAnsi"/>
                <w:color w:val="auto"/>
                <w:sz w:val="22"/>
                <w:szCs w:val="22"/>
                <w:lang w:eastAsia="en-GB"/>
              </w:rPr>
              <w:t>Dr</w:t>
            </w:r>
            <w:proofErr w:type="spellEnd"/>
            <w:r w:rsidR="003C0BD2">
              <w:rPr>
                <w:rFonts w:asciiTheme="minorHAnsi" w:eastAsiaTheme="minorEastAsia" w:hAnsiTheme="minorHAnsi" w:cstheme="minorHAnsi"/>
                <w:color w:val="auto"/>
                <w:sz w:val="22"/>
                <w:szCs w:val="22"/>
                <w:lang w:eastAsia="en-GB"/>
              </w:rPr>
              <w:t xml:space="preserve"> </w:t>
            </w:r>
            <w:r>
              <w:rPr>
                <w:rFonts w:asciiTheme="minorHAnsi" w:eastAsiaTheme="minorEastAsia" w:hAnsiTheme="minorHAnsi" w:cstheme="minorHAnsi"/>
                <w:color w:val="auto"/>
                <w:sz w:val="22"/>
                <w:szCs w:val="22"/>
                <w:lang w:eastAsia="en-GB"/>
              </w:rPr>
              <w:t>Doukissa Kamini</w:t>
            </w:r>
            <w:r w:rsidR="005D0D2C" w:rsidRPr="009721FE">
              <w:rPr>
                <w:rFonts w:asciiTheme="minorHAnsi" w:eastAsiaTheme="minorEastAsia" w:hAnsiTheme="minorHAnsi" w:cstheme="minorHAnsi"/>
                <w:color w:val="auto"/>
                <w:sz w:val="22"/>
                <w:szCs w:val="22"/>
                <w:lang w:eastAsia="en-GB"/>
              </w:rPr>
              <w:t xml:space="preserve"> )</w:t>
            </w:r>
          </w:p>
        </w:tc>
        <w:tc>
          <w:tcPr>
            <w:tcW w:w="1701" w:type="dxa"/>
          </w:tcPr>
          <w:p w14:paraId="01D789F5" w14:textId="77777777" w:rsidR="005D0D2C" w:rsidRDefault="005D0D2C" w:rsidP="005D0D2C">
            <w:pPr>
              <w:pStyle w:val="Default"/>
              <w:rPr>
                <w:rFonts w:asciiTheme="minorHAnsi" w:hAnsiTheme="minorHAnsi" w:cstheme="minorHAnsi"/>
                <w:color w:val="auto"/>
                <w:sz w:val="22"/>
                <w:szCs w:val="22"/>
              </w:rPr>
            </w:pPr>
            <w:r w:rsidRPr="009721FE">
              <w:rPr>
                <w:rFonts w:asciiTheme="minorHAnsi" w:hAnsiTheme="minorHAnsi" w:cstheme="minorHAnsi"/>
                <w:color w:val="auto"/>
                <w:sz w:val="22"/>
                <w:szCs w:val="22"/>
              </w:rPr>
              <w:t>31.07.2027</w:t>
            </w:r>
          </w:p>
          <w:p w14:paraId="6B094438" w14:textId="77777777" w:rsidR="00B03E93" w:rsidRDefault="00B03E93" w:rsidP="005D0D2C">
            <w:pPr>
              <w:pStyle w:val="Default"/>
              <w:rPr>
                <w:rFonts w:asciiTheme="minorHAnsi" w:hAnsiTheme="minorHAnsi" w:cstheme="minorHAnsi"/>
                <w:color w:val="auto"/>
                <w:sz w:val="22"/>
                <w:szCs w:val="22"/>
              </w:rPr>
            </w:pPr>
            <w:r>
              <w:rPr>
                <w:rFonts w:asciiTheme="minorHAnsi" w:hAnsiTheme="minorHAnsi" w:cstheme="minorHAnsi"/>
                <w:color w:val="auto"/>
                <w:sz w:val="22"/>
                <w:szCs w:val="22"/>
              </w:rPr>
              <w:t>31.07.2028</w:t>
            </w:r>
          </w:p>
          <w:p w14:paraId="6E2B63E5" w14:textId="5314FD71" w:rsidR="00B03E93" w:rsidRDefault="00B03E93" w:rsidP="005D0D2C">
            <w:pPr>
              <w:pStyle w:val="Default"/>
              <w:rPr>
                <w:rFonts w:asciiTheme="minorHAnsi" w:hAnsiTheme="minorHAnsi" w:cstheme="minorHAnsi"/>
                <w:color w:val="auto"/>
                <w:sz w:val="22"/>
                <w:szCs w:val="22"/>
              </w:rPr>
            </w:pPr>
            <w:r>
              <w:rPr>
                <w:rFonts w:asciiTheme="minorHAnsi" w:hAnsiTheme="minorHAnsi" w:cstheme="minorHAnsi"/>
                <w:color w:val="auto"/>
                <w:sz w:val="22"/>
                <w:szCs w:val="22"/>
              </w:rPr>
              <w:t>31.07.2028</w:t>
            </w:r>
          </w:p>
          <w:p w14:paraId="4E6F8A4C" w14:textId="21D0CC4B" w:rsidR="00B03E93" w:rsidRPr="009721FE" w:rsidRDefault="00B03E93" w:rsidP="005D0D2C">
            <w:pPr>
              <w:pStyle w:val="Default"/>
              <w:rPr>
                <w:rFonts w:asciiTheme="minorHAnsi" w:hAnsiTheme="minorHAnsi" w:cstheme="minorHAnsi"/>
                <w:color w:val="auto"/>
                <w:sz w:val="22"/>
                <w:szCs w:val="22"/>
              </w:rPr>
            </w:pPr>
          </w:p>
        </w:tc>
      </w:tr>
      <w:tr w:rsidR="005D0D2C" w:rsidRPr="009721FE" w14:paraId="40E37561" w14:textId="77777777" w:rsidTr="003C0BD2">
        <w:trPr>
          <w:gridAfter w:val="2"/>
          <w:wAfter w:w="20" w:type="dxa"/>
          <w:trHeight w:val="37"/>
        </w:trPr>
        <w:tc>
          <w:tcPr>
            <w:tcW w:w="846" w:type="dxa"/>
          </w:tcPr>
          <w:p w14:paraId="04D3D890" w14:textId="77777777" w:rsidR="005D0D2C" w:rsidRPr="009721FE" w:rsidRDefault="005D0D2C" w:rsidP="005D0D2C">
            <w:pPr>
              <w:spacing w:after="0" w:line="240" w:lineRule="auto"/>
              <w:rPr>
                <w:rFonts w:asciiTheme="minorHAnsi" w:hAnsiTheme="minorHAnsi" w:cstheme="minorHAnsi"/>
                <w:i/>
              </w:rPr>
            </w:pPr>
          </w:p>
        </w:tc>
        <w:tc>
          <w:tcPr>
            <w:tcW w:w="4678" w:type="dxa"/>
          </w:tcPr>
          <w:p w14:paraId="4E27B6F2" w14:textId="1FA94315" w:rsidR="005D0D2C" w:rsidRPr="009721FE" w:rsidRDefault="005D0D2C" w:rsidP="005D0D2C">
            <w:pPr>
              <w:autoSpaceDE w:val="0"/>
              <w:autoSpaceDN w:val="0"/>
              <w:adjustRightInd w:val="0"/>
              <w:spacing w:after="0" w:line="240" w:lineRule="auto"/>
              <w:rPr>
                <w:rFonts w:asciiTheme="minorHAnsi" w:eastAsiaTheme="minorEastAsia" w:hAnsiTheme="minorHAnsi" w:cstheme="minorHAnsi"/>
                <w:color w:val="000000"/>
                <w:sz w:val="24"/>
                <w:szCs w:val="24"/>
                <w:lang w:eastAsia="en-GB"/>
              </w:rPr>
            </w:pPr>
            <w:r w:rsidRPr="009721FE">
              <w:rPr>
                <w:rFonts w:asciiTheme="minorHAnsi" w:eastAsiaTheme="minorEastAsia" w:hAnsiTheme="minorHAnsi" w:cstheme="minorHAnsi"/>
                <w:color w:val="000000"/>
                <w:lang w:eastAsia="en-GB"/>
              </w:rPr>
              <w:t>ISLI representative</w:t>
            </w:r>
          </w:p>
        </w:tc>
        <w:tc>
          <w:tcPr>
            <w:tcW w:w="1700" w:type="dxa"/>
          </w:tcPr>
          <w:p w14:paraId="1E04E982" w14:textId="77777777" w:rsidR="005D0D2C" w:rsidRPr="009721FE" w:rsidRDefault="005D0D2C" w:rsidP="005D0D2C">
            <w:pPr>
              <w:autoSpaceDE w:val="0"/>
              <w:autoSpaceDN w:val="0"/>
              <w:adjustRightInd w:val="0"/>
              <w:spacing w:after="0" w:line="240" w:lineRule="auto"/>
              <w:rPr>
                <w:rFonts w:asciiTheme="minorHAnsi" w:eastAsiaTheme="minorEastAsia" w:hAnsiTheme="minorHAnsi" w:cstheme="minorHAnsi"/>
                <w:color w:val="000000"/>
                <w:sz w:val="24"/>
                <w:szCs w:val="24"/>
                <w:lang w:val="de-DE" w:eastAsia="en-GB"/>
              </w:rPr>
            </w:pPr>
            <w:r w:rsidRPr="009721FE">
              <w:rPr>
                <w:rFonts w:asciiTheme="minorHAnsi" w:eastAsiaTheme="minorEastAsia" w:hAnsiTheme="minorHAnsi" w:cstheme="minorHAnsi"/>
                <w:color w:val="000000"/>
                <w:lang w:val="de-DE" w:eastAsia="en-GB"/>
              </w:rPr>
              <w:t xml:space="preserve">Victoria Collins </w:t>
            </w:r>
            <w:r w:rsidRPr="009721FE">
              <w:rPr>
                <w:rFonts w:asciiTheme="minorHAnsi" w:eastAsiaTheme="minorEastAsia" w:hAnsiTheme="minorHAnsi" w:cstheme="minorHAnsi"/>
                <w:lang w:val="de-DE" w:eastAsia="en-GB"/>
              </w:rPr>
              <w:t>(alt: Brian Turner)</w:t>
            </w:r>
          </w:p>
        </w:tc>
        <w:tc>
          <w:tcPr>
            <w:tcW w:w="1701" w:type="dxa"/>
          </w:tcPr>
          <w:p w14:paraId="64A24950" w14:textId="205FEC79" w:rsidR="005D0D2C" w:rsidRPr="009721FE" w:rsidRDefault="005D0D2C" w:rsidP="005D0D2C">
            <w:pPr>
              <w:autoSpaceDE w:val="0"/>
              <w:autoSpaceDN w:val="0"/>
              <w:adjustRightInd w:val="0"/>
              <w:spacing w:after="0" w:line="240" w:lineRule="auto"/>
              <w:rPr>
                <w:rFonts w:asciiTheme="minorHAnsi" w:eastAsiaTheme="minorEastAsia" w:hAnsiTheme="minorHAnsi" w:cstheme="minorHAnsi"/>
                <w:color w:val="000000"/>
                <w:lang w:val="de-DE" w:eastAsia="en-GB"/>
              </w:rPr>
            </w:pPr>
            <w:r w:rsidRPr="009721FE">
              <w:rPr>
                <w:rFonts w:asciiTheme="minorHAnsi" w:eastAsiaTheme="minorEastAsia" w:hAnsiTheme="minorHAnsi" w:cstheme="minorHAnsi"/>
                <w:color w:val="000000"/>
                <w:lang w:val="de-DE" w:eastAsia="en-GB"/>
              </w:rPr>
              <w:t>31.07.2026</w:t>
            </w:r>
          </w:p>
        </w:tc>
      </w:tr>
      <w:tr w:rsidR="005D0D2C" w:rsidRPr="009721FE" w14:paraId="2BDD707E" w14:textId="77777777" w:rsidTr="003C0BD2">
        <w:tc>
          <w:tcPr>
            <w:tcW w:w="8945" w:type="dxa"/>
            <w:gridSpan w:val="6"/>
          </w:tcPr>
          <w:p w14:paraId="57BA9470" w14:textId="77777777" w:rsidR="005D0D2C" w:rsidRPr="009721FE" w:rsidRDefault="005D0D2C" w:rsidP="005D0D2C">
            <w:pPr>
              <w:spacing w:after="0" w:line="240" w:lineRule="auto"/>
              <w:rPr>
                <w:rFonts w:asciiTheme="minorHAnsi" w:hAnsiTheme="minorHAnsi" w:cstheme="minorHAnsi"/>
                <w:i/>
              </w:rPr>
            </w:pPr>
            <w:r w:rsidRPr="009721FE">
              <w:rPr>
                <w:rFonts w:asciiTheme="minorHAnsi" w:hAnsiTheme="minorHAnsi" w:cstheme="minorHAnsi"/>
                <w:i/>
              </w:rPr>
              <w:t>Rights of Attendance</w:t>
            </w:r>
          </w:p>
        </w:tc>
      </w:tr>
      <w:tr w:rsidR="005D0D2C" w:rsidRPr="009721FE" w14:paraId="324537FE" w14:textId="77777777" w:rsidTr="003C0BD2">
        <w:trPr>
          <w:gridAfter w:val="2"/>
          <w:wAfter w:w="20" w:type="dxa"/>
        </w:trPr>
        <w:tc>
          <w:tcPr>
            <w:tcW w:w="846" w:type="dxa"/>
          </w:tcPr>
          <w:p w14:paraId="69316983" w14:textId="77777777" w:rsidR="005D0D2C" w:rsidRPr="009721FE" w:rsidRDefault="005D0D2C" w:rsidP="005D0D2C">
            <w:pPr>
              <w:spacing w:after="0" w:line="240" w:lineRule="auto"/>
              <w:rPr>
                <w:rFonts w:asciiTheme="minorHAnsi" w:hAnsiTheme="minorHAnsi" w:cstheme="minorHAnsi"/>
              </w:rPr>
            </w:pPr>
          </w:p>
        </w:tc>
        <w:tc>
          <w:tcPr>
            <w:tcW w:w="4678" w:type="dxa"/>
          </w:tcPr>
          <w:p w14:paraId="27A9BB54" w14:textId="6686D993" w:rsidR="005D0D2C" w:rsidRPr="009721FE" w:rsidRDefault="005D0D2C" w:rsidP="005D0D2C">
            <w:pPr>
              <w:spacing w:after="0" w:line="240" w:lineRule="auto"/>
              <w:rPr>
                <w:rFonts w:asciiTheme="minorHAnsi" w:hAnsiTheme="minorHAnsi" w:cstheme="minorHAnsi"/>
              </w:rPr>
            </w:pPr>
            <w:r w:rsidRPr="009721FE">
              <w:rPr>
                <w:rFonts w:asciiTheme="minorHAnsi" w:hAnsiTheme="minorHAnsi" w:cstheme="minorHAnsi"/>
              </w:rPr>
              <w:t>The Pro-Vice-Chancellor(s) (Education and Student Experience)</w:t>
            </w:r>
          </w:p>
        </w:tc>
        <w:tc>
          <w:tcPr>
            <w:tcW w:w="3401" w:type="dxa"/>
            <w:gridSpan w:val="2"/>
          </w:tcPr>
          <w:p w14:paraId="35845F35" w14:textId="77777777" w:rsidR="005D0D2C" w:rsidRPr="009721FE" w:rsidRDefault="005D0D2C" w:rsidP="005D0D2C">
            <w:pPr>
              <w:spacing w:after="0" w:line="240" w:lineRule="auto"/>
              <w:rPr>
                <w:rFonts w:asciiTheme="minorHAnsi" w:hAnsiTheme="minorHAnsi" w:cstheme="minorHAnsi"/>
                <w:i/>
              </w:rPr>
            </w:pPr>
          </w:p>
        </w:tc>
      </w:tr>
      <w:tr w:rsidR="00B03E93" w:rsidRPr="009721FE" w14:paraId="31C72732" w14:textId="77777777" w:rsidTr="003C0BD2">
        <w:trPr>
          <w:gridAfter w:val="2"/>
          <w:wAfter w:w="20" w:type="dxa"/>
        </w:trPr>
        <w:tc>
          <w:tcPr>
            <w:tcW w:w="846" w:type="dxa"/>
          </w:tcPr>
          <w:p w14:paraId="01279FA3" w14:textId="77777777" w:rsidR="00B03E93" w:rsidRPr="009721FE" w:rsidRDefault="00B03E93" w:rsidP="005D0D2C">
            <w:pPr>
              <w:spacing w:after="0" w:line="240" w:lineRule="auto"/>
              <w:rPr>
                <w:rFonts w:asciiTheme="minorHAnsi" w:hAnsiTheme="minorHAnsi" w:cstheme="minorHAnsi"/>
              </w:rPr>
            </w:pPr>
          </w:p>
        </w:tc>
        <w:tc>
          <w:tcPr>
            <w:tcW w:w="4678" w:type="dxa"/>
          </w:tcPr>
          <w:p w14:paraId="6823F17A" w14:textId="32CAB0FE" w:rsidR="00B03E93" w:rsidRPr="009721FE" w:rsidRDefault="00B03E93" w:rsidP="005D0D2C">
            <w:pPr>
              <w:spacing w:after="0" w:line="240" w:lineRule="auto"/>
              <w:rPr>
                <w:rFonts w:asciiTheme="minorHAnsi" w:hAnsiTheme="minorHAnsi" w:cstheme="minorHAnsi"/>
              </w:rPr>
            </w:pPr>
            <w:r>
              <w:rPr>
                <w:rFonts w:asciiTheme="minorHAnsi" w:hAnsiTheme="minorHAnsi" w:cstheme="minorHAnsi"/>
              </w:rPr>
              <w:t>Associate Pro Vice Chancellor (Internationalisation)- Head of Reading Global Academy</w:t>
            </w:r>
          </w:p>
        </w:tc>
        <w:tc>
          <w:tcPr>
            <w:tcW w:w="3401" w:type="dxa"/>
            <w:gridSpan w:val="2"/>
          </w:tcPr>
          <w:p w14:paraId="45F3B72E" w14:textId="7720B716" w:rsidR="00B03E93" w:rsidRPr="00B03E93" w:rsidRDefault="00B03E93" w:rsidP="005D0D2C">
            <w:pPr>
              <w:spacing w:after="0" w:line="240" w:lineRule="auto"/>
              <w:rPr>
                <w:rFonts w:asciiTheme="minorHAnsi" w:hAnsiTheme="minorHAnsi" w:cstheme="minorHAnsi"/>
                <w:iCs/>
              </w:rPr>
            </w:pPr>
            <w:r>
              <w:rPr>
                <w:rFonts w:asciiTheme="minorHAnsi" w:hAnsiTheme="minorHAnsi" w:cstheme="minorHAnsi"/>
                <w:iCs/>
              </w:rPr>
              <w:t xml:space="preserve">Elizabeth Allen </w:t>
            </w:r>
          </w:p>
        </w:tc>
      </w:tr>
      <w:tr w:rsidR="005D0D2C" w:rsidRPr="009721FE" w14:paraId="43ABD822" w14:textId="77777777" w:rsidTr="003C0BD2">
        <w:trPr>
          <w:gridAfter w:val="2"/>
          <w:wAfter w:w="20" w:type="dxa"/>
        </w:trPr>
        <w:tc>
          <w:tcPr>
            <w:tcW w:w="846" w:type="dxa"/>
          </w:tcPr>
          <w:p w14:paraId="2036F690" w14:textId="77777777" w:rsidR="005D0D2C" w:rsidRPr="009721FE" w:rsidRDefault="005D0D2C" w:rsidP="005D0D2C">
            <w:pPr>
              <w:spacing w:after="0" w:line="240" w:lineRule="auto"/>
              <w:rPr>
                <w:rFonts w:asciiTheme="minorHAnsi" w:hAnsiTheme="minorHAnsi" w:cstheme="minorHAnsi"/>
              </w:rPr>
            </w:pPr>
          </w:p>
        </w:tc>
        <w:tc>
          <w:tcPr>
            <w:tcW w:w="4678" w:type="dxa"/>
          </w:tcPr>
          <w:p w14:paraId="779DAA22" w14:textId="4DD3248C" w:rsidR="005D0D2C" w:rsidRPr="009721FE" w:rsidRDefault="005D0D2C" w:rsidP="005D0D2C">
            <w:pPr>
              <w:spacing w:after="0" w:line="240" w:lineRule="auto"/>
              <w:rPr>
                <w:rFonts w:asciiTheme="minorHAnsi" w:hAnsiTheme="minorHAnsi" w:cstheme="minorHAnsi"/>
              </w:rPr>
            </w:pPr>
            <w:r w:rsidRPr="009721FE">
              <w:rPr>
                <w:rFonts w:asciiTheme="minorHAnsi" w:eastAsiaTheme="minorEastAsia" w:hAnsiTheme="minorHAnsi" w:cstheme="minorHAnsi"/>
                <w:color w:val="000000"/>
                <w:lang w:eastAsia="en-GB"/>
              </w:rPr>
              <w:t xml:space="preserve">President </w:t>
            </w:r>
            <w:r w:rsidRPr="009721FE">
              <w:rPr>
                <w:rFonts w:asciiTheme="minorHAnsi" w:hAnsiTheme="minorHAnsi" w:cstheme="minorHAnsi"/>
              </w:rPr>
              <w:t>of the Students’ Union</w:t>
            </w:r>
          </w:p>
        </w:tc>
        <w:tc>
          <w:tcPr>
            <w:tcW w:w="3401" w:type="dxa"/>
            <w:gridSpan w:val="2"/>
          </w:tcPr>
          <w:p w14:paraId="7694C08D" w14:textId="77777777" w:rsidR="005D0D2C" w:rsidRPr="009721FE" w:rsidRDefault="005D0D2C" w:rsidP="005D0D2C">
            <w:pPr>
              <w:spacing w:after="0" w:line="240" w:lineRule="auto"/>
              <w:rPr>
                <w:rFonts w:asciiTheme="minorHAnsi" w:hAnsiTheme="minorHAnsi" w:cstheme="minorHAnsi"/>
                <w:i/>
              </w:rPr>
            </w:pPr>
          </w:p>
        </w:tc>
      </w:tr>
      <w:tr w:rsidR="00B03E93" w:rsidRPr="009721FE" w14:paraId="2598164B" w14:textId="77777777" w:rsidTr="003C0BD2">
        <w:trPr>
          <w:gridAfter w:val="2"/>
          <w:wAfter w:w="20" w:type="dxa"/>
        </w:trPr>
        <w:tc>
          <w:tcPr>
            <w:tcW w:w="846" w:type="dxa"/>
          </w:tcPr>
          <w:p w14:paraId="7E571EA9" w14:textId="77777777" w:rsidR="00B03E93" w:rsidRPr="009721FE" w:rsidRDefault="00B03E93" w:rsidP="005D0D2C">
            <w:pPr>
              <w:spacing w:after="0" w:line="240" w:lineRule="auto"/>
              <w:rPr>
                <w:rFonts w:asciiTheme="minorHAnsi" w:hAnsiTheme="minorHAnsi" w:cstheme="minorHAnsi"/>
              </w:rPr>
            </w:pPr>
          </w:p>
        </w:tc>
        <w:tc>
          <w:tcPr>
            <w:tcW w:w="4678" w:type="dxa"/>
          </w:tcPr>
          <w:p w14:paraId="6F403A0B" w14:textId="59FC0E82" w:rsidR="00B03E93" w:rsidRPr="009721FE" w:rsidRDefault="00B03E93" w:rsidP="005D0D2C">
            <w:pPr>
              <w:spacing w:after="0" w:line="240" w:lineRule="auto"/>
              <w:rPr>
                <w:rFonts w:asciiTheme="minorHAnsi" w:eastAsiaTheme="minorEastAsia" w:hAnsiTheme="minorHAnsi" w:cstheme="minorHAnsi"/>
                <w:color w:val="000000"/>
                <w:lang w:eastAsia="en-GB"/>
              </w:rPr>
            </w:pPr>
            <w:r>
              <w:rPr>
                <w:rFonts w:asciiTheme="minorHAnsi" w:eastAsiaTheme="minorEastAsia" w:hAnsiTheme="minorHAnsi" w:cstheme="minorHAnsi"/>
                <w:color w:val="000000"/>
                <w:lang w:eastAsia="en-GB"/>
              </w:rPr>
              <w:t>Director of Student Experience and Education</w:t>
            </w:r>
          </w:p>
        </w:tc>
        <w:tc>
          <w:tcPr>
            <w:tcW w:w="3401" w:type="dxa"/>
            <w:gridSpan w:val="2"/>
          </w:tcPr>
          <w:p w14:paraId="0DFFB38E" w14:textId="0A104A84" w:rsidR="00B03E93" w:rsidRPr="00B03E93" w:rsidRDefault="00B03E93" w:rsidP="005D0D2C">
            <w:pPr>
              <w:spacing w:after="0" w:line="240" w:lineRule="auto"/>
              <w:rPr>
                <w:rFonts w:asciiTheme="minorHAnsi" w:hAnsiTheme="minorHAnsi" w:cstheme="minorHAnsi"/>
                <w:iCs/>
              </w:rPr>
            </w:pPr>
            <w:r>
              <w:rPr>
                <w:rFonts w:asciiTheme="minorHAnsi" w:hAnsiTheme="minorHAnsi" w:cstheme="minorHAnsi"/>
                <w:iCs/>
              </w:rPr>
              <w:t>Alexandra Slater</w:t>
            </w:r>
          </w:p>
        </w:tc>
      </w:tr>
      <w:tr w:rsidR="00B03E93" w:rsidRPr="009721FE" w14:paraId="04387B1A" w14:textId="77777777" w:rsidTr="003C0BD2">
        <w:trPr>
          <w:gridAfter w:val="2"/>
          <w:wAfter w:w="20" w:type="dxa"/>
        </w:trPr>
        <w:tc>
          <w:tcPr>
            <w:tcW w:w="846" w:type="dxa"/>
          </w:tcPr>
          <w:p w14:paraId="1058CCA7" w14:textId="77777777" w:rsidR="00B03E93" w:rsidRPr="009721FE" w:rsidRDefault="00B03E93" w:rsidP="005D0D2C">
            <w:pPr>
              <w:spacing w:after="0" w:line="240" w:lineRule="auto"/>
              <w:rPr>
                <w:rFonts w:asciiTheme="minorHAnsi" w:hAnsiTheme="minorHAnsi" w:cstheme="minorHAnsi"/>
              </w:rPr>
            </w:pPr>
          </w:p>
        </w:tc>
        <w:tc>
          <w:tcPr>
            <w:tcW w:w="4678" w:type="dxa"/>
          </w:tcPr>
          <w:p w14:paraId="39AFD8C4" w14:textId="0E19E1DF" w:rsidR="00B03E93" w:rsidRDefault="00B03E93" w:rsidP="005D0D2C">
            <w:pPr>
              <w:spacing w:after="0" w:line="240" w:lineRule="auto"/>
              <w:rPr>
                <w:rFonts w:asciiTheme="minorHAnsi" w:eastAsiaTheme="minorEastAsia" w:hAnsiTheme="minorHAnsi" w:cstheme="minorHAnsi"/>
                <w:color w:val="000000"/>
                <w:lang w:eastAsia="en-GB"/>
              </w:rPr>
            </w:pPr>
            <w:r>
              <w:rPr>
                <w:rFonts w:asciiTheme="minorHAnsi" w:eastAsiaTheme="minorEastAsia" w:hAnsiTheme="minorHAnsi" w:cstheme="minorHAnsi"/>
                <w:color w:val="000000"/>
                <w:lang w:eastAsia="en-GB"/>
              </w:rPr>
              <w:t xml:space="preserve">Director of Quality Support and Development </w:t>
            </w:r>
          </w:p>
        </w:tc>
        <w:tc>
          <w:tcPr>
            <w:tcW w:w="3401" w:type="dxa"/>
            <w:gridSpan w:val="2"/>
          </w:tcPr>
          <w:p w14:paraId="2A1BB697" w14:textId="13367A9C" w:rsidR="00B03E93" w:rsidRDefault="00B03E93" w:rsidP="005D0D2C">
            <w:pPr>
              <w:spacing w:after="0" w:line="240" w:lineRule="auto"/>
              <w:rPr>
                <w:rFonts w:asciiTheme="minorHAnsi" w:hAnsiTheme="minorHAnsi" w:cstheme="minorHAnsi"/>
                <w:iCs/>
              </w:rPr>
            </w:pPr>
            <w:r>
              <w:rPr>
                <w:rFonts w:asciiTheme="minorHAnsi" w:hAnsiTheme="minorHAnsi" w:cstheme="minorHAnsi"/>
                <w:iCs/>
              </w:rPr>
              <w:t>Anne-Marie Henderson</w:t>
            </w:r>
          </w:p>
        </w:tc>
      </w:tr>
      <w:tr w:rsidR="005D0D2C" w:rsidRPr="009721FE" w14:paraId="2AA8989F" w14:textId="77777777" w:rsidTr="003C0BD2">
        <w:tc>
          <w:tcPr>
            <w:tcW w:w="8945" w:type="dxa"/>
            <w:gridSpan w:val="6"/>
          </w:tcPr>
          <w:p w14:paraId="2FF37A53" w14:textId="77777777" w:rsidR="005D0D2C" w:rsidRPr="009721FE" w:rsidRDefault="005D0D2C" w:rsidP="005D0D2C">
            <w:pPr>
              <w:spacing w:after="0" w:line="240" w:lineRule="auto"/>
              <w:rPr>
                <w:rFonts w:asciiTheme="minorHAnsi" w:hAnsiTheme="minorHAnsi" w:cstheme="minorHAnsi"/>
                <w:i/>
              </w:rPr>
            </w:pPr>
          </w:p>
        </w:tc>
      </w:tr>
      <w:tr w:rsidR="003C0BD2" w:rsidRPr="009721FE" w14:paraId="0B57C7D4" w14:textId="77777777" w:rsidTr="0027230A">
        <w:trPr>
          <w:gridAfter w:val="1"/>
          <w:wAfter w:w="10" w:type="dxa"/>
        </w:trPr>
        <w:tc>
          <w:tcPr>
            <w:tcW w:w="8935" w:type="dxa"/>
            <w:gridSpan w:val="5"/>
          </w:tcPr>
          <w:p w14:paraId="78FC8A6F" w14:textId="0EC620ED" w:rsidR="003C0BD2" w:rsidRPr="009721FE" w:rsidRDefault="003C0BD2" w:rsidP="003C0BD2">
            <w:pPr>
              <w:spacing w:after="0" w:line="240" w:lineRule="auto"/>
              <w:rPr>
                <w:rFonts w:asciiTheme="minorHAnsi" w:hAnsiTheme="minorHAnsi" w:cstheme="minorHAnsi"/>
              </w:rPr>
            </w:pPr>
            <w:r w:rsidRPr="009721FE">
              <w:rPr>
                <w:rFonts w:asciiTheme="minorHAnsi" w:hAnsiTheme="minorHAnsi" w:cstheme="minorHAnsi"/>
                <w:i/>
              </w:rPr>
              <w:t>Secretary:</w:t>
            </w:r>
            <w:r>
              <w:rPr>
                <w:rFonts w:asciiTheme="minorHAnsi" w:hAnsiTheme="minorHAnsi" w:cstheme="minorHAnsi"/>
                <w:i/>
              </w:rPr>
              <w:t xml:space="preserve">  </w:t>
            </w:r>
            <w:r w:rsidRPr="009721FE">
              <w:rPr>
                <w:rFonts w:asciiTheme="minorHAnsi" w:hAnsiTheme="minorHAnsi" w:cstheme="minorHAnsi"/>
              </w:rPr>
              <w:t>Katarina Bilikova, Executive Administration Office</w:t>
            </w:r>
            <w:r w:rsidR="00121F82">
              <w:rPr>
                <w:rFonts w:asciiTheme="minorHAnsi" w:hAnsiTheme="minorHAnsi" w:cstheme="minorHAnsi"/>
              </w:rPr>
              <w:t>r</w:t>
            </w:r>
          </w:p>
        </w:tc>
      </w:tr>
      <w:tr w:rsidR="005D0D2C" w:rsidRPr="009721FE" w14:paraId="6F16BD0C" w14:textId="77777777" w:rsidTr="003C0BD2">
        <w:tc>
          <w:tcPr>
            <w:tcW w:w="8945" w:type="dxa"/>
            <w:gridSpan w:val="6"/>
          </w:tcPr>
          <w:p w14:paraId="41AB98EE" w14:textId="77777777" w:rsidR="005D0D2C" w:rsidRPr="009721FE" w:rsidRDefault="005D0D2C" w:rsidP="005D0D2C">
            <w:pPr>
              <w:spacing w:after="0" w:line="240" w:lineRule="auto"/>
              <w:rPr>
                <w:rStyle w:val="Heading4Char"/>
                <w:rFonts w:asciiTheme="minorHAnsi" w:eastAsia="Calibri" w:hAnsiTheme="minorHAnsi" w:cstheme="minorHAnsi"/>
                <w:i w:val="0"/>
              </w:rPr>
            </w:pPr>
          </w:p>
        </w:tc>
      </w:tr>
      <w:tr w:rsidR="005D0D2C" w:rsidRPr="009721FE" w14:paraId="24E6613D" w14:textId="77777777" w:rsidTr="003C0BD2">
        <w:tc>
          <w:tcPr>
            <w:tcW w:w="8945" w:type="dxa"/>
            <w:gridSpan w:val="6"/>
          </w:tcPr>
          <w:p w14:paraId="3B9EE37F" w14:textId="77777777" w:rsidR="005D0D2C" w:rsidRDefault="005D0D2C" w:rsidP="00B03E93">
            <w:pPr>
              <w:spacing w:after="60" w:line="240" w:lineRule="auto"/>
              <w:rPr>
                <w:rStyle w:val="Heading4Char"/>
                <w:rFonts w:asciiTheme="minorHAnsi" w:eastAsia="Calibri" w:hAnsiTheme="minorHAnsi" w:cstheme="minorHAnsi"/>
              </w:rPr>
            </w:pPr>
            <w:bookmarkStart w:id="51" w:name="_Hlk139986073"/>
            <w:r w:rsidRPr="009721FE">
              <w:rPr>
                <w:rStyle w:val="Heading4Char"/>
                <w:rFonts w:asciiTheme="minorHAnsi" w:eastAsia="Calibri" w:hAnsiTheme="minorHAnsi" w:cstheme="minorHAnsi"/>
              </w:rPr>
              <w:t>The Committee will extend invitations to others to attend meetings from time to time to consider particular agenda items</w:t>
            </w:r>
            <w:bookmarkEnd w:id="51"/>
            <w:r w:rsidR="00B03E93">
              <w:rPr>
                <w:rStyle w:val="Heading4Char"/>
                <w:rFonts w:asciiTheme="minorHAnsi" w:eastAsia="Calibri" w:hAnsiTheme="minorHAnsi" w:cstheme="minorHAnsi"/>
              </w:rPr>
              <w:t xml:space="preserve"> from:</w:t>
            </w:r>
          </w:p>
          <w:p w14:paraId="26F5BC6D" w14:textId="7F759ACE" w:rsidR="00B03E93" w:rsidRPr="00B03E93" w:rsidRDefault="00B03E93" w:rsidP="00B03E93">
            <w:pPr>
              <w:autoSpaceDE w:val="0"/>
              <w:autoSpaceDN w:val="0"/>
              <w:adjustRightInd w:val="0"/>
              <w:spacing w:after="60" w:line="240" w:lineRule="auto"/>
              <w:rPr>
                <w:rFonts w:asciiTheme="minorHAnsi" w:hAnsiTheme="minorHAnsi" w:cstheme="minorHAnsi"/>
                <w:color w:val="000000"/>
                <w:lang w:eastAsia="en-GB"/>
              </w:rPr>
            </w:pPr>
            <w:r w:rsidRPr="00B03E93">
              <w:rPr>
                <w:rFonts w:asciiTheme="minorHAnsi" w:hAnsiTheme="minorHAnsi" w:cstheme="minorHAnsi"/>
                <w:color w:val="000000"/>
                <w:lang w:eastAsia="en-GB"/>
              </w:rPr>
              <w:t xml:space="preserve">Director of Careers and Employability </w:t>
            </w:r>
          </w:p>
          <w:p w14:paraId="3C4A63E9" w14:textId="0A8F39C0" w:rsidR="00B03E93" w:rsidRPr="00B03E93" w:rsidRDefault="00B03E93" w:rsidP="00B03E93">
            <w:pPr>
              <w:autoSpaceDE w:val="0"/>
              <w:autoSpaceDN w:val="0"/>
              <w:adjustRightInd w:val="0"/>
              <w:spacing w:after="60" w:line="240" w:lineRule="auto"/>
              <w:rPr>
                <w:rFonts w:asciiTheme="minorHAnsi" w:hAnsiTheme="minorHAnsi" w:cstheme="minorHAnsi"/>
                <w:color w:val="000000"/>
                <w:lang w:eastAsia="en-GB"/>
              </w:rPr>
            </w:pPr>
            <w:r w:rsidRPr="00B03E93">
              <w:rPr>
                <w:rFonts w:asciiTheme="minorHAnsi" w:hAnsiTheme="minorHAnsi" w:cstheme="minorHAnsi"/>
                <w:color w:val="000000"/>
                <w:lang w:eastAsia="en-GB"/>
              </w:rPr>
              <w:t xml:space="preserve">Director of Student Wellbeing Services </w:t>
            </w:r>
          </w:p>
          <w:p w14:paraId="0CE7B1F9" w14:textId="77777777" w:rsidR="00B03E93" w:rsidRPr="00B03E93" w:rsidRDefault="00B03E93" w:rsidP="00B03E93">
            <w:pPr>
              <w:autoSpaceDE w:val="0"/>
              <w:autoSpaceDN w:val="0"/>
              <w:adjustRightInd w:val="0"/>
              <w:spacing w:after="60" w:line="240" w:lineRule="auto"/>
              <w:rPr>
                <w:rFonts w:asciiTheme="minorHAnsi" w:hAnsiTheme="minorHAnsi" w:cstheme="minorHAnsi"/>
                <w:color w:val="000000"/>
                <w:lang w:eastAsia="en-GB"/>
              </w:rPr>
            </w:pPr>
            <w:r w:rsidRPr="00B03E93">
              <w:rPr>
                <w:rFonts w:asciiTheme="minorHAnsi" w:hAnsiTheme="minorHAnsi" w:cstheme="minorHAnsi"/>
                <w:color w:val="000000"/>
                <w:lang w:eastAsia="en-GB"/>
              </w:rPr>
              <w:t xml:space="preserve">Sport &amp; Active Wellbeing representatives: David Givens, Samantha Sumner and Will Rand </w:t>
            </w:r>
          </w:p>
          <w:p w14:paraId="2FA34625" w14:textId="7318F756" w:rsidR="00B03E93" w:rsidRPr="00B03E93" w:rsidRDefault="00B03E93" w:rsidP="00B03E93">
            <w:pPr>
              <w:autoSpaceDE w:val="0"/>
              <w:autoSpaceDN w:val="0"/>
              <w:adjustRightInd w:val="0"/>
              <w:spacing w:after="60" w:line="240" w:lineRule="auto"/>
              <w:rPr>
                <w:rFonts w:asciiTheme="minorHAnsi" w:hAnsiTheme="minorHAnsi" w:cstheme="minorHAnsi"/>
                <w:color w:val="000000"/>
                <w:lang w:eastAsia="en-GB"/>
              </w:rPr>
            </w:pPr>
            <w:r w:rsidRPr="00B03E93">
              <w:rPr>
                <w:rFonts w:asciiTheme="minorHAnsi" w:hAnsiTheme="minorHAnsi" w:cstheme="minorHAnsi"/>
                <w:color w:val="000000"/>
                <w:lang w:eastAsia="en-GB"/>
              </w:rPr>
              <w:t xml:space="preserve">Director of Dining Services:  </w:t>
            </w:r>
          </w:p>
          <w:p w14:paraId="25C6C51F" w14:textId="06584C6B" w:rsidR="00B03E93" w:rsidRPr="00B03E93" w:rsidRDefault="00B03E93" w:rsidP="00B03E93">
            <w:pPr>
              <w:autoSpaceDE w:val="0"/>
              <w:autoSpaceDN w:val="0"/>
              <w:adjustRightInd w:val="0"/>
              <w:spacing w:after="60" w:line="240" w:lineRule="auto"/>
              <w:rPr>
                <w:rFonts w:asciiTheme="minorHAnsi" w:hAnsiTheme="minorHAnsi" w:cstheme="minorHAnsi"/>
                <w:color w:val="000000"/>
                <w:lang w:eastAsia="en-GB"/>
              </w:rPr>
            </w:pPr>
            <w:r w:rsidRPr="00B03E93">
              <w:rPr>
                <w:rFonts w:asciiTheme="minorHAnsi" w:hAnsiTheme="minorHAnsi" w:cstheme="minorHAnsi"/>
                <w:color w:val="000000"/>
                <w:lang w:eastAsia="en-GB"/>
              </w:rPr>
              <w:t xml:space="preserve">Head of Accommodation Contract Management Office </w:t>
            </w:r>
          </w:p>
          <w:p w14:paraId="564730BE" w14:textId="76C3AA4C" w:rsidR="00B03E93" w:rsidRPr="00B03E93" w:rsidRDefault="00B03E93" w:rsidP="00B03E93">
            <w:pPr>
              <w:spacing w:after="60" w:line="240" w:lineRule="auto"/>
              <w:rPr>
                <w:rFonts w:asciiTheme="minorHAnsi" w:hAnsiTheme="minorHAnsi" w:cstheme="minorHAnsi"/>
                <w:color w:val="000000"/>
                <w:lang w:eastAsia="en-GB"/>
              </w:rPr>
            </w:pPr>
            <w:r w:rsidRPr="00B03E93">
              <w:rPr>
                <w:rFonts w:asciiTheme="minorHAnsi" w:hAnsiTheme="minorHAnsi" w:cstheme="minorHAnsi"/>
                <w:color w:val="000000"/>
                <w:lang w:eastAsia="en-GB"/>
              </w:rPr>
              <w:t>Head of Conference and Events</w:t>
            </w:r>
          </w:p>
          <w:p w14:paraId="1A21C23A" w14:textId="57AAF25C" w:rsidR="00B03E93" w:rsidRPr="00B03E93" w:rsidRDefault="00B03E93" w:rsidP="00B03E93">
            <w:pPr>
              <w:spacing w:after="60" w:line="240" w:lineRule="auto"/>
              <w:rPr>
                <w:rFonts w:asciiTheme="minorHAnsi" w:hAnsiTheme="minorHAnsi" w:cstheme="minorHAnsi"/>
                <w:color w:val="000000"/>
                <w:lang w:eastAsia="en-GB"/>
              </w:rPr>
            </w:pPr>
            <w:r w:rsidRPr="00B03E93">
              <w:rPr>
                <w:rFonts w:asciiTheme="minorHAnsi" w:hAnsiTheme="minorHAnsi" w:cstheme="minorHAnsi"/>
                <w:color w:val="000000"/>
                <w:lang w:eastAsia="en-GB"/>
              </w:rPr>
              <w:t xml:space="preserve">Head of Hotel Services </w:t>
            </w:r>
          </w:p>
          <w:p w14:paraId="565F665A" w14:textId="5584FB45" w:rsidR="00B03E93" w:rsidRPr="009721FE" w:rsidRDefault="00B03E93" w:rsidP="00B03E93">
            <w:pPr>
              <w:spacing w:after="0" w:line="240" w:lineRule="auto"/>
              <w:rPr>
                <w:rStyle w:val="Heading4Char"/>
                <w:rFonts w:asciiTheme="minorHAnsi" w:eastAsia="Calibri" w:hAnsiTheme="minorHAnsi" w:cstheme="minorHAnsi"/>
                <w:i w:val="0"/>
              </w:rPr>
            </w:pPr>
          </w:p>
        </w:tc>
      </w:tr>
      <w:tr w:rsidR="005D0D2C" w:rsidRPr="009721FE" w14:paraId="7CDA7D4E" w14:textId="77777777" w:rsidTr="003C0BD2">
        <w:tc>
          <w:tcPr>
            <w:tcW w:w="8945" w:type="dxa"/>
            <w:gridSpan w:val="6"/>
          </w:tcPr>
          <w:p w14:paraId="4505715B" w14:textId="0A898A09" w:rsidR="005D0D2C" w:rsidRPr="009721FE" w:rsidRDefault="005D0D2C" w:rsidP="005D0D2C">
            <w:pPr>
              <w:spacing w:after="0" w:line="240" w:lineRule="auto"/>
              <w:rPr>
                <w:rStyle w:val="Heading4Char"/>
                <w:rFonts w:asciiTheme="minorHAnsi" w:eastAsia="Calibri" w:hAnsiTheme="minorHAnsi" w:cstheme="minorHAnsi"/>
              </w:rPr>
            </w:pPr>
            <w:r w:rsidRPr="009721FE">
              <w:rPr>
                <w:rStyle w:val="Heading4Char"/>
                <w:rFonts w:asciiTheme="minorHAnsi" w:eastAsia="Calibri" w:hAnsiTheme="minorHAnsi" w:cstheme="minorHAnsi"/>
              </w:rPr>
              <w:t>Terms of Reference:</w:t>
            </w:r>
          </w:p>
        </w:tc>
      </w:tr>
      <w:tr w:rsidR="005D0D2C" w:rsidRPr="009721FE" w14:paraId="48B0BAC5" w14:textId="77777777" w:rsidTr="003C0BD2">
        <w:trPr>
          <w:gridAfter w:val="2"/>
          <w:wAfter w:w="20" w:type="dxa"/>
          <w:trHeight w:val="656"/>
        </w:trPr>
        <w:tc>
          <w:tcPr>
            <w:tcW w:w="846" w:type="dxa"/>
          </w:tcPr>
          <w:p w14:paraId="650623F4" w14:textId="675BE108" w:rsidR="005D0D2C" w:rsidRPr="009721FE" w:rsidRDefault="005D0D2C" w:rsidP="005D0D2C">
            <w:pPr>
              <w:pStyle w:val="ListParagraph"/>
              <w:numPr>
                <w:ilvl w:val="0"/>
                <w:numId w:val="7"/>
              </w:numPr>
              <w:tabs>
                <w:tab w:val="left" w:pos="29"/>
              </w:tabs>
              <w:spacing w:after="0" w:line="240" w:lineRule="auto"/>
              <w:ind w:left="313" w:hanging="284"/>
              <w:rPr>
                <w:rStyle w:val="Heading4Char"/>
                <w:rFonts w:asciiTheme="minorHAnsi" w:eastAsia="Calibri" w:hAnsiTheme="minorHAnsi" w:cstheme="minorHAnsi"/>
                <w:i w:val="0"/>
              </w:rPr>
            </w:pPr>
          </w:p>
        </w:tc>
        <w:tc>
          <w:tcPr>
            <w:tcW w:w="8079" w:type="dxa"/>
            <w:gridSpan w:val="3"/>
          </w:tcPr>
          <w:p w14:paraId="5F2609CD" w14:textId="1583F4A5" w:rsidR="00B03E93" w:rsidRPr="00B03E93" w:rsidRDefault="00B03E93" w:rsidP="00B03E93">
            <w:pPr>
              <w:autoSpaceDE w:val="0"/>
              <w:autoSpaceDN w:val="0"/>
              <w:adjustRightInd w:val="0"/>
              <w:spacing w:after="60" w:line="240" w:lineRule="auto"/>
              <w:rPr>
                <w:rFonts w:ascii="Calibri" w:hAnsi="Calibri" w:cs="Calibri"/>
                <w:color w:val="000000"/>
                <w:lang w:eastAsia="en-GB"/>
              </w:rPr>
            </w:pPr>
            <w:r w:rsidRPr="00B03E93">
              <w:rPr>
                <w:rFonts w:ascii="Calibri" w:hAnsi="Calibri" w:cs="Calibri"/>
                <w:color w:val="000000"/>
                <w:lang w:eastAsia="en-GB"/>
              </w:rPr>
              <w:t xml:space="preserve">Having regard to the diversity of our students and our campus environments, to take an evidence-informed institutional view of the University’s provision of: </w:t>
            </w:r>
          </w:p>
          <w:p w14:paraId="5152E266" w14:textId="39ABF933" w:rsidR="00B03E93" w:rsidRPr="00B03E93" w:rsidRDefault="00B03E93" w:rsidP="00B03E93">
            <w:pPr>
              <w:autoSpaceDE w:val="0"/>
              <w:autoSpaceDN w:val="0"/>
              <w:adjustRightInd w:val="0"/>
              <w:spacing w:after="84" w:line="240" w:lineRule="auto"/>
              <w:ind w:left="317" w:hanging="317"/>
              <w:rPr>
                <w:rFonts w:ascii="Calibri" w:hAnsi="Calibri" w:cs="Calibri"/>
                <w:color w:val="000000"/>
                <w:lang w:eastAsia="en-GB"/>
              </w:rPr>
            </w:pPr>
            <w:r w:rsidRPr="00B03E93">
              <w:rPr>
                <w:rFonts w:ascii="Calibri" w:hAnsi="Calibri" w:cs="Calibri"/>
                <w:color w:val="000000"/>
                <w:lang w:eastAsia="en-GB"/>
              </w:rPr>
              <w:t xml:space="preserve">a) </w:t>
            </w:r>
            <w:r>
              <w:rPr>
                <w:rFonts w:ascii="Calibri" w:hAnsi="Calibri" w:cs="Calibri"/>
                <w:color w:val="000000"/>
                <w:lang w:eastAsia="en-GB"/>
              </w:rPr>
              <w:t xml:space="preserve">  </w:t>
            </w:r>
            <w:r w:rsidRPr="00B03E93">
              <w:rPr>
                <w:rFonts w:ascii="Calibri" w:hAnsi="Calibri" w:cs="Calibri"/>
                <w:color w:val="000000"/>
                <w:lang w:eastAsia="en-GB"/>
              </w:rPr>
              <w:t xml:space="preserve">Support services for students that promote successful engagement with University life (including: the academic tutoring system, student wellbeing services, advice and support to alleviate hardship, Chaplaincy services); </w:t>
            </w:r>
          </w:p>
          <w:p w14:paraId="73C45697" w14:textId="07EFBC93" w:rsidR="00B03E93" w:rsidRPr="00B03E93" w:rsidRDefault="00B03E93" w:rsidP="00B03E93">
            <w:pPr>
              <w:autoSpaceDE w:val="0"/>
              <w:autoSpaceDN w:val="0"/>
              <w:adjustRightInd w:val="0"/>
              <w:spacing w:after="84" w:line="240" w:lineRule="auto"/>
              <w:ind w:left="317" w:hanging="317"/>
              <w:rPr>
                <w:rFonts w:ascii="Calibri" w:hAnsi="Calibri" w:cs="Calibri"/>
                <w:color w:val="000000"/>
                <w:lang w:eastAsia="en-GB"/>
              </w:rPr>
            </w:pPr>
            <w:r w:rsidRPr="00B03E93">
              <w:rPr>
                <w:rFonts w:ascii="Calibri" w:hAnsi="Calibri" w:cs="Calibri"/>
                <w:color w:val="000000"/>
                <w:lang w:eastAsia="en-GB"/>
              </w:rPr>
              <w:t xml:space="preserve">b) </w:t>
            </w:r>
            <w:r>
              <w:rPr>
                <w:rFonts w:ascii="Calibri" w:hAnsi="Calibri" w:cs="Calibri"/>
                <w:color w:val="000000"/>
                <w:lang w:eastAsia="en-GB"/>
              </w:rPr>
              <w:t xml:space="preserve">  </w:t>
            </w:r>
            <w:r w:rsidRPr="00B03E93">
              <w:rPr>
                <w:rFonts w:ascii="Calibri" w:hAnsi="Calibri" w:cs="Calibri"/>
                <w:color w:val="000000"/>
                <w:lang w:eastAsia="en-GB"/>
              </w:rPr>
              <w:t xml:space="preserve">Facilities and services that create a living and learning environment that is conducive to student success (including: accommodation provision, hospitality, sport and active wellbeing facilities); </w:t>
            </w:r>
          </w:p>
          <w:p w14:paraId="379E22FB" w14:textId="259C2AC3" w:rsidR="005D0D2C" w:rsidRPr="009721FE" w:rsidRDefault="00B03E93" w:rsidP="003C0BD2">
            <w:pPr>
              <w:autoSpaceDE w:val="0"/>
              <w:autoSpaceDN w:val="0"/>
              <w:adjustRightInd w:val="0"/>
              <w:spacing w:after="120" w:line="240" w:lineRule="auto"/>
              <w:ind w:left="317" w:hanging="317"/>
              <w:rPr>
                <w:rStyle w:val="Heading4Char"/>
                <w:rFonts w:asciiTheme="minorHAnsi" w:eastAsia="Calibri" w:hAnsiTheme="minorHAnsi" w:cstheme="minorHAnsi"/>
              </w:rPr>
            </w:pPr>
            <w:r w:rsidRPr="00B03E93">
              <w:rPr>
                <w:rFonts w:ascii="Calibri" w:hAnsi="Calibri" w:cs="Calibri"/>
                <w:color w:val="000000"/>
                <w:lang w:eastAsia="en-GB"/>
              </w:rPr>
              <w:t>c)</w:t>
            </w:r>
            <w:r>
              <w:rPr>
                <w:rFonts w:ascii="Calibri" w:hAnsi="Calibri" w:cs="Calibri"/>
                <w:color w:val="000000"/>
                <w:lang w:eastAsia="en-GB"/>
              </w:rPr>
              <w:t xml:space="preserve">  </w:t>
            </w:r>
            <w:r w:rsidRPr="00B03E93">
              <w:rPr>
                <w:rFonts w:ascii="Calibri" w:hAnsi="Calibri" w:cs="Calibri"/>
                <w:color w:val="000000"/>
                <w:lang w:eastAsia="en-GB"/>
              </w:rPr>
              <w:t xml:space="preserve"> Opportunities for students to pursue activities or interests that enable them to develop a range of skills and talents (including: careers and employability, student clubs and societies, other extra-curricular activities). </w:t>
            </w:r>
          </w:p>
        </w:tc>
      </w:tr>
      <w:tr w:rsidR="005D0D2C" w:rsidRPr="009721FE" w14:paraId="2156F47F" w14:textId="77777777" w:rsidTr="003C0BD2">
        <w:trPr>
          <w:gridAfter w:val="2"/>
          <w:wAfter w:w="20" w:type="dxa"/>
        </w:trPr>
        <w:tc>
          <w:tcPr>
            <w:tcW w:w="846" w:type="dxa"/>
          </w:tcPr>
          <w:p w14:paraId="3EF9EB43" w14:textId="77777777" w:rsidR="005D0D2C" w:rsidRPr="009721FE" w:rsidRDefault="005D0D2C" w:rsidP="005D0D2C">
            <w:pPr>
              <w:pStyle w:val="ListParagraph"/>
              <w:numPr>
                <w:ilvl w:val="0"/>
                <w:numId w:val="7"/>
              </w:numPr>
              <w:tabs>
                <w:tab w:val="left" w:pos="29"/>
              </w:tabs>
              <w:spacing w:after="0" w:line="240" w:lineRule="auto"/>
              <w:ind w:left="313" w:hanging="284"/>
              <w:rPr>
                <w:rStyle w:val="Heading4Char"/>
                <w:rFonts w:asciiTheme="minorHAnsi" w:eastAsia="Calibri" w:hAnsiTheme="minorHAnsi" w:cstheme="minorHAnsi"/>
                <w:i w:val="0"/>
              </w:rPr>
            </w:pPr>
          </w:p>
        </w:tc>
        <w:tc>
          <w:tcPr>
            <w:tcW w:w="8079" w:type="dxa"/>
            <w:gridSpan w:val="3"/>
          </w:tcPr>
          <w:p w14:paraId="14C33F10" w14:textId="2F55596F" w:rsidR="005D0D2C" w:rsidRPr="009721FE" w:rsidRDefault="00B03E93" w:rsidP="003C0BD2">
            <w:pPr>
              <w:autoSpaceDE w:val="0"/>
              <w:autoSpaceDN w:val="0"/>
              <w:adjustRightInd w:val="0"/>
              <w:spacing w:after="120" w:line="240" w:lineRule="auto"/>
              <w:rPr>
                <w:rStyle w:val="Heading4Char"/>
                <w:rFonts w:asciiTheme="minorHAnsi" w:eastAsia="Calibri" w:hAnsiTheme="minorHAnsi" w:cstheme="minorHAnsi"/>
                <w:i w:val="0"/>
              </w:rPr>
            </w:pPr>
            <w:r w:rsidRPr="00B03E93">
              <w:rPr>
                <w:rFonts w:asciiTheme="minorHAnsi" w:hAnsiTheme="minorHAnsi" w:cstheme="minorHAnsi"/>
                <w:color w:val="000000"/>
                <w:lang w:eastAsia="en-GB"/>
              </w:rPr>
              <w:t xml:space="preserve">To make effective use of relevant data in assessing the quality of this provision, in identifying and proposing areas for improvement, and in evaluating the effectiveness of any enhancement initiatives. </w:t>
            </w:r>
          </w:p>
        </w:tc>
      </w:tr>
      <w:tr w:rsidR="005D0D2C" w:rsidRPr="009721FE" w14:paraId="03F763F6" w14:textId="77777777" w:rsidTr="003C0BD2">
        <w:trPr>
          <w:gridAfter w:val="2"/>
          <w:wAfter w:w="20" w:type="dxa"/>
        </w:trPr>
        <w:tc>
          <w:tcPr>
            <w:tcW w:w="846" w:type="dxa"/>
          </w:tcPr>
          <w:p w14:paraId="1FEE8202" w14:textId="77777777" w:rsidR="005D0D2C" w:rsidRPr="009721FE" w:rsidRDefault="005D0D2C" w:rsidP="005D0D2C">
            <w:pPr>
              <w:pStyle w:val="ListParagraph"/>
              <w:numPr>
                <w:ilvl w:val="0"/>
                <w:numId w:val="7"/>
              </w:numPr>
              <w:tabs>
                <w:tab w:val="left" w:pos="29"/>
              </w:tabs>
              <w:spacing w:after="0" w:line="240" w:lineRule="auto"/>
              <w:ind w:left="313" w:hanging="284"/>
              <w:rPr>
                <w:rStyle w:val="Heading4Char"/>
                <w:rFonts w:asciiTheme="minorHAnsi" w:eastAsia="Calibri" w:hAnsiTheme="minorHAnsi" w:cstheme="minorHAnsi"/>
                <w:i w:val="0"/>
              </w:rPr>
            </w:pPr>
          </w:p>
        </w:tc>
        <w:tc>
          <w:tcPr>
            <w:tcW w:w="8079" w:type="dxa"/>
            <w:gridSpan w:val="3"/>
          </w:tcPr>
          <w:p w14:paraId="3D966A20" w14:textId="77777777" w:rsidR="00B03E93" w:rsidRPr="00B03E93" w:rsidRDefault="00B03E93" w:rsidP="00B03E93">
            <w:pPr>
              <w:autoSpaceDE w:val="0"/>
              <w:autoSpaceDN w:val="0"/>
              <w:adjustRightInd w:val="0"/>
              <w:spacing w:after="84" w:line="240" w:lineRule="auto"/>
              <w:rPr>
                <w:rFonts w:asciiTheme="minorHAnsi" w:hAnsiTheme="minorHAnsi" w:cstheme="minorHAnsi"/>
                <w:color w:val="000000"/>
                <w:lang w:eastAsia="en-GB"/>
              </w:rPr>
            </w:pPr>
            <w:r w:rsidRPr="00B03E93">
              <w:rPr>
                <w:rFonts w:asciiTheme="minorHAnsi" w:hAnsiTheme="minorHAnsi" w:cstheme="minorHAnsi"/>
                <w:color w:val="000000"/>
                <w:lang w:eastAsia="en-GB"/>
              </w:rPr>
              <w:t xml:space="preserve">Where these services, facilities or opportunities are provided internally, to seek assurance that: </w:t>
            </w:r>
          </w:p>
          <w:p w14:paraId="4E72151B" w14:textId="78A9F25A" w:rsidR="00B03E93" w:rsidRPr="00B03E93" w:rsidRDefault="00B03E93" w:rsidP="003C0BD2">
            <w:pPr>
              <w:autoSpaceDE w:val="0"/>
              <w:autoSpaceDN w:val="0"/>
              <w:adjustRightInd w:val="0"/>
              <w:spacing w:after="84" w:line="240" w:lineRule="auto"/>
              <w:ind w:left="317" w:hanging="317"/>
              <w:rPr>
                <w:rFonts w:asciiTheme="minorHAnsi" w:hAnsiTheme="minorHAnsi" w:cstheme="minorHAnsi"/>
                <w:color w:val="000000"/>
                <w:lang w:eastAsia="en-GB"/>
              </w:rPr>
            </w:pPr>
            <w:r w:rsidRPr="00B03E93">
              <w:rPr>
                <w:rFonts w:asciiTheme="minorHAnsi" w:hAnsiTheme="minorHAnsi" w:cstheme="minorHAnsi"/>
                <w:color w:val="000000"/>
                <w:lang w:eastAsia="en-GB"/>
              </w:rPr>
              <w:t xml:space="preserve">a) </w:t>
            </w:r>
            <w:r w:rsidR="003C0BD2">
              <w:rPr>
                <w:rFonts w:asciiTheme="minorHAnsi" w:hAnsiTheme="minorHAnsi" w:cstheme="minorHAnsi"/>
                <w:color w:val="000000"/>
                <w:lang w:eastAsia="en-GB"/>
              </w:rPr>
              <w:t xml:space="preserve">  </w:t>
            </w:r>
            <w:r w:rsidRPr="00B03E93">
              <w:rPr>
                <w:rFonts w:asciiTheme="minorHAnsi" w:hAnsiTheme="minorHAnsi" w:cstheme="minorHAnsi"/>
                <w:color w:val="000000"/>
                <w:lang w:eastAsia="en-GB"/>
              </w:rPr>
              <w:t xml:space="preserve">Relevant policies and procedures are working effectively, and to make recommendations for policy changes where necessary; </w:t>
            </w:r>
          </w:p>
          <w:p w14:paraId="1BFE4059" w14:textId="07D8E9CD" w:rsidR="005D0D2C" w:rsidRPr="009721FE" w:rsidRDefault="00B03E93" w:rsidP="003C0BD2">
            <w:pPr>
              <w:autoSpaceDE w:val="0"/>
              <w:autoSpaceDN w:val="0"/>
              <w:adjustRightInd w:val="0"/>
              <w:spacing w:after="120" w:line="240" w:lineRule="auto"/>
              <w:ind w:left="317" w:hanging="317"/>
              <w:rPr>
                <w:rStyle w:val="Heading4Char"/>
                <w:rFonts w:asciiTheme="minorHAnsi" w:eastAsia="Calibri" w:hAnsiTheme="minorHAnsi" w:cstheme="minorHAnsi"/>
              </w:rPr>
            </w:pPr>
            <w:r w:rsidRPr="00B03E93">
              <w:rPr>
                <w:rFonts w:asciiTheme="minorHAnsi" w:hAnsiTheme="minorHAnsi" w:cstheme="minorHAnsi"/>
                <w:color w:val="000000"/>
                <w:lang w:eastAsia="en-GB"/>
              </w:rPr>
              <w:t xml:space="preserve">b) </w:t>
            </w:r>
            <w:r w:rsidR="003C0BD2">
              <w:rPr>
                <w:rFonts w:asciiTheme="minorHAnsi" w:hAnsiTheme="minorHAnsi" w:cstheme="minorHAnsi"/>
                <w:color w:val="000000"/>
                <w:lang w:eastAsia="en-GB"/>
              </w:rPr>
              <w:t xml:space="preserve">  </w:t>
            </w:r>
            <w:r w:rsidRPr="00B03E93">
              <w:rPr>
                <w:rFonts w:asciiTheme="minorHAnsi" w:hAnsiTheme="minorHAnsi" w:cstheme="minorHAnsi"/>
                <w:color w:val="000000"/>
                <w:lang w:eastAsia="en-GB"/>
              </w:rPr>
              <w:t xml:space="preserve">Their operational delivery is efficient and, in the case of commercial activities, that an appropriate balance is struck between financial pressures and student experience </w:t>
            </w:r>
          </w:p>
        </w:tc>
      </w:tr>
      <w:tr w:rsidR="005D0D2C" w:rsidRPr="009721FE" w14:paraId="0A13F66D" w14:textId="77777777" w:rsidTr="003C0BD2">
        <w:trPr>
          <w:gridAfter w:val="2"/>
          <w:wAfter w:w="20" w:type="dxa"/>
        </w:trPr>
        <w:tc>
          <w:tcPr>
            <w:tcW w:w="846" w:type="dxa"/>
          </w:tcPr>
          <w:p w14:paraId="44C28EBD" w14:textId="36442797" w:rsidR="005D0D2C" w:rsidRPr="009721FE" w:rsidRDefault="005D0D2C" w:rsidP="005D0D2C">
            <w:pPr>
              <w:tabs>
                <w:tab w:val="left" w:pos="29"/>
              </w:tabs>
              <w:spacing w:after="0" w:line="240" w:lineRule="auto"/>
              <w:ind w:left="313" w:hanging="284"/>
              <w:rPr>
                <w:rStyle w:val="Heading4Char"/>
                <w:rFonts w:asciiTheme="minorHAnsi" w:eastAsia="Calibri" w:hAnsiTheme="minorHAnsi" w:cstheme="minorHAnsi"/>
                <w:b/>
                <w:i w:val="0"/>
              </w:rPr>
            </w:pPr>
            <w:r w:rsidRPr="009721FE">
              <w:rPr>
                <w:rStyle w:val="Heading4Char"/>
                <w:rFonts w:asciiTheme="minorHAnsi" w:eastAsia="Calibri" w:hAnsiTheme="minorHAnsi" w:cstheme="minorHAnsi"/>
                <w:i w:val="0"/>
              </w:rPr>
              <w:t>4</w:t>
            </w:r>
            <w:r w:rsidRPr="009721FE">
              <w:rPr>
                <w:rStyle w:val="Heading4Char"/>
                <w:rFonts w:asciiTheme="minorHAnsi" w:eastAsia="Calibri" w:hAnsiTheme="minorHAnsi" w:cstheme="minorHAnsi"/>
                <w:b/>
                <w:i w:val="0"/>
              </w:rPr>
              <w:t>.</w:t>
            </w:r>
          </w:p>
        </w:tc>
        <w:tc>
          <w:tcPr>
            <w:tcW w:w="8079" w:type="dxa"/>
            <w:gridSpan w:val="3"/>
          </w:tcPr>
          <w:p w14:paraId="72159B35" w14:textId="77777777" w:rsidR="00B03E93" w:rsidRPr="00B03E93" w:rsidRDefault="00B03E93" w:rsidP="00B03E93">
            <w:pPr>
              <w:autoSpaceDE w:val="0"/>
              <w:autoSpaceDN w:val="0"/>
              <w:adjustRightInd w:val="0"/>
              <w:spacing w:after="0" w:line="240" w:lineRule="auto"/>
              <w:rPr>
                <w:rFonts w:asciiTheme="minorHAnsi" w:eastAsiaTheme="minorEastAsia" w:hAnsiTheme="minorHAnsi" w:cstheme="minorHAnsi"/>
                <w:color w:val="000000"/>
                <w:lang w:eastAsia="en-GB"/>
              </w:rPr>
            </w:pPr>
            <w:r w:rsidRPr="00B03E93">
              <w:rPr>
                <w:rFonts w:asciiTheme="minorHAnsi" w:eastAsiaTheme="minorEastAsia" w:hAnsiTheme="minorHAnsi" w:cstheme="minorHAnsi"/>
                <w:color w:val="000000"/>
                <w:lang w:eastAsia="en-GB"/>
              </w:rPr>
              <w:t xml:space="preserve">Where services or facilities are provided by an external partner, to seek assurance that the partnership is meeting the needs of students and of the wider University. Specifically in relation to student accommodation, to consider: </w:t>
            </w:r>
          </w:p>
          <w:p w14:paraId="41F02D0D" w14:textId="6B67412E" w:rsidR="00B03E93" w:rsidRPr="00B03E93" w:rsidRDefault="00B03E93" w:rsidP="003C0BD2">
            <w:pPr>
              <w:autoSpaceDE w:val="0"/>
              <w:autoSpaceDN w:val="0"/>
              <w:adjustRightInd w:val="0"/>
              <w:spacing w:after="60" w:line="240" w:lineRule="auto"/>
              <w:rPr>
                <w:rFonts w:asciiTheme="minorHAnsi" w:eastAsiaTheme="minorEastAsia" w:hAnsiTheme="minorHAnsi" w:cstheme="minorHAnsi"/>
                <w:color w:val="000000"/>
                <w:lang w:eastAsia="en-GB"/>
              </w:rPr>
            </w:pPr>
            <w:r w:rsidRPr="00B03E93">
              <w:rPr>
                <w:rFonts w:asciiTheme="minorHAnsi" w:eastAsiaTheme="minorEastAsia" w:hAnsiTheme="minorHAnsi" w:cstheme="minorHAnsi"/>
                <w:color w:val="000000"/>
                <w:lang w:eastAsia="en-GB"/>
              </w:rPr>
              <w:t xml:space="preserve">a) </w:t>
            </w:r>
            <w:r w:rsidR="003C0BD2">
              <w:rPr>
                <w:rFonts w:asciiTheme="minorHAnsi" w:eastAsiaTheme="minorEastAsia" w:hAnsiTheme="minorHAnsi" w:cstheme="minorHAnsi"/>
                <w:color w:val="000000"/>
                <w:lang w:eastAsia="en-GB"/>
              </w:rPr>
              <w:t xml:space="preserve">  </w:t>
            </w:r>
            <w:r w:rsidRPr="00B03E93">
              <w:rPr>
                <w:rFonts w:asciiTheme="minorHAnsi" w:eastAsiaTheme="minorEastAsia" w:hAnsiTheme="minorHAnsi" w:cstheme="minorHAnsi"/>
                <w:color w:val="000000"/>
                <w:lang w:eastAsia="en-GB"/>
              </w:rPr>
              <w:t xml:space="preserve">The annual instruction to UPP in relation to accommodation provision; </w:t>
            </w:r>
          </w:p>
          <w:p w14:paraId="35FD2736" w14:textId="733C77F3" w:rsidR="00B03E93" w:rsidRPr="00B03E93" w:rsidRDefault="00B03E93" w:rsidP="003C0BD2">
            <w:pPr>
              <w:autoSpaceDE w:val="0"/>
              <w:autoSpaceDN w:val="0"/>
              <w:adjustRightInd w:val="0"/>
              <w:spacing w:after="60" w:line="240" w:lineRule="auto"/>
              <w:ind w:left="317" w:hanging="317"/>
              <w:rPr>
                <w:rFonts w:asciiTheme="minorHAnsi" w:eastAsiaTheme="minorEastAsia" w:hAnsiTheme="minorHAnsi" w:cstheme="minorHAnsi"/>
                <w:color w:val="000000"/>
                <w:sz w:val="24"/>
                <w:szCs w:val="24"/>
                <w:lang w:eastAsia="en-GB"/>
              </w:rPr>
            </w:pPr>
            <w:r w:rsidRPr="00B03E93">
              <w:rPr>
                <w:rFonts w:asciiTheme="minorHAnsi" w:eastAsiaTheme="minorEastAsia" w:hAnsiTheme="minorHAnsi" w:cstheme="minorHAnsi"/>
                <w:color w:val="000000"/>
                <w:sz w:val="24"/>
                <w:szCs w:val="24"/>
                <w:lang w:eastAsia="en-GB"/>
              </w:rPr>
              <w:lastRenderedPageBreak/>
              <w:t xml:space="preserve">b) </w:t>
            </w:r>
            <w:r w:rsidR="003C0BD2">
              <w:rPr>
                <w:rFonts w:asciiTheme="minorHAnsi" w:eastAsiaTheme="minorEastAsia" w:hAnsiTheme="minorHAnsi" w:cstheme="minorHAnsi"/>
                <w:color w:val="000000"/>
                <w:sz w:val="24"/>
                <w:szCs w:val="24"/>
                <w:lang w:eastAsia="en-GB"/>
              </w:rPr>
              <w:t xml:space="preserve"> </w:t>
            </w:r>
            <w:r w:rsidRPr="00B03E93">
              <w:rPr>
                <w:rFonts w:asciiTheme="minorHAnsi" w:eastAsiaTheme="minorEastAsia" w:hAnsiTheme="minorHAnsi" w:cstheme="minorHAnsi"/>
                <w:color w:val="000000"/>
                <w:sz w:val="24"/>
                <w:szCs w:val="24"/>
                <w:lang w:eastAsia="en-GB"/>
              </w:rPr>
              <w:t xml:space="preserve">The application of accommodation guarantees to specific groups of applicants; </w:t>
            </w:r>
          </w:p>
          <w:p w14:paraId="4BD61424" w14:textId="28D08F42" w:rsidR="00B03E93" w:rsidRPr="00B03E93" w:rsidRDefault="00B03E93" w:rsidP="003C0BD2">
            <w:pPr>
              <w:autoSpaceDE w:val="0"/>
              <w:autoSpaceDN w:val="0"/>
              <w:adjustRightInd w:val="0"/>
              <w:spacing w:after="60" w:line="240" w:lineRule="auto"/>
              <w:rPr>
                <w:rFonts w:asciiTheme="minorHAnsi" w:eastAsiaTheme="minorEastAsia" w:hAnsiTheme="minorHAnsi" w:cstheme="minorHAnsi"/>
                <w:color w:val="000000"/>
                <w:sz w:val="24"/>
                <w:szCs w:val="24"/>
                <w:lang w:eastAsia="en-GB"/>
              </w:rPr>
            </w:pPr>
            <w:r w:rsidRPr="00B03E93">
              <w:rPr>
                <w:rFonts w:asciiTheme="minorHAnsi" w:eastAsiaTheme="minorEastAsia" w:hAnsiTheme="minorHAnsi" w:cstheme="minorHAnsi"/>
                <w:color w:val="000000"/>
                <w:sz w:val="24"/>
                <w:szCs w:val="24"/>
                <w:lang w:eastAsia="en-GB"/>
              </w:rPr>
              <w:t xml:space="preserve">c) </w:t>
            </w:r>
            <w:r w:rsidR="003C0BD2">
              <w:rPr>
                <w:rFonts w:asciiTheme="minorHAnsi" w:eastAsiaTheme="minorEastAsia" w:hAnsiTheme="minorHAnsi" w:cstheme="minorHAnsi"/>
                <w:color w:val="000000"/>
                <w:sz w:val="24"/>
                <w:szCs w:val="24"/>
                <w:lang w:eastAsia="en-GB"/>
              </w:rPr>
              <w:t xml:space="preserve"> </w:t>
            </w:r>
            <w:r w:rsidRPr="00B03E93">
              <w:rPr>
                <w:rFonts w:asciiTheme="minorHAnsi" w:eastAsiaTheme="minorEastAsia" w:hAnsiTheme="minorHAnsi" w:cstheme="minorHAnsi"/>
                <w:color w:val="000000"/>
                <w:sz w:val="24"/>
                <w:szCs w:val="24"/>
                <w:lang w:eastAsia="en-GB"/>
              </w:rPr>
              <w:t xml:space="preserve">The over-subscription strategy to be applied in each year; </w:t>
            </w:r>
          </w:p>
          <w:p w14:paraId="632B2AC0" w14:textId="03E7EC1E" w:rsidR="005D0D2C" w:rsidRPr="009721FE" w:rsidRDefault="00B03E93" w:rsidP="003C0BD2">
            <w:pPr>
              <w:autoSpaceDE w:val="0"/>
              <w:autoSpaceDN w:val="0"/>
              <w:adjustRightInd w:val="0"/>
              <w:spacing w:after="120" w:line="240" w:lineRule="auto"/>
              <w:rPr>
                <w:rStyle w:val="Heading4Char"/>
                <w:rFonts w:asciiTheme="minorHAnsi" w:eastAsiaTheme="minorEastAsia" w:hAnsiTheme="minorHAnsi" w:cstheme="minorHAnsi"/>
                <w:bCs w:val="0"/>
                <w:i w:val="0"/>
                <w:iCs w:val="0"/>
                <w:color w:val="000000"/>
                <w:lang w:eastAsia="en-GB"/>
              </w:rPr>
            </w:pPr>
            <w:r w:rsidRPr="00B03E93">
              <w:rPr>
                <w:rFonts w:asciiTheme="minorHAnsi" w:eastAsiaTheme="minorEastAsia" w:hAnsiTheme="minorHAnsi" w:cstheme="minorHAnsi"/>
                <w:color w:val="000000"/>
                <w:sz w:val="24"/>
                <w:szCs w:val="24"/>
                <w:lang w:eastAsia="en-GB"/>
              </w:rPr>
              <w:t xml:space="preserve">d) </w:t>
            </w:r>
            <w:r w:rsidR="003C0BD2">
              <w:rPr>
                <w:rFonts w:asciiTheme="minorHAnsi" w:eastAsiaTheme="minorEastAsia" w:hAnsiTheme="minorHAnsi" w:cstheme="minorHAnsi"/>
                <w:color w:val="000000"/>
                <w:sz w:val="24"/>
                <w:szCs w:val="24"/>
                <w:lang w:eastAsia="en-GB"/>
              </w:rPr>
              <w:t xml:space="preserve"> </w:t>
            </w:r>
            <w:r w:rsidRPr="00B03E93">
              <w:rPr>
                <w:rFonts w:asciiTheme="minorHAnsi" w:eastAsiaTheme="minorEastAsia" w:hAnsiTheme="minorHAnsi" w:cstheme="minorHAnsi"/>
                <w:color w:val="000000"/>
                <w:sz w:val="24"/>
                <w:szCs w:val="24"/>
                <w:lang w:eastAsia="en-GB"/>
              </w:rPr>
              <w:t xml:space="preserve">To report at least annually to UEB on the management of void rooms. </w:t>
            </w:r>
          </w:p>
        </w:tc>
      </w:tr>
      <w:tr w:rsidR="005D0D2C" w:rsidRPr="009721FE" w14:paraId="0FA8F896" w14:textId="77777777" w:rsidTr="003C0BD2">
        <w:trPr>
          <w:gridAfter w:val="2"/>
          <w:wAfter w:w="20" w:type="dxa"/>
        </w:trPr>
        <w:tc>
          <w:tcPr>
            <w:tcW w:w="846" w:type="dxa"/>
          </w:tcPr>
          <w:p w14:paraId="05682CA8" w14:textId="34DD7608" w:rsidR="005D0D2C" w:rsidRPr="009721FE" w:rsidRDefault="005D0D2C" w:rsidP="005D0D2C">
            <w:pPr>
              <w:tabs>
                <w:tab w:val="left" w:pos="29"/>
              </w:tabs>
              <w:spacing w:after="0" w:line="240" w:lineRule="auto"/>
              <w:ind w:left="313" w:hanging="284"/>
              <w:rPr>
                <w:rStyle w:val="Heading4Char"/>
                <w:rFonts w:asciiTheme="minorHAnsi" w:eastAsia="Calibri" w:hAnsiTheme="minorHAnsi" w:cstheme="minorHAnsi"/>
                <w:i w:val="0"/>
              </w:rPr>
            </w:pPr>
            <w:r w:rsidRPr="009721FE">
              <w:rPr>
                <w:rStyle w:val="Heading4Char"/>
                <w:rFonts w:asciiTheme="minorHAnsi" w:eastAsia="Calibri" w:hAnsiTheme="minorHAnsi" w:cstheme="minorHAnsi"/>
                <w:i w:val="0"/>
              </w:rPr>
              <w:lastRenderedPageBreak/>
              <w:t>5.</w:t>
            </w:r>
          </w:p>
        </w:tc>
        <w:tc>
          <w:tcPr>
            <w:tcW w:w="8079" w:type="dxa"/>
            <w:gridSpan w:val="3"/>
          </w:tcPr>
          <w:p w14:paraId="0885CA27" w14:textId="7F1E9C87" w:rsidR="005D0D2C" w:rsidRPr="009721FE" w:rsidRDefault="005D0D2C" w:rsidP="005D0D2C">
            <w:pPr>
              <w:autoSpaceDE w:val="0"/>
              <w:autoSpaceDN w:val="0"/>
              <w:adjustRightInd w:val="0"/>
              <w:spacing w:after="0" w:line="240" w:lineRule="auto"/>
              <w:rPr>
                <w:rFonts w:asciiTheme="minorHAnsi" w:eastAsiaTheme="minorEastAsia" w:hAnsiTheme="minorHAnsi" w:cstheme="minorHAnsi"/>
                <w:color w:val="000000"/>
                <w:sz w:val="24"/>
                <w:szCs w:val="24"/>
                <w:lang w:eastAsia="en-GB"/>
              </w:rPr>
            </w:pPr>
            <w:r w:rsidRPr="009721FE">
              <w:rPr>
                <w:rFonts w:asciiTheme="minorHAnsi" w:eastAsiaTheme="minorEastAsia" w:hAnsiTheme="minorHAnsi" w:cstheme="minorHAnsi"/>
                <w:color w:val="000000"/>
                <w:sz w:val="24"/>
                <w:szCs w:val="24"/>
                <w:lang w:eastAsia="en-GB"/>
              </w:rPr>
              <w:t>T</w:t>
            </w:r>
            <w:r w:rsidRPr="009721FE">
              <w:rPr>
                <w:rFonts w:asciiTheme="minorHAnsi" w:eastAsiaTheme="minorEastAsia" w:hAnsiTheme="minorHAnsi" w:cstheme="minorHAnsi"/>
                <w:color w:val="000000"/>
                <w:lang w:eastAsia="en-GB"/>
              </w:rPr>
              <w:t xml:space="preserve">o advise and report to the University Board for Teaching Learning and Student Experience </w:t>
            </w:r>
          </w:p>
        </w:tc>
      </w:tr>
    </w:tbl>
    <w:p w14:paraId="68F6DED5" w14:textId="77777777" w:rsidR="004F7818" w:rsidRPr="009721FE" w:rsidRDefault="004F7818" w:rsidP="00ED0CE4">
      <w:pPr>
        <w:pStyle w:val="Heading2"/>
        <w:spacing w:before="480" w:after="120"/>
        <w:rPr>
          <w:rFonts w:asciiTheme="minorHAnsi" w:hAnsiTheme="minorHAnsi" w:cstheme="minorHAnsi"/>
          <w:b w:val="0"/>
          <w:sz w:val="28"/>
          <w:szCs w:val="28"/>
          <w:u w:val="single"/>
        </w:rPr>
      </w:pPr>
      <w:bookmarkStart w:id="52" w:name="_Hlk82789396"/>
      <w:bookmarkEnd w:id="50"/>
    </w:p>
    <w:p w14:paraId="6E9E8603" w14:textId="77777777" w:rsidR="004F7818" w:rsidRPr="009721FE" w:rsidRDefault="004F7818">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b/>
          <w:sz w:val="28"/>
          <w:szCs w:val="28"/>
          <w:u w:val="single"/>
        </w:rPr>
        <w:br w:type="page"/>
      </w:r>
    </w:p>
    <w:p w14:paraId="50226347" w14:textId="61CF73E8" w:rsidR="006875A0" w:rsidRPr="009721FE" w:rsidRDefault="006875A0" w:rsidP="00ED0CE4">
      <w:pPr>
        <w:pStyle w:val="Heading2"/>
        <w:spacing w:before="480" w:after="120"/>
        <w:rPr>
          <w:rFonts w:asciiTheme="minorHAnsi" w:hAnsiTheme="minorHAnsi" w:cstheme="minorHAnsi"/>
          <w:b w:val="0"/>
          <w:sz w:val="28"/>
          <w:szCs w:val="28"/>
          <w:u w:val="single"/>
        </w:rPr>
      </w:pPr>
      <w:bookmarkStart w:id="53" w:name="_Toc216255268"/>
      <w:r w:rsidRPr="009721FE">
        <w:rPr>
          <w:rFonts w:asciiTheme="minorHAnsi" w:hAnsiTheme="minorHAnsi" w:cstheme="minorHAnsi"/>
          <w:b w:val="0"/>
          <w:sz w:val="28"/>
          <w:szCs w:val="28"/>
          <w:u w:val="single"/>
        </w:rPr>
        <w:lastRenderedPageBreak/>
        <w:t>Committee for Infrastructure in Learning and Teaching</w:t>
      </w:r>
      <w:bookmarkEnd w:id="53"/>
    </w:p>
    <w:tbl>
      <w:tblPr>
        <w:tblStyle w:val="TableGrid"/>
        <w:tblW w:w="9640" w:type="dxa"/>
        <w:tblLayout w:type="fixed"/>
        <w:tblLook w:val="04A0" w:firstRow="1" w:lastRow="0" w:firstColumn="1" w:lastColumn="0" w:noHBand="0" w:noVBand="1"/>
      </w:tblPr>
      <w:tblGrid>
        <w:gridCol w:w="707"/>
        <w:gridCol w:w="706"/>
        <w:gridCol w:w="4096"/>
        <w:gridCol w:w="4131"/>
      </w:tblGrid>
      <w:tr w:rsidR="006875A0" w:rsidRPr="009721FE" w14:paraId="1BAB2D02" w14:textId="77777777" w:rsidTr="00DC080C">
        <w:tc>
          <w:tcPr>
            <w:tcW w:w="9640" w:type="dxa"/>
            <w:gridSpan w:val="4"/>
          </w:tcPr>
          <w:p w14:paraId="52477D9F" w14:textId="694DD05E" w:rsidR="006875A0" w:rsidRPr="009721FE" w:rsidRDefault="003701E4" w:rsidP="006875A0">
            <w:pPr>
              <w:spacing w:after="0" w:line="240" w:lineRule="auto"/>
              <w:rPr>
                <w:rFonts w:asciiTheme="minorHAnsi" w:hAnsiTheme="minorHAnsi" w:cstheme="minorHAnsi"/>
                <w:i/>
              </w:rPr>
            </w:pPr>
            <w:r w:rsidRPr="009721FE">
              <w:rPr>
                <w:rFonts w:asciiTheme="minorHAnsi" w:hAnsiTheme="minorHAnsi" w:cstheme="minorHAnsi"/>
                <w:i/>
              </w:rPr>
              <w:t>Ex Officio</w:t>
            </w:r>
          </w:p>
        </w:tc>
      </w:tr>
      <w:tr w:rsidR="006875A0" w:rsidRPr="009721FE" w14:paraId="5B3543C1" w14:textId="77777777" w:rsidTr="007F404A">
        <w:tc>
          <w:tcPr>
            <w:tcW w:w="707" w:type="dxa"/>
          </w:tcPr>
          <w:p w14:paraId="10EA5CF4" w14:textId="131C2B2F" w:rsidR="006875A0" w:rsidRPr="009721FE" w:rsidRDefault="00D36D91" w:rsidP="006875A0">
            <w:pPr>
              <w:spacing w:after="0" w:line="240" w:lineRule="auto"/>
              <w:rPr>
                <w:rFonts w:asciiTheme="minorHAnsi" w:hAnsiTheme="minorHAnsi" w:cstheme="minorHAnsi"/>
                <w:i/>
              </w:rPr>
            </w:pPr>
            <w:r w:rsidRPr="009721FE">
              <w:rPr>
                <w:rFonts w:asciiTheme="minorHAnsi" w:hAnsiTheme="minorHAnsi" w:cstheme="minorHAnsi"/>
                <w:i/>
              </w:rPr>
              <w:t>Chair</w:t>
            </w:r>
          </w:p>
        </w:tc>
        <w:tc>
          <w:tcPr>
            <w:tcW w:w="4802" w:type="dxa"/>
            <w:gridSpan w:val="2"/>
          </w:tcPr>
          <w:p w14:paraId="09FCAB1A" w14:textId="27E9CAF2" w:rsidR="006875A0" w:rsidRPr="009721FE" w:rsidRDefault="00E77493" w:rsidP="006875A0">
            <w:pPr>
              <w:spacing w:after="0" w:line="240" w:lineRule="auto"/>
              <w:rPr>
                <w:rFonts w:asciiTheme="minorHAnsi" w:hAnsiTheme="minorHAnsi" w:cstheme="minorHAnsi"/>
              </w:rPr>
            </w:pPr>
            <w:r w:rsidRPr="009721FE">
              <w:rPr>
                <w:rFonts w:asciiTheme="minorHAnsi" w:hAnsiTheme="minorHAnsi" w:cstheme="minorHAnsi"/>
              </w:rPr>
              <w:t>Associate Pro-Vice Chancellor (Education and Student Experience)</w:t>
            </w:r>
          </w:p>
        </w:tc>
        <w:tc>
          <w:tcPr>
            <w:tcW w:w="4131" w:type="dxa"/>
          </w:tcPr>
          <w:p w14:paraId="3D3CA93C" w14:textId="4F1B5D5C" w:rsidR="006875A0" w:rsidRPr="009721FE" w:rsidRDefault="00E77493" w:rsidP="006875A0">
            <w:pPr>
              <w:spacing w:after="0" w:line="240" w:lineRule="auto"/>
              <w:rPr>
                <w:rFonts w:asciiTheme="minorHAnsi" w:hAnsiTheme="minorHAnsi" w:cstheme="minorHAnsi"/>
                <w:i/>
              </w:rPr>
            </w:pPr>
            <w:r w:rsidRPr="009721FE">
              <w:rPr>
                <w:rFonts w:asciiTheme="minorHAnsi" w:hAnsiTheme="minorHAnsi" w:cstheme="minorHAnsi"/>
              </w:rPr>
              <w:t>Professor Katja Strohfeldt</w:t>
            </w:r>
          </w:p>
        </w:tc>
      </w:tr>
      <w:tr w:rsidR="006875A0" w:rsidRPr="009721FE" w14:paraId="66ACB2D6" w14:textId="77777777" w:rsidTr="007F404A">
        <w:tc>
          <w:tcPr>
            <w:tcW w:w="707" w:type="dxa"/>
          </w:tcPr>
          <w:p w14:paraId="0D41860D" w14:textId="77777777" w:rsidR="006875A0" w:rsidRPr="009721FE" w:rsidRDefault="006875A0" w:rsidP="006875A0">
            <w:pPr>
              <w:spacing w:after="0" w:line="240" w:lineRule="auto"/>
              <w:rPr>
                <w:rFonts w:asciiTheme="minorHAnsi" w:hAnsiTheme="minorHAnsi" w:cstheme="minorHAnsi"/>
              </w:rPr>
            </w:pPr>
          </w:p>
        </w:tc>
        <w:tc>
          <w:tcPr>
            <w:tcW w:w="4802" w:type="dxa"/>
            <w:gridSpan w:val="2"/>
          </w:tcPr>
          <w:p w14:paraId="25C050D4" w14:textId="32A80A1D" w:rsidR="006875A0" w:rsidRPr="009721FE" w:rsidRDefault="00385689" w:rsidP="006875A0">
            <w:pPr>
              <w:spacing w:after="0" w:line="240" w:lineRule="auto"/>
              <w:contextualSpacing/>
              <w:rPr>
                <w:rFonts w:asciiTheme="minorHAnsi" w:hAnsiTheme="minorHAnsi" w:cstheme="minorHAnsi"/>
              </w:rPr>
            </w:pPr>
            <w:r w:rsidRPr="009721FE">
              <w:rPr>
                <w:rFonts w:asciiTheme="minorHAnsi" w:hAnsiTheme="minorHAnsi" w:cstheme="minorHAnsi"/>
                <w:color w:val="000000"/>
                <w:lang w:eastAsia="en-GB"/>
              </w:rPr>
              <w:t>Co-Chairs of SCELTI</w:t>
            </w:r>
          </w:p>
        </w:tc>
        <w:tc>
          <w:tcPr>
            <w:tcW w:w="4131" w:type="dxa"/>
          </w:tcPr>
          <w:p w14:paraId="3D695195" w14:textId="39A55245" w:rsidR="00385689" w:rsidRPr="009721FE" w:rsidRDefault="00B04B8F" w:rsidP="006150C6">
            <w:pPr>
              <w:spacing w:after="0"/>
              <w:rPr>
                <w:rFonts w:asciiTheme="minorHAnsi" w:hAnsiTheme="minorHAnsi" w:cstheme="minorHAnsi"/>
                <w:lang w:eastAsia="en-GB"/>
              </w:rPr>
            </w:pPr>
            <w:r w:rsidRPr="009721FE">
              <w:rPr>
                <w:rFonts w:asciiTheme="minorHAnsi" w:hAnsiTheme="minorHAnsi" w:cstheme="minorHAnsi"/>
                <w:lang w:eastAsia="en-GB"/>
              </w:rPr>
              <w:t xml:space="preserve">Professor Becky Green </w:t>
            </w:r>
          </w:p>
          <w:p w14:paraId="5DE9A004" w14:textId="75FBA173" w:rsidR="00EF2511" w:rsidRPr="009721FE" w:rsidRDefault="001344FF" w:rsidP="00B04B8F">
            <w:pPr>
              <w:spacing w:after="0"/>
              <w:rPr>
                <w:rFonts w:asciiTheme="minorHAnsi" w:hAnsiTheme="minorHAnsi" w:cstheme="minorHAnsi"/>
              </w:rPr>
            </w:pPr>
            <w:r>
              <w:rPr>
                <w:rFonts w:asciiTheme="minorHAnsi" w:hAnsiTheme="minorHAnsi" w:cstheme="minorHAnsi"/>
                <w:lang w:eastAsia="en-GB"/>
              </w:rPr>
              <w:t xml:space="preserve">Professor </w:t>
            </w:r>
            <w:r w:rsidR="00B04B8F" w:rsidRPr="009721FE">
              <w:rPr>
                <w:rFonts w:asciiTheme="minorHAnsi" w:hAnsiTheme="minorHAnsi" w:cstheme="minorHAnsi"/>
                <w:lang w:eastAsia="en-GB"/>
              </w:rPr>
              <w:t>Sharon Sinclair-</w:t>
            </w:r>
            <w:r w:rsidR="007F404A" w:rsidRPr="009721FE">
              <w:rPr>
                <w:rFonts w:asciiTheme="minorHAnsi" w:hAnsiTheme="minorHAnsi" w:cstheme="minorHAnsi"/>
                <w:lang w:eastAsia="en-GB"/>
              </w:rPr>
              <w:t>Graham</w:t>
            </w:r>
          </w:p>
        </w:tc>
      </w:tr>
      <w:tr w:rsidR="00E77493" w:rsidRPr="009721FE" w14:paraId="45178B77" w14:textId="77777777" w:rsidTr="007F404A">
        <w:tc>
          <w:tcPr>
            <w:tcW w:w="707" w:type="dxa"/>
          </w:tcPr>
          <w:p w14:paraId="2446407C" w14:textId="77777777" w:rsidR="00E77493" w:rsidRPr="009721FE" w:rsidRDefault="00E77493" w:rsidP="00E77493">
            <w:pPr>
              <w:spacing w:after="0" w:line="240" w:lineRule="auto"/>
              <w:rPr>
                <w:rFonts w:asciiTheme="minorHAnsi" w:hAnsiTheme="minorHAnsi" w:cstheme="minorHAnsi"/>
                <w:i/>
              </w:rPr>
            </w:pPr>
          </w:p>
        </w:tc>
        <w:tc>
          <w:tcPr>
            <w:tcW w:w="4802" w:type="dxa"/>
            <w:gridSpan w:val="2"/>
          </w:tcPr>
          <w:p w14:paraId="362493EA" w14:textId="4FD6D2A0" w:rsidR="00E77493" w:rsidRPr="00E77493" w:rsidRDefault="00E77493" w:rsidP="00E77493">
            <w:pPr>
              <w:spacing w:after="0" w:line="240" w:lineRule="auto"/>
              <w:rPr>
                <w:rFonts w:asciiTheme="minorHAnsi" w:hAnsiTheme="minorHAnsi" w:cstheme="minorHAnsi"/>
              </w:rPr>
            </w:pPr>
            <w:r w:rsidRPr="00E77493">
              <w:rPr>
                <w:rFonts w:asciiTheme="minorHAnsi" w:hAnsiTheme="minorHAnsi" w:cstheme="minorHAnsi"/>
              </w:rPr>
              <w:t>Director of Digital Operations and Service Delivery</w:t>
            </w:r>
          </w:p>
        </w:tc>
        <w:tc>
          <w:tcPr>
            <w:tcW w:w="4131" w:type="dxa"/>
          </w:tcPr>
          <w:p w14:paraId="344B3AB2" w14:textId="689BBBBE" w:rsidR="00E77493" w:rsidRPr="00E77493" w:rsidRDefault="00E77493" w:rsidP="00E77493">
            <w:pPr>
              <w:spacing w:after="0" w:line="240" w:lineRule="auto"/>
              <w:rPr>
                <w:rFonts w:asciiTheme="minorHAnsi" w:hAnsiTheme="minorHAnsi" w:cstheme="minorHAnsi"/>
              </w:rPr>
            </w:pPr>
            <w:r w:rsidRPr="00E77493">
              <w:rPr>
                <w:rFonts w:asciiTheme="minorHAnsi" w:hAnsiTheme="minorHAnsi" w:cstheme="minorHAnsi"/>
              </w:rPr>
              <w:t xml:space="preserve">Henrik Brogger </w:t>
            </w:r>
          </w:p>
        </w:tc>
      </w:tr>
      <w:tr w:rsidR="006875A0" w:rsidRPr="009721FE" w14:paraId="5F4354E1" w14:textId="77777777" w:rsidTr="007F404A">
        <w:tc>
          <w:tcPr>
            <w:tcW w:w="707" w:type="dxa"/>
          </w:tcPr>
          <w:p w14:paraId="5B5F66B5" w14:textId="77777777" w:rsidR="006875A0" w:rsidRPr="009721FE" w:rsidRDefault="006875A0" w:rsidP="006875A0">
            <w:pPr>
              <w:spacing w:after="0" w:line="240" w:lineRule="auto"/>
              <w:rPr>
                <w:rFonts w:asciiTheme="minorHAnsi" w:hAnsiTheme="minorHAnsi" w:cstheme="minorHAnsi"/>
                <w:i/>
              </w:rPr>
            </w:pPr>
          </w:p>
        </w:tc>
        <w:tc>
          <w:tcPr>
            <w:tcW w:w="4802" w:type="dxa"/>
            <w:gridSpan w:val="2"/>
          </w:tcPr>
          <w:p w14:paraId="75F421F7" w14:textId="41B1ED5F" w:rsidR="006875A0" w:rsidRPr="009721FE" w:rsidRDefault="00F95EB7" w:rsidP="006875A0">
            <w:pPr>
              <w:spacing w:after="0" w:line="240" w:lineRule="auto"/>
              <w:rPr>
                <w:rFonts w:asciiTheme="minorHAnsi" w:hAnsiTheme="minorHAnsi" w:cstheme="minorHAnsi"/>
              </w:rPr>
            </w:pPr>
            <w:r w:rsidRPr="009721FE">
              <w:rPr>
                <w:rFonts w:asciiTheme="minorHAnsi" w:hAnsiTheme="minorHAnsi" w:cstheme="minorHAnsi"/>
              </w:rPr>
              <w:t>Campus Planning Director</w:t>
            </w:r>
            <w:r w:rsidR="001423A5" w:rsidRPr="009721FE">
              <w:rPr>
                <w:rFonts w:asciiTheme="minorHAnsi" w:hAnsiTheme="minorHAnsi" w:cstheme="minorHAnsi"/>
              </w:rPr>
              <w:t xml:space="preserve"> </w:t>
            </w:r>
            <w:r w:rsidR="007F404A" w:rsidRPr="009721FE">
              <w:rPr>
                <w:rFonts w:asciiTheme="minorHAnsi" w:hAnsiTheme="minorHAnsi" w:cstheme="minorHAnsi"/>
              </w:rPr>
              <w:t>and on behalf of the Director of Estates)</w:t>
            </w:r>
          </w:p>
        </w:tc>
        <w:tc>
          <w:tcPr>
            <w:tcW w:w="4131" w:type="dxa"/>
          </w:tcPr>
          <w:p w14:paraId="31C7F65E" w14:textId="313F837D" w:rsidR="006875A0" w:rsidRPr="009721FE" w:rsidRDefault="001423A5" w:rsidP="006875A0">
            <w:pPr>
              <w:spacing w:after="0" w:line="240" w:lineRule="auto"/>
              <w:rPr>
                <w:rFonts w:asciiTheme="minorHAnsi" w:hAnsiTheme="minorHAnsi" w:cstheme="minorHAnsi"/>
              </w:rPr>
            </w:pPr>
            <w:r w:rsidRPr="009721FE">
              <w:rPr>
                <w:rFonts w:asciiTheme="minorHAnsi" w:hAnsiTheme="minorHAnsi" w:cstheme="minorHAnsi"/>
              </w:rPr>
              <w:t>D</w:t>
            </w:r>
            <w:r w:rsidR="00D36D91" w:rsidRPr="009721FE">
              <w:rPr>
                <w:rFonts w:asciiTheme="minorHAnsi" w:hAnsiTheme="minorHAnsi" w:cstheme="minorHAnsi"/>
              </w:rPr>
              <w:t>avid</w:t>
            </w:r>
            <w:r w:rsidR="00825536" w:rsidRPr="009721FE">
              <w:rPr>
                <w:rFonts w:asciiTheme="minorHAnsi" w:hAnsiTheme="minorHAnsi" w:cstheme="minorHAnsi"/>
              </w:rPr>
              <w:t xml:space="preserve"> </w:t>
            </w:r>
            <w:r w:rsidRPr="009721FE">
              <w:rPr>
                <w:rFonts w:asciiTheme="minorHAnsi" w:hAnsiTheme="minorHAnsi" w:cstheme="minorHAnsi"/>
              </w:rPr>
              <w:t>Wallace</w:t>
            </w:r>
          </w:p>
        </w:tc>
      </w:tr>
      <w:tr w:rsidR="006875A0" w:rsidRPr="009721FE" w14:paraId="2283DDF1" w14:textId="77777777" w:rsidTr="007F404A">
        <w:tc>
          <w:tcPr>
            <w:tcW w:w="707" w:type="dxa"/>
          </w:tcPr>
          <w:p w14:paraId="3FA6FF9F" w14:textId="77777777" w:rsidR="006875A0" w:rsidRPr="009721FE" w:rsidRDefault="006875A0" w:rsidP="006875A0">
            <w:pPr>
              <w:spacing w:after="0" w:line="240" w:lineRule="auto"/>
              <w:rPr>
                <w:rFonts w:asciiTheme="minorHAnsi" w:hAnsiTheme="minorHAnsi" w:cstheme="minorHAnsi"/>
              </w:rPr>
            </w:pPr>
          </w:p>
        </w:tc>
        <w:tc>
          <w:tcPr>
            <w:tcW w:w="4802" w:type="dxa"/>
            <w:gridSpan w:val="2"/>
          </w:tcPr>
          <w:p w14:paraId="04A9442B" w14:textId="407FCE42" w:rsidR="006875A0" w:rsidRPr="009721FE" w:rsidRDefault="00EF2511" w:rsidP="006875A0">
            <w:pPr>
              <w:spacing w:after="0" w:line="240" w:lineRule="auto"/>
              <w:rPr>
                <w:rFonts w:asciiTheme="minorHAnsi" w:hAnsiTheme="minorHAnsi" w:cstheme="minorHAnsi"/>
              </w:rPr>
            </w:pPr>
            <w:r w:rsidRPr="009721FE">
              <w:rPr>
                <w:rFonts w:asciiTheme="minorHAnsi" w:hAnsiTheme="minorHAnsi" w:cstheme="minorHAnsi"/>
              </w:rPr>
              <w:t xml:space="preserve">Strategic </w:t>
            </w:r>
            <w:r w:rsidR="001423A5" w:rsidRPr="009721FE">
              <w:rPr>
                <w:rFonts w:asciiTheme="minorHAnsi" w:hAnsiTheme="minorHAnsi" w:cstheme="minorHAnsi"/>
              </w:rPr>
              <w:t>Project</w:t>
            </w:r>
            <w:r w:rsidRPr="009721FE">
              <w:rPr>
                <w:rFonts w:asciiTheme="minorHAnsi" w:hAnsiTheme="minorHAnsi" w:cstheme="minorHAnsi"/>
              </w:rPr>
              <w:t>s</w:t>
            </w:r>
            <w:r w:rsidR="001423A5" w:rsidRPr="009721FE">
              <w:rPr>
                <w:rFonts w:asciiTheme="minorHAnsi" w:hAnsiTheme="minorHAnsi" w:cstheme="minorHAnsi"/>
              </w:rPr>
              <w:t xml:space="preserve"> Manager </w:t>
            </w:r>
          </w:p>
        </w:tc>
        <w:tc>
          <w:tcPr>
            <w:tcW w:w="4131" w:type="dxa"/>
          </w:tcPr>
          <w:p w14:paraId="6CA8CB15" w14:textId="69924B88" w:rsidR="006875A0" w:rsidRPr="009721FE" w:rsidRDefault="00EF2511" w:rsidP="006875A0">
            <w:pPr>
              <w:spacing w:after="0" w:line="240" w:lineRule="auto"/>
              <w:rPr>
                <w:rFonts w:asciiTheme="minorHAnsi" w:hAnsiTheme="minorHAnsi" w:cstheme="minorHAnsi"/>
              </w:rPr>
            </w:pPr>
            <w:r w:rsidRPr="009721FE">
              <w:rPr>
                <w:rFonts w:asciiTheme="minorHAnsi" w:hAnsiTheme="minorHAnsi" w:cstheme="minorHAnsi"/>
              </w:rPr>
              <w:t>Gemma Green</w:t>
            </w:r>
          </w:p>
        </w:tc>
      </w:tr>
      <w:tr w:rsidR="00E77493" w:rsidRPr="009721FE" w14:paraId="3CCA2BA6" w14:textId="77777777" w:rsidTr="007F404A">
        <w:tc>
          <w:tcPr>
            <w:tcW w:w="707" w:type="dxa"/>
          </w:tcPr>
          <w:p w14:paraId="284504E7" w14:textId="77777777" w:rsidR="00E77493" w:rsidRPr="009721FE" w:rsidRDefault="00E77493" w:rsidP="006875A0">
            <w:pPr>
              <w:spacing w:after="0" w:line="240" w:lineRule="auto"/>
              <w:rPr>
                <w:rFonts w:asciiTheme="minorHAnsi" w:hAnsiTheme="minorHAnsi" w:cstheme="minorHAnsi"/>
              </w:rPr>
            </w:pPr>
          </w:p>
        </w:tc>
        <w:tc>
          <w:tcPr>
            <w:tcW w:w="4802" w:type="dxa"/>
            <w:gridSpan w:val="2"/>
          </w:tcPr>
          <w:p w14:paraId="7AD9D640" w14:textId="40454777" w:rsidR="00E77493" w:rsidRPr="009721FE" w:rsidRDefault="00E77493" w:rsidP="006875A0">
            <w:pPr>
              <w:spacing w:after="0" w:line="240" w:lineRule="auto"/>
              <w:rPr>
                <w:rFonts w:asciiTheme="minorHAnsi" w:hAnsiTheme="minorHAnsi" w:cstheme="minorHAnsi"/>
              </w:rPr>
            </w:pPr>
            <w:r w:rsidRPr="00E77493">
              <w:rPr>
                <w:rFonts w:asciiTheme="minorHAnsi" w:hAnsiTheme="minorHAnsi" w:cstheme="minorHAnsi"/>
              </w:rPr>
              <w:t>Strategic Projects Officer</w:t>
            </w:r>
            <w:r w:rsidRPr="00E77493">
              <w:rPr>
                <w:rFonts w:asciiTheme="minorHAnsi" w:hAnsiTheme="minorHAnsi" w:cstheme="minorHAnsi"/>
              </w:rPr>
              <w:tab/>
            </w:r>
          </w:p>
        </w:tc>
        <w:tc>
          <w:tcPr>
            <w:tcW w:w="4131" w:type="dxa"/>
          </w:tcPr>
          <w:p w14:paraId="11FD4845" w14:textId="3CD38250" w:rsidR="00E77493" w:rsidRPr="009721FE" w:rsidRDefault="00E77493" w:rsidP="006875A0">
            <w:pPr>
              <w:spacing w:after="0" w:line="240" w:lineRule="auto"/>
              <w:rPr>
                <w:rFonts w:asciiTheme="minorHAnsi" w:hAnsiTheme="minorHAnsi" w:cstheme="minorHAnsi"/>
              </w:rPr>
            </w:pPr>
            <w:r w:rsidRPr="00E77493">
              <w:rPr>
                <w:rFonts w:asciiTheme="minorHAnsi" w:hAnsiTheme="minorHAnsi" w:cstheme="minorHAnsi"/>
              </w:rPr>
              <w:t>Nicola Eames</w:t>
            </w:r>
          </w:p>
        </w:tc>
      </w:tr>
      <w:tr w:rsidR="006875A0" w:rsidRPr="009721FE" w14:paraId="7DB2BDD8" w14:textId="77777777" w:rsidTr="007F404A">
        <w:tc>
          <w:tcPr>
            <w:tcW w:w="707" w:type="dxa"/>
          </w:tcPr>
          <w:p w14:paraId="37E61D06" w14:textId="77777777" w:rsidR="006875A0" w:rsidRPr="009721FE" w:rsidRDefault="006875A0" w:rsidP="006875A0">
            <w:pPr>
              <w:spacing w:after="0" w:line="240" w:lineRule="auto"/>
              <w:rPr>
                <w:rFonts w:asciiTheme="minorHAnsi" w:hAnsiTheme="minorHAnsi" w:cstheme="minorHAnsi"/>
              </w:rPr>
            </w:pPr>
          </w:p>
        </w:tc>
        <w:tc>
          <w:tcPr>
            <w:tcW w:w="4802" w:type="dxa"/>
            <w:gridSpan w:val="2"/>
          </w:tcPr>
          <w:p w14:paraId="11F44B0B" w14:textId="682BB956" w:rsidR="006875A0" w:rsidRPr="009721FE" w:rsidRDefault="001423A5" w:rsidP="006875A0">
            <w:pPr>
              <w:spacing w:after="0" w:line="240" w:lineRule="auto"/>
              <w:rPr>
                <w:rFonts w:asciiTheme="minorHAnsi" w:hAnsiTheme="minorHAnsi" w:cstheme="minorHAnsi"/>
              </w:rPr>
            </w:pPr>
            <w:r w:rsidRPr="009721FE">
              <w:rPr>
                <w:rFonts w:asciiTheme="minorHAnsi" w:hAnsiTheme="minorHAnsi" w:cstheme="minorHAnsi"/>
              </w:rPr>
              <w:t xml:space="preserve">Head of Technology Enhanced Learning </w:t>
            </w:r>
          </w:p>
        </w:tc>
        <w:tc>
          <w:tcPr>
            <w:tcW w:w="4131" w:type="dxa"/>
          </w:tcPr>
          <w:p w14:paraId="63EFB2FF" w14:textId="4A21AAC7" w:rsidR="006875A0" w:rsidRPr="009721FE" w:rsidRDefault="00B63379" w:rsidP="006875A0">
            <w:pPr>
              <w:spacing w:after="0" w:line="240" w:lineRule="auto"/>
              <w:rPr>
                <w:rFonts w:asciiTheme="minorHAnsi" w:hAnsiTheme="minorHAnsi" w:cstheme="minorHAnsi"/>
              </w:rPr>
            </w:pPr>
            <w:r w:rsidRPr="009721FE">
              <w:rPr>
                <w:rFonts w:asciiTheme="minorHAnsi" w:hAnsiTheme="minorHAnsi" w:cstheme="minorHAnsi"/>
              </w:rPr>
              <w:t>Vick</w:t>
            </w:r>
            <w:r w:rsidR="00E77493">
              <w:rPr>
                <w:rFonts w:asciiTheme="minorHAnsi" w:hAnsiTheme="minorHAnsi" w:cstheme="minorHAnsi"/>
              </w:rPr>
              <w:t>i</w:t>
            </w:r>
            <w:r w:rsidR="00825536" w:rsidRPr="009721FE">
              <w:rPr>
                <w:rFonts w:asciiTheme="minorHAnsi" w:hAnsiTheme="minorHAnsi" w:cstheme="minorHAnsi"/>
              </w:rPr>
              <w:t xml:space="preserve"> </w:t>
            </w:r>
            <w:r w:rsidR="00C40ACF" w:rsidRPr="009721FE">
              <w:rPr>
                <w:rFonts w:asciiTheme="minorHAnsi" w:hAnsiTheme="minorHAnsi" w:cstheme="minorHAnsi"/>
              </w:rPr>
              <w:t>Holmes</w:t>
            </w:r>
          </w:p>
        </w:tc>
      </w:tr>
      <w:tr w:rsidR="006875A0" w:rsidRPr="009721FE" w14:paraId="6C75DC59" w14:textId="77777777" w:rsidTr="007F404A">
        <w:trPr>
          <w:trHeight w:val="40"/>
        </w:trPr>
        <w:tc>
          <w:tcPr>
            <w:tcW w:w="707" w:type="dxa"/>
          </w:tcPr>
          <w:p w14:paraId="6B5528FA" w14:textId="77777777" w:rsidR="006875A0" w:rsidRPr="009721FE" w:rsidRDefault="006875A0" w:rsidP="006875A0">
            <w:pPr>
              <w:spacing w:after="0" w:line="240" w:lineRule="auto"/>
              <w:rPr>
                <w:rFonts w:asciiTheme="minorHAnsi" w:hAnsiTheme="minorHAnsi" w:cstheme="minorHAnsi"/>
                <w:i/>
              </w:rPr>
            </w:pPr>
          </w:p>
        </w:tc>
        <w:tc>
          <w:tcPr>
            <w:tcW w:w="4802" w:type="dxa"/>
            <w:gridSpan w:val="2"/>
          </w:tcPr>
          <w:p w14:paraId="3D11E7CC" w14:textId="2981D307" w:rsidR="006875A0" w:rsidRPr="009721FE" w:rsidRDefault="001423A5" w:rsidP="006875A0">
            <w:pPr>
              <w:spacing w:after="0" w:line="240" w:lineRule="auto"/>
              <w:rPr>
                <w:rFonts w:asciiTheme="minorHAnsi" w:hAnsiTheme="minorHAnsi" w:cstheme="minorHAnsi"/>
              </w:rPr>
            </w:pPr>
            <w:r w:rsidRPr="009721FE">
              <w:rPr>
                <w:rFonts w:asciiTheme="minorHAnsi" w:hAnsiTheme="minorHAnsi" w:cstheme="minorHAnsi"/>
              </w:rPr>
              <w:t xml:space="preserve">Head of Academic Development </w:t>
            </w:r>
            <w:r w:rsidR="00385689" w:rsidRPr="009721FE">
              <w:rPr>
                <w:rFonts w:asciiTheme="minorHAnsi" w:hAnsiTheme="minorHAnsi" w:cstheme="minorHAnsi"/>
              </w:rPr>
              <w:t xml:space="preserve">and </w:t>
            </w:r>
            <w:r w:rsidR="007F404A" w:rsidRPr="009721FE">
              <w:rPr>
                <w:rFonts w:asciiTheme="minorHAnsi" w:hAnsiTheme="minorHAnsi" w:cstheme="minorHAnsi"/>
              </w:rPr>
              <w:t>Enhan</w:t>
            </w:r>
            <w:r w:rsidR="00385689" w:rsidRPr="009721FE">
              <w:rPr>
                <w:rFonts w:asciiTheme="minorHAnsi" w:hAnsiTheme="minorHAnsi" w:cstheme="minorHAnsi"/>
              </w:rPr>
              <w:t xml:space="preserve">cement </w:t>
            </w:r>
          </w:p>
        </w:tc>
        <w:tc>
          <w:tcPr>
            <w:tcW w:w="4131" w:type="dxa"/>
          </w:tcPr>
          <w:p w14:paraId="72F64304" w14:textId="2579B79D" w:rsidR="006875A0" w:rsidRPr="009721FE" w:rsidRDefault="006150C6" w:rsidP="006875A0">
            <w:pPr>
              <w:spacing w:after="0" w:line="240" w:lineRule="auto"/>
              <w:rPr>
                <w:rFonts w:asciiTheme="minorHAnsi" w:hAnsiTheme="minorHAnsi" w:cstheme="minorHAnsi"/>
              </w:rPr>
            </w:pPr>
            <w:r w:rsidRPr="009721FE">
              <w:rPr>
                <w:rFonts w:asciiTheme="minorHAnsi" w:hAnsiTheme="minorHAnsi" w:cstheme="minorHAnsi"/>
              </w:rPr>
              <w:t>J</w:t>
            </w:r>
            <w:r w:rsidR="00B63379" w:rsidRPr="009721FE">
              <w:rPr>
                <w:rFonts w:asciiTheme="minorHAnsi" w:hAnsiTheme="minorHAnsi" w:cstheme="minorHAnsi"/>
              </w:rPr>
              <w:t>oy</w:t>
            </w:r>
            <w:r w:rsidRPr="009721FE">
              <w:rPr>
                <w:rFonts w:asciiTheme="minorHAnsi" w:hAnsiTheme="minorHAnsi" w:cstheme="minorHAnsi"/>
              </w:rPr>
              <w:t xml:space="preserve"> Collier </w:t>
            </w:r>
          </w:p>
        </w:tc>
      </w:tr>
      <w:tr w:rsidR="00E33522" w:rsidRPr="009721FE" w14:paraId="2774CE6C" w14:textId="77777777" w:rsidTr="007F404A">
        <w:trPr>
          <w:trHeight w:val="40"/>
        </w:trPr>
        <w:tc>
          <w:tcPr>
            <w:tcW w:w="707" w:type="dxa"/>
          </w:tcPr>
          <w:p w14:paraId="649B4708" w14:textId="77777777" w:rsidR="00E33522" w:rsidRPr="009721FE" w:rsidRDefault="00E33522" w:rsidP="006875A0">
            <w:pPr>
              <w:spacing w:after="0" w:line="240" w:lineRule="auto"/>
              <w:rPr>
                <w:rFonts w:asciiTheme="minorHAnsi" w:hAnsiTheme="minorHAnsi" w:cstheme="minorHAnsi"/>
                <w:i/>
              </w:rPr>
            </w:pPr>
          </w:p>
        </w:tc>
        <w:tc>
          <w:tcPr>
            <w:tcW w:w="4802" w:type="dxa"/>
            <w:gridSpan w:val="2"/>
          </w:tcPr>
          <w:p w14:paraId="3400DD84" w14:textId="5ABA7F0C" w:rsidR="00E33522" w:rsidRPr="009721FE" w:rsidRDefault="00E33522" w:rsidP="00E33522">
            <w:pPr>
              <w:spacing w:after="0" w:line="240" w:lineRule="auto"/>
              <w:rPr>
                <w:rFonts w:asciiTheme="minorHAnsi" w:hAnsiTheme="minorHAnsi" w:cstheme="minorHAnsi"/>
              </w:rPr>
            </w:pPr>
            <w:r w:rsidRPr="009721FE">
              <w:rPr>
                <w:rFonts w:asciiTheme="minorHAnsi" w:hAnsiTheme="minorHAnsi" w:cstheme="minorHAnsi"/>
              </w:rPr>
              <w:t xml:space="preserve">University Librarian </w:t>
            </w:r>
          </w:p>
        </w:tc>
        <w:tc>
          <w:tcPr>
            <w:tcW w:w="4131" w:type="dxa"/>
          </w:tcPr>
          <w:p w14:paraId="203EE21A" w14:textId="4AF00A96" w:rsidR="00E33522" w:rsidRPr="009721FE" w:rsidRDefault="00B3646B" w:rsidP="006875A0">
            <w:pPr>
              <w:spacing w:after="0" w:line="240" w:lineRule="auto"/>
              <w:rPr>
                <w:rFonts w:asciiTheme="minorHAnsi" w:hAnsiTheme="minorHAnsi" w:cstheme="minorHAnsi"/>
              </w:rPr>
            </w:pPr>
            <w:r w:rsidRPr="009721FE">
              <w:rPr>
                <w:rFonts w:asciiTheme="minorHAnsi" w:hAnsiTheme="minorHAnsi" w:cstheme="minorHAnsi"/>
              </w:rPr>
              <w:t xml:space="preserve">Sue Egleton </w:t>
            </w:r>
          </w:p>
        </w:tc>
      </w:tr>
      <w:tr w:rsidR="00E33522" w:rsidRPr="009721FE" w14:paraId="7732958B" w14:textId="77777777" w:rsidTr="007F404A">
        <w:trPr>
          <w:trHeight w:val="40"/>
        </w:trPr>
        <w:tc>
          <w:tcPr>
            <w:tcW w:w="707" w:type="dxa"/>
          </w:tcPr>
          <w:p w14:paraId="3EAC15CB" w14:textId="77777777" w:rsidR="00E33522" w:rsidRPr="009721FE" w:rsidRDefault="00E33522" w:rsidP="006875A0">
            <w:pPr>
              <w:spacing w:after="0" w:line="240" w:lineRule="auto"/>
              <w:rPr>
                <w:rFonts w:asciiTheme="minorHAnsi" w:hAnsiTheme="minorHAnsi" w:cstheme="minorHAnsi"/>
                <w:i/>
              </w:rPr>
            </w:pPr>
          </w:p>
        </w:tc>
        <w:tc>
          <w:tcPr>
            <w:tcW w:w="4802" w:type="dxa"/>
            <w:gridSpan w:val="2"/>
          </w:tcPr>
          <w:p w14:paraId="6ACCD427" w14:textId="34367782" w:rsidR="00E33522" w:rsidRPr="009721FE" w:rsidRDefault="00E33522" w:rsidP="006875A0">
            <w:pPr>
              <w:spacing w:after="0" w:line="240" w:lineRule="auto"/>
              <w:rPr>
                <w:rFonts w:asciiTheme="minorHAnsi" w:hAnsiTheme="minorHAnsi" w:cstheme="minorHAnsi"/>
              </w:rPr>
            </w:pPr>
            <w:r w:rsidRPr="009721FE">
              <w:rPr>
                <w:rFonts w:asciiTheme="minorHAnsi" w:hAnsiTheme="minorHAnsi" w:cstheme="minorHAnsi"/>
              </w:rPr>
              <w:t xml:space="preserve">Head of Timetabling and Room Bookings </w:t>
            </w:r>
          </w:p>
        </w:tc>
        <w:tc>
          <w:tcPr>
            <w:tcW w:w="4131" w:type="dxa"/>
          </w:tcPr>
          <w:p w14:paraId="4EF3B9FA" w14:textId="1FD89D5A" w:rsidR="00E33522" w:rsidRPr="009721FE" w:rsidRDefault="00E77493" w:rsidP="006875A0">
            <w:pPr>
              <w:spacing w:after="0" w:line="240" w:lineRule="auto"/>
              <w:rPr>
                <w:rFonts w:asciiTheme="minorHAnsi" w:hAnsiTheme="minorHAnsi" w:cstheme="minorHAnsi"/>
              </w:rPr>
            </w:pPr>
            <w:r>
              <w:rPr>
                <w:rFonts w:asciiTheme="minorHAnsi" w:hAnsiTheme="minorHAnsi" w:cstheme="minorHAnsi"/>
              </w:rPr>
              <w:t>George Randall</w:t>
            </w:r>
            <w:r w:rsidR="007F404A" w:rsidRPr="009721FE">
              <w:rPr>
                <w:rFonts w:asciiTheme="minorHAnsi" w:hAnsiTheme="minorHAnsi" w:cstheme="minorHAnsi"/>
              </w:rPr>
              <w:t xml:space="preserve"> </w:t>
            </w:r>
          </w:p>
        </w:tc>
      </w:tr>
      <w:tr w:rsidR="007F404A" w:rsidRPr="009721FE" w14:paraId="26AB05E2" w14:textId="77777777" w:rsidTr="007F404A">
        <w:trPr>
          <w:trHeight w:val="40"/>
        </w:trPr>
        <w:tc>
          <w:tcPr>
            <w:tcW w:w="707" w:type="dxa"/>
          </w:tcPr>
          <w:p w14:paraId="3DA637F5" w14:textId="77777777" w:rsidR="007F404A" w:rsidRPr="009721FE" w:rsidRDefault="007F404A" w:rsidP="007F404A">
            <w:pPr>
              <w:spacing w:after="0" w:line="240" w:lineRule="auto"/>
              <w:rPr>
                <w:rFonts w:asciiTheme="minorHAnsi" w:hAnsiTheme="minorHAnsi" w:cstheme="minorHAnsi"/>
                <w:i/>
              </w:rPr>
            </w:pPr>
          </w:p>
        </w:tc>
        <w:tc>
          <w:tcPr>
            <w:tcW w:w="4802" w:type="dxa"/>
            <w:gridSpan w:val="2"/>
          </w:tcPr>
          <w:p w14:paraId="2CBD7C7C" w14:textId="642D571A" w:rsidR="007F404A" w:rsidRPr="009721FE" w:rsidRDefault="007F404A" w:rsidP="007F404A">
            <w:pPr>
              <w:spacing w:after="0" w:line="240" w:lineRule="auto"/>
              <w:rPr>
                <w:rFonts w:asciiTheme="minorHAnsi" w:hAnsiTheme="minorHAnsi" w:cstheme="minorHAnsi"/>
              </w:rPr>
            </w:pPr>
            <w:r w:rsidRPr="009721FE">
              <w:rPr>
                <w:rFonts w:asciiTheme="minorHAnsi" w:hAnsiTheme="minorHAnsi" w:cstheme="minorHAnsi"/>
              </w:rPr>
              <w:t>Head of Space and Asset Management</w:t>
            </w:r>
          </w:p>
        </w:tc>
        <w:tc>
          <w:tcPr>
            <w:tcW w:w="4131" w:type="dxa"/>
          </w:tcPr>
          <w:p w14:paraId="7C5D69A6" w14:textId="3A736227" w:rsidR="007F404A" w:rsidRPr="009721FE" w:rsidRDefault="007F404A" w:rsidP="007F404A">
            <w:pPr>
              <w:spacing w:after="0" w:line="240" w:lineRule="auto"/>
              <w:rPr>
                <w:rFonts w:asciiTheme="minorHAnsi" w:hAnsiTheme="minorHAnsi" w:cstheme="minorHAnsi"/>
              </w:rPr>
            </w:pPr>
            <w:r w:rsidRPr="009721FE">
              <w:rPr>
                <w:rFonts w:asciiTheme="minorHAnsi" w:hAnsiTheme="minorHAnsi" w:cstheme="minorHAnsi"/>
              </w:rPr>
              <w:t>Michele Facer</w:t>
            </w:r>
          </w:p>
        </w:tc>
      </w:tr>
      <w:tr w:rsidR="006875A0" w:rsidRPr="009721FE" w14:paraId="1C8BA127" w14:textId="77777777" w:rsidTr="00DC080C">
        <w:tc>
          <w:tcPr>
            <w:tcW w:w="9640" w:type="dxa"/>
            <w:gridSpan w:val="4"/>
          </w:tcPr>
          <w:p w14:paraId="07BDEF22" w14:textId="77777777" w:rsidR="006875A0" w:rsidRPr="009721FE" w:rsidRDefault="006875A0" w:rsidP="006875A0">
            <w:pPr>
              <w:spacing w:after="0" w:line="240" w:lineRule="auto"/>
              <w:rPr>
                <w:rFonts w:asciiTheme="minorHAnsi" w:hAnsiTheme="minorHAnsi" w:cstheme="minorHAnsi"/>
                <w:i/>
              </w:rPr>
            </w:pPr>
            <w:r w:rsidRPr="009721FE">
              <w:rPr>
                <w:rFonts w:asciiTheme="minorHAnsi" w:hAnsiTheme="minorHAnsi" w:cstheme="minorHAnsi"/>
                <w:i/>
              </w:rPr>
              <w:t>Representative from the Students’ Union</w:t>
            </w:r>
          </w:p>
        </w:tc>
      </w:tr>
      <w:tr w:rsidR="006875A0" w:rsidRPr="009721FE" w14:paraId="0D325A38" w14:textId="77777777" w:rsidTr="007F404A">
        <w:tc>
          <w:tcPr>
            <w:tcW w:w="707" w:type="dxa"/>
          </w:tcPr>
          <w:p w14:paraId="33B218AE" w14:textId="77777777" w:rsidR="006875A0" w:rsidRPr="009721FE" w:rsidRDefault="006875A0" w:rsidP="006875A0">
            <w:pPr>
              <w:spacing w:after="0" w:line="240" w:lineRule="auto"/>
              <w:rPr>
                <w:rFonts w:asciiTheme="minorHAnsi" w:hAnsiTheme="minorHAnsi" w:cstheme="minorHAnsi"/>
              </w:rPr>
            </w:pPr>
          </w:p>
        </w:tc>
        <w:tc>
          <w:tcPr>
            <w:tcW w:w="4802" w:type="dxa"/>
            <w:gridSpan w:val="2"/>
          </w:tcPr>
          <w:p w14:paraId="526997F0" w14:textId="780DA099" w:rsidR="006875A0" w:rsidRPr="009721FE" w:rsidRDefault="006875A0" w:rsidP="001423A5">
            <w:pPr>
              <w:spacing w:after="0" w:line="240" w:lineRule="auto"/>
              <w:rPr>
                <w:rFonts w:asciiTheme="minorHAnsi" w:hAnsiTheme="minorHAnsi" w:cstheme="minorHAnsi"/>
              </w:rPr>
            </w:pPr>
            <w:r w:rsidRPr="009721FE">
              <w:rPr>
                <w:rFonts w:asciiTheme="minorHAnsi" w:hAnsiTheme="minorHAnsi" w:cstheme="minorHAnsi"/>
              </w:rPr>
              <w:t xml:space="preserve">The </w:t>
            </w:r>
            <w:r w:rsidR="007F404A" w:rsidRPr="009721FE">
              <w:rPr>
                <w:rFonts w:asciiTheme="minorHAnsi" w:hAnsiTheme="minorHAnsi" w:cstheme="minorHAnsi"/>
              </w:rPr>
              <w:t>Inclusion and Commu</w:t>
            </w:r>
            <w:r w:rsidR="00CA24A9" w:rsidRPr="009721FE">
              <w:rPr>
                <w:rFonts w:asciiTheme="minorHAnsi" w:hAnsiTheme="minorHAnsi" w:cstheme="minorHAnsi"/>
              </w:rPr>
              <w:t>n</w:t>
            </w:r>
            <w:r w:rsidR="007F404A" w:rsidRPr="009721FE">
              <w:rPr>
                <w:rFonts w:asciiTheme="minorHAnsi" w:hAnsiTheme="minorHAnsi" w:cstheme="minorHAnsi"/>
              </w:rPr>
              <w:t>ities</w:t>
            </w:r>
            <w:r w:rsidRPr="009721FE">
              <w:rPr>
                <w:rFonts w:asciiTheme="minorHAnsi" w:hAnsiTheme="minorHAnsi" w:cstheme="minorHAnsi"/>
              </w:rPr>
              <w:t xml:space="preserve"> Officer of the Students’ Union (alternate: </w:t>
            </w:r>
            <w:r w:rsidR="001423A5" w:rsidRPr="009721FE">
              <w:rPr>
                <w:rFonts w:asciiTheme="minorHAnsi" w:hAnsiTheme="minorHAnsi" w:cstheme="minorHAnsi"/>
              </w:rPr>
              <w:t xml:space="preserve">Any other Sabbatical officer </w:t>
            </w:r>
            <w:r w:rsidRPr="009721FE">
              <w:rPr>
                <w:rFonts w:asciiTheme="minorHAnsi" w:hAnsiTheme="minorHAnsi" w:cstheme="minorHAnsi"/>
              </w:rPr>
              <w:t>of the Students’ Union)</w:t>
            </w:r>
          </w:p>
        </w:tc>
        <w:tc>
          <w:tcPr>
            <w:tcW w:w="4131" w:type="dxa"/>
          </w:tcPr>
          <w:p w14:paraId="37F6AC07" w14:textId="77777777" w:rsidR="006875A0" w:rsidRPr="009721FE" w:rsidRDefault="006875A0" w:rsidP="006875A0">
            <w:pPr>
              <w:spacing w:after="0" w:line="240" w:lineRule="auto"/>
              <w:rPr>
                <w:rFonts w:asciiTheme="minorHAnsi" w:hAnsiTheme="minorHAnsi" w:cstheme="minorHAnsi"/>
              </w:rPr>
            </w:pPr>
          </w:p>
        </w:tc>
      </w:tr>
      <w:tr w:rsidR="006875A0" w:rsidRPr="009721FE" w14:paraId="42290FBD" w14:textId="77777777" w:rsidTr="00DC080C">
        <w:tc>
          <w:tcPr>
            <w:tcW w:w="9640" w:type="dxa"/>
            <w:gridSpan w:val="4"/>
          </w:tcPr>
          <w:p w14:paraId="5FBBC95E" w14:textId="26F360BF" w:rsidR="006875A0" w:rsidRPr="009721FE" w:rsidRDefault="00385689" w:rsidP="006875A0">
            <w:pPr>
              <w:spacing w:after="0" w:line="240" w:lineRule="auto"/>
              <w:rPr>
                <w:rFonts w:asciiTheme="minorHAnsi" w:hAnsiTheme="minorHAnsi" w:cstheme="minorHAnsi"/>
              </w:rPr>
            </w:pPr>
            <w:r w:rsidRPr="009721FE">
              <w:rPr>
                <w:rFonts w:asciiTheme="minorHAnsi" w:hAnsiTheme="minorHAnsi" w:cstheme="minorHAnsi"/>
                <w:i/>
                <w:iCs/>
              </w:rPr>
              <w:t>Standing Invitation</w:t>
            </w:r>
          </w:p>
        </w:tc>
      </w:tr>
      <w:tr w:rsidR="00385689" w:rsidRPr="009721FE" w14:paraId="02387ABD" w14:textId="77777777" w:rsidTr="007F404A">
        <w:tc>
          <w:tcPr>
            <w:tcW w:w="707" w:type="dxa"/>
          </w:tcPr>
          <w:p w14:paraId="50D40D46" w14:textId="77777777" w:rsidR="00385689" w:rsidRPr="009721FE" w:rsidRDefault="00385689" w:rsidP="006875A0">
            <w:pPr>
              <w:spacing w:after="0" w:line="240" w:lineRule="auto"/>
              <w:rPr>
                <w:rFonts w:asciiTheme="minorHAnsi" w:hAnsiTheme="minorHAnsi" w:cstheme="minorHAnsi"/>
              </w:rPr>
            </w:pPr>
          </w:p>
        </w:tc>
        <w:tc>
          <w:tcPr>
            <w:tcW w:w="4802" w:type="dxa"/>
            <w:gridSpan w:val="2"/>
          </w:tcPr>
          <w:p w14:paraId="720E2672" w14:textId="0E1D3F4B" w:rsidR="00385689" w:rsidRPr="009721FE" w:rsidRDefault="00385689" w:rsidP="006875A0">
            <w:pPr>
              <w:spacing w:after="0" w:line="240" w:lineRule="auto"/>
              <w:rPr>
                <w:rFonts w:asciiTheme="minorHAnsi" w:hAnsiTheme="minorHAnsi" w:cstheme="minorHAnsi"/>
              </w:rPr>
            </w:pPr>
            <w:r w:rsidRPr="009721FE">
              <w:rPr>
                <w:rFonts w:asciiTheme="minorHAnsi" w:hAnsiTheme="minorHAnsi" w:cstheme="minorHAnsi"/>
              </w:rPr>
              <w:t>SCELTI Secretary, Quality Support Officer, CQSD-QAP</w:t>
            </w:r>
          </w:p>
        </w:tc>
        <w:tc>
          <w:tcPr>
            <w:tcW w:w="4131" w:type="dxa"/>
          </w:tcPr>
          <w:p w14:paraId="04CB318C" w14:textId="65764C3C" w:rsidR="00385689" w:rsidRPr="009721FE" w:rsidRDefault="00385689" w:rsidP="006875A0">
            <w:pPr>
              <w:spacing w:after="0" w:line="240" w:lineRule="auto"/>
              <w:rPr>
                <w:rFonts w:asciiTheme="minorHAnsi" w:hAnsiTheme="minorHAnsi" w:cstheme="minorHAnsi"/>
              </w:rPr>
            </w:pPr>
            <w:r w:rsidRPr="009721FE">
              <w:rPr>
                <w:rFonts w:asciiTheme="minorHAnsi" w:hAnsiTheme="minorHAnsi" w:cstheme="minorHAnsi"/>
              </w:rPr>
              <w:t>M</w:t>
            </w:r>
            <w:r w:rsidR="00B63379" w:rsidRPr="009721FE">
              <w:rPr>
                <w:rFonts w:asciiTheme="minorHAnsi" w:hAnsiTheme="minorHAnsi" w:cstheme="minorHAnsi"/>
              </w:rPr>
              <w:t>elissa</w:t>
            </w:r>
            <w:r w:rsidRPr="009721FE">
              <w:rPr>
                <w:rFonts w:asciiTheme="minorHAnsi" w:hAnsiTheme="minorHAnsi" w:cstheme="minorHAnsi"/>
              </w:rPr>
              <w:t xml:space="preserve"> </w:t>
            </w:r>
            <w:r w:rsidR="007F404A" w:rsidRPr="009721FE">
              <w:rPr>
                <w:rFonts w:asciiTheme="minorHAnsi" w:hAnsiTheme="minorHAnsi" w:cstheme="minorHAnsi"/>
              </w:rPr>
              <w:t>Brunt</w:t>
            </w:r>
          </w:p>
        </w:tc>
      </w:tr>
      <w:tr w:rsidR="00385689" w:rsidRPr="009721FE" w14:paraId="118939A0" w14:textId="77777777" w:rsidTr="00DC080C">
        <w:tc>
          <w:tcPr>
            <w:tcW w:w="9640" w:type="dxa"/>
            <w:gridSpan w:val="4"/>
          </w:tcPr>
          <w:p w14:paraId="2B951667" w14:textId="77777777" w:rsidR="00385689" w:rsidRPr="009721FE" w:rsidRDefault="00385689" w:rsidP="006875A0">
            <w:pPr>
              <w:spacing w:after="0" w:line="240" w:lineRule="auto"/>
              <w:rPr>
                <w:rFonts w:asciiTheme="minorHAnsi" w:hAnsiTheme="minorHAnsi" w:cstheme="minorHAnsi"/>
              </w:rPr>
            </w:pPr>
          </w:p>
        </w:tc>
      </w:tr>
      <w:tr w:rsidR="006875A0" w:rsidRPr="009721FE" w14:paraId="025284EF" w14:textId="77777777" w:rsidTr="007F404A">
        <w:tc>
          <w:tcPr>
            <w:tcW w:w="1413" w:type="dxa"/>
            <w:gridSpan w:val="2"/>
          </w:tcPr>
          <w:p w14:paraId="3C4D916A" w14:textId="77777777" w:rsidR="006875A0" w:rsidRPr="009721FE" w:rsidRDefault="006875A0" w:rsidP="006875A0">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227" w:type="dxa"/>
            <w:gridSpan w:val="2"/>
          </w:tcPr>
          <w:p w14:paraId="06D05B7D" w14:textId="33353AB1" w:rsidR="006875A0" w:rsidRPr="009721FE" w:rsidRDefault="003B20A5" w:rsidP="00E55411">
            <w:pPr>
              <w:spacing w:after="0" w:line="240" w:lineRule="auto"/>
              <w:rPr>
                <w:rFonts w:asciiTheme="minorHAnsi" w:hAnsiTheme="minorHAnsi" w:cstheme="minorHAnsi"/>
                <w:i/>
              </w:rPr>
            </w:pPr>
            <w:r w:rsidRPr="009721FE">
              <w:rPr>
                <w:rFonts w:asciiTheme="minorHAnsi" w:hAnsiTheme="minorHAnsi" w:cstheme="minorHAnsi"/>
              </w:rPr>
              <w:t>Allison Penn,</w:t>
            </w:r>
            <w:r w:rsidR="0003421C" w:rsidRPr="009721FE">
              <w:rPr>
                <w:rFonts w:asciiTheme="minorHAnsi" w:hAnsiTheme="minorHAnsi" w:cstheme="minorHAnsi"/>
              </w:rPr>
              <w:t xml:space="preserve"> </w:t>
            </w:r>
            <w:r w:rsidRPr="009721FE">
              <w:rPr>
                <w:rFonts w:asciiTheme="minorHAnsi" w:hAnsiTheme="minorHAnsi" w:cstheme="minorHAnsi"/>
                <w:shd w:val="clear" w:color="auto" w:fill="FFFFFF"/>
              </w:rPr>
              <w:t>Senior Quality Support Officer</w:t>
            </w:r>
            <w:r w:rsidR="00C40ACF" w:rsidRPr="009721FE">
              <w:rPr>
                <w:rFonts w:asciiTheme="minorHAnsi" w:hAnsiTheme="minorHAnsi" w:cstheme="minorHAnsi"/>
                <w:i/>
              </w:rPr>
              <w:t xml:space="preserve"> </w:t>
            </w:r>
          </w:p>
        </w:tc>
      </w:tr>
      <w:tr w:rsidR="006875A0" w:rsidRPr="009721FE" w14:paraId="68C1DCD4" w14:textId="77777777" w:rsidTr="00DC080C">
        <w:tc>
          <w:tcPr>
            <w:tcW w:w="9640" w:type="dxa"/>
            <w:gridSpan w:val="4"/>
          </w:tcPr>
          <w:p w14:paraId="32C272FB" w14:textId="77777777" w:rsidR="006875A0" w:rsidRPr="009721FE" w:rsidRDefault="006875A0" w:rsidP="006875A0">
            <w:pPr>
              <w:spacing w:after="0" w:line="240" w:lineRule="auto"/>
              <w:rPr>
                <w:rFonts w:asciiTheme="minorHAnsi" w:hAnsiTheme="minorHAnsi" w:cstheme="minorHAnsi"/>
              </w:rPr>
            </w:pPr>
          </w:p>
        </w:tc>
      </w:tr>
      <w:tr w:rsidR="006875A0" w:rsidRPr="009721FE" w14:paraId="03CD1577" w14:textId="77777777" w:rsidTr="00DC080C">
        <w:tc>
          <w:tcPr>
            <w:tcW w:w="9640" w:type="dxa"/>
            <w:gridSpan w:val="4"/>
          </w:tcPr>
          <w:p w14:paraId="4EB15314" w14:textId="77777777" w:rsidR="006875A0" w:rsidRPr="009721FE" w:rsidRDefault="006875A0" w:rsidP="006875A0">
            <w:pPr>
              <w:spacing w:after="60" w:line="240" w:lineRule="auto"/>
              <w:outlineLvl w:val="1"/>
              <w:rPr>
                <w:rFonts w:asciiTheme="minorHAnsi" w:hAnsiTheme="minorHAnsi" w:cstheme="minorHAnsi"/>
              </w:rPr>
            </w:pPr>
            <w:bookmarkStart w:id="54" w:name="_Toc525897923"/>
            <w:bookmarkStart w:id="55" w:name="_Toc527121273"/>
            <w:bookmarkStart w:id="56" w:name="_Toc17189754"/>
            <w:bookmarkStart w:id="57" w:name="_Toc17379008"/>
            <w:bookmarkStart w:id="58" w:name="_Toc17380557"/>
            <w:bookmarkStart w:id="59" w:name="_Toc18935611"/>
            <w:bookmarkStart w:id="60" w:name="_Toc20733644"/>
            <w:bookmarkStart w:id="61" w:name="_Toc31092017"/>
            <w:bookmarkStart w:id="62" w:name="_Toc57645626"/>
            <w:bookmarkStart w:id="63" w:name="_Toc76016979"/>
            <w:bookmarkStart w:id="64" w:name="_Toc82790326"/>
            <w:bookmarkStart w:id="65" w:name="_Toc85457912"/>
            <w:bookmarkStart w:id="66" w:name="_Toc117523086"/>
            <w:bookmarkStart w:id="67" w:name="_Toc120634658"/>
            <w:bookmarkStart w:id="68" w:name="_Toc120772358"/>
            <w:bookmarkStart w:id="69" w:name="_Toc120772481"/>
            <w:bookmarkStart w:id="70" w:name="_Toc121913286"/>
            <w:bookmarkStart w:id="71" w:name="_Toc143603712"/>
            <w:bookmarkStart w:id="72" w:name="_Toc149136235"/>
            <w:bookmarkStart w:id="73" w:name="_Toc177035413"/>
            <w:bookmarkStart w:id="74" w:name="_Toc180746432"/>
            <w:bookmarkStart w:id="75" w:name="_Toc184212273"/>
            <w:bookmarkStart w:id="76" w:name="_Toc197697036"/>
            <w:bookmarkStart w:id="77" w:name="_Toc208411761"/>
            <w:bookmarkStart w:id="78" w:name="_Toc214280046"/>
            <w:bookmarkStart w:id="79" w:name="_Toc216255158"/>
            <w:bookmarkStart w:id="80" w:name="_Toc216255269"/>
            <w:r w:rsidRPr="009721FE">
              <w:rPr>
                <w:rFonts w:asciiTheme="minorHAnsi" w:eastAsia="Times New Roman" w:hAnsiTheme="minorHAnsi" w:cstheme="minorHAnsi"/>
                <w:i/>
                <w:iCs/>
                <w:kern w:val="32"/>
                <w:lang w:eastAsia="en-GB"/>
              </w:rPr>
              <w:t>Terms of Reference</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tc>
      </w:tr>
      <w:tr w:rsidR="00EF2511" w:rsidRPr="009721FE" w14:paraId="17799E12" w14:textId="77777777" w:rsidTr="007F404A">
        <w:tc>
          <w:tcPr>
            <w:tcW w:w="707" w:type="dxa"/>
          </w:tcPr>
          <w:p w14:paraId="6DBD189F" w14:textId="77777777" w:rsidR="00EF2511" w:rsidRPr="009721FE" w:rsidRDefault="00EF2511" w:rsidP="00462B92">
            <w:pPr>
              <w:numPr>
                <w:ilvl w:val="0"/>
                <w:numId w:val="21"/>
              </w:numPr>
              <w:spacing w:before="120" w:after="0" w:line="280" w:lineRule="exact"/>
              <w:ind w:hanging="720"/>
              <w:rPr>
                <w:rFonts w:asciiTheme="minorHAnsi" w:eastAsia="Times New Roman" w:hAnsiTheme="minorHAnsi" w:cstheme="minorHAnsi"/>
                <w:i/>
                <w:iCs/>
                <w:kern w:val="32"/>
                <w:lang w:eastAsia="en-GB"/>
              </w:rPr>
            </w:pPr>
            <w:r w:rsidRPr="009721FE">
              <w:rPr>
                <w:rFonts w:asciiTheme="minorHAnsi" w:eastAsia="Times New Roman" w:hAnsiTheme="minorHAnsi" w:cstheme="minorHAnsi"/>
                <w:szCs w:val="24"/>
                <w:lang w:eastAsia="en-GB"/>
              </w:rPr>
              <w:t>.</w:t>
            </w:r>
          </w:p>
        </w:tc>
        <w:tc>
          <w:tcPr>
            <w:tcW w:w="8933" w:type="dxa"/>
            <w:gridSpan w:val="3"/>
          </w:tcPr>
          <w:p w14:paraId="0A6673EA" w14:textId="24EC60FF" w:rsidR="00EF2511" w:rsidRPr="009721FE" w:rsidRDefault="00EF2511" w:rsidP="00EF2511">
            <w:pPr>
              <w:spacing w:after="0" w:line="240" w:lineRule="auto"/>
              <w:outlineLvl w:val="1"/>
              <w:rPr>
                <w:rFonts w:asciiTheme="minorHAnsi" w:eastAsia="Times New Roman" w:hAnsiTheme="minorHAnsi" w:cstheme="minorHAnsi"/>
                <w:i/>
                <w:iCs/>
                <w:kern w:val="32"/>
                <w:lang w:eastAsia="en-GB"/>
              </w:rPr>
            </w:pPr>
            <w:bookmarkStart w:id="81" w:name="_Toc525897924"/>
            <w:bookmarkStart w:id="82" w:name="_Toc527121274"/>
            <w:bookmarkStart w:id="83" w:name="_Toc17189755"/>
            <w:bookmarkStart w:id="84" w:name="_Toc17379009"/>
            <w:bookmarkStart w:id="85" w:name="_Toc17380558"/>
            <w:bookmarkStart w:id="86" w:name="_Toc18935612"/>
            <w:bookmarkStart w:id="87" w:name="_Toc20733645"/>
            <w:bookmarkStart w:id="88" w:name="_Toc31092018"/>
            <w:bookmarkStart w:id="89" w:name="_Toc57645627"/>
            <w:bookmarkStart w:id="90" w:name="_Toc76016980"/>
            <w:bookmarkStart w:id="91" w:name="_Toc82790327"/>
            <w:bookmarkStart w:id="92" w:name="_Toc85457913"/>
            <w:bookmarkStart w:id="93" w:name="_Toc117523087"/>
            <w:bookmarkStart w:id="94" w:name="_Toc120634659"/>
            <w:bookmarkStart w:id="95" w:name="_Toc120772359"/>
            <w:bookmarkStart w:id="96" w:name="_Toc120772482"/>
            <w:bookmarkStart w:id="97" w:name="_Toc121913287"/>
            <w:bookmarkStart w:id="98" w:name="_Toc143603713"/>
            <w:bookmarkStart w:id="99" w:name="_Toc149136236"/>
            <w:bookmarkStart w:id="100" w:name="_Toc177035414"/>
            <w:bookmarkStart w:id="101" w:name="_Toc180746433"/>
            <w:bookmarkStart w:id="102" w:name="_Toc184212274"/>
            <w:bookmarkStart w:id="103" w:name="_Toc197697037"/>
            <w:bookmarkStart w:id="104" w:name="_Toc208411762"/>
            <w:bookmarkStart w:id="105" w:name="_Toc214280047"/>
            <w:bookmarkStart w:id="106" w:name="_Toc216255159"/>
            <w:bookmarkStart w:id="107" w:name="_Toc216255270"/>
            <w:r w:rsidRPr="009721FE">
              <w:rPr>
                <w:rFonts w:asciiTheme="minorHAnsi" w:hAnsiTheme="minorHAnsi" w:cstheme="minorHAnsi"/>
              </w:rPr>
              <w:t>To assess short, medium and longer-term requirements for teaching infrastructure (space and technology) in the University, together with all related strategies, specifically in reference to the Digital Strategy and Estates Strategy, operational aspects and policy developments.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tc>
      </w:tr>
      <w:tr w:rsidR="00EF2511" w:rsidRPr="009721FE" w14:paraId="39A7874F" w14:textId="77777777" w:rsidTr="007F404A">
        <w:tc>
          <w:tcPr>
            <w:tcW w:w="707" w:type="dxa"/>
          </w:tcPr>
          <w:p w14:paraId="2FB1C5A6" w14:textId="77777777" w:rsidR="00EF2511" w:rsidRPr="009721FE" w:rsidRDefault="00EF2511" w:rsidP="00462B92">
            <w:pPr>
              <w:numPr>
                <w:ilvl w:val="0"/>
                <w:numId w:val="21"/>
              </w:numPr>
              <w:tabs>
                <w:tab w:val="left" w:pos="0"/>
              </w:tabs>
              <w:spacing w:before="120" w:after="0" w:line="280" w:lineRule="exact"/>
              <w:ind w:hanging="720"/>
              <w:jc w:val="center"/>
              <w:rPr>
                <w:rFonts w:asciiTheme="minorHAnsi" w:eastAsia="Times New Roman" w:hAnsiTheme="minorHAnsi" w:cstheme="minorHAnsi"/>
                <w:szCs w:val="24"/>
                <w:lang w:eastAsia="en-GB"/>
              </w:rPr>
            </w:pPr>
          </w:p>
        </w:tc>
        <w:tc>
          <w:tcPr>
            <w:tcW w:w="8933" w:type="dxa"/>
            <w:gridSpan w:val="3"/>
          </w:tcPr>
          <w:p w14:paraId="51F8321E" w14:textId="1399E7FB" w:rsidR="00EF2511" w:rsidRPr="009721FE" w:rsidRDefault="00AE54C3" w:rsidP="00EF2511">
            <w:pPr>
              <w:spacing w:after="0" w:line="240" w:lineRule="auto"/>
              <w:outlineLvl w:val="1"/>
              <w:rPr>
                <w:rFonts w:asciiTheme="minorHAnsi" w:eastAsia="Times New Roman" w:hAnsiTheme="minorHAnsi" w:cstheme="minorHAnsi"/>
                <w:szCs w:val="24"/>
                <w:lang w:eastAsia="en-GB"/>
              </w:rPr>
            </w:pPr>
            <w:bookmarkStart w:id="108" w:name="_Toc525897925"/>
            <w:bookmarkStart w:id="109" w:name="_Toc527121275"/>
            <w:bookmarkStart w:id="110" w:name="_Toc17189756"/>
            <w:bookmarkStart w:id="111" w:name="_Toc17379010"/>
            <w:bookmarkStart w:id="112" w:name="_Toc17380559"/>
            <w:bookmarkStart w:id="113" w:name="_Toc18935613"/>
            <w:bookmarkStart w:id="114" w:name="_Toc20733646"/>
            <w:bookmarkStart w:id="115" w:name="_Toc31092019"/>
            <w:bookmarkStart w:id="116" w:name="_Toc57645628"/>
            <w:bookmarkStart w:id="117" w:name="_Toc76016981"/>
            <w:bookmarkStart w:id="118" w:name="_Toc82790328"/>
            <w:bookmarkStart w:id="119" w:name="_Toc85457914"/>
            <w:bookmarkStart w:id="120" w:name="_Toc117523088"/>
            <w:bookmarkStart w:id="121" w:name="_Toc120634660"/>
            <w:bookmarkStart w:id="122" w:name="_Toc120772360"/>
            <w:bookmarkStart w:id="123" w:name="_Toc120772483"/>
            <w:bookmarkStart w:id="124" w:name="_Toc121913288"/>
            <w:bookmarkStart w:id="125" w:name="_Toc143603714"/>
            <w:bookmarkStart w:id="126" w:name="_Toc149136237"/>
            <w:bookmarkStart w:id="127" w:name="_Toc177035415"/>
            <w:bookmarkStart w:id="128" w:name="_Toc180746434"/>
            <w:bookmarkStart w:id="129" w:name="_Toc184212275"/>
            <w:bookmarkStart w:id="130" w:name="_Toc197697038"/>
            <w:bookmarkStart w:id="131" w:name="_Toc208411763"/>
            <w:bookmarkStart w:id="132" w:name="_Toc214280048"/>
            <w:bookmarkStart w:id="133" w:name="_Toc216255160"/>
            <w:bookmarkStart w:id="134" w:name="_Toc216255271"/>
            <w:r w:rsidRPr="009721FE">
              <w:rPr>
                <w:rFonts w:asciiTheme="minorHAnsi" w:hAnsiTheme="minorHAnsi" w:cstheme="minorHAnsi"/>
              </w:rPr>
              <w:t>T</w:t>
            </w:r>
            <w:r w:rsidR="00EF2511" w:rsidRPr="009721FE">
              <w:rPr>
                <w:rFonts w:asciiTheme="minorHAnsi" w:hAnsiTheme="minorHAnsi" w:cstheme="minorHAnsi"/>
              </w:rPr>
              <w:t>o consider longer term pedagogic impact on teaching and learning, and its implications for teaching and learning infrastructure, and to feed into institutional longer-term strategy and planning.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tc>
      </w:tr>
      <w:tr w:rsidR="00EF2511" w:rsidRPr="009721FE" w14:paraId="3B8C8DD0" w14:textId="77777777" w:rsidTr="007F404A">
        <w:tc>
          <w:tcPr>
            <w:tcW w:w="707" w:type="dxa"/>
          </w:tcPr>
          <w:p w14:paraId="6AFEB671" w14:textId="77777777" w:rsidR="00EF2511" w:rsidRPr="009721FE" w:rsidRDefault="00EF2511" w:rsidP="00462B92">
            <w:pPr>
              <w:numPr>
                <w:ilvl w:val="0"/>
                <w:numId w:val="21"/>
              </w:numPr>
              <w:spacing w:before="120" w:after="0" w:line="280" w:lineRule="exact"/>
              <w:ind w:hanging="720"/>
              <w:jc w:val="center"/>
              <w:rPr>
                <w:rFonts w:asciiTheme="minorHAnsi" w:eastAsia="Times New Roman" w:hAnsiTheme="minorHAnsi" w:cstheme="minorHAnsi"/>
                <w:szCs w:val="24"/>
                <w:lang w:eastAsia="en-GB"/>
              </w:rPr>
            </w:pPr>
          </w:p>
        </w:tc>
        <w:tc>
          <w:tcPr>
            <w:tcW w:w="8933" w:type="dxa"/>
            <w:gridSpan w:val="3"/>
          </w:tcPr>
          <w:p w14:paraId="48A9F799" w14:textId="5CCC2843" w:rsidR="00EF2511" w:rsidRPr="009721FE" w:rsidRDefault="00EF2511" w:rsidP="00EF2511">
            <w:pPr>
              <w:spacing w:after="0" w:line="240" w:lineRule="auto"/>
              <w:outlineLvl w:val="1"/>
              <w:rPr>
                <w:rFonts w:asciiTheme="minorHAnsi" w:eastAsia="Times New Roman" w:hAnsiTheme="minorHAnsi" w:cstheme="minorHAnsi"/>
                <w:szCs w:val="24"/>
                <w:lang w:eastAsia="en-GB"/>
              </w:rPr>
            </w:pPr>
            <w:bookmarkStart w:id="135" w:name="_Toc76016982"/>
            <w:bookmarkStart w:id="136" w:name="_Toc82790329"/>
            <w:bookmarkStart w:id="137" w:name="_Toc85457915"/>
            <w:bookmarkStart w:id="138" w:name="_Toc117523089"/>
            <w:bookmarkStart w:id="139" w:name="_Toc120634661"/>
            <w:bookmarkStart w:id="140" w:name="_Toc120772361"/>
            <w:bookmarkStart w:id="141" w:name="_Toc120772484"/>
            <w:bookmarkStart w:id="142" w:name="_Toc121913289"/>
            <w:bookmarkStart w:id="143" w:name="_Toc143603715"/>
            <w:bookmarkStart w:id="144" w:name="_Toc149136238"/>
            <w:bookmarkStart w:id="145" w:name="_Toc177035416"/>
            <w:bookmarkStart w:id="146" w:name="_Toc180746435"/>
            <w:bookmarkStart w:id="147" w:name="_Toc184212276"/>
            <w:bookmarkStart w:id="148" w:name="_Toc197697039"/>
            <w:bookmarkStart w:id="149" w:name="_Toc208411764"/>
            <w:bookmarkStart w:id="150" w:name="_Toc214280049"/>
            <w:bookmarkStart w:id="151" w:name="_Toc216255161"/>
            <w:bookmarkStart w:id="152" w:name="_Toc216255272"/>
            <w:r w:rsidRPr="009721FE">
              <w:rPr>
                <w:rFonts w:asciiTheme="minorHAnsi" w:hAnsiTheme="minorHAnsi" w:cstheme="minorHAnsi"/>
              </w:rPr>
              <w:t>To consider the impact of changes in the teaching and learning environment and, as a result, work with SCELTI to devise and implement strategies to ensure most effective use of the University’s teaching infrastructure.</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tc>
      </w:tr>
      <w:tr w:rsidR="00EF2511" w:rsidRPr="009721FE" w14:paraId="4A23C688" w14:textId="77777777" w:rsidTr="007F404A">
        <w:tc>
          <w:tcPr>
            <w:tcW w:w="707" w:type="dxa"/>
          </w:tcPr>
          <w:p w14:paraId="1A292740" w14:textId="77777777" w:rsidR="00EF2511" w:rsidRPr="009721FE" w:rsidRDefault="00EF2511" w:rsidP="00462B92">
            <w:pPr>
              <w:numPr>
                <w:ilvl w:val="0"/>
                <w:numId w:val="21"/>
              </w:numPr>
              <w:spacing w:before="120" w:after="0" w:line="280" w:lineRule="exact"/>
              <w:ind w:hanging="720"/>
              <w:jc w:val="center"/>
              <w:rPr>
                <w:rFonts w:asciiTheme="minorHAnsi" w:eastAsia="Times New Roman" w:hAnsiTheme="minorHAnsi" w:cstheme="minorHAnsi"/>
                <w:szCs w:val="24"/>
                <w:lang w:eastAsia="en-GB"/>
              </w:rPr>
            </w:pPr>
          </w:p>
        </w:tc>
        <w:tc>
          <w:tcPr>
            <w:tcW w:w="8933" w:type="dxa"/>
            <w:gridSpan w:val="3"/>
          </w:tcPr>
          <w:p w14:paraId="37D38F0D" w14:textId="5EC66010" w:rsidR="00EF2511" w:rsidRPr="009721FE" w:rsidRDefault="00EF2511" w:rsidP="00EF2511">
            <w:pPr>
              <w:spacing w:after="0" w:line="240" w:lineRule="auto"/>
              <w:outlineLvl w:val="1"/>
              <w:rPr>
                <w:rFonts w:asciiTheme="minorHAnsi" w:eastAsia="Times New Roman" w:hAnsiTheme="minorHAnsi" w:cstheme="minorHAnsi"/>
                <w:szCs w:val="24"/>
                <w:lang w:eastAsia="en-GB"/>
              </w:rPr>
            </w:pPr>
            <w:bookmarkStart w:id="153" w:name="_Toc143603716"/>
            <w:bookmarkStart w:id="154" w:name="_Toc149136239"/>
            <w:bookmarkStart w:id="155" w:name="_Toc177035417"/>
            <w:bookmarkStart w:id="156" w:name="_Toc180746436"/>
            <w:bookmarkStart w:id="157" w:name="_Toc184212277"/>
            <w:bookmarkStart w:id="158" w:name="_Toc197697040"/>
            <w:bookmarkStart w:id="159" w:name="_Toc208411765"/>
            <w:bookmarkStart w:id="160" w:name="_Toc214280050"/>
            <w:bookmarkStart w:id="161" w:name="_Toc216255162"/>
            <w:bookmarkStart w:id="162" w:name="_Toc216255273"/>
            <w:bookmarkStart w:id="163" w:name="_Toc525897927"/>
            <w:bookmarkStart w:id="164" w:name="_Toc527121277"/>
            <w:bookmarkStart w:id="165" w:name="_Toc17189758"/>
            <w:bookmarkStart w:id="166" w:name="_Toc17379012"/>
            <w:bookmarkStart w:id="167" w:name="_Toc17380561"/>
            <w:bookmarkStart w:id="168" w:name="_Toc18935615"/>
            <w:bookmarkStart w:id="169" w:name="_Toc20733648"/>
            <w:bookmarkStart w:id="170" w:name="_Toc31092021"/>
            <w:bookmarkStart w:id="171" w:name="_Toc57645630"/>
            <w:bookmarkStart w:id="172" w:name="_Toc76016983"/>
            <w:bookmarkStart w:id="173" w:name="_Toc82790330"/>
            <w:bookmarkStart w:id="174" w:name="_Toc85457916"/>
            <w:bookmarkStart w:id="175" w:name="_Toc117523090"/>
            <w:bookmarkStart w:id="176" w:name="_Toc120634662"/>
            <w:bookmarkStart w:id="177" w:name="_Toc120772362"/>
            <w:bookmarkStart w:id="178" w:name="_Toc120772485"/>
            <w:bookmarkStart w:id="179" w:name="_Toc121913290"/>
            <w:r w:rsidRPr="009721FE">
              <w:rPr>
                <w:rFonts w:asciiTheme="minorHAnsi" w:hAnsiTheme="minorHAnsi" w:cstheme="minorHAnsi"/>
              </w:rPr>
              <w:t>To devise and implement mechanisms to effectively monitor the usage of University teaching infrastructure.</w:t>
            </w:r>
            <w:bookmarkEnd w:id="153"/>
            <w:bookmarkEnd w:id="154"/>
            <w:bookmarkEnd w:id="155"/>
            <w:bookmarkEnd w:id="156"/>
            <w:bookmarkEnd w:id="157"/>
            <w:bookmarkEnd w:id="158"/>
            <w:bookmarkEnd w:id="159"/>
            <w:bookmarkEnd w:id="160"/>
            <w:bookmarkEnd w:id="161"/>
            <w:bookmarkEnd w:id="162"/>
            <w:r w:rsidRPr="009721FE">
              <w:rPr>
                <w:rFonts w:asciiTheme="minorHAnsi" w:hAnsiTheme="minorHAnsi" w:cstheme="minorHAnsi"/>
              </w:rPr>
              <w:t xml:space="preserve"> </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tc>
      </w:tr>
      <w:tr w:rsidR="00EF2511" w:rsidRPr="009721FE" w14:paraId="0CF19C46" w14:textId="77777777" w:rsidTr="007F404A">
        <w:tc>
          <w:tcPr>
            <w:tcW w:w="707" w:type="dxa"/>
          </w:tcPr>
          <w:p w14:paraId="59841CF5" w14:textId="77777777" w:rsidR="00EF2511" w:rsidRPr="009721FE" w:rsidRDefault="00EF2511" w:rsidP="00462B92">
            <w:pPr>
              <w:numPr>
                <w:ilvl w:val="0"/>
                <w:numId w:val="21"/>
              </w:numPr>
              <w:spacing w:before="120" w:after="0" w:line="280" w:lineRule="exact"/>
              <w:ind w:hanging="720"/>
              <w:jc w:val="center"/>
              <w:rPr>
                <w:rFonts w:asciiTheme="minorHAnsi" w:eastAsia="Times New Roman" w:hAnsiTheme="minorHAnsi" w:cstheme="minorHAnsi"/>
                <w:szCs w:val="24"/>
                <w:lang w:eastAsia="en-GB"/>
              </w:rPr>
            </w:pPr>
          </w:p>
        </w:tc>
        <w:tc>
          <w:tcPr>
            <w:tcW w:w="8933" w:type="dxa"/>
            <w:gridSpan w:val="3"/>
          </w:tcPr>
          <w:p w14:paraId="3C57BCC5" w14:textId="0746321B" w:rsidR="00EF2511" w:rsidRPr="009721FE" w:rsidRDefault="00EF2511" w:rsidP="00EF2511">
            <w:pPr>
              <w:spacing w:after="0" w:line="240" w:lineRule="auto"/>
              <w:outlineLvl w:val="1"/>
              <w:rPr>
                <w:rFonts w:asciiTheme="minorHAnsi" w:eastAsia="Times New Roman" w:hAnsiTheme="minorHAnsi" w:cstheme="minorHAnsi"/>
                <w:szCs w:val="24"/>
                <w:lang w:eastAsia="en-GB"/>
              </w:rPr>
            </w:pPr>
            <w:bookmarkStart w:id="180" w:name="_Toc525897928"/>
            <w:bookmarkStart w:id="181" w:name="_Toc527121278"/>
            <w:bookmarkStart w:id="182" w:name="_Toc17189759"/>
            <w:bookmarkStart w:id="183" w:name="_Toc17379013"/>
            <w:bookmarkStart w:id="184" w:name="_Toc17380562"/>
            <w:bookmarkStart w:id="185" w:name="_Toc18935616"/>
            <w:bookmarkStart w:id="186" w:name="_Toc20733649"/>
            <w:bookmarkStart w:id="187" w:name="_Toc31092022"/>
            <w:bookmarkStart w:id="188" w:name="_Toc57645631"/>
            <w:bookmarkStart w:id="189" w:name="_Toc76016984"/>
            <w:bookmarkStart w:id="190" w:name="_Toc82790331"/>
            <w:bookmarkStart w:id="191" w:name="_Toc85457917"/>
            <w:bookmarkStart w:id="192" w:name="_Toc117523091"/>
            <w:bookmarkStart w:id="193" w:name="_Toc120634663"/>
            <w:bookmarkStart w:id="194" w:name="_Toc120772363"/>
            <w:bookmarkStart w:id="195" w:name="_Toc120772486"/>
            <w:bookmarkStart w:id="196" w:name="_Toc121913291"/>
            <w:bookmarkStart w:id="197" w:name="_Toc143603717"/>
            <w:bookmarkStart w:id="198" w:name="_Toc149136240"/>
            <w:bookmarkStart w:id="199" w:name="_Toc177035418"/>
            <w:bookmarkStart w:id="200" w:name="_Toc180746437"/>
            <w:bookmarkStart w:id="201" w:name="_Toc184212278"/>
            <w:bookmarkStart w:id="202" w:name="_Toc197697041"/>
            <w:bookmarkStart w:id="203" w:name="_Toc208411766"/>
            <w:bookmarkStart w:id="204" w:name="_Toc214280051"/>
            <w:bookmarkStart w:id="205" w:name="_Toc216255163"/>
            <w:bookmarkStart w:id="206" w:name="_Toc216255274"/>
            <w:r w:rsidRPr="009721FE">
              <w:rPr>
                <w:rFonts w:asciiTheme="minorHAnsi" w:hAnsiTheme="minorHAnsi" w:cstheme="minorHAnsi"/>
              </w:rPr>
              <w:t>To oversee the improvements to and the accessibility of our teaching and learning infrastructure through investment in space, furniture, fittings, technology, and related services.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tc>
      </w:tr>
      <w:tr w:rsidR="00EF2511" w:rsidRPr="009721FE" w14:paraId="714F8BAB" w14:textId="77777777" w:rsidTr="007F404A">
        <w:tc>
          <w:tcPr>
            <w:tcW w:w="707" w:type="dxa"/>
          </w:tcPr>
          <w:p w14:paraId="2C04E094" w14:textId="77777777" w:rsidR="00EF2511" w:rsidRPr="009721FE" w:rsidRDefault="00EF2511" w:rsidP="00462B92">
            <w:pPr>
              <w:numPr>
                <w:ilvl w:val="0"/>
                <w:numId w:val="21"/>
              </w:numPr>
              <w:spacing w:before="120" w:after="0" w:line="280" w:lineRule="exact"/>
              <w:ind w:hanging="720"/>
              <w:jc w:val="center"/>
              <w:rPr>
                <w:rFonts w:asciiTheme="minorHAnsi" w:eastAsia="Times New Roman" w:hAnsiTheme="minorHAnsi" w:cstheme="minorHAnsi"/>
                <w:szCs w:val="24"/>
                <w:lang w:eastAsia="en-GB"/>
              </w:rPr>
            </w:pPr>
          </w:p>
        </w:tc>
        <w:tc>
          <w:tcPr>
            <w:tcW w:w="8933" w:type="dxa"/>
            <w:gridSpan w:val="3"/>
          </w:tcPr>
          <w:p w14:paraId="52285B9E" w14:textId="3C20E221" w:rsidR="00EF2511" w:rsidRPr="009721FE" w:rsidRDefault="00EF2511" w:rsidP="00EF2511">
            <w:pPr>
              <w:spacing w:after="0" w:line="240" w:lineRule="auto"/>
              <w:outlineLvl w:val="1"/>
              <w:rPr>
                <w:rFonts w:asciiTheme="minorHAnsi" w:eastAsia="Times New Roman" w:hAnsiTheme="minorHAnsi" w:cstheme="minorHAnsi"/>
                <w:szCs w:val="24"/>
                <w:lang w:eastAsia="en-GB"/>
              </w:rPr>
            </w:pPr>
            <w:bookmarkStart w:id="207" w:name="_Toc525897929"/>
            <w:bookmarkStart w:id="208" w:name="_Toc527121279"/>
            <w:bookmarkStart w:id="209" w:name="_Toc17189760"/>
            <w:bookmarkStart w:id="210" w:name="_Toc17379014"/>
            <w:bookmarkStart w:id="211" w:name="_Toc17380563"/>
            <w:bookmarkStart w:id="212" w:name="_Toc18935617"/>
            <w:bookmarkStart w:id="213" w:name="_Toc20733650"/>
            <w:bookmarkStart w:id="214" w:name="_Toc31092023"/>
            <w:bookmarkStart w:id="215" w:name="_Toc57645632"/>
            <w:bookmarkStart w:id="216" w:name="_Toc76016985"/>
            <w:bookmarkStart w:id="217" w:name="_Toc82790332"/>
            <w:bookmarkStart w:id="218" w:name="_Toc85457918"/>
            <w:bookmarkStart w:id="219" w:name="_Toc117523092"/>
            <w:bookmarkStart w:id="220" w:name="_Toc120634664"/>
            <w:bookmarkStart w:id="221" w:name="_Toc120772364"/>
            <w:bookmarkStart w:id="222" w:name="_Toc120772487"/>
            <w:bookmarkStart w:id="223" w:name="_Toc121913292"/>
            <w:bookmarkStart w:id="224" w:name="_Toc143603718"/>
            <w:bookmarkStart w:id="225" w:name="_Toc149136241"/>
            <w:bookmarkStart w:id="226" w:name="_Toc177035419"/>
            <w:bookmarkStart w:id="227" w:name="_Toc180746438"/>
            <w:bookmarkStart w:id="228" w:name="_Toc184212279"/>
            <w:bookmarkStart w:id="229" w:name="_Toc197697042"/>
            <w:bookmarkStart w:id="230" w:name="_Toc208411767"/>
            <w:bookmarkStart w:id="231" w:name="_Toc214280052"/>
            <w:bookmarkStart w:id="232" w:name="_Toc216255164"/>
            <w:bookmarkStart w:id="233" w:name="_Toc216255275"/>
            <w:r w:rsidRPr="009721FE">
              <w:rPr>
                <w:rFonts w:asciiTheme="minorHAnsi" w:hAnsiTheme="minorHAnsi" w:cstheme="minorHAnsi"/>
              </w:rPr>
              <w:t>To oversee relevant budgets for teaching infrastructure, including fixed and variable capital expenditure, and set guidance and priorities for spend.</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tc>
      </w:tr>
      <w:tr w:rsidR="00E33522" w:rsidRPr="009721FE" w14:paraId="53ED129D" w14:textId="77777777" w:rsidTr="00DC080C">
        <w:tc>
          <w:tcPr>
            <w:tcW w:w="9640" w:type="dxa"/>
            <w:gridSpan w:val="4"/>
          </w:tcPr>
          <w:p w14:paraId="78865162" w14:textId="07748E1E" w:rsidR="00E33522" w:rsidRPr="009721FE" w:rsidRDefault="00E33522" w:rsidP="006875A0">
            <w:pPr>
              <w:spacing w:after="0" w:line="240" w:lineRule="auto"/>
              <w:outlineLvl w:val="1"/>
              <w:rPr>
                <w:rFonts w:asciiTheme="minorHAnsi" w:hAnsiTheme="minorHAnsi" w:cstheme="minorHAnsi"/>
              </w:rPr>
            </w:pPr>
            <w:bookmarkStart w:id="234" w:name="_Toc76016986"/>
            <w:bookmarkStart w:id="235" w:name="_Toc82790333"/>
            <w:bookmarkStart w:id="236" w:name="_Toc85457919"/>
            <w:bookmarkStart w:id="237" w:name="_Toc117523093"/>
            <w:bookmarkStart w:id="238" w:name="_Toc120634665"/>
            <w:bookmarkStart w:id="239" w:name="_Toc120772365"/>
            <w:bookmarkStart w:id="240" w:name="_Toc120772488"/>
            <w:bookmarkStart w:id="241" w:name="_Toc121913293"/>
            <w:bookmarkStart w:id="242" w:name="_Toc143603719"/>
            <w:bookmarkStart w:id="243" w:name="_Toc149136242"/>
            <w:bookmarkStart w:id="244" w:name="_Toc177035420"/>
            <w:bookmarkStart w:id="245" w:name="_Toc180746439"/>
            <w:bookmarkStart w:id="246" w:name="_Toc184212280"/>
            <w:bookmarkStart w:id="247" w:name="_Toc197697043"/>
            <w:bookmarkStart w:id="248" w:name="_Toc208411768"/>
            <w:bookmarkStart w:id="249" w:name="_Toc214280053"/>
            <w:bookmarkStart w:id="250" w:name="_Toc216255165"/>
            <w:bookmarkStart w:id="251" w:name="_Toc216255276"/>
            <w:r w:rsidRPr="009721FE">
              <w:rPr>
                <w:rFonts w:asciiTheme="minorHAnsi" w:hAnsiTheme="minorHAnsi" w:cstheme="minorHAnsi"/>
              </w:rPr>
              <w:t>The Committee will report to the University Board for Teaching, Learning and Student Experience (UBTLSE) for onward reporting to the Estates Committee (EC) and the University Executive Board (UEB).</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tc>
      </w:tr>
    </w:tbl>
    <w:p w14:paraId="50B5EAC8" w14:textId="40BE382F" w:rsidR="00195308" w:rsidRPr="009721FE" w:rsidRDefault="00195308">
      <w:pPr>
        <w:spacing w:after="0" w:line="240" w:lineRule="auto"/>
        <w:rPr>
          <w:rFonts w:asciiTheme="minorHAnsi" w:eastAsia="Times New Roman" w:hAnsiTheme="minorHAnsi" w:cstheme="minorHAnsi"/>
          <w:b/>
          <w:bCs/>
          <w:sz w:val="28"/>
          <w:szCs w:val="28"/>
          <w:u w:val="single"/>
        </w:rPr>
      </w:pPr>
    </w:p>
    <w:p w14:paraId="540A6323" w14:textId="51FD3784" w:rsidR="00A60E4A" w:rsidRPr="009721FE" w:rsidRDefault="00A60E4A" w:rsidP="003701E4">
      <w:pPr>
        <w:pStyle w:val="Heading2"/>
        <w:spacing w:before="360" w:after="120"/>
        <w:rPr>
          <w:rFonts w:asciiTheme="minorHAnsi" w:hAnsiTheme="minorHAnsi" w:cstheme="minorHAnsi"/>
          <w:b w:val="0"/>
          <w:sz w:val="28"/>
          <w:szCs w:val="28"/>
          <w:u w:val="single"/>
        </w:rPr>
      </w:pPr>
      <w:bookmarkStart w:id="252" w:name="_Toc216255277"/>
      <w:bookmarkStart w:id="253" w:name="_Hlk146701858"/>
      <w:bookmarkEnd w:id="52"/>
      <w:r w:rsidRPr="009721FE">
        <w:rPr>
          <w:rFonts w:asciiTheme="minorHAnsi" w:hAnsiTheme="minorHAnsi" w:cstheme="minorHAnsi"/>
          <w:b w:val="0"/>
          <w:sz w:val="28"/>
          <w:szCs w:val="28"/>
          <w:u w:val="single"/>
        </w:rPr>
        <w:lastRenderedPageBreak/>
        <w:t>Online Courses Advisory Group</w:t>
      </w:r>
      <w:bookmarkEnd w:id="252"/>
      <w:r w:rsidRPr="009721FE">
        <w:rPr>
          <w:rFonts w:asciiTheme="minorHAnsi" w:hAnsiTheme="minorHAnsi" w:cstheme="minorHAnsi"/>
          <w:b w:val="0"/>
          <w:sz w:val="28"/>
          <w:szCs w:val="28"/>
          <w:u w:val="single"/>
        </w:rPr>
        <w:t xml:space="preserve"> </w:t>
      </w:r>
    </w:p>
    <w:tbl>
      <w:tblPr>
        <w:tblStyle w:val="TableGrid"/>
        <w:tblW w:w="9374" w:type="dxa"/>
        <w:tblLayout w:type="fixed"/>
        <w:tblLook w:val="04A0" w:firstRow="1" w:lastRow="0" w:firstColumn="1" w:lastColumn="0" w:noHBand="0" w:noVBand="1"/>
      </w:tblPr>
      <w:tblGrid>
        <w:gridCol w:w="704"/>
        <w:gridCol w:w="447"/>
        <w:gridCol w:w="3800"/>
        <w:gridCol w:w="4423"/>
      </w:tblGrid>
      <w:tr w:rsidR="003701E4" w:rsidRPr="009721FE" w14:paraId="35EF17BF" w14:textId="77777777" w:rsidTr="003701E4">
        <w:tc>
          <w:tcPr>
            <w:tcW w:w="9374" w:type="dxa"/>
            <w:gridSpan w:val="4"/>
          </w:tcPr>
          <w:p w14:paraId="77132E96" w14:textId="3AA9EC3D" w:rsidR="003701E4" w:rsidRPr="009721FE" w:rsidRDefault="003701E4" w:rsidP="00F87E73">
            <w:pPr>
              <w:spacing w:after="0" w:line="240" w:lineRule="auto"/>
              <w:rPr>
                <w:rFonts w:asciiTheme="minorHAnsi" w:hAnsiTheme="minorHAnsi" w:cstheme="minorHAnsi"/>
                <w:i/>
                <w:iCs/>
              </w:rPr>
            </w:pPr>
            <w:r w:rsidRPr="009721FE">
              <w:rPr>
                <w:rFonts w:asciiTheme="minorHAnsi" w:hAnsiTheme="minorHAnsi" w:cstheme="minorHAnsi"/>
                <w:i/>
                <w:iCs/>
              </w:rPr>
              <w:t>Ex Officio</w:t>
            </w:r>
          </w:p>
        </w:tc>
      </w:tr>
      <w:tr w:rsidR="00A60E4A" w:rsidRPr="009721FE" w14:paraId="3665C8BA" w14:textId="77777777" w:rsidTr="00D9768A">
        <w:tc>
          <w:tcPr>
            <w:tcW w:w="704" w:type="dxa"/>
          </w:tcPr>
          <w:p w14:paraId="49B1E04C" w14:textId="77777777" w:rsidR="00A60E4A" w:rsidRPr="009721FE" w:rsidRDefault="00A60E4A" w:rsidP="00F87E73">
            <w:pPr>
              <w:spacing w:after="0" w:line="240" w:lineRule="auto"/>
              <w:rPr>
                <w:rFonts w:asciiTheme="minorHAnsi" w:hAnsiTheme="minorHAnsi" w:cstheme="minorHAnsi"/>
                <w:i/>
              </w:rPr>
            </w:pPr>
            <w:r w:rsidRPr="009721FE">
              <w:rPr>
                <w:rFonts w:asciiTheme="minorHAnsi" w:hAnsiTheme="minorHAnsi" w:cstheme="minorHAnsi"/>
                <w:i/>
              </w:rPr>
              <w:t>Chair</w:t>
            </w:r>
          </w:p>
        </w:tc>
        <w:tc>
          <w:tcPr>
            <w:tcW w:w="4247" w:type="dxa"/>
            <w:gridSpan w:val="2"/>
          </w:tcPr>
          <w:p w14:paraId="47F69428" w14:textId="204746BF" w:rsidR="00A60E4A" w:rsidRPr="009721FE" w:rsidRDefault="00A60E4A" w:rsidP="00F87E73">
            <w:pPr>
              <w:spacing w:after="0" w:line="240" w:lineRule="auto"/>
              <w:rPr>
                <w:rFonts w:asciiTheme="minorHAnsi" w:hAnsiTheme="minorHAnsi" w:cstheme="minorHAnsi"/>
              </w:rPr>
            </w:pPr>
            <w:r w:rsidRPr="009721FE">
              <w:rPr>
                <w:rFonts w:asciiTheme="minorHAnsi" w:hAnsiTheme="minorHAnsi" w:cstheme="minorHAnsi"/>
              </w:rPr>
              <w:t>Pro-Vice-Chancellor (Education and Student Experience)</w:t>
            </w:r>
          </w:p>
        </w:tc>
        <w:tc>
          <w:tcPr>
            <w:tcW w:w="4423" w:type="dxa"/>
          </w:tcPr>
          <w:p w14:paraId="599EA67C" w14:textId="058CC582" w:rsidR="00A60E4A" w:rsidRPr="009721FE" w:rsidRDefault="00A60E4A" w:rsidP="00F87E73">
            <w:pPr>
              <w:spacing w:after="0" w:line="240" w:lineRule="auto"/>
              <w:rPr>
                <w:rFonts w:asciiTheme="minorHAnsi" w:hAnsiTheme="minorHAnsi" w:cstheme="minorHAnsi"/>
                <w:i/>
              </w:rPr>
            </w:pPr>
            <w:r w:rsidRPr="009721FE">
              <w:rPr>
                <w:rFonts w:asciiTheme="minorHAnsi" w:hAnsiTheme="minorHAnsi" w:cstheme="minorHAnsi"/>
              </w:rPr>
              <w:t xml:space="preserve">Professor </w:t>
            </w:r>
            <w:r w:rsidR="0001211F" w:rsidRPr="009721FE">
              <w:rPr>
                <w:rFonts w:asciiTheme="minorHAnsi" w:hAnsiTheme="minorHAnsi" w:cstheme="minorHAnsi"/>
              </w:rPr>
              <w:t xml:space="preserve"> Elizabeth McCrum</w:t>
            </w:r>
          </w:p>
        </w:tc>
      </w:tr>
      <w:tr w:rsidR="00A60E4A" w:rsidRPr="009721FE" w14:paraId="12F03C45" w14:textId="77777777" w:rsidTr="00D9768A">
        <w:tc>
          <w:tcPr>
            <w:tcW w:w="704" w:type="dxa"/>
          </w:tcPr>
          <w:p w14:paraId="79D24DB3" w14:textId="77777777" w:rsidR="00A60E4A" w:rsidRPr="009721FE" w:rsidRDefault="00A60E4A" w:rsidP="00A60E4A">
            <w:pPr>
              <w:spacing w:after="0" w:line="240" w:lineRule="auto"/>
              <w:rPr>
                <w:rFonts w:asciiTheme="minorHAnsi" w:hAnsiTheme="minorHAnsi" w:cstheme="minorHAnsi"/>
              </w:rPr>
            </w:pPr>
          </w:p>
        </w:tc>
        <w:tc>
          <w:tcPr>
            <w:tcW w:w="4247" w:type="dxa"/>
            <w:gridSpan w:val="2"/>
          </w:tcPr>
          <w:p w14:paraId="13FBCCD5" w14:textId="344B0CAA" w:rsidR="00A60E4A" w:rsidRPr="009721FE" w:rsidRDefault="00A60E4A" w:rsidP="00A60E4A">
            <w:pPr>
              <w:spacing w:after="0" w:line="240" w:lineRule="auto"/>
              <w:contextualSpacing/>
              <w:rPr>
                <w:rFonts w:asciiTheme="minorHAnsi" w:hAnsiTheme="minorHAnsi" w:cstheme="minorHAnsi"/>
              </w:rPr>
            </w:pPr>
            <w:r w:rsidRPr="009721FE">
              <w:rPr>
                <w:rFonts w:asciiTheme="minorHAnsi" w:hAnsiTheme="minorHAnsi" w:cstheme="minorHAnsi"/>
              </w:rPr>
              <w:t>Head of Technology Enhanced Learning</w:t>
            </w:r>
          </w:p>
        </w:tc>
        <w:tc>
          <w:tcPr>
            <w:tcW w:w="4423" w:type="dxa"/>
          </w:tcPr>
          <w:p w14:paraId="658AA531" w14:textId="56F41E76" w:rsidR="00A60E4A" w:rsidRPr="009721FE" w:rsidRDefault="00A60E4A" w:rsidP="00A60E4A">
            <w:pPr>
              <w:spacing w:after="0"/>
              <w:rPr>
                <w:rFonts w:asciiTheme="minorHAnsi" w:hAnsiTheme="minorHAnsi" w:cstheme="minorHAnsi"/>
              </w:rPr>
            </w:pPr>
            <w:r w:rsidRPr="009721FE">
              <w:rPr>
                <w:rFonts w:asciiTheme="minorHAnsi" w:hAnsiTheme="minorHAnsi" w:cstheme="minorHAnsi"/>
              </w:rPr>
              <w:t>Vicki Holmes</w:t>
            </w:r>
          </w:p>
        </w:tc>
      </w:tr>
      <w:tr w:rsidR="00A60E4A" w:rsidRPr="009721FE" w14:paraId="15B04ACA" w14:textId="77777777" w:rsidTr="00D9768A">
        <w:tc>
          <w:tcPr>
            <w:tcW w:w="704" w:type="dxa"/>
          </w:tcPr>
          <w:p w14:paraId="2544D306" w14:textId="77777777" w:rsidR="00A60E4A" w:rsidRPr="009721FE" w:rsidRDefault="00A60E4A" w:rsidP="00A60E4A">
            <w:pPr>
              <w:spacing w:after="0" w:line="240" w:lineRule="auto"/>
              <w:rPr>
                <w:rFonts w:asciiTheme="minorHAnsi" w:hAnsiTheme="minorHAnsi" w:cstheme="minorHAnsi"/>
                <w:i/>
              </w:rPr>
            </w:pPr>
          </w:p>
        </w:tc>
        <w:tc>
          <w:tcPr>
            <w:tcW w:w="4247" w:type="dxa"/>
            <w:gridSpan w:val="2"/>
          </w:tcPr>
          <w:p w14:paraId="5C604A3F" w14:textId="78028B60" w:rsidR="00A60E4A" w:rsidRPr="009721FE" w:rsidRDefault="00A60E4A" w:rsidP="00A60E4A">
            <w:pPr>
              <w:spacing w:after="0" w:line="240" w:lineRule="auto"/>
              <w:rPr>
                <w:rFonts w:asciiTheme="minorHAnsi" w:hAnsiTheme="minorHAnsi" w:cstheme="minorHAnsi"/>
              </w:rPr>
            </w:pPr>
            <w:r w:rsidRPr="009721FE">
              <w:rPr>
                <w:rFonts w:asciiTheme="minorHAnsi" w:hAnsiTheme="minorHAnsi" w:cstheme="minorHAnsi"/>
              </w:rPr>
              <w:t>Online Courses Programme Manager</w:t>
            </w:r>
          </w:p>
        </w:tc>
        <w:tc>
          <w:tcPr>
            <w:tcW w:w="4423" w:type="dxa"/>
          </w:tcPr>
          <w:p w14:paraId="750D2E25" w14:textId="3DBB6A56" w:rsidR="00A60E4A" w:rsidRPr="009721FE" w:rsidRDefault="00A60E4A" w:rsidP="00A60E4A">
            <w:pPr>
              <w:spacing w:after="0" w:line="240" w:lineRule="auto"/>
              <w:rPr>
                <w:rFonts w:asciiTheme="minorHAnsi" w:hAnsiTheme="minorHAnsi" w:cstheme="minorHAnsi"/>
              </w:rPr>
            </w:pPr>
            <w:r w:rsidRPr="009721FE">
              <w:rPr>
                <w:rFonts w:asciiTheme="minorHAnsi" w:hAnsiTheme="minorHAnsi" w:cstheme="minorHAnsi"/>
              </w:rPr>
              <w:t>Nicky McGirr</w:t>
            </w:r>
          </w:p>
        </w:tc>
      </w:tr>
      <w:tr w:rsidR="007C59B1" w:rsidRPr="009721FE" w14:paraId="574EC5D5" w14:textId="77777777" w:rsidTr="003701E4">
        <w:tc>
          <w:tcPr>
            <w:tcW w:w="9374" w:type="dxa"/>
            <w:gridSpan w:val="4"/>
          </w:tcPr>
          <w:p w14:paraId="101A2D76" w14:textId="3246F0A1" w:rsidR="007C59B1" w:rsidRPr="009721FE" w:rsidRDefault="007C59B1" w:rsidP="00A60E4A">
            <w:pPr>
              <w:spacing w:after="0" w:line="240" w:lineRule="auto"/>
              <w:rPr>
                <w:rFonts w:asciiTheme="minorHAnsi" w:hAnsiTheme="minorHAnsi" w:cstheme="minorHAnsi"/>
              </w:rPr>
            </w:pPr>
            <w:r w:rsidRPr="009721FE">
              <w:rPr>
                <w:rFonts w:asciiTheme="minorHAnsi" w:hAnsiTheme="minorHAnsi" w:cstheme="minorHAnsi"/>
                <w:i/>
                <w:iCs/>
              </w:rPr>
              <w:t xml:space="preserve">Academic Representatives </w:t>
            </w:r>
          </w:p>
        </w:tc>
      </w:tr>
      <w:tr w:rsidR="00A60E4A" w:rsidRPr="009721FE" w14:paraId="6AB63C9F" w14:textId="77777777" w:rsidTr="00D9768A">
        <w:tc>
          <w:tcPr>
            <w:tcW w:w="704" w:type="dxa"/>
          </w:tcPr>
          <w:p w14:paraId="2731D8EA" w14:textId="77777777" w:rsidR="00A60E4A" w:rsidRPr="009721FE" w:rsidRDefault="00A60E4A" w:rsidP="00A60E4A">
            <w:pPr>
              <w:spacing w:after="0" w:line="240" w:lineRule="auto"/>
              <w:rPr>
                <w:rFonts w:asciiTheme="minorHAnsi" w:hAnsiTheme="minorHAnsi" w:cstheme="minorHAnsi"/>
                <w:i/>
              </w:rPr>
            </w:pPr>
          </w:p>
        </w:tc>
        <w:tc>
          <w:tcPr>
            <w:tcW w:w="4247" w:type="dxa"/>
            <w:gridSpan w:val="2"/>
          </w:tcPr>
          <w:p w14:paraId="3E5B3EF5" w14:textId="150974FD" w:rsidR="00A60E4A" w:rsidRPr="009721FE" w:rsidRDefault="002E04A6" w:rsidP="00A60E4A">
            <w:pPr>
              <w:spacing w:after="0" w:line="240" w:lineRule="auto"/>
              <w:rPr>
                <w:rFonts w:asciiTheme="minorHAnsi" w:hAnsiTheme="minorHAnsi" w:cstheme="minorHAnsi"/>
              </w:rPr>
            </w:pPr>
            <w:r w:rsidRPr="009721FE">
              <w:rPr>
                <w:rFonts w:asciiTheme="minorHAnsi" w:hAnsiTheme="minorHAnsi" w:cstheme="minorHAnsi"/>
              </w:rPr>
              <w:t>Associate Pro-Vice Chancellor (Research)</w:t>
            </w:r>
            <w:r w:rsidR="00A3723C" w:rsidRPr="009721FE">
              <w:rPr>
                <w:rFonts w:asciiTheme="minorHAnsi" w:hAnsiTheme="minorHAnsi" w:cstheme="minorHAnsi"/>
              </w:rPr>
              <w:t xml:space="preserve"> </w:t>
            </w:r>
          </w:p>
        </w:tc>
        <w:tc>
          <w:tcPr>
            <w:tcW w:w="4423" w:type="dxa"/>
          </w:tcPr>
          <w:p w14:paraId="4D8B0E73" w14:textId="2C671F94" w:rsidR="00A60E4A" w:rsidRPr="009721FE" w:rsidRDefault="00A60E4A" w:rsidP="00A3723C">
            <w:pPr>
              <w:spacing w:after="0" w:line="240" w:lineRule="auto"/>
              <w:rPr>
                <w:rFonts w:asciiTheme="minorHAnsi" w:hAnsiTheme="minorHAnsi" w:cstheme="minorHAnsi"/>
              </w:rPr>
            </w:pPr>
            <w:r w:rsidRPr="009721FE">
              <w:rPr>
                <w:rFonts w:asciiTheme="minorHAnsi" w:hAnsiTheme="minorHAnsi" w:cstheme="minorHAnsi"/>
              </w:rPr>
              <w:t xml:space="preserve">Professor Adrian </w:t>
            </w:r>
            <w:r w:rsidR="00A3723C" w:rsidRPr="009721FE">
              <w:rPr>
                <w:rFonts w:asciiTheme="minorHAnsi" w:hAnsiTheme="minorHAnsi" w:cstheme="minorHAnsi"/>
              </w:rPr>
              <w:t>Bell</w:t>
            </w:r>
          </w:p>
        </w:tc>
      </w:tr>
      <w:tr w:rsidR="00A60E4A" w:rsidRPr="009721FE" w14:paraId="7DF97573" w14:textId="77777777" w:rsidTr="00D9768A">
        <w:tc>
          <w:tcPr>
            <w:tcW w:w="704" w:type="dxa"/>
          </w:tcPr>
          <w:p w14:paraId="6C40A0B6" w14:textId="77777777" w:rsidR="00A60E4A" w:rsidRPr="009721FE" w:rsidRDefault="00A60E4A" w:rsidP="00A60E4A">
            <w:pPr>
              <w:spacing w:after="0" w:line="240" w:lineRule="auto"/>
              <w:rPr>
                <w:rFonts w:asciiTheme="minorHAnsi" w:hAnsiTheme="minorHAnsi" w:cstheme="minorHAnsi"/>
                <w:i/>
              </w:rPr>
            </w:pPr>
          </w:p>
        </w:tc>
        <w:tc>
          <w:tcPr>
            <w:tcW w:w="4247" w:type="dxa"/>
            <w:gridSpan w:val="2"/>
          </w:tcPr>
          <w:p w14:paraId="0662571D" w14:textId="028BF911" w:rsidR="00A60E4A" w:rsidRPr="009721FE" w:rsidRDefault="002E04A6" w:rsidP="00A60E4A">
            <w:pPr>
              <w:spacing w:after="0" w:line="240" w:lineRule="auto"/>
              <w:rPr>
                <w:rFonts w:asciiTheme="minorHAnsi" w:hAnsiTheme="minorHAnsi" w:cstheme="minorHAnsi"/>
              </w:rPr>
            </w:pPr>
            <w:r w:rsidRPr="009721FE">
              <w:rPr>
                <w:rFonts w:asciiTheme="minorHAnsi" w:hAnsiTheme="minorHAnsi" w:cstheme="minorHAnsi"/>
              </w:rPr>
              <w:t>Associate Pro-Vice Chancellor (</w:t>
            </w:r>
            <w:r w:rsidR="007F404A" w:rsidRPr="009721FE">
              <w:rPr>
                <w:rFonts w:asciiTheme="minorHAnsi" w:hAnsiTheme="minorHAnsi" w:cstheme="minorHAnsi"/>
              </w:rPr>
              <w:t>Education and Student Experience</w:t>
            </w:r>
            <w:r w:rsidRPr="009721FE">
              <w:rPr>
                <w:rFonts w:asciiTheme="minorHAnsi" w:hAnsiTheme="minorHAnsi" w:cstheme="minorHAnsi"/>
              </w:rPr>
              <w:t>)</w:t>
            </w:r>
          </w:p>
        </w:tc>
        <w:tc>
          <w:tcPr>
            <w:tcW w:w="4423" w:type="dxa"/>
          </w:tcPr>
          <w:p w14:paraId="05B4A3B8" w14:textId="43D0A32F" w:rsidR="00A60E4A" w:rsidRPr="009721FE" w:rsidRDefault="0001211F" w:rsidP="00A60E4A">
            <w:pPr>
              <w:spacing w:after="0" w:line="240" w:lineRule="auto"/>
              <w:rPr>
                <w:rFonts w:asciiTheme="minorHAnsi" w:hAnsiTheme="minorHAnsi" w:cstheme="minorHAnsi"/>
              </w:rPr>
            </w:pPr>
            <w:r w:rsidRPr="009721FE">
              <w:rPr>
                <w:rFonts w:asciiTheme="minorHAnsi" w:hAnsiTheme="minorHAnsi" w:cstheme="minorHAnsi"/>
              </w:rPr>
              <w:t xml:space="preserve">Professor </w:t>
            </w:r>
            <w:r w:rsidR="00A60E4A" w:rsidRPr="009721FE">
              <w:rPr>
                <w:rFonts w:asciiTheme="minorHAnsi" w:hAnsiTheme="minorHAnsi" w:cstheme="minorHAnsi"/>
              </w:rPr>
              <w:t>Daniel Grant</w:t>
            </w:r>
          </w:p>
        </w:tc>
      </w:tr>
      <w:tr w:rsidR="00A60E4A" w:rsidRPr="009721FE" w14:paraId="13FDB0CB" w14:textId="77777777" w:rsidTr="00D9768A">
        <w:tc>
          <w:tcPr>
            <w:tcW w:w="704" w:type="dxa"/>
          </w:tcPr>
          <w:p w14:paraId="661BB20A" w14:textId="77777777" w:rsidR="00A60E4A" w:rsidRPr="009721FE" w:rsidRDefault="00A60E4A" w:rsidP="00A60E4A">
            <w:pPr>
              <w:spacing w:after="0" w:line="240" w:lineRule="auto"/>
              <w:rPr>
                <w:rFonts w:asciiTheme="minorHAnsi" w:hAnsiTheme="minorHAnsi" w:cstheme="minorHAnsi"/>
              </w:rPr>
            </w:pPr>
          </w:p>
        </w:tc>
        <w:tc>
          <w:tcPr>
            <w:tcW w:w="4247" w:type="dxa"/>
            <w:gridSpan w:val="2"/>
          </w:tcPr>
          <w:p w14:paraId="4F8A0DD0" w14:textId="669E6828" w:rsidR="00A60E4A" w:rsidRPr="009721FE" w:rsidRDefault="007C59B1" w:rsidP="00A60E4A">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4423" w:type="dxa"/>
          </w:tcPr>
          <w:p w14:paraId="7E40B8C7" w14:textId="3BD04DCF" w:rsidR="00A60E4A" w:rsidRPr="009721FE" w:rsidRDefault="00D9768A" w:rsidP="00A60E4A">
            <w:pPr>
              <w:spacing w:after="0" w:line="240" w:lineRule="auto"/>
              <w:rPr>
                <w:rFonts w:asciiTheme="minorHAnsi" w:hAnsiTheme="minorHAnsi" w:cstheme="minorHAnsi"/>
              </w:rPr>
            </w:pPr>
            <w:r w:rsidRPr="009721FE">
              <w:rPr>
                <w:rFonts w:asciiTheme="minorHAnsi" w:hAnsiTheme="minorHAnsi" w:cstheme="minorHAnsi"/>
              </w:rPr>
              <w:t>Professor Cindy Becker</w:t>
            </w:r>
          </w:p>
        </w:tc>
      </w:tr>
      <w:tr w:rsidR="00A60E4A" w:rsidRPr="009721FE" w14:paraId="29789495" w14:textId="77777777" w:rsidTr="00D9768A">
        <w:tc>
          <w:tcPr>
            <w:tcW w:w="704" w:type="dxa"/>
          </w:tcPr>
          <w:p w14:paraId="06741106" w14:textId="77777777" w:rsidR="00A60E4A" w:rsidRPr="009721FE" w:rsidRDefault="00A60E4A" w:rsidP="00A60E4A">
            <w:pPr>
              <w:spacing w:after="0" w:line="240" w:lineRule="auto"/>
              <w:rPr>
                <w:rFonts w:asciiTheme="minorHAnsi" w:hAnsiTheme="minorHAnsi" w:cstheme="minorHAnsi"/>
              </w:rPr>
            </w:pPr>
          </w:p>
        </w:tc>
        <w:tc>
          <w:tcPr>
            <w:tcW w:w="4247" w:type="dxa"/>
            <w:gridSpan w:val="2"/>
          </w:tcPr>
          <w:p w14:paraId="2DBDCC47" w14:textId="5EDCB820" w:rsidR="00A60E4A" w:rsidRPr="009721FE" w:rsidRDefault="007C59B1" w:rsidP="00A60E4A">
            <w:pPr>
              <w:spacing w:after="0" w:line="240" w:lineRule="auto"/>
              <w:rPr>
                <w:rFonts w:asciiTheme="minorHAnsi" w:hAnsiTheme="minorHAnsi" w:cstheme="minorHAnsi"/>
              </w:rPr>
            </w:pPr>
            <w:r w:rsidRPr="009721FE">
              <w:rPr>
                <w:rFonts w:asciiTheme="minorHAnsi" w:hAnsiTheme="minorHAnsi" w:cstheme="minorHAnsi"/>
              </w:rPr>
              <w:t xml:space="preserve"> </w:t>
            </w:r>
            <w:r w:rsidR="00A60E4A" w:rsidRPr="009721FE">
              <w:rPr>
                <w:rFonts w:asciiTheme="minorHAnsi" w:hAnsiTheme="minorHAnsi" w:cstheme="minorHAnsi"/>
              </w:rPr>
              <w:t xml:space="preserve"> </w:t>
            </w:r>
          </w:p>
        </w:tc>
        <w:tc>
          <w:tcPr>
            <w:tcW w:w="4423" w:type="dxa"/>
          </w:tcPr>
          <w:p w14:paraId="65528300" w14:textId="1B476586" w:rsidR="00A60E4A" w:rsidRPr="009721FE" w:rsidRDefault="00A60E4A" w:rsidP="00A60E4A">
            <w:pPr>
              <w:spacing w:after="0" w:line="240" w:lineRule="auto"/>
              <w:rPr>
                <w:rFonts w:asciiTheme="minorHAnsi" w:hAnsiTheme="minorHAnsi" w:cstheme="minorHAnsi"/>
              </w:rPr>
            </w:pPr>
            <w:r w:rsidRPr="009721FE">
              <w:rPr>
                <w:rFonts w:asciiTheme="minorHAnsi" w:hAnsiTheme="minorHAnsi" w:cstheme="minorHAnsi"/>
              </w:rPr>
              <w:t>Professor Elisabeth Wilding (International Study and Language Institute)</w:t>
            </w:r>
          </w:p>
        </w:tc>
      </w:tr>
      <w:tr w:rsidR="00A60E4A" w:rsidRPr="009721FE" w14:paraId="79203A3C" w14:textId="77777777" w:rsidTr="00D9768A">
        <w:trPr>
          <w:trHeight w:val="40"/>
        </w:trPr>
        <w:tc>
          <w:tcPr>
            <w:tcW w:w="704" w:type="dxa"/>
          </w:tcPr>
          <w:p w14:paraId="11E8DC18" w14:textId="2A433F5D" w:rsidR="00A60E4A" w:rsidRPr="009721FE" w:rsidRDefault="007C59B1" w:rsidP="00A60E4A">
            <w:pPr>
              <w:spacing w:after="0" w:line="240" w:lineRule="auto"/>
              <w:rPr>
                <w:rFonts w:asciiTheme="minorHAnsi" w:hAnsiTheme="minorHAnsi" w:cstheme="minorHAnsi"/>
                <w:i/>
              </w:rPr>
            </w:pPr>
            <w:r w:rsidRPr="009721FE">
              <w:rPr>
                <w:rFonts w:asciiTheme="minorHAnsi" w:hAnsiTheme="minorHAnsi" w:cstheme="minorHAnsi"/>
                <w:i/>
              </w:rPr>
              <w:t xml:space="preserve"> </w:t>
            </w:r>
          </w:p>
        </w:tc>
        <w:tc>
          <w:tcPr>
            <w:tcW w:w="4247" w:type="dxa"/>
            <w:gridSpan w:val="2"/>
          </w:tcPr>
          <w:p w14:paraId="2D502E88" w14:textId="3E1D2050" w:rsidR="00A60E4A" w:rsidRPr="009721FE" w:rsidRDefault="007C59B1" w:rsidP="00A60E4A">
            <w:pPr>
              <w:spacing w:after="0" w:line="240" w:lineRule="auto"/>
              <w:rPr>
                <w:rFonts w:asciiTheme="minorHAnsi" w:hAnsiTheme="minorHAnsi" w:cstheme="minorHAnsi"/>
              </w:rPr>
            </w:pPr>
            <w:r w:rsidRPr="009721FE">
              <w:rPr>
                <w:rFonts w:asciiTheme="minorHAnsi" w:hAnsiTheme="minorHAnsi" w:cstheme="minorHAnsi"/>
              </w:rPr>
              <w:t xml:space="preserve"> </w:t>
            </w:r>
            <w:r w:rsidR="00A60E4A" w:rsidRPr="009721FE">
              <w:rPr>
                <w:rFonts w:asciiTheme="minorHAnsi" w:hAnsiTheme="minorHAnsi" w:cstheme="minorHAnsi"/>
              </w:rPr>
              <w:t xml:space="preserve"> </w:t>
            </w:r>
          </w:p>
        </w:tc>
        <w:tc>
          <w:tcPr>
            <w:tcW w:w="4423" w:type="dxa"/>
          </w:tcPr>
          <w:p w14:paraId="7815D884" w14:textId="23BD250E" w:rsidR="00A60E4A" w:rsidRPr="009721FE" w:rsidRDefault="00A60E4A" w:rsidP="00A60E4A">
            <w:pPr>
              <w:spacing w:after="0" w:line="240" w:lineRule="auto"/>
              <w:rPr>
                <w:rFonts w:asciiTheme="minorHAnsi" w:hAnsiTheme="minorHAnsi" w:cstheme="minorHAnsi"/>
              </w:rPr>
            </w:pPr>
            <w:r w:rsidRPr="009721FE">
              <w:rPr>
                <w:rFonts w:asciiTheme="minorHAnsi" w:hAnsiTheme="minorHAnsi" w:cstheme="minorHAnsi"/>
              </w:rPr>
              <w:t>Dr Andrew Ainslie</w:t>
            </w:r>
            <w:r w:rsidR="007C59B1" w:rsidRPr="009721FE">
              <w:rPr>
                <w:rFonts w:asciiTheme="minorHAnsi" w:hAnsiTheme="minorHAnsi" w:cstheme="minorHAnsi"/>
              </w:rPr>
              <w:t xml:space="preserve"> (Agriculture Policy and Development)</w:t>
            </w:r>
          </w:p>
        </w:tc>
      </w:tr>
      <w:tr w:rsidR="00A60E4A" w:rsidRPr="009721FE" w14:paraId="391CBB18" w14:textId="77777777" w:rsidTr="00D9768A">
        <w:trPr>
          <w:trHeight w:val="40"/>
        </w:trPr>
        <w:tc>
          <w:tcPr>
            <w:tcW w:w="704" w:type="dxa"/>
          </w:tcPr>
          <w:p w14:paraId="6466FA6B" w14:textId="77777777" w:rsidR="00A60E4A" w:rsidRPr="009721FE" w:rsidRDefault="00A60E4A" w:rsidP="00A60E4A">
            <w:pPr>
              <w:spacing w:after="0" w:line="240" w:lineRule="auto"/>
              <w:rPr>
                <w:rFonts w:asciiTheme="minorHAnsi" w:hAnsiTheme="minorHAnsi" w:cstheme="minorHAnsi"/>
                <w:i/>
              </w:rPr>
            </w:pPr>
          </w:p>
        </w:tc>
        <w:tc>
          <w:tcPr>
            <w:tcW w:w="4247" w:type="dxa"/>
            <w:gridSpan w:val="2"/>
          </w:tcPr>
          <w:p w14:paraId="5DA1C6FE" w14:textId="7215CE8A" w:rsidR="00A60E4A" w:rsidRPr="009721FE" w:rsidRDefault="00A60E4A" w:rsidP="00A60E4A">
            <w:pPr>
              <w:spacing w:after="0" w:line="240" w:lineRule="auto"/>
              <w:rPr>
                <w:rFonts w:asciiTheme="minorHAnsi" w:hAnsiTheme="minorHAnsi" w:cstheme="minorHAnsi"/>
              </w:rPr>
            </w:pPr>
          </w:p>
        </w:tc>
        <w:tc>
          <w:tcPr>
            <w:tcW w:w="4423" w:type="dxa"/>
          </w:tcPr>
          <w:p w14:paraId="225BDC3C" w14:textId="74AF736A" w:rsidR="00A60E4A" w:rsidRPr="009721FE" w:rsidRDefault="00D9768A" w:rsidP="00A60E4A">
            <w:pPr>
              <w:spacing w:after="0" w:line="240" w:lineRule="auto"/>
              <w:rPr>
                <w:rFonts w:asciiTheme="minorHAnsi" w:hAnsiTheme="minorHAnsi" w:cstheme="minorHAnsi"/>
              </w:rPr>
            </w:pPr>
            <w:r w:rsidRPr="009721FE">
              <w:rPr>
                <w:rFonts w:asciiTheme="minorHAnsi" w:hAnsiTheme="minorHAnsi" w:cstheme="minorHAnsi"/>
              </w:rPr>
              <w:t>Professor Angelique Chettiparamb (Real Estate and Planning)</w:t>
            </w:r>
          </w:p>
        </w:tc>
      </w:tr>
      <w:tr w:rsidR="00D9768A" w:rsidRPr="009721FE" w14:paraId="1FD06134" w14:textId="77777777" w:rsidTr="00D9768A">
        <w:trPr>
          <w:trHeight w:val="40"/>
        </w:trPr>
        <w:tc>
          <w:tcPr>
            <w:tcW w:w="704" w:type="dxa"/>
          </w:tcPr>
          <w:p w14:paraId="7606A4B6" w14:textId="77777777" w:rsidR="00D9768A" w:rsidRPr="009721FE" w:rsidRDefault="00D9768A" w:rsidP="00A60E4A">
            <w:pPr>
              <w:spacing w:after="0" w:line="240" w:lineRule="auto"/>
              <w:rPr>
                <w:rFonts w:asciiTheme="minorHAnsi" w:hAnsiTheme="minorHAnsi" w:cstheme="minorHAnsi"/>
                <w:i/>
              </w:rPr>
            </w:pPr>
          </w:p>
        </w:tc>
        <w:tc>
          <w:tcPr>
            <w:tcW w:w="4247" w:type="dxa"/>
            <w:gridSpan w:val="2"/>
          </w:tcPr>
          <w:p w14:paraId="77E9DA51" w14:textId="77777777" w:rsidR="00D9768A" w:rsidRPr="009721FE" w:rsidRDefault="00D9768A" w:rsidP="00A60E4A">
            <w:pPr>
              <w:spacing w:after="0" w:line="240" w:lineRule="auto"/>
              <w:rPr>
                <w:rFonts w:asciiTheme="minorHAnsi" w:hAnsiTheme="minorHAnsi" w:cstheme="minorHAnsi"/>
              </w:rPr>
            </w:pPr>
          </w:p>
        </w:tc>
        <w:tc>
          <w:tcPr>
            <w:tcW w:w="4423" w:type="dxa"/>
          </w:tcPr>
          <w:p w14:paraId="61694D89" w14:textId="5966F12D" w:rsidR="00D9768A" w:rsidRPr="009721FE" w:rsidRDefault="00D9768A" w:rsidP="00A60E4A">
            <w:pPr>
              <w:spacing w:after="0" w:line="240" w:lineRule="auto"/>
              <w:rPr>
                <w:rFonts w:asciiTheme="minorHAnsi" w:hAnsiTheme="minorHAnsi" w:cstheme="minorHAnsi"/>
              </w:rPr>
            </w:pPr>
            <w:r w:rsidRPr="009721FE">
              <w:rPr>
                <w:rFonts w:asciiTheme="minorHAnsi" w:hAnsiTheme="minorHAnsi" w:cstheme="minorHAnsi"/>
              </w:rPr>
              <w:t>Dr Hilary Weller (Meteorology)</w:t>
            </w:r>
          </w:p>
        </w:tc>
      </w:tr>
      <w:tr w:rsidR="007C59B1" w:rsidRPr="009721FE" w14:paraId="525DA127" w14:textId="77777777" w:rsidTr="003701E4">
        <w:trPr>
          <w:trHeight w:val="40"/>
        </w:trPr>
        <w:tc>
          <w:tcPr>
            <w:tcW w:w="9374" w:type="dxa"/>
            <w:gridSpan w:val="4"/>
          </w:tcPr>
          <w:p w14:paraId="55E1CC0B" w14:textId="5CA26D09" w:rsidR="007C59B1" w:rsidRPr="009721FE" w:rsidRDefault="007C59B1" w:rsidP="00A60E4A">
            <w:pPr>
              <w:spacing w:after="0" w:line="240" w:lineRule="auto"/>
              <w:rPr>
                <w:rFonts w:asciiTheme="minorHAnsi" w:hAnsiTheme="minorHAnsi" w:cstheme="minorHAnsi"/>
                <w:i/>
                <w:iCs/>
              </w:rPr>
            </w:pPr>
            <w:r w:rsidRPr="009721FE">
              <w:rPr>
                <w:rFonts w:asciiTheme="minorHAnsi" w:hAnsiTheme="minorHAnsi" w:cstheme="minorHAnsi"/>
                <w:i/>
                <w:iCs/>
              </w:rPr>
              <w:t xml:space="preserve">Function Representatives </w:t>
            </w:r>
          </w:p>
        </w:tc>
      </w:tr>
      <w:tr w:rsidR="00A60E4A" w:rsidRPr="009721FE" w14:paraId="6DC6B3DB" w14:textId="77777777" w:rsidTr="00D9768A">
        <w:trPr>
          <w:trHeight w:val="40"/>
        </w:trPr>
        <w:tc>
          <w:tcPr>
            <w:tcW w:w="704" w:type="dxa"/>
          </w:tcPr>
          <w:p w14:paraId="1E4264A2" w14:textId="77777777" w:rsidR="00A60E4A" w:rsidRPr="009721FE" w:rsidRDefault="00A60E4A" w:rsidP="00A60E4A">
            <w:pPr>
              <w:spacing w:after="0" w:line="240" w:lineRule="auto"/>
              <w:rPr>
                <w:rFonts w:asciiTheme="minorHAnsi" w:hAnsiTheme="minorHAnsi" w:cstheme="minorHAnsi"/>
                <w:i/>
              </w:rPr>
            </w:pPr>
          </w:p>
        </w:tc>
        <w:tc>
          <w:tcPr>
            <w:tcW w:w="4247" w:type="dxa"/>
            <w:gridSpan w:val="2"/>
          </w:tcPr>
          <w:p w14:paraId="741B5751" w14:textId="5733E3DD" w:rsidR="00A60E4A" w:rsidRPr="009721FE" w:rsidRDefault="00A60E4A" w:rsidP="00A60E4A">
            <w:pPr>
              <w:spacing w:after="0" w:line="240" w:lineRule="auto"/>
              <w:rPr>
                <w:rFonts w:asciiTheme="minorHAnsi" w:hAnsiTheme="minorHAnsi" w:cstheme="minorHAnsi"/>
              </w:rPr>
            </w:pPr>
            <w:r w:rsidRPr="009721FE">
              <w:rPr>
                <w:rFonts w:asciiTheme="minorHAnsi" w:hAnsiTheme="minorHAnsi" w:cstheme="minorHAnsi"/>
              </w:rPr>
              <w:t>Marketing and Engagement Business Partner</w:t>
            </w:r>
          </w:p>
        </w:tc>
        <w:tc>
          <w:tcPr>
            <w:tcW w:w="4423" w:type="dxa"/>
          </w:tcPr>
          <w:p w14:paraId="57F1AEAB" w14:textId="6A0CC454" w:rsidR="00A60E4A" w:rsidRPr="009721FE" w:rsidRDefault="00A60E4A" w:rsidP="00A60E4A">
            <w:pPr>
              <w:spacing w:after="0" w:line="240" w:lineRule="auto"/>
              <w:rPr>
                <w:rFonts w:asciiTheme="minorHAnsi" w:hAnsiTheme="minorHAnsi" w:cstheme="minorHAnsi"/>
              </w:rPr>
            </w:pPr>
            <w:r w:rsidRPr="009721FE">
              <w:rPr>
                <w:rFonts w:asciiTheme="minorHAnsi" w:hAnsiTheme="minorHAnsi" w:cstheme="minorHAnsi"/>
              </w:rPr>
              <w:t>Lucy Petch</w:t>
            </w:r>
          </w:p>
        </w:tc>
      </w:tr>
      <w:tr w:rsidR="007C59B1" w:rsidRPr="009721FE" w14:paraId="6C2F9742" w14:textId="77777777" w:rsidTr="00D9768A">
        <w:trPr>
          <w:trHeight w:val="40"/>
        </w:trPr>
        <w:tc>
          <w:tcPr>
            <w:tcW w:w="704" w:type="dxa"/>
          </w:tcPr>
          <w:p w14:paraId="31399287" w14:textId="77777777" w:rsidR="007C59B1" w:rsidRPr="009721FE" w:rsidRDefault="007C59B1" w:rsidP="007C59B1">
            <w:pPr>
              <w:spacing w:after="0" w:line="240" w:lineRule="auto"/>
              <w:rPr>
                <w:rFonts w:asciiTheme="minorHAnsi" w:hAnsiTheme="minorHAnsi" w:cstheme="minorHAnsi"/>
                <w:i/>
              </w:rPr>
            </w:pPr>
          </w:p>
        </w:tc>
        <w:tc>
          <w:tcPr>
            <w:tcW w:w="4247" w:type="dxa"/>
            <w:gridSpan w:val="2"/>
          </w:tcPr>
          <w:p w14:paraId="08B709AE" w14:textId="0DA664CC" w:rsidR="007C59B1" w:rsidRPr="009721FE" w:rsidRDefault="007C59B1" w:rsidP="007C59B1">
            <w:pPr>
              <w:spacing w:after="0" w:line="240" w:lineRule="auto"/>
              <w:rPr>
                <w:rFonts w:asciiTheme="minorHAnsi" w:hAnsiTheme="minorHAnsi" w:cstheme="minorHAnsi"/>
              </w:rPr>
            </w:pPr>
            <w:r w:rsidRPr="009721FE">
              <w:rPr>
                <w:rFonts w:asciiTheme="minorHAnsi" w:hAnsiTheme="minorHAnsi" w:cstheme="minorHAnsi"/>
              </w:rPr>
              <w:t>Global Recruitment ((International)</w:t>
            </w:r>
          </w:p>
        </w:tc>
        <w:tc>
          <w:tcPr>
            <w:tcW w:w="4423" w:type="dxa"/>
          </w:tcPr>
          <w:p w14:paraId="70FB1A5F" w14:textId="1C98BC55" w:rsidR="007C59B1" w:rsidRPr="009721FE" w:rsidRDefault="00D9768A" w:rsidP="007C59B1">
            <w:pPr>
              <w:spacing w:after="0" w:line="240" w:lineRule="auto"/>
              <w:rPr>
                <w:rFonts w:asciiTheme="minorHAnsi" w:hAnsiTheme="minorHAnsi" w:cstheme="minorHAnsi"/>
              </w:rPr>
            </w:pPr>
            <w:r w:rsidRPr="009721FE">
              <w:rPr>
                <w:rFonts w:asciiTheme="minorHAnsi" w:hAnsiTheme="minorHAnsi" w:cstheme="minorHAnsi"/>
              </w:rPr>
              <w:t>I</w:t>
            </w:r>
            <w:r w:rsidR="003742C1" w:rsidRPr="009721FE">
              <w:rPr>
                <w:rFonts w:asciiTheme="minorHAnsi" w:hAnsiTheme="minorHAnsi" w:cstheme="minorHAnsi"/>
              </w:rPr>
              <w:t>rem Ozsoy</w:t>
            </w:r>
          </w:p>
        </w:tc>
      </w:tr>
      <w:tr w:rsidR="007C59B1" w:rsidRPr="009721FE" w14:paraId="1A4A2913" w14:textId="77777777" w:rsidTr="00D9768A">
        <w:trPr>
          <w:trHeight w:val="40"/>
        </w:trPr>
        <w:tc>
          <w:tcPr>
            <w:tcW w:w="704" w:type="dxa"/>
          </w:tcPr>
          <w:p w14:paraId="57282AC5" w14:textId="77777777" w:rsidR="007C59B1" w:rsidRPr="009721FE" w:rsidRDefault="007C59B1" w:rsidP="007C59B1">
            <w:pPr>
              <w:spacing w:after="0" w:line="240" w:lineRule="auto"/>
              <w:rPr>
                <w:rFonts w:asciiTheme="minorHAnsi" w:hAnsiTheme="minorHAnsi" w:cstheme="minorHAnsi"/>
                <w:i/>
              </w:rPr>
            </w:pPr>
          </w:p>
        </w:tc>
        <w:tc>
          <w:tcPr>
            <w:tcW w:w="4247" w:type="dxa"/>
            <w:gridSpan w:val="2"/>
          </w:tcPr>
          <w:p w14:paraId="3AFDB38A" w14:textId="437591CB" w:rsidR="007C59B1" w:rsidRPr="009721FE" w:rsidRDefault="007C59B1" w:rsidP="007C59B1">
            <w:pPr>
              <w:spacing w:after="0" w:line="240" w:lineRule="auto"/>
              <w:rPr>
                <w:rFonts w:asciiTheme="minorHAnsi" w:hAnsiTheme="minorHAnsi" w:cstheme="minorHAnsi"/>
              </w:rPr>
            </w:pPr>
            <w:r w:rsidRPr="009721FE">
              <w:rPr>
                <w:rFonts w:asciiTheme="minorHAnsi" w:hAnsiTheme="minorHAnsi" w:cstheme="minorHAnsi"/>
              </w:rPr>
              <w:t>Global Recruitment (UK)</w:t>
            </w:r>
          </w:p>
        </w:tc>
        <w:tc>
          <w:tcPr>
            <w:tcW w:w="4423" w:type="dxa"/>
          </w:tcPr>
          <w:p w14:paraId="31DD8528" w14:textId="64C29B22" w:rsidR="007C59B1" w:rsidRPr="009721FE" w:rsidRDefault="00A3723C" w:rsidP="007C59B1">
            <w:pPr>
              <w:spacing w:after="0" w:line="240" w:lineRule="auto"/>
              <w:rPr>
                <w:rFonts w:asciiTheme="minorHAnsi" w:hAnsiTheme="minorHAnsi" w:cstheme="minorHAnsi"/>
              </w:rPr>
            </w:pPr>
            <w:r w:rsidRPr="009721FE">
              <w:rPr>
                <w:rFonts w:asciiTheme="minorHAnsi" w:hAnsiTheme="minorHAnsi" w:cstheme="minorHAnsi"/>
              </w:rPr>
              <w:t>Amy Fairbrother</w:t>
            </w:r>
          </w:p>
        </w:tc>
      </w:tr>
      <w:tr w:rsidR="007C59B1" w:rsidRPr="009721FE" w14:paraId="56CADE0F" w14:textId="77777777" w:rsidTr="00D9768A">
        <w:tc>
          <w:tcPr>
            <w:tcW w:w="704" w:type="dxa"/>
          </w:tcPr>
          <w:p w14:paraId="6FCEE5C3" w14:textId="77777777" w:rsidR="007C59B1" w:rsidRPr="009721FE" w:rsidRDefault="007C59B1" w:rsidP="007C59B1">
            <w:pPr>
              <w:spacing w:after="0" w:line="240" w:lineRule="auto"/>
              <w:rPr>
                <w:rFonts w:asciiTheme="minorHAnsi" w:hAnsiTheme="minorHAnsi" w:cstheme="minorHAnsi"/>
              </w:rPr>
            </w:pPr>
          </w:p>
        </w:tc>
        <w:tc>
          <w:tcPr>
            <w:tcW w:w="4247" w:type="dxa"/>
            <w:gridSpan w:val="2"/>
          </w:tcPr>
          <w:p w14:paraId="6F51635F" w14:textId="2944A309" w:rsidR="007C59B1" w:rsidRPr="009721FE" w:rsidRDefault="00D9768A" w:rsidP="007C59B1">
            <w:pPr>
              <w:spacing w:after="0" w:line="240" w:lineRule="auto"/>
              <w:rPr>
                <w:rFonts w:asciiTheme="minorHAnsi" w:hAnsiTheme="minorHAnsi" w:cstheme="minorHAnsi"/>
                <w:color w:val="FF0000"/>
              </w:rPr>
            </w:pPr>
            <w:r w:rsidRPr="009721FE">
              <w:rPr>
                <w:rFonts w:asciiTheme="minorHAnsi" w:hAnsiTheme="minorHAnsi" w:cstheme="minorHAnsi"/>
              </w:rPr>
              <w:t>Director of the Centre for Quality Support and Development</w:t>
            </w:r>
          </w:p>
        </w:tc>
        <w:tc>
          <w:tcPr>
            <w:tcW w:w="4423" w:type="dxa"/>
          </w:tcPr>
          <w:p w14:paraId="205E2554" w14:textId="0C4398FE" w:rsidR="007C59B1" w:rsidRPr="009721FE" w:rsidRDefault="007C59B1" w:rsidP="007C59B1">
            <w:pPr>
              <w:spacing w:after="0" w:line="240" w:lineRule="auto"/>
              <w:rPr>
                <w:rFonts w:asciiTheme="minorHAnsi" w:hAnsiTheme="minorHAnsi" w:cstheme="minorHAnsi"/>
              </w:rPr>
            </w:pPr>
            <w:r w:rsidRPr="009721FE">
              <w:rPr>
                <w:rFonts w:asciiTheme="minorHAnsi" w:hAnsiTheme="minorHAnsi" w:cstheme="minorHAnsi"/>
              </w:rPr>
              <w:t xml:space="preserve">Anne-Marie Henderson   </w:t>
            </w:r>
          </w:p>
        </w:tc>
      </w:tr>
      <w:tr w:rsidR="00A60E4A" w:rsidRPr="009721FE" w14:paraId="394A7922" w14:textId="77777777" w:rsidTr="003701E4">
        <w:tc>
          <w:tcPr>
            <w:tcW w:w="9374" w:type="dxa"/>
            <w:gridSpan w:val="4"/>
          </w:tcPr>
          <w:p w14:paraId="3FB5B76C" w14:textId="7B001DA1" w:rsidR="00A60E4A" w:rsidRPr="009721FE" w:rsidRDefault="007C59B1" w:rsidP="00F87E73">
            <w:pPr>
              <w:spacing w:after="0" w:line="240" w:lineRule="auto"/>
              <w:rPr>
                <w:rFonts w:asciiTheme="minorHAnsi" w:hAnsiTheme="minorHAnsi" w:cstheme="minorHAnsi"/>
              </w:rPr>
            </w:pPr>
            <w:r w:rsidRPr="009721FE">
              <w:rPr>
                <w:rFonts w:asciiTheme="minorHAnsi" w:hAnsiTheme="minorHAnsi" w:cstheme="minorHAnsi"/>
                <w:i/>
                <w:iCs/>
              </w:rPr>
              <w:t>Right of Attend</w:t>
            </w:r>
            <w:r w:rsidR="0001211F" w:rsidRPr="009721FE">
              <w:rPr>
                <w:rFonts w:asciiTheme="minorHAnsi" w:hAnsiTheme="minorHAnsi" w:cstheme="minorHAnsi"/>
                <w:i/>
                <w:iCs/>
              </w:rPr>
              <w:t>a</w:t>
            </w:r>
            <w:r w:rsidRPr="009721FE">
              <w:rPr>
                <w:rFonts w:asciiTheme="minorHAnsi" w:hAnsiTheme="minorHAnsi" w:cstheme="minorHAnsi"/>
                <w:i/>
                <w:iCs/>
              </w:rPr>
              <w:t xml:space="preserve">nce </w:t>
            </w:r>
          </w:p>
        </w:tc>
      </w:tr>
      <w:tr w:rsidR="00D9768A" w:rsidRPr="009721FE" w14:paraId="413AE875" w14:textId="77777777" w:rsidTr="00D9768A">
        <w:tc>
          <w:tcPr>
            <w:tcW w:w="704" w:type="dxa"/>
          </w:tcPr>
          <w:p w14:paraId="40F68892" w14:textId="77777777" w:rsidR="00D9768A" w:rsidRPr="009721FE" w:rsidRDefault="00D9768A" w:rsidP="00D9768A">
            <w:pPr>
              <w:spacing w:after="0" w:line="240" w:lineRule="auto"/>
              <w:rPr>
                <w:rFonts w:asciiTheme="minorHAnsi" w:hAnsiTheme="minorHAnsi" w:cstheme="minorHAnsi"/>
              </w:rPr>
            </w:pPr>
          </w:p>
        </w:tc>
        <w:tc>
          <w:tcPr>
            <w:tcW w:w="4247" w:type="dxa"/>
            <w:gridSpan w:val="2"/>
          </w:tcPr>
          <w:p w14:paraId="4CE2244D" w14:textId="0ED71FD0" w:rsidR="00D9768A" w:rsidRPr="009721FE" w:rsidRDefault="00D9768A" w:rsidP="00D9768A">
            <w:pPr>
              <w:spacing w:after="0" w:line="240" w:lineRule="auto"/>
              <w:rPr>
                <w:rFonts w:asciiTheme="minorHAnsi" w:hAnsiTheme="minorHAnsi" w:cstheme="minorHAnsi"/>
              </w:rPr>
            </w:pPr>
            <w:r w:rsidRPr="009721FE">
              <w:rPr>
                <w:rFonts w:asciiTheme="minorHAnsi" w:hAnsiTheme="minorHAnsi" w:cstheme="minorHAnsi"/>
              </w:rPr>
              <w:t>Senior Digital Learning Producer</w:t>
            </w:r>
          </w:p>
        </w:tc>
        <w:tc>
          <w:tcPr>
            <w:tcW w:w="4423" w:type="dxa"/>
          </w:tcPr>
          <w:p w14:paraId="1A9780F5" w14:textId="6DEC252F" w:rsidR="00D9768A" w:rsidRPr="009721FE" w:rsidRDefault="00D9768A" w:rsidP="00D9768A">
            <w:pPr>
              <w:spacing w:after="0" w:line="240" w:lineRule="auto"/>
              <w:rPr>
                <w:rFonts w:asciiTheme="minorHAnsi" w:hAnsiTheme="minorHAnsi" w:cstheme="minorHAnsi"/>
              </w:rPr>
            </w:pPr>
            <w:r w:rsidRPr="009721FE">
              <w:rPr>
                <w:rFonts w:asciiTheme="minorHAnsi" w:hAnsiTheme="minorHAnsi" w:cstheme="minorHAnsi"/>
              </w:rPr>
              <w:t>Anastasia Rattigan (maternity leave)</w:t>
            </w:r>
          </w:p>
        </w:tc>
      </w:tr>
      <w:tr w:rsidR="007C59B1" w:rsidRPr="009721FE" w14:paraId="6D75D334" w14:textId="77777777" w:rsidTr="00D9768A">
        <w:tc>
          <w:tcPr>
            <w:tcW w:w="704" w:type="dxa"/>
          </w:tcPr>
          <w:p w14:paraId="7915F174" w14:textId="77777777" w:rsidR="007C59B1" w:rsidRPr="009721FE" w:rsidRDefault="007C59B1" w:rsidP="007C59B1">
            <w:pPr>
              <w:spacing w:after="0" w:line="240" w:lineRule="auto"/>
              <w:rPr>
                <w:rFonts w:asciiTheme="minorHAnsi" w:hAnsiTheme="minorHAnsi" w:cstheme="minorHAnsi"/>
              </w:rPr>
            </w:pPr>
          </w:p>
        </w:tc>
        <w:tc>
          <w:tcPr>
            <w:tcW w:w="4247" w:type="dxa"/>
            <w:gridSpan w:val="2"/>
          </w:tcPr>
          <w:p w14:paraId="59DCE2C1" w14:textId="02227CDE" w:rsidR="007C59B1" w:rsidRPr="009721FE" w:rsidRDefault="007C59B1" w:rsidP="007C59B1">
            <w:pPr>
              <w:spacing w:after="0" w:line="240" w:lineRule="auto"/>
              <w:rPr>
                <w:rFonts w:asciiTheme="minorHAnsi" w:hAnsiTheme="minorHAnsi" w:cstheme="minorHAnsi"/>
              </w:rPr>
            </w:pPr>
            <w:r w:rsidRPr="009721FE">
              <w:rPr>
                <w:rFonts w:asciiTheme="minorHAnsi" w:hAnsiTheme="minorHAnsi" w:cstheme="minorHAnsi"/>
              </w:rPr>
              <w:t>Digital Learning Producer</w:t>
            </w:r>
          </w:p>
        </w:tc>
        <w:tc>
          <w:tcPr>
            <w:tcW w:w="4423" w:type="dxa"/>
          </w:tcPr>
          <w:p w14:paraId="09F3EA72" w14:textId="001CF8AA" w:rsidR="007C59B1" w:rsidRPr="009721FE" w:rsidRDefault="0001211F" w:rsidP="007C59B1">
            <w:pPr>
              <w:spacing w:after="0" w:line="240" w:lineRule="auto"/>
              <w:rPr>
                <w:rFonts w:asciiTheme="minorHAnsi" w:hAnsiTheme="minorHAnsi" w:cstheme="minorHAnsi"/>
              </w:rPr>
            </w:pPr>
            <w:r w:rsidRPr="009721FE">
              <w:rPr>
                <w:rFonts w:asciiTheme="minorHAnsi" w:hAnsiTheme="minorHAnsi" w:cstheme="minorHAnsi"/>
              </w:rPr>
              <w:t>Yen Tu</w:t>
            </w:r>
          </w:p>
        </w:tc>
      </w:tr>
      <w:tr w:rsidR="00A60E4A" w:rsidRPr="009721FE" w14:paraId="62BF17D4" w14:textId="77777777" w:rsidTr="003701E4">
        <w:tc>
          <w:tcPr>
            <w:tcW w:w="9374" w:type="dxa"/>
            <w:gridSpan w:val="4"/>
          </w:tcPr>
          <w:p w14:paraId="5C347025" w14:textId="77777777" w:rsidR="00A60E4A" w:rsidRPr="009721FE" w:rsidRDefault="00A60E4A" w:rsidP="00F87E73">
            <w:pPr>
              <w:spacing w:after="0" w:line="240" w:lineRule="auto"/>
              <w:rPr>
                <w:rFonts w:asciiTheme="minorHAnsi" w:hAnsiTheme="minorHAnsi" w:cstheme="minorHAnsi"/>
              </w:rPr>
            </w:pPr>
          </w:p>
        </w:tc>
      </w:tr>
      <w:tr w:rsidR="00A60E4A" w:rsidRPr="009721FE" w14:paraId="67038CE6" w14:textId="77777777" w:rsidTr="003701E4">
        <w:tc>
          <w:tcPr>
            <w:tcW w:w="1151" w:type="dxa"/>
            <w:gridSpan w:val="2"/>
          </w:tcPr>
          <w:p w14:paraId="5801F86E" w14:textId="77777777" w:rsidR="00A60E4A" w:rsidRPr="009721FE" w:rsidRDefault="00A60E4A" w:rsidP="00F87E73">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223" w:type="dxa"/>
            <w:gridSpan w:val="2"/>
          </w:tcPr>
          <w:p w14:paraId="5EA47AB0" w14:textId="487CECBF" w:rsidR="00A60E4A" w:rsidRPr="009721FE" w:rsidRDefault="0001211F" w:rsidP="00F87E73">
            <w:pPr>
              <w:spacing w:after="0" w:line="240" w:lineRule="auto"/>
              <w:rPr>
                <w:rFonts w:asciiTheme="minorHAnsi" w:hAnsiTheme="minorHAnsi" w:cstheme="minorHAnsi"/>
                <w:i/>
              </w:rPr>
            </w:pPr>
            <w:r w:rsidRPr="009721FE">
              <w:rPr>
                <w:rFonts w:asciiTheme="minorHAnsi" w:hAnsiTheme="minorHAnsi" w:cstheme="minorHAnsi"/>
              </w:rPr>
              <w:t>Harriet Wallis, Senior Quality Support Officer</w:t>
            </w:r>
            <w:r w:rsidR="007C59B1" w:rsidRPr="009721FE">
              <w:rPr>
                <w:rFonts w:asciiTheme="minorHAnsi" w:hAnsiTheme="minorHAnsi" w:cstheme="minorHAnsi"/>
              </w:rPr>
              <w:t xml:space="preserve"> </w:t>
            </w:r>
          </w:p>
        </w:tc>
      </w:tr>
      <w:tr w:rsidR="00A60E4A" w:rsidRPr="009721FE" w14:paraId="739E0AE2" w14:textId="77777777" w:rsidTr="003701E4">
        <w:tc>
          <w:tcPr>
            <w:tcW w:w="9374" w:type="dxa"/>
            <w:gridSpan w:val="4"/>
          </w:tcPr>
          <w:p w14:paraId="1C8D4BB4" w14:textId="77777777" w:rsidR="00A60E4A" w:rsidRPr="009721FE" w:rsidRDefault="00A60E4A" w:rsidP="00F87E73">
            <w:pPr>
              <w:spacing w:after="0" w:line="240" w:lineRule="auto"/>
              <w:rPr>
                <w:rFonts w:asciiTheme="minorHAnsi" w:hAnsiTheme="minorHAnsi" w:cstheme="minorHAnsi"/>
              </w:rPr>
            </w:pPr>
          </w:p>
        </w:tc>
      </w:tr>
      <w:tr w:rsidR="00A60E4A" w:rsidRPr="009721FE" w14:paraId="5A76E2E9" w14:textId="77777777" w:rsidTr="003701E4">
        <w:tc>
          <w:tcPr>
            <w:tcW w:w="9374" w:type="dxa"/>
            <w:gridSpan w:val="4"/>
          </w:tcPr>
          <w:p w14:paraId="11147FC8" w14:textId="77777777" w:rsidR="00A60E4A" w:rsidRPr="009721FE" w:rsidRDefault="00A60E4A" w:rsidP="00F87E73">
            <w:pPr>
              <w:spacing w:after="60" w:line="240" w:lineRule="auto"/>
              <w:outlineLvl w:val="1"/>
              <w:rPr>
                <w:rFonts w:asciiTheme="minorHAnsi" w:hAnsiTheme="minorHAnsi" w:cstheme="minorHAnsi"/>
              </w:rPr>
            </w:pPr>
            <w:bookmarkStart w:id="254" w:name="_Toc82790335"/>
            <w:bookmarkStart w:id="255" w:name="_Toc85457921"/>
            <w:bookmarkStart w:id="256" w:name="_Toc117523095"/>
            <w:bookmarkStart w:id="257" w:name="_Toc120634667"/>
            <w:bookmarkStart w:id="258" w:name="_Toc120772367"/>
            <w:bookmarkStart w:id="259" w:name="_Toc120772490"/>
            <w:bookmarkStart w:id="260" w:name="_Toc121913295"/>
            <w:bookmarkStart w:id="261" w:name="_Toc143603721"/>
            <w:bookmarkStart w:id="262" w:name="_Toc149136244"/>
            <w:bookmarkStart w:id="263" w:name="_Toc177035422"/>
            <w:bookmarkStart w:id="264" w:name="_Toc180746441"/>
            <w:bookmarkStart w:id="265" w:name="_Toc184212282"/>
            <w:bookmarkStart w:id="266" w:name="_Toc197697045"/>
            <w:bookmarkStart w:id="267" w:name="_Toc208411770"/>
            <w:bookmarkStart w:id="268" w:name="_Toc214280055"/>
            <w:bookmarkStart w:id="269" w:name="_Toc216255167"/>
            <w:bookmarkStart w:id="270" w:name="_Toc216255278"/>
            <w:r w:rsidRPr="009721FE">
              <w:rPr>
                <w:rFonts w:asciiTheme="minorHAnsi" w:eastAsia="Times New Roman" w:hAnsiTheme="minorHAnsi" w:cstheme="minorHAnsi"/>
                <w:i/>
                <w:iCs/>
                <w:kern w:val="32"/>
                <w:lang w:eastAsia="en-GB"/>
              </w:rPr>
              <w:t>Terms of Reference</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tc>
      </w:tr>
      <w:tr w:rsidR="00A60E4A" w:rsidRPr="009721FE" w14:paraId="240A8CCC" w14:textId="77777777" w:rsidTr="00D9768A">
        <w:tc>
          <w:tcPr>
            <w:tcW w:w="704" w:type="dxa"/>
          </w:tcPr>
          <w:p w14:paraId="1DEBFAE2" w14:textId="77777777" w:rsidR="00A60E4A" w:rsidRPr="009721FE" w:rsidRDefault="00A60E4A" w:rsidP="00462B92">
            <w:pPr>
              <w:numPr>
                <w:ilvl w:val="0"/>
                <w:numId w:val="41"/>
              </w:numPr>
              <w:tabs>
                <w:tab w:val="clear" w:pos="720"/>
                <w:tab w:val="num" w:pos="600"/>
              </w:tabs>
              <w:spacing w:before="120" w:after="0" w:line="280" w:lineRule="exact"/>
              <w:ind w:hanging="687"/>
              <w:rPr>
                <w:rFonts w:asciiTheme="minorHAnsi" w:eastAsia="Times New Roman" w:hAnsiTheme="minorHAnsi" w:cstheme="minorHAnsi"/>
                <w:i/>
                <w:iCs/>
                <w:kern w:val="32"/>
                <w:lang w:eastAsia="en-GB"/>
              </w:rPr>
            </w:pPr>
            <w:r w:rsidRPr="009721FE">
              <w:rPr>
                <w:rFonts w:asciiTheme="minorHAnsi" w:eastAsia="Times New Roman" w:hAnsiTheme="minorHAnsi" w:cstheme="minorHAnsi"/>
                <w:szCs w:val="24"/>
                <w:lang w:eastAsia="en-GB"/>
              </w:rPr>
              <w:t>.</w:t>
            </w:r>
          </w:p>
        </w:tc>
        <w:tc>
          <w:tcPr>
            <w:tcW w:w="8670" w:type="dxa"/>
            <w:gridSpan w:val="3"/>
          </w:tcPr>
          <w:p w14:paraId="01047BB5" w14:textId="2ECD427B" w:rsidR="00A60E4A" w:rsidRPr="009721FE" w:rsidRDefault="007C59B1" w:rsidP="00F87E73">
            <w:pPr>
              <w:spacing w:after="0" w:line="240" w:lineRule="auto"/>
              <w:outlineLvl w:val="1"/>
              <w:rPr>
                <w:rFonts w:asciiTheme="minorHAnsi" w:eastAsia="Times New Roman" w:hAnsiTheme="minorHAnsi" w:cstheme="minorHAnsi"/>
                <w:i/>
                <w:iCs/>
                <w:kern w:val="32"/>
                <w:lang w:eastAsia="en-GB"/>
              </w:rPr>
            </w:pPr>
            <w:bookmarkStart w:id="271" w:name="_Toc82790336"/>
            <w:bookmarkStart w:id="272" w:name="_Toc85457922"/>
            <w:bookmarkStart w:id="273" w:name="_Toc117523096"/>
            <w:bookmarkStart w:id="274" w:name="_Toc120634668"/>
            <w:bookmarkStart w:id="275" w:name="_Toc120772368"/>
            <w:bookmarkStart w:id="276" w:name="_Toc120772491"/>
            <w:bookmarkStart w:id="277" w:name="_Toc121913296"/>
            <w:bookmarkStart w:id="278" w:name="_Toc143603722"/>
            <w:bookmarkStart w:id="279" w:name="_Toc149136245"/>
            <w:bookmarkStart w:id="280" w:name="_Toc177035423"/>
            <w:bookmarkStart w:id="281" w:name="_Toc180746442"/>
            <w:bookmarkStart w:id="282" w:name="_Toc184212283"/>
            <w:bookmarkStart w:id="283" w:name="_Toc197697046"/>
            <w:bookmarkStart w:id="284" w:name="_Toc208411771"/>
            <w:bookmarkStart w:id="285" w:name="_Toc214280056"/>
            <w:bookmarkStart w:id="286" w:name="_Toc216255168"/>
            <w:bookmarkStart w:id="287" w:name="_Toc216255279"/>
            <w:r w:rsidRPr="009721FE">
              <w:rPr>
                <w:rFonts w:asciiTheme="minorHAnsi" w:hAnsiTheme="minorHAnsi" w:cstheme="minorHAnsi"/>
              </w:rPr>
              <w:t xml:space="preserve">Advise on the direction of the University’s programme of </w:t>
            </w:r>
            <w:r w:rsidR="0001211F" w:rsidRPr="009721FE">
              <w:rPr>
                <w:rFonts w:asciiTheme="minorHAnsi" w:hAnsiTheme="minorHAnsi" w:cstheme="minorHAnsi"/>
              </w:rPr>
              <w:t xml:space="preserve">short </w:t>
            </w:r>
            <w:r w:rsidRPr="009721FE">
              <w:rPr>
                <w:rFonts w:asciiTheme="minorHAnsi" w:hAnsiTheme="minorHAnsi" w:cstheme="minorHAnsi"/>
              </w:rPr>
              <w:t>online courses, ensuring alignment with the broader University Strategy and priorities</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tc>
      </w:tr>
      <w:tr w:rsidR="00A60E4A" w:rsidRPr="009721FE" w14:paraId="2D824774" w14:textId="77777777" w:rsidTr="00D9768A">
        <w:trPr>
          <w:cantSplit/>
        </w:trPr>
        <w:tc>
          <w:tcPr>
            <w:tcW w:w="704" w:type="dxa"/>
          </w:tcPr>
          <w:p w14:paraId="43C830DF" w14:textId="77777777" w:rsidR="00A60E4A" w:rsidRPr="009721FE" w:rsidRDefault="00A60E4A" w:rsidP="00462B92">
            <w:pPr>
              <w:numPr>
                <w:ilvl w:val="0"/>
                <w:numId w:val="41"/>
              </w:numPr>
              <w:tabs>
                <w:tab w:val="left" w:pos="0"/>
              </w:tabs>
              <w:spacing w:before="120" w:after="0" w:line="280" w:lineRule="exact"/>
              <w:ind w:hanging="720"/>
              <w:jc w:val="center"/>
              <w:rPr>
                <w:rFonts w:asciiTheme="minorHAnsi" w:eastAsia="Times New Roman" w:hAnsiTheme="minorHAnsi" w:cstheme="minorHAnsi"/>
                <w:szCs w:val="24"/>
                <w:lang w:eastAsia="en-GB"/>
              </w:rPr>
            </w:pPr>
          </w:p>
        </w:tc>
        <w:tc>
          <w:tcPr>
            <w:tcW w:w="8670" w:type="dxa"/>
            <w:gridSpan w:val="3"/>
          </w:tcPr>
          <w:p w14:paraId="7207BA48" w14:textId="7725BB92" w:rsidR="00A60E4A" w:rsidRPr="009721FE" w:rsidRDefault="007C59B1" w:rsidP="00F87E73">
            <w:pPr>
              <w:spacing w:after="0" w:line="240" w:lineRule="auto"/>
              <w:outlineLvl w:val="1"/>
              <w:rPr>
                <w:rFonts w:asciiTheme="minorHAnsi" w:eastAsia="Times New Roman" w:hAnsiTheme="minorHAnsi" w:cstheme="minorHAnsi"/>
                <w:szCs w:val="24"/>
                <w:lang w:eastAsia="en-GB"/>
              </w:rPr>
            </w:pPr>
            <w:bookmarkStart w:id="288" w:name="_Toc82790337"/>
            <w:bookmarkStart w:id="289" w:name="_Toc85457923"/>
            <w:bookmarkStart w:id="290" w:name="_Toc117523097"/>
            <w:bookmarkStart w:id="291" w:name="_Toc120634669"/>
            <w:bookmarkStart w:id="292" w:name="_Toc120772369"/>
            <w:bookmarkStart w:id="293" w:name="_Toc120772492"/>
            <w:bookmarkStart w:id="294" w:name="_Toc121913297"/>
            <w:bookmarkStart w:id="295" w:name="_Toc143603723"/>
            <w:bookmarkStart w:id="296" w:name="_Toc149136246"/>
            <w:bookmarkStart w:id="297" w:name="_Toc177035424"/>
            <w:bookmarkStart w:id="298" w:name="_Toc180746443"/>
            <w:bookmarkStart w:id="299" w:name="_Toc184212284"/>
            <w:bookmarkStart w:id="300" w:name="_Toc197697047"/>
            <w:bookmarkStart w:id="301" w:name="_Toc208411772"/>
            <w:bookmarkStart w:id="302" w:name="_Toc214280057"/>
            <w:bookmarkStart w:id="303" w:name="_Toc216255169"/>
            <w:bookmarkStart w:id="304" w:name="_Toc216255280"/>
            <w:r w:rsidRPr="009721FE">
              <w:rPr>
                <w:rFonts w:asciiTheme="minorHAnsi" w:hAnsiTheme="minorHAnsi" w:cstheme="minorHAnsi"/>
              </w:rPr>
              <w:t>Identify and provide feedback on new opportunities and ideas</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tc>
      </w:tr>
      <w:tr w:rsidR="00A60E4A" w:rsidRPr="009721FE" w14:paraId="698980F9" w14:textId="77777777" w:rsidTr="00D9768A">
        <w:trPr>
          <w:cantSplit/>
        </w:trPr>
        <w:tc>
          <w:tcPr>
            <w:tcW w:w="704" w:type="dxa"/>
          </w:tcPr>
          <w:p w14:paraId="79FC0B2C" w14:textId="77777777" w:rsidR="00A60E4A" w:rsidRPr="009721FE" w:rsidRDefault="00A60E4A" w:rsidP="00462B92">
            <w:pPr>
              <w:numPr>
                <w:ilvl w:val="0"/>
                <w:numId w:val="41"/>
              </w:numPr>
              <w:spacing w:before="120" w:after="0" w:line="280" w:lineRule="exact"/>
              <w:ind w:hanging="720"/>
              <w:jc w:val="center"/>
              <w:rPr>
                <w:rFonts w:asciiTheme="minorHAnsi" w:eastAsia="Times New Roman" w:hAnsiTheme="minorHAnsi" w:cstheme="minorHAnsi"/>
                <w:szCs w:val="24"/>
                <w:lang w:eastAsia="en-GB"/>
              </w:rPr>
            </w:pPr>
          </w:p>
        </w:tc>
        <w:tc>
          <w:tcPr>
            <w:tcW w:w="8670" w:type="dxa"/>
            <w:gridSpan w:val="3"/>
          </w:tcPr>
          <w:p w14:paraId="5545959D" w14:textId="246F0D18" w:rsidR="00A60E4A" w:rsidRPr="009721FE" w:rsidRDefault="007C59B1" w:rsidP="00F87E73">
            <w:pPr>
              <w:spacing w:after="0" w:line="240" w:lineRule="auto"/>
              <w:outlineLvl w:val="1"/>
              <w:rPr>
                <w:rFonts w:asciiTheme="minorHAnsi" w:eastAsia="Times New Roman" w:hAnsiTheme="minorHAnsi" w:cstheme="minorHAnsi"/>
                <w:szCs w:val="24"/>
                <w:lang w:eastAsia="en-GB"/>
              </w:rPr>
            </w:pPr>
            <w:bookmarkStart w:id="305" w:name="_Toc82790338"/>
            <w:bookmarkStart w:id="306" w:name="_Toc85457924"/>
            <w:bookmarkStart w:id="307" w:name="_Toc117523098"/>
            <w:bookmarkStart w:id="308" w:name="_Toc120634670"/>
            <w:bookmarkStart w:id="309" w:name="_Toc120772370"/>
            <w:bookmarkStart w:id="310" w:name="_Toc120772493"/>
            <w:bookmarkStart w:id="311" w:name="_Toc121913298"/>
            <w:bookmarkStart w:id="312" w:name="_Toc143603724"/>
            <w:bookmarkStart w:id="313" w:name="_Toc149136247"/>
            <w:bookmarkStart w:id="314" w:name="_Toc177035425"/>
            <w:bookmarkStart w:id="315" w:name="_Toc180746444"/>
            <w:bookmarkStart w:id="316" w:name="_Toc184212285"/>
            <w:bookmarkStart w:id="317" w:name="_Toc197697048"/>
            <w:bookmarkStart w:id="318" w:name="_Toc208411773"/>
            <w:bookmarkStart w:id="319" w:name="_Toc214280058"/>
            <w:bookmarkStart w:id="320" w:name="_Toc216255170"/>
            <w:bookmarkStart w:id="321" w:name="_Toc216255281"/>
            <w:r w:rsidRPr="009721FE">
              <w:rPr>
                <w:rFonts w:asciiTheme="minorHAnsi" w:hAnsiTheme="minorHAnsi" w:cstheme="minorHAnsi"/>
              </w:rPr>
              <w:t>Review and act as a critical friend with regards to progress and developments</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tc>
      </w:tr>
      <w:tr w:rsidR="00A60E4A" w:rsidRPr="009721FE" w14:paraId="3760028B" w14:textId="77777777" w:rsidTr="00D9768A">
        <w:trPr>
          <w:cantSplit/>
        </w:trPr>
        <w:tc>
          <w:tcPr>
            <w:tcW w:w="704" w:type="dxa"/>
          </w:tcPr>
          <w:p w14:paraId="5B25C199" w14:textId="77777777" w:rsidR="00A60E4A" w:rsidRPr="009721FE" w:rsidRDefault="00A60E4A" w:rsidP="00462B92">
            <w:pPr>
              <w:numPr>
                <w:ilvl w:val="0"/>
                <w:numId w:val="41"/>
              </w:numPr>
              <w:spacing w:before="120" w:after="0" w:line="280" w:lineRule="exact"/>
              <w:ind w:hanging="720"/>
              <w:jc w:val="center"/>
              <w:rPr>
                <w:rFonts w:asciiTheme="minorHAnsi" w:eastAsia="Times New Roman" w:hAnsiTheme="minorHAnsi" w:cstheme="minorHAnsi"/>
                <w:szCs w:val="24"/>
                <w:lang w:eastAsia="en-GB"/>
              </w:rPr>
            </w:pPr>
          </w:p>
        </w:tc>
        <w:tc>
          <w:tcPr>
            <w:tcW w:w="8670" w:type="dxa"/>
            <w:gridSpan w:val="3"/>
          </w:tcPr>
          <w:p w14:paraId="5280EF0F" w14:textId="7B8E0B80" w:rsidR="00A60E4A" w:rsidRPr="009721FE" w:rsidRDefault="007C59B1" w:rsidP="00F87E73">
            <w:pPr>
              <w:spacing w:after="0" w:line="240" w:lineRule="auto"/>
              <w:outlineLvl w:val="1"/>
              <w:rPr>
                <w:rFonts w:asciiTheme="minorHAnsi" w:eastAsia="Times New Roman" w:hAnsiTheme="minorHAnsi" w:cstheme="minorHAnsi"/>
                <w:szCs w:val="24"/>
                <w:lang w:eastAsia="en-GB"/>
              </w:rPr>
            </w:pPr>
            <w:bookmarkStart w:id="322" w:name="_Toc82790339"/>
            <w:bookmarkStart w:id="323" w:name="_Toc85457925"/>
            <w:bookmarkStart w:id="324" w:name="_Toc117523099"/>
            <w:bookmarkStart w:id="325" w:name="_Toc120634671"/>
            <w:bookmarkStart w:id="326" w:name="_Toc120772371"/>
            <w:bookmarkStart w:id="327" w:name="_Toc120772494"/>
            <w:bookmarkStart w:id="328" w:name="_Toc121913299"/>
            <w:bookmarkStart w:id="329" w:name="_Toc143603725"/>
            <w:bookmarkStart w:id="330" w:name="_Toc149136248"/>
            <w:bookmarkStart w:id="331" w:name="_Toc177035426"/>
            <w:bookmarkStart w:id="332" w:name="_Toc180746445"/>
            <w:bookmarkStart w:id="333" w:name="_Toc184212286"/>
            <w:bookmarkStart w:id="334" w:name="_Toc197697049"/>
            <w:bookmarkStart w:id="335" w:name="_Toc208411774"/>
            <w:bookmarkStart w:id="336" w:name="_Toc214280059"/>
            <w:bookmarkStart w:id="337" w:name="_Toc216255171"/>
            <w:bookmarkStart w:id="338" w:name="_Toc216255282"/>
            <w:r w:rsidRPr="009721FE">
              <w:rPr>
                <w:rFonts w:asciiTheme="minorHAnsi" w:hAnsiTheme="minorHAnsi" w:cstheme="minorHAnsi"/>
              </w:rPr>
              <w:t>Champion and raise awareness of the Online Courses Programme in University forums</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tc>
      </w:tr>
      <w:tr w:rsidR="00A60E4A" w:rsidRPr="009721FE" w14:paraId="2109EEBC" w14:textId="77777777" w:rsidTr="003701E4">
        <w:tc>
          <w:tcPr>
            <w:tcW w:w="9374" w:type="dxa"/>
            <w:gridSpan w:val="4"/>
          </w:tcPr>
          <w:p w14:paraId="202AB261" w14:textId="6EF851E6" w:rsidR="00A60E4A" w:rsidRPr="009721FE" w:rsidRDefault="007C59B1" w:rsidP="00F87E73">
            <w:pPr>
              <w:spacing w:after="0" w:line="240" w:lineRule="auto"/>
              <w:outlineLvl w:val="1"/>
              <w:rPr>
                <w:rFonts w:asciiTheme="minorHAnsi" w:hAnsiTheme="minorHAnsi" w:cstheme="minorHAnsi"/>
              </w:rPr>
            </w:pPr>
            <w:bookmarkStart w:id="339" w:name="_Toc82790340"/>
            <w:bookmarkStart w:id="340" w:name="_Toc85457926"/>
            <w:bookmarkStart w:id="341" w:name="_Toc117523100"/>
            <w:bookmarkStart w:id="342" w:name="_Toc120634672"/>
            <w:bookmarkStart w:id="343" w:name="_Toc120772372"/>
            <w:bookmarkStart w:id="344" w:name="_Toc120772495"/>
            <w:bookmarkStart w:id="345" w:name="_Toc121913300"/>
            <w:bookmarkStart w:id="346" w:name="_Toc143603726"/>
            <w:bookmarkStart w:id="347" w:name="_Toc149136249"/>
            <w:bookmarkStart w:id="348" w:name="_Toc177035427"/>
            <w:bookmarkStart w:id="349" w:name="_Toc180746446"/>
            <w:bookmarkStart w:id="350" w:name="_Toc184212287"/>
            <w:bookmarkStart w:id="351" w:name="_Toc197697050"/>
            <w:bookmarkStart w:id="352" w:name="_Toc208411775"/>
            <w:bookmarkStart w:id="353" w:name="_Toc214280060"/>
            <w:bookmarkStart w:id="354" w:name="_Toc216255172"/>
            <w:bookmarkStart w:id="355" w:name="_Toc216255283"/>
            <w:r w:rsidRPr="009721FE">
              <w:rPr>
                <w:rFonts w:asciiTheme="minorHAnsi" w:hAnsiTheme="minorHAnsi" w:cstheme="minorHAnsi"/>
              </w:rPr>
              <w:t>The Online Courses Advisory Group reports to the Sub-Committee on Delivery and Enhancement of Learning and Teaching (DELT)</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tc>
      </w:tr>
      <w:bookmarkEnd w:id="253"/>
    </w:tbl>
    <w:p w14:paraId="5C7E4587" w14:textId="733E3FCE" w:rsidR="00A60E4A" w:rsidRPr="009721FE" w:rsidRDefault="00A60E4A">
      <w:pPr>
        <w:spacing w:after="0" w:line="240" w:lineRule="auto"/>
        <w:rPr>
          <w:rFonts w:asciiTheme="minorHAnsi" w:eastAsia="Times New Roman" w:hAnsiTheme="minorHAnsi" w:cstheme="minorHAnsi"/>
          <w:b/>
          <w:bCs/>
          <w:sz w:val="28"/>
          <w:szCs w:val="28"/>
          <w:u w:val="single"/>
        </w:rPr>
      </w:pPr>
    </w:p>
    <w:p w14:paraId="3622B407" w14:textId="476AD6F8" w:rsidR="007C59B1" w:rsidRPr="009721FE" w:rsidRDefault="007C59B1">
      <w:pPr>
        <w:spacing w:after="0" w:line="240" w:lineRule="auto"/>
        <w:rPr>
          <w:rFonts w:asciiTheme="minorHAnsi" w:eastAsia="Times New Roman" w:hAnsiTheme="minorHAnsi" w:cstheme="minorHAnsi"/>
          <w:b/>
          <w:bCs/>
          <w:sz w:val="28"/>
          <w:szCs w:val="28"/>
          <w:u w:val="single"/>
        </w:rPr>
      </w:pPr>
      <w:r w:rsidRPr="009721FE">
        <w:rPr>
          <w:rFonts w:asciiTheme="minorHAnsi" w:eastAsia="Times New Roman" w:hAnsiTheme="minorHAnsi" w:cstheme="minorHAnsi"/>
          <w:b/>
          <w:bCs/>
          <w:sz w:val="28"/>
          <w:szCs w:val="28"/>
          <w:u w:val="single"/>
        </w:rPr>
        <w:br w:type="page"/>
      </w:r>
    </w:p>
    <w:p w14:paraId="6DFCDAF0" w14:textId="77777777" w:rsidR="00AE7978" w:rsidRPr="009721FE" w:rsidRDefault="00AE7978" w:rsidP="00D847FB">
      <w:pPr>
        <w:pStyle w:val="Heading1"/>
        <w:spacing w:before="0"/>
        <w:rPr>
          <w:rFonts w:asciiTheme="minorHAnsi" w:hAnsiTheme="minorHAnsi" w:cstheme="minorHAnsi"/>
          <w:b/>
        </w:rPr>
      </w:pPr>
      <w:bookmarkStart w:id="356" w:name="_Toc216255284"/>
      <w:r w:rsidRPr="009721FE">
        <w:rPr>
          <w:rFonts w:asciiTheme="minorHAnsi" w:hAnsiTheme="minorHAnsi" w:cstheme="minorHAnsi"/>
          <w:b/>
        </w:rPr>
        <w:lastRenderedPageBreak/>
        <w:t>Research</w:t>
      </w:r>
      <w:bookmarkEnd w:id="356"/>
    </w:p>
    <w:p w14:paraId="62B8C795" w14:textId="5FE9EA01" w:rsidR="00720251" w:rsidRPr="009721FE" w:rsidRDefault="00720251" w:rsidP="00B87D7A">
      <w:pPr>
        <w:pStyle w:val="Heading1"/>
        <w:spacing w:before="0" w:after="120"/>
        <w:rPr>
          <w:rFonts w:asciiTheme="minorHAnsi" w:hAnsiTheme="minorHAnsi" w:cstheme="minorHAnsi"/>
        </w:rPr>
      </w:pPr>
      <w:bookmarkStart w:id="357" w:name="_Toc216255285"/>
      <w:r w:rsidRPr="009721FE">
        <w:rPr>
          <w:rFonts w:asciiTheme="minorHAnsi" w:hAnsiTheme="minorHAnsi" w:cstheme="minorHAnsi"/>
        </w:rPr>
        <w:t>University Committee</w:t>
      </w:r>
      <w:r w:rsidR="00426635" w:rsidRPr="009721FE">
        <w:rPr>
          <w:rFonts w:asciiTheme="minorHAnsi" w:hAnsiTheme="minorHAnsi" w:cstheme="minorHAnsi"/>
        </w:rPr>
        <w:t xml:space="preserve"> for Research and Innovation</w:t>
      </w:r>
      <w:bookmarkEnd w:id="357"/>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5245"/>
        <w:gridCol w:w="3118"/>
      </w:tblGrid>
      <w:tr w:rsidR="00720251" w:rsidRPr="009721FE" w14:paraId="07709481" w14:textId="77777777" w:rsidTr="00A16A64">
        <w:tc>
          <w:tcPr>
            <w:tcW w:w="9776" w:type="dxa"/>
            <w:gridSpan w:val="4"/>
          </w:tcPr>
          <w:p w14:paraId="205F69F5" w14:textId="77777777" w:rsidR="00720251" w:rsidRPr="009721FE" w:rsidRDefault="00720251" w:rsidP="00CC604C">
            <w:pPr>
              <w:spacing w:after="0" w:line="240" w:lineRule="auto"/>
              <w:rPr>
                <w:rFonts w:asciiTheme="minorHAnsi" w:hAnsiTheme="minorHAnsi" w:cstheme="minorHAnsi"/>
              </w:rPr>
            </w:pPr>
            <w:r w:rsidRPr="009721FE">
              <w:rPr>
                <w:rFonts w:asciiTheme="minorHAnsi" w:hAnsiTheme="minorHAnsi" w:cstheme="minorHAnsi"/>
                <w:i/>
              </w:rPr>
              <w:t>Ex officio</w:t>
            </w:r>
          </w:p>
        </w:tc>
      </w:tr>
      <w:tr w:rsidR="00CC2870" w:rsidRPr="009721FE" w14:paraId="48100937" w14:textId="77777777" w:rsidTr="006F2CAD">
        <w:tc>
          <w:tcPr>
            <w:tcW w:w="704" w:type="dxa"/>
          </w:tcPr>
          <w:p w14:paraId="4ED21E96" w14:textId="77777777" w:rsidR="00CC2870" w:rsidRPr="009721FE" w:rsidRDefault="00CC2870" w:rsidP="00CC604C">
            <w:pPr>
              <w:spacing w:after="0" w:line="240" w:lineRule="auto"/>
              <w:rPr>
                <w:rFonts w:asciiTheme="minorHAnsi" w:hAnsiTheme="minorHAnsi" w:cstheme="minorHAnsi"/>
              </w:rPr>
            </w:pPr>
          </w:p>
        </w:tc>
        <w:tc>
          <w:tcPr>
            <w:tcW w:w="5954" w:type="dxa"/>
            <w:gridSpan w:val="2"/>
          </w:tcPr>
          <w:p w14:paraId="10150DD8" w14:textId="759B2A02" w:rsidR="00CC2870" w:rsidRPr="009721FE" w:rsidRDefault="00CC2870" w:rsidP="00CC604C">
            <w:pPr>
              <w:spacing w:after="0" w:line="240" w:lineRule="auto"/>
              <w:contextualSpacing/>
              <w:rPr>
                <w:rFonts w:asciiTheme="minorHAnsi" w:hAnsiTheme="minorHAnsi" w:cstheme="minorHAnsi"/>
              </w:rPr>
            </w:pPr>
            <w:r w:rsidRPr="009721FE">
              <w:rPr>
                <w:rFonts w:asciiTheme="minorHAnsi" w:hAnsiTheme="minorHAnsi" w:cstheme="minorHAnsi"/>
              </w:rPr>
              <w:t xml:space="preserve">Pro-Vice-Chancellor (Research and Innovation) </w:t>
            </w:r>
            <w:r w:rsidRPr="009721FE">
              <w:rPr>
                <w:rFonts w:asciiTheme="minorHAnsi" w:hAnsiTheme="minorHAnsi" w:cstheme="minorHAnsi"/>
                <w:i/>
              </w:rPr>
              <w:t>(Chair)</w:t>
            </w:r>
          </w:p>
        </w:tc>
        <w:tc>
          <w:tcPr>
            <w:tcW w:w="3118" w:type="dxa"/>
          </w:tcPr>
          <w:p w14:paraId="1FBA45AF" w14:textId="2C09D115" w:rsidR="00CC2870" w:rsidRPr="009721FE" w:rsidRDefault="00CC2870" w:rsidP="00151A55">
            <w:pPr>
              <w:spacing w:after="0" w:line="240" w:lineRule="auto"/>
              <w:contextualSpacing/>
              <w:rPr>
                <w:rFonts w:asciiTheme="minorHAnsi" w:hAnsiTheme="minorHAnsi" w:cstheme="minorHAnsi"/>
              </w:rPr>
            </w:pPr>
            <w:r w:rsidRPr="009721FE">
              <w:rPr>
                <w:rFonts w:asciiTheme="minorHAnsi" w:hAnsiTheme="minorHAnsi" w:cstheme="minorHAnsi"/>
              </w:rPr>
              <w:t>Professor P</w:t>
            </w:r>
            <w:r w:rsidR="00B63379" w:rsidRPr="009721FE">
              <w:rPr>
                <w:rFonts w:asciiTheme="minorHAnsi" w:hAnsiTheme="minorHAnsi" w:cstheme="minorHAnsi"/>
              </w:rPr>
              <w:t>arveen</w:t>
            </w:r>
            <w:r w:rsidRPr="009721FE">
              <w:rPr>
                <w:rFonts w:asciiTheme="minorHAnsi" w:hAnsiTheme="minorHAnsi" w:cstheme="minorHAnsi"/>
              </w:rPr>
              <w:t xml:space="preserve"> Yaqoob</w:t>
            </w:r>
          </w:p>
        </w:tc>
      </w:tr>
      <w:tr w:rsidR="00F93FBB" w:rsidRPr="009721FE" w14:paraId="71853A40" w14:textId="77777777" w:rsidTr="006F2CAD">
        <w:tc>
          <w:tcPr>
            <w:tcW w:w="704" w:type="dxa"/>
          </w:tcPr>
          <w:p w14:paraId="2DD82997" w14:textId="77777777" w:rsidR="00F93FBB" w:rsidRPr="009721FE" w:rsidRDefault="00F93FBB" w:rsidP="00F93FBB">
            <w:pPr>
              <w:spacing w:after="0" w:line="240" w:lineRule="auto"/>
              <w:rPr>
                <w:rFonts w:asciiTheme="minorHAnsi" w:hAnsiTheme="minorHAnsi" w:cstheme="minorHAnsi"/>
              </w:rPr>
            </w:pPr>
          </w:p>
        </w:tc>
        <w:tc>
          <w:tcPr>
            <w:tcW w:w="5954" w:type="dxa"/>
            <w:gridSpan w:val="2"/>
          </w:tcPr>
          <w:p w14:paraId="58C0544E" w14:textId="7A67495E" w:rsidR="00F93FBB" w:rsidRPr="009721FE" w:rsidRDefault="002E04A6" w:rsidP="00F93FBB">
            <w:pPr>
              <w:spacing w:after="0" w:line="240" w:lineRule="auto"/>
              <w:contextualSpacing/>
              <w:rPr>
                <w:rFonts w:asciiTheme="minorHAnsi" w:hAnsiTheme="minorHAnsi" w:cstheme="minorHAnsi"/>
              </w:rPr>
            </w:pPr>
            <w:r w:rsidRPr="009721FE">
              <w:rPr>
                <w:rFonts w:asciiTheme="minorHAnsi" w:hAnsiTheme="minorHAnsi" w:cstheme="minorHAnsi"/>
              </w:rPr>
              <w:t xml:space="preserve">Associate Pro-Vice Chancellor </w:t>
            </w:r>
            <w:r w:rsidR="00F93FBB" w:rsidRPr="009721FE">
              <w:rPr>
                <w:rFonts w:asciiTheme="minorHAnsi" w:hAnsiTheme="minorHAnsi" w:cstheme="minorHAnsi"/>
              </w:rPr>
              <w:t xml:space="preserve">for Postgraduate Research Studies and Researcher Development </w:t>
            </w:r>
            <w:r w:rsidR="00F93FBB" w:rsidRPr="009721FE">
              <w:rPr>
                <w:rFonts w:asciiTheme="minorHAnsi" w:hAnsiTheme="minorHAnsi" w:cstheme="minorHAnsi"/>
                <w:i/>
                <w:iCs/>
              </w:rPr>
              <w:t>(Deputy Chair</w:t>
            </w:r>
            <w:r w:rsidR="00F93FBB" w:rsidRPr="009721FE">
              <w:rPr>
                <w:rFonts w:asciiTheme="minorHAnsi" w:hAnsiTheme="minorHAnsi" w:cstheme="minorHAnsi"/>
              </w:rPr>
              <w:t>)</w:t>
            </w:r>
          </w:p>
        </w:tc>
        <w:tc>
          <w:tcPr>
            <w:tcW w:w="3118" w:type="dxa"/>
          </w:tcPr>
          <w:p w14:paraId="656F14FE" w14:textId="5D4A541D" w:rsidR="00F93FBB" w:rsidRPr="009721FE" w:rsidRDefault="00F93FBB" w:rsidP="00F93FBB">
            <w:pPr>
              <w:spacing w:after="0" w:line="240" w:lineRule="auto"/>
              <w:contextualSpacing/>
              <w:rPr>
                <w:rFonts w:asciiTheme="minorHAnsi" w:hAnsiTheme="minorHAnsi" w:cstheme="minorHAnsi"/>
              </w:rPr>
            </w:pPr>
            <w:r w:rsidRPr="009721FE">
              <w:rPr>
                <w:rFonts w:asciiTheme="minorHAnsi" w:hAnsiTheme="minorHAnsi" w:cstheme="minorHAnsi"/>
              </w:rPr>
              <w:t xml:space="preserve">Professor Adrian Williams </w:t>
            </w:r>
          </w:p>
        </w:tc>
      </w:tr>
      <w:tr w:rsidR="00F93FBB" w:rsidRPr="009721FE" w14:paraId="40574C4B" w14:textId="77777777" w:rsidTr="00A16A64">
        <w:tc>
          <w:tcPr>
            <w:tcW w:w="9776" w:type="dxa"/>
            <w:gridSpan w:val="4"/>
          </w:tcPr>
          <w:p w14:paraId="29190811" w14:textId="32BFE10F" w:rsidR="00F93FBB" w:rsidRPr="009721FE" w:rsidRDefault="00F93FBB" w:rsidP="00F93FBB">
            <w:pPr>
              <w:spacing w:after="0" w:line="240" w:lineRule="auto"/>
              <w:rPr>
                <w:rFonts w:asciiTheme="minorHAnsi" w:hAnsiTheme="minorHAnsi" w:cstheme="minorHAnsi"/>
                <w:i/>
              </w:rPr>
            </w:pPr>
            <w:r w:rsidRPr="009721FE">
              <w:rPr>
                <w:rFonts w:asciiTheme="minorHAnsi" w:hAnsiTheme="minorHAnsi" w:cstheme="minorHAnsi"/>
                <w:i/>
              </w:rPr>
              <w:t xml:space="preserve">The </w:t>
            </w:r>
            <w:r w:rsidR="002E04A6" w:rsidRPr="009721FE">
              <w:rPr>
                <w:rFonts w:asciiTheme="minorHAnsi" w:hAnsiTheme="minorHAnsi" w:cstheme="minorHAnsi"/>
                <w:i/>
              </w:rPr>
              <w:t>Associate Pro-Vice Chancellor (Research)</w:t>
            </w:r>
            <w:r w:rsidRPr="009721FE">
              <w:rPr>
                <w:rFonts w:asciiTheme="minorHAnsi" w:hAnsiTheme="minorHAnsi" w:cstheme="minorHAnsi"/>
                <w:i/>
              </w:rPr>
              <w:t>s</w:t>
            </w:r>
          </w:p>
        </w:tc>
      </w:tr>
      <w:tr w:rsidR="00F93FBB" w:rsidRPr="009721FE" w14:paraId="75C79766" w14:textId="77777777" w:rsidTr="006F2CAD">
        <w:tc>
          <w:tcPr>
            <w:tcW w:w="704" w:type="dxa"/>
          </w:tcPr>
          <w:p w14:paraId="6392C92B" w14:textId="77777777" w:rsidR="00F93FBB" w:rsidRPr="009721FE" w:rsidRDefault="00F93FBB" w:rsidP="00F93FBB">
            <w:pPr>
              <w:spacing w:after="0" w:line="240" w:lineRule="auto"/>
              <w:rPr>
                <w:rFonts w:asciiTheme="minorHAnsi" w:hAnsiTheme="minorHAnsi" w:cstheme="minorHAnsi"/>
                <w:i/>
              </w:rPr>
            </w:pPr>
          </w:p>
        </w:tc>
        <w:tc>
          <w:tcPr>
            <w:tcW w:w="5954" w:type="dxa"/>
            <w:gridSpan w:val="2"/>
          </w:tcPr>
          <w:p w14:paraId="113C758E" w14:textId="7F8AF37E" w:rsidR="00F93FBB" w:rsidRPr="009721FE" w:rsidRDefault="00F93FBB" w:rsidP="00F93FBB">
            <w:pPr>
              <w:spacing w:after="0" w:line="240" w:lineRule="auto"/>
              <w:contextualSpacing/>
              <w:rPr>
                <w:rFonts w:asciiTheme="minorHAnsi" w:hAnsiTheme="minorHAnsi" w:cstheme="minorHAnsi"/>
              </w:rPr>
            </w:pPr>
            <w:r w:rsidRPr="009721FE">
              <w:rPr>
                <w:rFonts w:asciiTheme="minorHAnsi" w:hAnsiTheme="minorHAnsi" w:cstheme="minorHAnsi"/>
              </w:rPr>
              <w:t xml:space="preserve">Professor </w:t>
            </w:r>
            <w:r w:rsidR="009121A2">
              <w:rPr>
                <w:rFonts w:asciiTheme="minorHAnsi" w:hAnsiTheme="minorHAnsi" w:cstheme="minorHAnsi"/>
              </w:rPr>
              <w:t>Gail Marshall</w:t>
            </w:r>
          </w:p>
        </w:tc>
        <w:tc>
          <w:tcPr>
            <w:tcW w:w="3118" w:type="dxa"/>
          </w:tcPr>
          <w:p w14:paraId="57767086" w14:textId="77777777" w:rsidR="00F93FBB" w:rsidRPr="009721FE" w:rsidRDefault="00F93FBB" w:rsidP="00F93FBB">
            <w:pPr>
              <w:spacing w:after="0" w:line="240" w:lineRule="auto"/>
              <w:contextualSpacing/>
              <w:rPr>
                <w:rFonts w:asciiTheme="minorHAnsi" w:hAnsiTheme="minorHAnsi" w:cstheme="minorHAnsi"/>
                <w:i/>
              </w:rPr>
            </w:pPr>
            <w:r w:rsidRPr="009721FE">
              <w:rPr>
                <w:rFonts w:asciiTheme="minorHAnsi" w:hAnsiTheme="minorHAnsi" w:cstheme="minorHAnsi"/>
                <w:i/>
              </w:rPr>
              <w:t>Heritage &amp; Creativity</w:t>
            </w:r>
          </w:p>
        </w:tc>
      </w:tr>
      <w:tr w:rsidR="00F93FBB" w:rsidRPr="009721FE" w14:paraId="1FD34A56" w14:textId="77777777" w:rsidTr="006F2CAD">
        <w:tc>
          <w:tcPr>
            <w:tcW w:w="704" w:type="dxa"/>
          </w:tcPr>
          <w:p w14:paraId="094814D8" w14:textId="77777777" w:rsidR="00F93FBB" w:rsidRPr="009721FE" w:rsidRDefault="00F93FBB" w:rsidP="00F93FBB">
            <w:pPr>
              <w:spacing w:after="0" w:line="240" w:lineRule="auto"/>
              <w:rPr>
                <w:rFonts w:asciiTheme="minorHAnsi" w:hAnsiTheme="minorHAnsi" w:cstheme="minorHAnsi"/>
                <w:i/>
              </w:rPr>
            </w:pPr>
          </w:p>
        </w:tc>
        <w:tc>
          <w:tcPr>
            <w:tcW w:w="5954" w:type="dxa"/>
            <w:gridSpan w:val="2"/>
          </w:tcPr>
          <w:p w14:paraId="2D545186" w14:textId="6F716F9F" w:rsidR="00F93FBB" w:rsidRPr="009721FE" w:rsidRDefault="00F93FBB" w:rsidP="00F93FBB">
            <w:pPr>
              <w:spacing w:after="0" w:line="240" w:lineRule="auto"/>
              <w:contextualSpacing/>
              <w:rPr>
                <w:rFonts w:asciiTheme="minorHAnsi" w:hAnsiTheme="minorHAnsi" w:cstheme="minorHAnsi"/>
              </w:rPr>
            </w:pPr>
            <w:r w:rsidRPr="009721FE">
              <w:rPr>
                <w:rFonts w:asciiTheme="minorHAnsi" w:hAnsiTheme="minorHAnsi" w:cstheme="minorHAnsi"/>
              </w:rPr>
              <w:t>Professor John Gibbs</w:t>
            </w:r>
          </w:p>
        </w:tc>
        <w:tc>
          <w:tcPr>
            <w:tcW w:w="3118" w:type="dxa"/>
          </w:tcPr>
          <w:p w14:paraId="16C85E38" w14:textId="58CB08FA" w:rsidR="00F93FBB" w:rsidRPr="009721FE" w:rsidRDefault="00F93FBB" w:rsidP="00F93FBB">
            <w:pPr>
              <w:spacing w:after="0" w:line="240" w:lineRule="auto"/>
              <w:contextualSpacing/>
              <w:rPr>
                <w:rFonts w:asciiTheme="minorHAnsi" w:hAnsiTheme="minorHAnsi" w:cstheme="minorHAnsi"/>
                <w:i/>
              </w:rPr>
            </w:pPr>
            <w:r w:rsidRPr="009721FE">
              <w:rPr>
                <w:rFonts w:asciiTheme="minorHAnsi" w:hAnsiTheme="minorHAnsi" w:cstheme="minorHAnsi"/>
                <w:i/>
              </w:rPr>
              <w:t>Heritage &amp; Creativity</w:t>
            </w:r>
          </w:p>
        </w:tc>
      </w:tr>
      <w:tr w:rsidR="00F93FBB" w:rsidRPr="009721FE" w14:paraId="1CCABA1E" w14:textId="77777777" w:rsidTr="006F2CAD">
        <w:tc>
          <w:tcPr>
            <w:tcW w:w="704" w:type="dxa"/>
          </w:tcPr>
          <w:p w14:paraId="05081247" w14:textId="77777777" w:rsidR="00F93FBB" w:rsidRPr="009721FE" w:rsidRDefault="00F93FBB" w:rsidP="00F93FBB">
            <w:pPr>
              <w:spacing w:after="0" w:line="240" w:lineRule="auto"/>
              <w:rPr>
                <w:rFonts w:asciiTheme="minorHAnsi" w:hAnsiTheme="minorHAnsi" w:cstheme="minorHAnsi"/>
                <w:i/>
              </w:rPr>
            </w:pPr>
          </w:p>
        </w:tc>
        <w:tc>
          <w:tcPr>
            <w:tcW w:w="5954" w:type="dxa"/>
            <w:gridSpan w:val="2"/>
          </w:tcPr>
          <w:p w14:paraId="21B1E8C4" w14:textId="1734F66B" w:rsidR="00F93FBB" w:rsidRPr="009721FE" w:rsidRDefault="00CA24A9" w:rsidP="00F93FBB">
            <w:pPr>
              <w:spacing w:after="0" w:line="240" w:lineRule="auto"/>
              <w:contextualSpacing/>
              <w:rPr>
                <w:rFonts w:asciiTheme="minorHAnsi" w:hAnsiTheme="minorHAnsi" w:cstheme="minorHAnsi"/>
              </w:rPr>
            </w:pPr>
            <w:r w:rsidRPr="009721FE">
              <w:rPr>
                <w:rFonts w:asciiTheme="minorHAnsi" w:hAnsiTheme="minorHAnsi" w:cstheme="minorHAnsi"/>
              </w:rPr>
              <w:t>Professor Suzanne Gray</w:t>
            </w:r>
          </w:p>
        </w:tc>
        <w:tc>
          <w:tcPr>
            <w:tcW w:w="3118" w:type="dxa"/>
          </w:tcPr>
          <w:p w14:paraId="413B58CE" w14:textId="01B34B0D" w:rsidR="00F93FBB" w:rsidRPr="009721FE" w:rsidRDefault="00F93FBB" w:rsidP="00F93FBB">
            <w:pPr>
              <w:spacing w:after="0" w:line="240" w:lineRule="auto"/>
              <w:contextualSpacing/>
              <w:rPr>
                <w:rFonts w:asciiTheme="minorHAnsi" w:hAnsiTheme="minorHAnsi" w:cstheme="minorHAnsi"/>
                <w:i/>
              </w:rPr>
            </w:pPr>
            <w:r w:rsidRPr="009721FE">
              <w:rPr>
                <w:rFonts w:asciiTheme="minorHAnsi" w:hAnsiTheme="minorHAnsi" w:cstheme="minorHAnsi"/>
                <w:i/>
              </w:rPr>
              <w:t>Environment</w:t>
            </w:r>
          </w:p>
        </w:tc>
      </w:tr>
      <w:tr w:rsidR="00F93FBB" w:rsidRPr="009721FE" w14:paraId="329FE4C9" w14:textId="77777777" w:rsidTr="006F2CAD">
        <w:tc>
          <w:tcPr>
            <w:tcW w:w="704" w:type="dxa"/>
          </w:tcPr>
          <w:p w14:paraId="58E766CA" w14:textId="77777777" w:rsidR="00F93FBB" w:rsidRPr="009721FE" w:rsidRDefault="00F93FBB" w:rsidP="00F93FBB">
            <w:pPr>
              <w:spacing w:after="0" w:line="240" w:lineRule="auto"/>
              <w:rPr>
                <w:rFonts w:asciiTheme="minorHAnsi" w:hAnsiTheme="minorHAnsi" w:cstheme="minorHAnsi"/>
                <w:i/>
              </w:rPr>
            </w:pPr>
          </w:p>
        </w:tc>
        <w:tc>
          <w:tcPr>
            <w:tcW w:w="5954" w:type="dxa"/>
            <w:gridSpan w:val="2"/>
          </w:tcPr>
          <w:p w14:paraId="405F2F2C" w14:textId="522F5C0F" w:rsidR="00F93FBB" w:rsidRPr="009721FE" w:rsidRDefault="00F93FBB" w:rsidP="00F93FBB">
            <w:pPr>
              <w:spacing w:after="0" w:line="240" w:lineRule="auto"/>
              <w:contextualSpacing/>
              <w:rPr>
                <w:rFonts w:asciiTheme="minorHAnsi" w:hAnsiTheme="minorHAnsi" w:cstheme="minorHAnsi"/>
              </w:rPr>
            </w:pPr>
            <w:r w:rsidRPr="009721FE">
              <w:rPr>
                <w:rFonts w:asciiTheme="minorHAnsi" w:hAnsiTheme="minorHAnsi" w:cstheme="minorHAnsi"/>
              </w:rPr>
              <w:t xml:space="preserve">Professor Tom Oliver </w:t>
            </w:r>
          </w:p>
        </w:tc>
        <w:tc>
          <w:tcPr>
            <w:tcW w:w="3118" w:type="dxa"/>
          </w:tcPr>
          <w:p w14:paraId="1EA17205" w14:textId="068EF565" w:rsidR="00F93FBB" w:rsidRPr="009721FE" w:rsidRDefault="00F93FBB" w:rsidP="00F93FBB">
            <w:pPr>
              <w:spacing w:after="0" w:line="240" w:lineRule="auto"/>
              <w:contextualSpacing/>
              <w:rPr>
                <w:rFonts w:asciiTheme="minorHAnsi" w:hAnsiTheme="minorHAnsi" w:cstheme="minorHAnsi"/>
                <w:i/>
              </w:rPr>
            </w:pPr>
            <w:r w:rsidRPr="009721FE">
              <w:rPr>
                <w:rFonts w:asciiTheme="minorHAnsi" w:hAnsiTheme="minorHAnsi" w:cstheme="minorHAnsi"/>
                <w:i/>
              </w:rPr>
              <w:t>Environment</w:t>
            </w:r>
          </w:p>
        </w:tc>
      </w:tr>
      <w:tr w:rsidR="00F93FBB" w:rsidRPr="009721FE" w14:paraId="162E276F" w14:textId="77777777" w:rsidTr="006F2CAD">
        <w:tc>
          <w:tcPr>
            <w:tcW w:w="704" w:type="dxa"/>
          </w:tcPr>
          <w:p w14:paraId="2852DE3A" w14:textId="77777777" w:rsidR="00F93FBB" w:rsidRPr="009721FE" w:rsidRDefault="00F93FBB" w:rsidP="00F93FBB">
            <w:pPr>
              <w:spacing w:after="0" w:line="240" w:lineRule="auto"/>
              <w:rPr>
                <w:rFonts w:asciiTheme="minorHAnsi" w:hAnsiTheme="minorHAnsi" w:cstheme="minorHAnsi"/>
                <w:i/>
              </w:rPr>
            </w:pPr>
          </w:p>
        </w:tc>
        <w:tc>
          <w:tcPr>
            <w:tcW w:w="5954" w:type="dxa"/>
            <w:gridSpan w:val="2"/>
          </w:tcPr>
          <w:p w14:paraId="0E241BEF" w14:textId="6FBAA5EB" w:rsidR="00F93FBB" w:rsidRPr="009721FE" w:rsidRDefault="00F93FBB" w:rsidP="00F93FBB">
            <w:pPr>
              <w:spacing w:after="0" w:line="240" w:lineRule="auto"/>
              <w:contextualSpacing/>
              <w:rPr>
                <w:rFonts w:asciiTheme="minorHAnsi" w:hAnsiTheme="minorHAnsi" w:cstheme="minorHAnsi"/>
              </w:rPr>
            </w:pPr>
            <w:r w:rsidRPr="009721FE">
              <w:rPr>
                <w:rFonts w:asciiTheme="minorHAnsi" w:hAnsiTheme="minorHAnsi" w:cstheme="minorHAnsi"/>
              </w:rPr>
              <w:t xml:space="preserve">Professor </w:t>
            </w:r>
            <w:r w:rsidR="005A16FA">
              <w:rPr>
                <w:rFonts w:asciiTheme="minorHAnsi" w:hAnsiTheme="minorHAnsi" w:cstheme="minorHAnsi"/>
              </w:rPr>
              <w:t>Lisa Methven</w:t>
            </w:r>
          </w:p>
        </w:tc>
        <w:tc>
          <w:tcPr>
            <w:tcW w:w="3118" w:type="dxa"/>
          </w:tcPr>
          <w:p w14:paraId="1A505088" w14:textId="330590FD" w:rsidR="00F93FBB" w:rsidRPr="009721FE" w:rsidRDefault="00F93FBB" w:rsidP="00F93FBB">
            <w:pPr>
              <w:spacing w:after="0" w:line="240" w:lineRule="auto"/>
              <w:contextualSpacing/>
              <w:rPr>
                <w:rFonts w:asciiTheme="minorHAnsi" w:hAnsiTheme="minorHAnsi" w:cstheme="minorHAnsi"/>
                <w:i/>
              </w:rPr>
            </w:pPr>
            <w:r w:rsidRPr="009721FE">
              <w:rPr>
                <w:rFonts w:asciiTheme="minorHAnsi" w:hAnsiTheme="minorHAnsi" w:cstheme="minorHAnsi"/>
                <w:i/>
              </w:rPr>
              <w:t>Food and Health</w:t>
            </w:r>
          </w:p>
        </w:tc>
      </w:tr>
      <w:tr w:rsidR="00F93FBB" w:rsidRPr="009721FE" w14:paraId="6B73F3C0" w14:textId="77777777" w:rsidTr="006F2CAD">
        <w:tc>
          <w:tcPr>
            <w:tcW w:w="704" w:type="dxa"/>
          </w:tcPr>
          <w:p w14:paraId="03AB7F61" w14:textId="77777777" w:rsidR="00F93FBB" w:rsidRPr="009721FE" w:rsidRDefault="00F93FBB" w:rsidP="00F93FBB">
            <w:pPr>
              <w:spacing w:after="0" w:line="240" w:lineRule="auto"/>
              <w:rPr>
                <w:rFonts w:asciiTheme="minorHAnsi" w:hAnsiTheme="minorHAnsi" w:cstheme="minorHAnsi"/>
                <w:i/>
              </w:rPr>
            </w:pPr>
          </w:p>
        </w:tc>
        <w:tc>
          <w:tcPr>
            <w:tcW w:w="5954" w:type="dxa"/>
            <w:gridSpan w:val="2"/>
          </w:tcPr>
          <w:p w14:paraId="65426C9A" w14:textId="72DC30EF" w:rsidR="00F93FBB" w:rsidRPr="009721FE" w:rsidRDefault="00F93FBB" w:rsidP="00F93FBB">
            <w:pPr>
              <w:spacing w:after="0" w:line="240" w:lineRule="auto"/>
              <w:contextualSpacing/>
              <w:rPr>
                <w:rFonts w:asciiTheme="minorHAnsi" w:hAnsiTheme="minorHAnsi" w:cstheme="minorHAnsi"/>
                <w:color w:val="FF0000"/>
              </w:rPr>
            </w:pPr>
            <w:r w:rsidRPr="009721FE">
              <w:rPr>
                <w:rFonts w:asciiTheme="minorHAnsi" w:hAnsiTheme="minorHAnsi" w:cstheme="minorHAnsi"/>
              </w:rPr>
              <w:t xml:space="preserve">Professor Adrian Bell </w:t>
            </w:r>
          </w:p>
        </w:tc>
        <w:tc>
          <w:tcPr>
            <w:tcW w:w="3118" w:type="dxa"/>
          </w:tcPr>
          <w:p w14:paraId="404D2AE9" w14:textId="62C0C120" w:rsidR="00F93FBB" w:rsidRPr="009721FE" w:rsidRDefault="00F93FBB" w:rsidP="00F93FBB">
            <w:pPr>
              <w:spacing w:after="0" w:line="240" w:lineRule="auto"/>
              <w:contextualSpacing/>
              <w:rPr>
                <w:rFonts w:asciiTheme="minorHAnsi" w:hAnsiTheme="minorHAnsi" w:cstheme="minorHAnsi"/>
                <w:i/>
              </w:rPr>
            </w:pPr>
            <w:r w:rsidRPr="009721FE">
              <w:rPr>
                <w:rFonts w:asciiTheme="minorHAnsi" w:hAnsiTheme="minorHAnsi" w:cstheme="minorHAnsi"/>
                <w:i/>
              </w:rPr>
              <w:t>Prosperity &amp; Resilience</w:t>
            </w:r>
          </w:p>
        </w:tc>
      </w:tr>
      <w:tr w:rsidR="00F93FBB" w:rsidRPr="009721FE" w14:paraId="3CF96EEF" w14:textId="77777777" w:rsidTr="006F2CAD">
        <w:tc>
          <w:tcPr>
            <w:tcW w:w="704" w:type="dxa"/>
          </w:tcPr>
          <w:p w14:paraId="6C5E04F7" w14:textId="6FC57476" w:rsidR="00F93FBB" w:rsidRPr="009721FE" w:rsidRDefault="00F93FBB" w:rsidP="00F93FBB">
            <w:pPr>
              <w:spacing w:after="0" w:line="240" w:lineRule="auto"/>
              <w:rPr>
                <w:rFonts w:asciiTheme="minorHAnsi" w:hAnsiTheme="minorHAnsi" w:cstheme="minorHAnsi"/>
              </w:rPr>
            </w:pPr>
          </w:p>
        </w:tc>
        <w:tc>
          <w:tcPr>
            <w:tcW w:w="5954" w:type="dxa"/>
            <w:gridSpan w:val="2"/>
          </w:tcPr>
          <w:p w14:paraId="042FE956" w14:textId="00A47D99" w:rsidR="00F93FBB" w:rsidRPr="009721FE" w:rsidRDefault="00F93FBB" w:rsidP="00F93FBB">
            <w:pPr>
              <w:spacing w:after="0" w:line="240" w:lineRule="auto"/>
              <w:rPr>
                <w:rFonts w:asciiTheme="minorHAnsi" w:hAnsiTheme="minorHAnsi" w:cstheme="minorHAnsi"/>
              </w:rPr>
            </w:pPr>
          </w:p>
        </w:tc>
        <w:tc>
          <w:tcPr>
            <w:tcW w:w="3118" w:type="dxa"/>
          </w:tcPr>
          <w:p w14:paraId="3D172BD5" w14:textId="44802E17" w:rsidR="00F93FBB" w:rsidRPr="009721FE" w:rsidRDefault="00F93FBB" w:rsidP="00F93FBB">
            <w:pPr>
              <w:spacing w:after="0" w:line="240" w:lineRule="auto"/>
              <w:ind w:left="34"/>
              <w:rPr>
                <w:rFonts w:asciiTheme="minorHAnsi" w:hAnsiTheme="minorHAnsi" w:cstheme="minorHAnsi"/>
              </w:rPr>
            </w:pPr>
          </w:p>
        </w:tc>
      </w:tr>
      <w:tr w:rsidR="00F93FBB" w:rsidRPr="009721FE" w14:paraId="4AD1E019" w14:textId="77777777" w:rsidTr="006F2CAD">
        <w:tc>
          <w:tcPr>
            <w:tcW w:w="704" w:type="dxa"/>
          </w:tcPr>
          <w:p w14:paraId="577E4F2F" w14:textId="77777777" w:rsidR="00F93FBB" w:rsidRPr="009721FE" w:rsidRDefault="00F93FBB" w:rsidP="00F93FBB">
            <w:pPr>
              <w:spacing w:after="0" w:line="240" w:lineRule="auto"/>
              <w:rPr>
                <w:rFonts w:asciiTheme="minorHAnsi" w:hAnsiTheme="minorHAnsi" w:cstheme="minorHAnsi"/>
              </w:rPr>
            </w:pPr>
          </w:p>
        </w:tc>
        <w:tc>
          <w:tcPr>
            <w:tcW w:w="5954" w:type="dxa"/>
            <w:gridSpan w:val="2"/>
          </w:tcPr>
          <w:p w14:paraId="23B090B9" w14:textId="6E0ACD58" w:rsidR="00F93FBB" w:rsidRPr="009721FE" w:rsidRDefault="00F93FBB" w:rsidP="00F93FBB">
            <w:pPr>
              <w:spacing w:after="0" w:line="240" w:lineRule="auto"/>
              <w:rPr>
                <w:rFonts w:asciiTheme="minorHAnsi" w:hAnsiTheme="minorHAnsi" w:cstheme="minorHAnsi"/>
              </w:rPr>
            </w:pPr>
            <w:r w:rsidRPr="009721FE">
              <w:rPr>
                <w:rFonts w:asciiTheme="minorHAnsi" w:hAnsiTheme="minorHAnsi" w:cstheme="minorHAnsi"/>
              </w:rPr>
              <w:t xml:space="preserve">Head of Planning and Reporting </w:t>
            </w:r>
          </w:p>
        </w:tc>
        <w:tc>
          <w:tcPr>
            <w:tcW w:w="3118" w:type="dxa"/>
          </w:tcPr>
          <w:p w14:paraId="47ACCA18" w14:textId="2DEAFE34" w:rsidR="00F93FBB" w:rsidRPr="009721FE" w:rsidRDefault="00F93FBB" w:rsidP="00F93FBB">
            <w:pPr>
              <w:spacing w:after="0" w:line="240" w:lineRule="auto"/>
              <w:ind w:left="34"/>
              <w:rPr>
                <w:rFonts w:asciiTheme="minorHAnsi" w:hAnsiTheme="minorHAnsi" w:cstheme="minorHAnsi"/>
              </w:rPr>
            </w:pPr>
            <w:r w:rsidRPr="009721FE">
              <w:rPr>
                <w:rFonts w:asciiTheme="minorHAnsi" w:hAnsiTheme="minorHAnsi" w:cstheme="minorHAnsi"/>
              </w:rPr>
              <w:t xml:space="preserve">Dr Nathan Helsby </w:t>
            </w:r>
          </w:p>
        </w:tc>
      </w:tr>
      <w:tr w:rsidR="00F93FBB" w:rsidRPr="009721FE" w14:paraId="547C718A" w14:textId="77777777" w:rsidTr="006F2CAD">
        <w:tc>
          <w:tcPr>
            <w:tcW w:w="704" w:type="dxa"/>
          </w:tcPr>
          <w:p w14:paraId="290CFDA4" w14:textId="77777777" w:rsidR="00F93FBB" w:rsidRPr="009721FE" w:rsidRDefault="00F93FBB" w:rsidP="00F93FBB">
            <w:pPr>
              <w:spacing w:after="0" w:line="240" w:lineRule="auto"/>
              <w:rPr>
                <w:rFonts w:asciiTheme="minorHAnsi" w:hAnsiTheme="minorHAnsi" w:cstheme="minorHAnsi"/>
              </w:rPr>
            </w:pPr>
          </w:p>
        </w:tc>
        <w:tc>
          <w:tcPr>
            <w:tcW w:w="5954" w:type="dxa"/>
            <w:gridSpan w:val="2"/>
          </w:tcPr>
          <w:p w14:paraId="726B512B" w14:textId="5329A07B" w:rsidR="00F93FBB" w:rsidRPr="009721FE" w:rsidRDefault="00B870A1" w:rsidP="00F93FBB">
            <w:pPr>
              <w:spacing w:after="0" w:line="240" w:lineRule="auto"/>
              <w:rPr>
                <w:rFonts w:asciiTheme="minorHAnsi" w:hAnsiTheme="minorHAnsi" w:cstheme="minorHAnsi"/>
              </w:rPr>
            </w:pPr>
            <w:r w:rsidRPr="009721FE">
              <w:rPr>
                <w:rFonts w:asciiTheme="minorHAnsi" w:hAnsiTheme="minorHAnsi" w:cstheme="minorHAnsi"/>
              </w:rPr>
              <w:t xml:space="preserve">REF and Research </w:t>
            </w:r>
            <w:r w:rsidR="00F93FBB" w:rsidRPr="009721FE">
              <w:rPr>
                <w:rFonts w:asciiTheme="minorHAnsi" w:hAnsiTheme="minorHAnsi" w:cstheme="minorHAnsi"/>
              </w:rPr>
              <w:t>Plan</w:t>
            </w:r>
            <w:r w:rsidRPr="009721FE">
              <w:rPr>
                <w:rFonts w:asciiTheme="minorHAnsi" w:hAnsiTheme="minorHAnsi" w:cstheme="minorHAnsi"/>
              </w:rPr>
              <w:t xml:space="preserve">ning Manager </w:t>
            </w:r>
          </w:p>
        </w:tc>
        <w:tc>
          <w:tcPr>
            <w:tcW w:w="3118" w:type="dxa"/>
          </w:tcPr>
          <w:p w14:paraId="1A15E199" w14:textId="3BF663BD" w:rsidR="00F93FBB" w:rsidRPr="009721FE" w:rsidRDefault="00F93FBB" w:rsidP="00F93FBB">
            <w:pPr>
              <w:spacing w:after="0" w:line="240" w:lineRule="auto"/>
              <w:ind w:left="34"/>
              <w:rPr>
                <w:rFonts w:asciiTheme="minorHAnsi" w:hAnsiTheme="minorHAnsi" w:cstheme="minorHAnsi"/>
              </w:rPr>
            </w:pPr>
            <w:r w:rsidRPr="009721FE">
              <w:rPr>
                <w:rFonts w:asciiTheme="minorHAnsi" w:hAnsiTheme="minorHAnsi" w:cstheme="minorHAnsi"/>
              </w:rPr>
              <w:t xml:space="preserve">Wanda </w:t>
            </w:r>
            <w:r w:rsidRPr="009721FE">
              <w:rPr>
                <w:rFonts w:asciiTheme="minorHAnsi" w:hAnsiTheme="minorHAnsi" w:cstheme="minorHAnsi"/>
                <w:bdr w:val="none" w:sz="0" w:space="0" w:color="auto" w:frame="1"/>
              </w:rPr>
              <w:t>Tejada</w:t>
            </w:r>
          </w:p>
        </w:tc>
      </w:tr>
      <w:tr w:rsidR="00F93FBB" w:rsidRPr="009721FE" w14:paraId="067CCAF4" w14:textId="77777777" w:rsidTr="00574253">
        <w:tc>
          <w:tcPr>
            <w:tcW w:w="9776" w:type="dxa"/>
            <w:gridSpan w:val="4"/>
          </w:tcPr>
          <w:p w14:paraId="7DD243B7" w14:textId="38A44C71" w:rsidR="00F93FBB" w:rsidRPr="009721FE" w:rsidRDefault="00F93FBB" w:rsidP="00F93FBB">
            <w:pPr>
              <w:spacing w:after="0" w:line="240" w:lineRule="auto"/>
              <w:ind w:left="34"/>
              <w:rPr>
                <w:rFonts w:asciiTheme="minorHAnsi" w:hAnsiTheme="minorHAnsi" w:cstheme="minorHAnsi"/>
              </w:rPr>
            </w:pPr>
            <w:r w:rsidRPr="009721FE">
              <w:rPr>
                <w:rFonts w:asciiTheme="minorHAnsi" w:hAnsiTheme="minorHAnsi" w:cstheme="minorHAnsi"/>
              </w:rPr>
              <w:t xml:space="preserve">Other officers may be invited to attend for discussion of particular items  </w:t>
            </w:r>
          </w:p>
        </w:tc>
      </w:tr>
      <w:tr w:rsidR="00F93FBB" w:rsidRPr="009721FE" w14:paraId="2CA529D6" w14:textId="77777777" w:rsidTr="00411972">
        <w:tc>
          <w:tcPr>
            <w:tcW w:w="9776" w:type="dxa"/>
            <w:gridSpan w:val="4"/>
          </w:tcPr>
          <w:p w14:paraId="3D8183AC" w14:textId="77777777" w:rsidR="00F93FBB" w:rsidRPr="009721FE" w:rsidRDefault="00F93FBB" w:rsidP="00F93FBB">
            <w:pPr>
              <w:spacing w:after="0" w:line="240" w:lineRule="auto"/>
              <w:rPr>
                <w:rFonts w:asciiTheme="minorHAnsi" w:hAnsiTheme="minorHAnsi" w:cstheme="minorHAnsi"/>
              </w:rPr>
            </w:pPr>
          </w:p>
        </w:tc>
      </w:tr>
      <w:tr w:rsidR="00F93FBB" w:rsidRPr="009721FE" w14:paraId="7460C3B8" w14:textId="77777777" w:rsidTr="003375FA">
        <w:tc>
          <w:tcPr>
            <w:tcW w:w="1413" w:type="dxa"/>
            <w:gridSpan w:val="2"/>
          </w:tcPr>
          <w:p w14:paraId="5742D41A" w14:textId="77777777" w:rsidR="00F93FBB" w:rsidRPr="009721FE" w:rsidRDefault="00F93FBB" w:rsidP="00F93FBB">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363" w:type="dxa"/>
            <w:gridSpan w:val="2"/>
          </w:tcPr>
          <w:p w14:paraId="39CFCFB9" w14:textId="2EAE2814" w:rsidR="00F93FBB" w:rsidRPr="009721FE" w:rsidRDefault="00F93FBB" w:rsidP="00F93FBB">
            <w:pPr>
              <w:spacing w:after="0" w:line="240" w:lineRule="auto"/>
              <w:rPr>
                <w:rFonts w:asciiTheme="minorHAnsi" w:hAnsiTheme="minorHAnsi" w:cstheme="minorHAnsi"/>
              </w:rPr>
            </w:pPr>
            <w:r w:rsidRPr="009721FE">
              <w:rPr>
                <w:rFonts w:asciiTheme="minorHAnsi" w:hAnsiTheme="minorHAnsi" w:cstheme="minorHAnsi"/>
              </w:rPr>
              <w:t>Dawn Cobbold</w:t>
            </w:r>
            <w:r w:rsidR="00121F82">
              <w:rPr>
                <w:rFonts w:asciiTheme="minorHAnsi" w:hAnsiTheme="minorHAnsi" w:cstheme="minorHAnsi"/>
              </w:rPr>
              <w:t>,</w:t>
            </w:r>
            <w:r w:rsidRPr="009721FE">
              <w:rPr>
                <w:rFonts w:asciiTheme="minorHAnsi" w:hAnsiTheme="minorHAnsi" w:cstheme="minorHAnsi"/>
              </w:rPr>
              <w:t xml:space="preserve"> Executive </w:t>
            </w:r>
            <w:r w:rsidR="00121F82">
              <w:rPr>
                <w:rFonts w:asciiTheme="minorHAnsi" w:hAnsiTheme="minorHAnsi" w:cstheme="minorHAnsi"/>
              </w:rPr>
              <w:t xml:space="preserve">and Governance Officer </w:t>
            </w:r>
            <w:r w:rsidRPr="009721FE">
              <w:rPr>
                <w:rFonts w:asciiTheme="minorHAnsi" w:hAnsiTheme="minorHAnsi" w:cstheme="minorHAnsi"/>
              </w:rPr>
              <w:t xml:space="preserve"> </w:t>
            </w:r>
          </w:p>
        </w:tc>
      </w:tr>
      <w:tr w:rsidR="00F93FBB" w:rsidRPr="009721FE" w14:paraId="1D7926E8" w14:textId="77777777" w:rsidTr="00A16A64">
        <w:tc>
          <w:tcPr>
            <w:tcW w:w="9776" w:type="dxa"/>
            <w:gridSpan w:val="4"/>
          </w:tcPr>
          <w:p w14:paraId="396CC974" w14:textId="29150322" w:rsidR="00F93FBB" w:rsidRPr="009721FE" w:rsidRDefault="00F93FBB" w:rsidP="00F93FBB">
            <w:pPr>
              <w:spacing w:after="0" w:line="240" w:lineRule="auto"/>
              <w:rPr>
                <w:rFonts w:asciiTheme="minorHAnsi" w:hAnsiTheme="minorHAnsi" w:cstheme="minorHAnsi"/>
                <w:i/>
              </w:rPr>
            </w:pPr>
            <w:r w:rsidRPr="009721FE">
              <w:rPr>
                <w:rFonts w:asciiTheme="minorHAnsi" w:hAnsiTheme="minorHAnsi" w:cstheme="minorHAnsi"/>
                <w:i/>
              </w:rPr>
              <w:t>Key Objectives</w:t>
            </w:r>
          </w:p>
        </w:tc>
      </w:tr>
      <w:tr w:rsidR="00F93FBB" w:rsidRPr="009721FE" w14:paraId="24306B48" w14:textId="77777777" w:rsidTr="00A04DF5">
        <w:trPr>
          <w:trHeight w:val="132"/>
        </w:trPr>
        <w:tc>
          <w:tcPr>
            <w:tcW w:w="704" w:type="dxa"/>
          </w:tcPr>
          <w:p w14:paraId="6CE3021F" w14:textId="4463D5A1" w:rsidR="00F93FBB" w:rsidRPr="009721FE" w:rsidRDefault="00F93FBB" w:rsidP="00F93FBB">
            <w:pPr>
              <w:spacing w:after="0" w:line="240" w:lineRule="auto"/>
              <w:rPr>
                <w:rFonts w:asciiTheme="minorHAnsi" w:hAnsiTheme="minorHAnsi" w:cstheme="minorHAnsi"/>
                <w:iCs/>
              </w:rPr>
            </w:pPr>
            <w:r w:rsidRPr="009721FE">
              <w:rPr>
                <w:rFonts w:asciiTheme="minorHAnsi" w:hAnsiTheme="minorHAnsi" w:cstheme="minorHAnsi"/>
                <w:iCs/>
              </w:rPr>
              <w:t>1</w:t>
            </w:r>
          </w:p>
        </w:tc>
        <w:tc>
          <w:tcPr>
            <w:tcW w:w="9072" w:type="dxa"/>
            <w:gridSpan w:val="3"/>
          </w:tcPr>
          <w:p w14:paraId="4EE43775" w14:textId="025B5E94" w:rsidR="00F93FBB" w:rsidRPr="009721FE" w:rsidRDefault="00F93FBB" w:rsidP="00F93FBB">
            <w:pPr>
              <w:spacing w:after="0" w:line="240" w:lineRule="auto"/>
              <w:jc w:val="both"/>
              <w:rPr>
                <w:rFonts w:asciiTheme="minorHAnsi" w:hAnsiTheme="minorHAnsi" w:cstheme="minorHAnsi"/>
                <w:iCs/>
              </w:rPr>
            </w:pPr>
            <w:r w:rsidRPr="009721FE">
              <w:rPr>
                <w:rFonts w:asciiTheme="minorHAnsi" w:eastAsia="Times New Roman" w:hAnsiTheme="minorHAnsi" w:cstheme="minorHAnsi"/>
              </w:rPr>
              <w:t xml:space="preserve">To set the University </w:t>
            </w:r>
            <w:r w:rsidR="00B870A1" w:rsidRPr="009721FE">
              <w:rPr>
                <w:rFonts w:asciiTheme="minorHAnsi" w:eastAsia="Times New Roman" w:hAnsiTheme="minorHAnsi" w:cstheme="minorHAnsi"/>
              </w:rPr>
              <w:t>S</w:t>
            </w:r>
            <w:r w:rsidRPr="009721FE">
              <w:rPr>
                <w:rFonts w:asciiTheme="minorHAnsi" w:eastAsia="Times New Roman" w:hAnsiTheme="minorHAnsi" w:cstheme="minorHAnsi"/>
              </w:rPr>
              <w:t xml:space="preserve">trategy for Research &amp; Innovation </w:t>
            </w:r>
            <w:r w:rsidRPr="009721FE">
              <w:rPr>
                <w:rFonts w:asciiTheme="minorHAnsi" w:hAnsiTheme="minorHAnsi" w:cstheme="minorHAnsi"/>
                <w:color w:val="000000"/>
                <w:lang w:eastAsia="en-GB"/>
              </w:rPr>
              <w:t xml:space="preserve"> </w:t>
            </w:r>
          </w:p>
        </w:tc>
      </w:tr>
      <w:tr w:rsidR="00F93FBB" w:rsidRPr="009721FE" w14:paraId="1BE5EB9A" w14:textId="77777777" w:rsidTr="00A04DF5">
        <w:trPr>
          <w:trHeight w:val="132"/>
        </w:trPr>
        <w:tc>
          <w:tcPr>
            <w:tcW w:w="704" w:type="dxa"/>
          </w:tcPr>
          <w:p w14:paraId="11B415E2" w14:textId="45075F39" w:rsidR="00F93FBB" w:rsidRPr="009721FE" w:rsidRDefault="00F93FBB" w:rsidP="00F93FBB">
            <w:pPr>
              <w:spacing w:after="0" w:line="240" w:lineRule="auto"/>
              <w:rPr>
                <w:rFonts w:asciiTheme="minorHAnsi" w:hAnsiTheme="minorHAnsi" w:cstheme="minorHAnsi"/>
                <w:iCs/>
              </w:rPr>
            </w:pPr>
            <w:r w:rsidRPr="009721FE">
              <w:rPr>
                <w:rFonts w:asciiTheme="minorHAnsi" w:hAnsiTheme="minorHAnsi" w:cstheme="minorHAnsi"/>
                <w:iCs/>
              </w:rPr>
              <w:t>2</w:t>
            </w:r>
          </w:p>
        </w:tc>
        <w:tc>
          <w:tcPr>
            <w:tcW w:w="9072" w:type="dxa"/>
            <w:gridSpan w:val="3"/>
          </w:tcPr>
          <w:p w14:paraId="18EB74A0" w14:textId="131C8602" w:rsidR="00F93FBB" w:rsidRPr="009721FE" w:rsidRDefault="00F93FBB" w:rsidP="00F93FBB">
            <w:pPr>
              <w:spacing w:after="0" w:line="240" w:lineRule="auto"/>
              <w:jc w:val="both"/>
              <w:rPr>
                <w:rFonts w:asciiTheme="minorHAnsi" w:hAnsiTheme="minorHAnsi" w:cstheme="minorHAnsi"/>
                <w:iCs/>
              </w:rPr>
            </w:pPr>
            <w:r w:rsidRPr="009721FE">
              <w:rPr>
                <w:rFonts w:asciiTheme="minorHAnsi" w:eastAsia="Times New Roman" w:hAnsiTheme="minorHAnsi" w:cstheme="minorHAnsi"/>
              </w:rPr>
              <w:t>To implement the research strategy and ensure progress towards meeting strategic objectives.</w:t>
            </w:r>
          </w:p>
        </w:tc>
      </w:tr>
      <w:tr w:rsidR="00F93FBB" w:rsidRPr="009721FE" w14:paraId="36EBA792" w14:textId="77777777" w:rsidTr="00A04DF5">
        <w:trPr>
          <w:trHeight w:val="132"/>
        </w:trPr>
        <w:tc>
          <w:tcPr>
            <w:tcW w:w="704" w:type="dxa"/>
          </w:tcPr>
          <w:p w14:paraId="132A306A" w14:textId="700E2DB3" w:rsidR="00F93FBB" w:rsidRPr="009721FE" w:rsidRDefault="00F93FBB" w:rsidP="00F93FBB">
            <w:pPr>
              <w:spacing w:after="0" w:line="240" w:lineRule="auto"/>
              <w:rPr>
                <w:rFonts w:asciiTheme="minorHAnsi" w:hAnsiTheme="minorHAnsi" w:cstheme="minorHAnsi"/>
                <w:iCs/>
              </w:rPr>
            </w:pPr>
            <w:r w:rsidRPr="009721FE">
              <w:rPr>
                <w:rFonts w:asciiTheme="minorHAnsi" w:hAnsiTheme="minorHAnsi" w:cstheme="minorHAnsi"/>
                <w:iCs/>
              </w:rPr>
              <w:t>3</w:t>
            </w:r>
          </w:p>
        </w:tc>
        <w:tc>
          <w:tcPr>
            <w:tcW w:w="9072" w:type="dxa"/>
            <w:gridSpan w:val="3"/>
          </w:tcPr>
          <w:p w14:paraId="549017BE" w14:textId="776423C9" w:rsidR="00F93FBB" w:rsidRPr="009721FE" w:rsidRDefault="00F93FBB" w:rsidP="00F93FBB">
            <w:pPr>
              <w:keepNext/>
              <w:spacing w:after="0" w:line="240" w:lineRule="auto"/>
              <w:jc w:val="both"/>
              <w:rPr>
                <w:rFonts w:asciiTheme="minorHAnsi" w:eastAsia="Times New Roman" w:hAnsiTheme="minorHAnsi" w:cstheme="minorHAnsi"/>
              </w:rPr>
            </w:pPr>
            <w:r w:rsidRPr="009721FE">
              <w:rPr>
                <w:rFonts w:asciiTheme="minorHAnsi" w:eastAsia="Times New Roman" w:hAnsiTheme="minorHAnsi" w:cstheme="minorHAnsi"/>
              </w:rPr>
              <w:t xml:space="preserve">To strategically allocate funding available to support research, monitor progress of funded activities and evaluate outcomes. </w:t>
            </w:r>
          </w:p>
        </w:tc>
      </w:tr>
      <w:tr w:rsidR="00F93FBB" w:rsidRPr="009721FE" w14:paraId="667E72AE" w14:textId="77777777" w:rsidTr="00A16A64">
        <w:tc>
          <w:tcPr>
            <w:tcW w:w="9776" w:type="dxa"/>
            <w:gridSpan w:val="4"/>
          </w:tcPr>
          <w:p w14:paraId="3D89B200" w14:textId="139E2EF6" w:rsidR="00F93FBB" w:rsidRPr="009721FE" w:rsidRDefault="00B870A1" w:rsidP="00F93FBB">
            <w:pPr>
              <w:spacing w:after="0" w:line="240" w:lineRule="auto"/>
              <w:rPr>
                <w:rFonts w:asciiTheme="minorHAnsi" w:hAnsiTheme="minorHAnsi" w:cstheme="minorHAnsi"/>
                <w:i/>
              </w:rPr>
            </w:pPr>
            <w:r w:rsidRPr="009721FE">
              <w:rPr>
                <w:rFonts w:asciiTheme="minorHAnsi" w:hAnsiTheme="minorHAnsi" w:cstheme="minorHAnsi"/>
                <w:i/>
              </w:rPr>
              <w:t xml:space="preserve"> </w:t>
            </w:r>
          </w:p>
        </w:tc>
      </w:tr>
      <w:tr w:rsidR="00F93FBB" w:rsidRPr="009721FE" w14:paraId="1275C82F" w14:textId="77777777" w:rsidTr="00A16A64">
        <w:trPr>
          <w:trHeight w:val="314"/>
        </w:trPr>
        <w:tc>
          <w:tcPr>
            <w:tcW w:w="9776" w:type="dxa"/>
            <w:gridSpan w:val="4"/>
          </w:tcPr>
          <w:p w14:paraId="7F9F0452" w14:textId="1CCC786E" w:rsidR="00F93FBB" w:rsidRPr="009721FE" w:rsidRDefault="00F93FBB" w:rsidP="00F93FBB">
            <w:pPr>
              <w:spacing w:after="0" w:line="240" w:lineRule="auto"/>
              <w:rPr>
                <w:rFonts w:asciiTheme="minorHAnsi" w:hAnsiTheme="minorHAnsi" w:cstheme="minorHAnsi"/>
              </w:rPr>
            </w:pPr>
            <w:r w:rsidRPr="009721FE">
              <w:rPr>
                <w:rFonts w:asciiTheme="minorHAnsi" w:hAnsiTheme="minorHAnsi" w:cstheme="minorHAnsi"/>
                <w:i/>
              </w:rPr>
              <w:t>Terms of Reference:</w:t>
            </w:r>
          </w:p>
        </w:tc>
      </w:tr>
      <w:tr w:rsidR="00F93FBB" w:rsidRPr="009721FE" w14:paraId="0FFC2CE5" w14:textId="77777777" w:rsidTr="00102270">
        <w:trPr>
          <w:trHeight w:val="497"/>
        </w:trPr>
        <w:tc>
          <w:tcPr>
            <w:tcW w:w="704" w:type="dxa"/>
          </w:tcPr>
          <w:p w14:paraId="706E9748" w14:textId="1FC78022" w:rsidR="00F93FBB" w:rsidRPr="009721FE" w:rsidRDefault="00F93FBB" w:rsidP="00F93FBB">
            <w:pPr>
              <w:spacing w:after="120" w:line="240" w:lineRule="auto"/>
              <w:rPr>
                <w:rFonts w:asciiTheme="minorHAnsi" w:hAnsiTheme="minorHAnsi" w:cstheme="minorHAnsi"/>
              </w:rPr>
            </w:pPr>
            <w:r w:rsidRPr="009721FE">
              <w:rPr>
                <w:rFonts w:asciiTheme="minorHAnsi" w:hAnsiTheme="minorHAnsi" w:cstheme="minorHAnsi"/>
              </w:rPr>
              <w:t>1.</w:t>
            </w:r>
          </w:p>
        </w:tc>
        <w:tc>
          <w:tcPr>
            <w:tcW w:w="9072" w:type="dxa"/>
            <w:gridSpan w:val="3"/>
          </w:tcPr>
          <w:p w14:paraId="5DAEA4FC" w14:textId="54670458" w:rsidR="00F93FBB" w:rsidRPr="009721FE" w:rsidRDefault="00F93FBB" w:rsidP="00F93FBB">
            <w:pPr>
              <w:spacing w:after="0" w:line="240" w:lineRule="auto"/>
              <w:contextualSpacing/>
              <w:jc w:val="both"/>
              <w:rPr>
                <w:rFonts w:asciiTheme="minorHAnsi" w:hAnsiTheme="minorHAnsi" w:cstheme="minorHAnsi"/>
              </w:rPr>
            </w:pPr>
            <w:r w:rsidRPr="009721FE">
              <w:rPr>
                <w:rFonts w:asciiTheme="minorHAnsi" w:eastAsia="Times New Roman" w:hAnsiTheme="minorHAnsi" w:cstheme="minorHAnsi"/>
              </w:rPr>
              <w:t>To set the University’s strategy for Research &amp; Innovation for the short, medium and long term; identifying relevant priorities and objectives.</w:t>
            </w:r>
          </w:p>
        </w:tc>
      </w:tr>
      <w:tr w:rsidR="00F93FBB" w:rsidRPr="009721FE" w14:paraId="56BDA52B" w14:textId="77777777" w:rsidTr="00102270">
        <w:trPr>
          <w:trHeight w:val="497"/>
        </w:trPr>
        <w:tc>
          <w:tcPr>
            <w:tcW w:w="704" w:type="dxa"/>
          </w:tcPr>
          <w:p w14:paraId="39D02D5B" w14:textId="6B115238" w:rsidR="00F93FBB" w:rsidRPr="009721FE" w:rsidRDefault="00F93FBB" w:rsidP="00F93FBB">
            <w:pPr>
              <w:spacing w:after="120" w:line="240" w:lineRule="auto"/>
              <w:rPr>
                <w:rFonts w:asciiTheme="minorHAnsi" w:hAnsiTheme="minorHAnsi" w:cstheme="minorHAnsi"/>
                <w:i/>
              </w:rPr>
            </w:pPr>
            <w:r w:rsidRPr="009721FE">
              <w:rPr>
                <w:rFonts w:asciiTheme="minorHAnsi" w:hAnsiTheme="minorHAnsi" w:cstheme="minorHAnsi"/>
              </w:rPr>
              <w:t>2.</w:t>
            </w:r>
          </w:p>
        </w:tc>
        <w:tc>
          <w:tcPr>
            <w:tcW w:w="9072" w:type="dxa"/>
            <w:gridSpan w:val="3"/>
          </w:tcPr>
          <w:p w14:paraId="1FD558D5" w14:textId="3FEA563F" w:rsidR="00F93FBB" w:rsidRPr="009721FE" w:rsidRDefault="00F93FBB" w:rsidP="00F93FBB">
            <w:pPr>
              <w:contextualSpacing/>
              <w:jc w:val="both"/>
              <w:rPr>
                <w:rFonts w:asciiTheme="minorHAnsi" w:hAnsiTheme="minorHAnsi" w:cstheme="minorHAnsi"/>
                <w:i/>
              </w:rPr>
            </w:pPr>
            <w:r w:rsidRPr="009721FE">
              <w:rPr>
                <w:rFonts w:asciiTheme="minorHAnsi" w:eastAsia="Times New Roman" w:hAnsiTheme="minorHAnsi" w:cstheme="minorHAnsi"/>
              </w:rPr>
              <w:t>To develop approaches to deliver the University’s Research &amp; Innovation strategy, addressing the agreed priorities.</w:t>
            </w:r>
          </w:p>
        </w:tc>
      </w:tr>
      <w:tr w:rsidR="00F93FBB" w:rsidRPr="009721FE" w14:paraId="3331ECD7" w14:textId="77777777" w:rsidTr="00A16A64">
        <w:trPr>
          <w:trHeight w:val="470"/>
        </w:trPr>
        <w:tc>
          <w:tcPr>
            <w:tcW w:w="704" w:type="dxa"/>
          </w:tcPr>
          <w:p w14:paraId="57E8B063" w14:textId="4EFA40AF" w:rsidR="00F93FBB" w:rsidRPr="009721FE" w:rsidRDefault="00F93FBB" w:rsidP="00F93FBB">
            <w:pPr>
              <w:spacing w:after="120" w:line="240" w:lineRule="auto"/>
              <w:rPr>
                <w:rFonts w:asciiTheme="minorHAnsi" w:hAnsiTheme="minorHAnsi" w:cstheme="minorHAnsi"/>
                <w:i/>
              </w:rPr>
            </w:pPr>
            <w:r w:rsidRPr="009721FE">
              <w:rPr>
                <w:rFonts w:asciiTheme="minorHAnsi" w:hAnsiTheme="minorHAnsi" w:cstheme="minorHAnsi"/>
              </w:rPr>
              <w:t>3.</w:t>
            </w:r>
          </w:p>
        </w:tc>
        <w:tc>
          <w:tcPr>
            <w:tcW w:w="9072" w:type="dxa"/>
            <w:gridSpan w:val="3"/>
          </w:tcPr>
          <w:p w14:paraId="14C3B636" w14:textId="4C7D5168" w:rsidR="00F93FBB" w:rsidRPr="009721FE" w:rsidRDefault="00F93FBB" w:rsidP="00F93FBB">
            <w:pPr>
              <w:spacing w:after="0" w:line="240" w:lineRule="auto"/>
              <w:contextualSpacing/>
              <w:jc w:val="both"/>
              <w:rPr>
                <w:rFonts w:asciiTheme="minorHAnsi" w:hAnsiTheme="minorHAnsi" w:cstheme="minorHAnsi"/>
              </w:rPr>
            </w:pPr>
            <w:r w:rsidRPr="009721FE">
              <w:rPr>
                <w:rFonts w:asciiTheme="minorHAnsi" w:eastAsia="Times New Roman" w:hAnsiTheme="minorHAnsi" w:cstheme="minorHAnsi"/>
              </w:rPr>
              <w:t>To monitor progress towards the delivery of research and innovation strategic objectives and the achievement of related key performance indicators.</w:t>
            </w:r>
          </w:p>
        </w:tc>
      </w:tr>
      <w:tr w:rsidR="00F93FBB" w:rsidRPr="009721FE" w14:paraId="55D3B65E" w14:textId="77777777" w:rsidTr="00A16A64">
        <w:trPr>
          <w:trHeight w:val="470"/>
        </w:trPr>
        <w:tc>
          <w:tcPr>
            <w:tcW w:w="704" w:type="dxa"/>
          </w:tcPr>
          <w:p w14:paraId="4C4705FD" w14:textId="30D3BE09" w:rsidR="00F93FBB" w:rsidRPr="009721FE" w:rsidRDefault="00F93FBB" w:rsidP="00F93FBB">
            <w:pPr>
              <w:spacing w:after="120" w:line="240" w:lineRule="auto"/>
              <w:rPr>
                <w:rFonts w:asciiTheme="minorHAnsi" w:hAnsiTheme="minorHAnsi" w:cstheme="minorHAnsi"/>
                <w:i/>
              </w:rPr>
            </w:pPr>
            <w:r w:rsidRPr="009721FE">
              <w:rPr>
                <w:rFonts w:asciiTheme="minorHAnsi" w:hAnsiTheme="minorHAnsi" w:cstheme="minorHAnsi"/>
              </w:rPr>
              <w:t>4.</w:t>
            </w:r>
          </w:p>
        </w:tc>
        <w:tc>
          <w:tcPr>
            <w:tcW w:w="9072" w:type="dxa"/>
            <w:gridSpan w:val="3"/>
          </w:tcPr>
          <w:p w14:paraId="342A4CDE" w14:textId="55E45B26" w:rsidR="00F93FBB" w:rsidRPr="009721FE" w:rsidRDefault="00F93FBB" w:rsidP="00F93FBB">
            <w:pPr>
              <w:spacing w:after="0" w:line="240" w:lineRule="auto"/>
              <w:rPr>
                <w:rFonts w:asciiTheme="minorHAnsi" w:hAnsiTheme="minorHAnsi" w:cstheme="minorHAnsi"/>
                <w:i/>
              </w:rPr>
            </w:pPr>
            <w:r w:rsidRPr="009721FE">
              <w:rPr>
                <w:rFonts w:asciiTheme="minorHAnsi" w:eastAsia="Times New Roman" w:hAnsiTheme="minorHAnsi" w:cstheme="minorHAnsi"/>
              </w:rPr>
              <w:t>To determine priorities for allocation of funds to support research (including RETF and NIRD) in line with strategic priorities, and to monitor and evaluate expenditure to ensure return on investment.</w:t>
            </w:r>
            <w:r w:rsidRPr="009721FE">
              <w:rPr>
                <w:rFonts w:asciiTheme="minorHAnsi" w:hAnsiTheme="minorHAnsi" w:cstheme="minorHAnsi"/>
              </w:rPr>
              <w:t>.</w:t>
            </w:r>
          </w:p>
        </w:tc>
      </w:tr>
      <w:tr w:rsidR="00F93FBB" w:rsidRPr="009721FE" w14:paraId="3D1F27DB" w14:textId="77777777" w:rsidTr="00A16A64">
        <w:trPr>
          <w:trHeight w:val="470"/>
        </w:trPr>
        <w:tc>
          <w:tcPr>
            <w:tcW w:w="704" w:type="dxa"/>
          </w:tcPr>
          <w:p w14:paraId="3E4ABD50" w14:textId="006E7B1F" w:rsidR="00F93FBB" w:rsidRPr="009721FE" w:rsidRDefault="00F93FBB" w:rsidP="00F93FBB">
            <w:pPr>
              <w:spacing w:after="120" w:line="240" w:lineRule="auto"/>
              <w:rPr>
                <w:rFonts w:asciiTheme="minorHAnsi" w:hAnsiTheme="minorHAnsi" w:cstheme="minorHAnsi"/>
              </w:rPr>
            </w:pPr>
            <w:r w:rsidRPr="009721FE">
              <w:rPr>
                <w:rFonts w:asciiTheme="minorHAnsi" w:hAnsiTheme="minorHAnsi" w:cstheme="minorHAnsi"/>
              </w:rPr>
              <w:t>5</w:t>
            </w:r>
          </w:p>
        </w:tc>
        <w:tc>
          <w:tcPr>
            <w:tcW w:w="9072" w:type="dxa"/>
            <w:gridSpan w:val="3"/>
          </w:tcPr>
          <w:p w14:paraId="544D861F" w14:textId="5DAE2DDA" w:rsidR="00F93FBB" w:rsidRPr="009721FE" w:rsidRDefault="00F93FBB" w:rsidP="00F93FBB">
            <w:pPr>
              <w:spacing w:after="0" w:line="240" w:lineRule="auto"/>
              <w:contextualSpacing/>
              <w:jc w:val="both"/>
              <w:rPr>
                <w:rFonts w:asciiTheme="minorHAnsi" w:eastAsia="Times New Roman" w:hAnsiTheme="minorHAnsi" w:cstheme="minorHAnsi"/>
              </w:rPr>
            </w:pPr>
            <w:r w:rsidRPr="009721FE">
              <w:rPr>
                <w:rFonts w:asciiTheme="minorHAnsi" w:eastAsia="Times New Roman" w:hAnsiTheme="minorHAnsi" w:cstheme="minorHAnsi"/>
              </w:rPr>
              <w:t>To ensure that the University realises the potential impact of its research through maximising the opportunities emerging from synergies between its innovation, knowledge exchange and commercial activities.</w:t>
            </w:r>
          </w:p>
        </w:tc>
      </w:tr>
      <w:tr w:rsidR="00F93FBB" w:rsidRPr="009721FE" w14:paraId="6CE28208" w14:textId="77777777" w:rsidTr="00A16A64">
        <w:trPr>
          <w:trHeight w:val="470"/>
        </w:trPr>
        <w:tc>
          <w:tcPr>
            <w:tcW w:w="704" w:type="dxa"/>
          </w:tcPr>
          <w:p w14:paraId="1C99C4FA" w14:textId="53B7D7C9" w:rsidR="00F93FBB" w:rsidRPr="009721FE" w:rsidRDefault="00F93FBB" w:rsidP="00F93FBB">
            <w:pPr>
              <w:spacing w:after="120" w:line="240" w:lineRule="auto"/>
              <w:rPr>
                <w:rFonts w:asciiTheme="minorHAnsi" w:hAnsiTheme="minorHAnsi" w:cstheme="minorHAnsi"/>
                <w:i/>
              </w:rPr>
            </w:pPr>
            <w:r w:rsidRPr="009721FE">
              <w:rPr>
                <w:rFonts w:asciiTheme="minorHAnsi" w:hAnsiTheme="minorHAnsi" w:cstheme="minorHAnsi"/>
              </w:rPr>
              <w:t>6.</w:t>
            </w:r>
          </w:p>
        </w:tc>
        <w:tc>
          <w:tcPr>
            <w:tcW w:w="9072" w:type="dxa"/>
            <w:gridSpan w:val="3"/>
          </w:tcPr>
          <w:p w14:paraId="36080632" w14:textId="0942E037" w:rsidR="00F93FBB" w:rsidRPr="009721FE" w:rsidRDefault="00F93FBB" w:rsidP="00F93FBB">
            <w:pPr>
              <w:spacing w:after="0" w:line="240" w:lineRule="auto"/>
              <w:jc w:val="both"/>
              <w:rPr>
                <w:rFonts w:asciiTheme="minorHAnsi" w:hAnsiTheme="minorHAnsi" w:cstheme="minorHAnsi"/>
                <w:i/>
              </w:rPr>
            </w:pPr>
            <w:r w:rsidRPr="009721FE">
              <w:rPr>
                <w:rFonts w:asciiTheme="minorHAnsi" w:hAnsiTheme="minorHAnsi" w:cstheme="minorHAnsi"/>
              </w:rPr>
              <w:t xml:space="preserve">To support and monitor the development of the cross-disciplinary research themes, </w:t>
            </w:r>
            <w:r w:rsidRPr="009721FE">
              <w:rPr>
                <w:rFonts w:asciiTheme="minorHAnsi" w:eastAsia="Times New Roman" w:hAnsiTheme="minorHAnsi" w:cstheme="minorHAnsi"/>
              </w:rPr>
              <w:t xml:space="preserve">and other inter and cross-disciplinary initiatives. To support the activities of interdisciplinary research centres and oversee their performance. </w:t>
            </w:r>
          </w:p>
        </w:tc>
      </w:tr>
      <w:tr w:rsidR="00F93FBB" w:rsidRPr="009721FE" w14:paraId="3BC99488" w14:textId="77777777" w:rsidTr="003375FA">
        <w:trPr>
          <w:trHeight w:val="253"/>
        </w:trPr>
        <w:tc>
          <w:tcPr>
            <w:tcW w:w="704" w:type="dxa"/>
          </w:tcPr>
          <w:p w14:paraId="6373C26C" w14:textId="5F0E7BF4" w:rsidR="00F93FBB" w:rsidRPr="009721FE" w:rsidRDefault="00F93FBB" w:rsidP="00F93FBB">
            <w:pPr>
              <w:spacing w:after="120" w:line="240" w:lineRule="auto"/>
              <w:rPr>
                <w:rFonts w:asciiTheme="minorHAnsi" w:hAnsiTheme="minorHAnsi" w:cstheme="minorHAnsi"/>
                <w:i/>
              </w:rPr>
            </w:pPr>
            <w:r w:rsidRPr="009721FE">
              <w:rPr>
                <w:rFonts w:asciiTheme="minorHAnsi" w:hAnsiTheme="minorHAnsi" w:cstheme="minorHAnsi"/>
              </w:rPr>
              <w:t>7</w:t>
            </w:r>
          </w:p>
        </w:tc>
        <w:tc>
          <w:tcPr>
            <w:tcW w:w="9072" w:type="dxa"/>
            <w:gridSpan w:val="3"/>
          </w:tcPr>
          <w:p w14:paraId="48A34CE4" w14:textId="1E93A162" w:rsidR="00F93FBB" w:rsidRPr="009721FE" w:rsidRDefault="00F93FBB" w:rsidP="00F93FBB">
            <w:pPr>
              <w:spacing w:after="0" w:line="240" w:lineRule="auto"/>
              <w:rPr>
                <w:rFonts w:asciiTheme="minorHAnsi" w:hAnsiTheme="minorHAnsi" w:cstheme="minorHAnsi"/>
                <w:i/>
              </w:rPr>
            </w:pPr>
            <w:r w:rsidRPr="009721FE">
              <w:rPr>
                <w:rFonts w:asciiTheme="minorHAnsi" w:eastAsia="Times New Roman" w:hAnsiTheme="minorHAnsi" w:cstheme="minorHAnsi"/>
              </w:rPr>
              <w:t>To develop and oversee efforts to support the development of research leadership</w:t>
            </w:r>
          </w:p>
        </w:tc>
      </w:tr>
      <w:tr w:rsidR="00F93FBB" w:rsidRPr="009721FE" w14:paraId="50ACFD86" w14:textId="77777777" w:rsidTr="003375FA">
        <w:trPr>
          <w:trHeight w:val="274"/>
        </w:trPr>
        <w:tc>
          <w:tcPr>
            <w:tcW w:w="704" w:type="dxa"/>
          </w:tcPr>
          <w:p w14:paraId="51CAF99D" w14:textId="5D1D7F2F" w:rsidR="00F93FBB" w:rsidRPr="009721FE" w:rsidRDefault="00F93FBB" w:rsidP="00F93FBB">
            <w:pPr>
              <w:spacing w:after="120" w:line="240" w:lineRule="auto"/>
              <w:rPr>
                <w:rFonts w:asciiTheme="minorHAnsi" w:hAnsiTheme="minorHAnsi" w:cstheme="minorHAnsi"/>
                <w:i/>
              </w:rPr>
            </w:pPr>
            <w:r w:rsidRPr="009721FE">
              <w:rPr>
                <w:rFonts w:asciiTheme="minorHAnsi" w:hAnsiTheme="minorHAnsi" w:cstheme="minorHAnsi"/>
              </w:rPr>
              <w:t>8.</w:t>
            </w:r>
          </w:p>
        </w:tc>
        <w:tc>
          <w:tcPr>
            <w:tcW w:w="9072" w:type="dxa"/>
            <w:gridSpan w:val="3"/>
          </w:tcPr>
          <w:p w14:paraId="61493617" w14:textId="7094FBFA" w:rsidR="00F93FBB" w:rsidRPr="009721FE" w:rsidRDefault="00F93FBB" w:rsidP="00F93FBB">
            <w:pPr>
              <w:spacing w:after="0" w:line="240" w:lineRule="auto"/>
              <w:contextualSpacing/>
              <w:jc w:val="both"/>
              <w:rPr>
                <w:rFonts w:asciiTheme="minorHAnsi" w:hAnsiTheme="minorHAnsi" w:cstheme="minorHAnsi"/>
                <w:i/>
              </w:rPr>
            </w:pPr>
            <w:r w:rsidRPr="009721FE">
              <w:rPr>
                <w:rFonts w:asciiTheme="minorHAnsi" w:eastAsia="Times New Roman" w:hAnsiTheme="minorHAnsi" w:cstheme="minorHAnsi"/>
              </w:rPr>
              <w:t>To support the development and provide quality control of large external funding bids</w:t>
            </w:r>
          </w:p>
        </w:tc>
      </w:tr>
      <w:tr w:rsidR="00F93FBB" w:rsidRPr="009721FE" w14:paraId="2EC40FED" w14:textId="77777777" w:rsidTr="00A16A64">
        <w:trPr>
          <w:trHeight w:val="470"/>
        </w:trPr>
        <w:tc>
          <w:tcPr>
            <w:tcW w:w="704" w:type="dxa"/>
          </w:tcPr>
          <w:p w14:paraId="0CA85481" w14:textId="243328AA" w:rsidR="00F93FBB" w:rsidRPr="009721FE" w:rsidRDefault="00F93FBB" w:rsidP="00F93FBB">
            <w:pPr>
              <w:spacing w:after="120" w:line="240" w:lineRule="auto"/>
              <w:rPr>
                <w:rFonts w:asciiTheme="minorHAnsi" w:hAnsiTheme="minorHAnsi" w:cstheme="minorHAnsi"/>
                <w:i/>
              </w:rPr>
            </w:pPr>
            <w:r w:rsidRPr="009721FE">
              <w:rPr>
                <w:rFonts w:asciiTheme="minorHAnsi" w:hAnsiTheme="minorHAnsi" w:cstheme="minorHAnsi"/>
              </w:rPr>
              <w:t>9.</w:t>
            </w:r>
          </w:p>
        </w:tc>
        <w:tc>
          <w:tcPr>
            <w:tcW w:w="9072" w:type="dxa"/>
            <w:gridSpan w:val="3"/>
          </w:tcPr>
          <w:p w14:paraId="1786F079" w14:textId="1584AD37" w:rsidR="00F93FBB" w:rsidRPr="009721FE" w:rsidRDefault="00F93FBB" w:rsidP="00F93FBB">
            <w:pPr>
              <w:spacing w:after="0" w:line="240" w:lineRule="auto"/>
              <w:rPr>
                <w:rFonts w:asciiTheme="minorHAnsi" w:eastAsia="Times New Roman" w:hAnsiTheme="minorHAnsi" w:cstheme="minorHAnsi"/>
              </w:rPr>
            </w:pPr>
            <w:r w:rsidRPr="009721FE">
              <w:rPr>
                <w:rFonts w:asciiTheme="minorHAnsi" w:eastAsia="Times New Roman" w:hAnsiTheme="minorHAnsi" w:cstheme="minorHAnsi"/>
              </w:rPr>
              <w:t>To receive minutes from the Committee on Research Infrastructure, University Committee on Research Impact, Partnerships and Engagement and Committee on Researcher Development and Postgraduate Research Studies</w:t>
            </w:r>
          </w:p>
        </w:tc>
      </w:tr>
      <w:tr w:rsidR="00B870A1" w:rsidRPr="009721FE" w14:paraId="4C6B9479" w14:textId="77777777" w:rsidTr="003375FA">
        <w:trPr>
          <w:trHeight w:val="270"/>
        </w:trPr>
        <w:tc>
          <w:tcPr>
            <w:tcW w:w="704" w:type="dxa"/>
          </w:tcPr>
          <w:p w14:paraId="35C23B52" w14:textId="3A63758D" w:rsidR="00B870A1" w:rsidRPr="009721FE" w:rsidRDefault="00B870A1" w:rsidP="00F93FBB">
            <w:pPr>
              <w:spacing w:after="120" w:line="240" w:lineRule="auto"/>
              <w:rPr>
                <w:rFonts w:asciiTheme="minorHAnsi" w:hAnsiTheme="minorHAnsi" w:cstheme="minorHAnsi"/>
              </w:rPr>
            </w:pPr>
            <w:r w:rsidRPr="009721FE">
              <w:rPr>
                <w:rFonts w:asciiTheme="minorHAnsi" w:hAnsiTheme="minorHAnsi" w:cstheme="minorHAnsi"/>
              </w:rPr>
              <w:t xml:space="preserve">10 </w:t>
            </w:r>
          </w:p>
        </w:tc>
        <w:tc>
          <w:tcPr>
            <w:tcW w:w="9072" w:type="dxa"/>
            <w:gridSpan w:val="3"/>
          </w:tcPr>
          <w:p w14:paraId="776A848A" w14:textId="2E3B65BB" w:rsidR="00B870A1" w:rsidRPr="009721FE" w:rsidRDefault="00B870A1" w:rsidP="00F93FBB">
            <w:pPr>
              <w:spacing w:after="0" w:line="240" w:lineRule="auto"/>
              <w:rPr>
                <w:rFonts w:asciiTheme="minorHAnsi" w:eastAsia="Times New Roman" w:hAnsiTheme="minorHAnsi" w:cstheme="minorHAnsi"/>
              </w:rPr>
            </w:pPr>
            <w:r w:rsidRPr="009721FE">
              <w:rPr>
                <w:rFonts w:asciiTheme="minorHAnsi" w:eastAsia="Times New Roman" w:hAnsiTheme="minorHAnsi" w:cstheme="minorHAnsi"/>
              </w:rPr>
              <w:t>To report to the University Board for Research and Innovation.</w:t>
            </w:r>
          </w:p>
        </w:tc>
      </w:tr>
    </w:tbl>
    <w:p w14:paraId="33865B2E" w14:textId="36302455" w:rsidR="00A04DF5" w:rsidRPr="009721FE" w:rsidRDefault="00A04DF5" w:rsidP="00A04DF5">
      <w:pPr>
        <w:pStyle w:val="Heading1"/>
        <w:spacing w:after="120"/>
        <w:rPr>
          <w:rFonts w:asciiTheme="minorHAnsi" w:hAnsiTheme="minorHAnsi" w:cstheme="minorHAnsi"/>
        </w:rPr>
      </w:pPr>
      <w:bookmarkStart w:id="358" w:name="_Toc216255286"/>
      <w:r w:rsidRPr="009721FE">
        <w:rPr>
          <w:rFonts w:asciiTheme="minorHAnsi" w:hAnsiTheme="minorHAnsi" w:cstheme="minorHAnsi"/>
        </w:rPr>
        <w:lastRenderedPageBreak/>
        <w:t>Committee on Researcher Development and Postgraduate Research Studies</w:t>
      </w:r>
      <w:bookmarkEnd w:id="358"/>
      <w:r w:rsidRPr="009721FE">
        <w:rPr>
          <w:rFonts w:asciiTheme="minorHAnsi" w:hAnsiTheme="minorHAnsi" w:cstheme="minorHAnsi"/>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0"/>
        <w:gridCol w:w="5108"/>
        <w:gridCol w:w="3544"/>
      </w:tblGrid>
      <w:tr w:rsidR="00A04DF5" w:rsidRPr="009721FE" w14:paraId="68E6BAA3" w14:textId="77777777" w:rsidTr="00104EA0">
        <w:trPr>
          <w:trHeight w:val="40"/>
        </w:trPr>
        <w:tc>
          <w:tcPr>
            <w:tcW w:w="9781" w:type="dxa"/>
            <w:gridSpan w:val="4"/>
          </w:tcPr>
          <w:p w14:paraId="4464C502" w14:textId="77777777" w:rsidR="00A04DF5" w:rsidRPr="009721FE" w:rsidRDefault="00A04DF5" w:rsidP="00104EA0">
            <w:pPr>
              <w:spacing w:after="0" w:line="240" w:lineRule="auto"/>
              <w:contextualSpacing/>
              <w:rPr>
                <w:rFonts w:asciiTheme="minorHAnsi" w:hAnsiTheme="minorHAnsi" w:cstheme="minorHAnsi"/>
                <w:i/>
                <w:iCs/>
              </w:rPr>
            </w:pPr>
            <w:r w:rsidRPr="009721FE">
              <w:rPr>
                <w:rFonts w:asciiTheme="minorHAnsi" w:hAnsiTheme="minorHAnsi" w:cstheme="minorHAnsi"/>
                <w:i/>
                <w:iCs/>
              </w:rPr>
              <w:t>Membership</w:t>
            </w:r>
          </w:p>
        </w:tc>
      </w:tr>
      <w:tr w:rsidR="00A04DF5" w:rsidRPr="009721FE" w14:paraId="7AF3C105" w14:textId="77777777" w:rsidTr="00104EA0">
        <w:trPr>
          <w:trHeight w:val="40"/>
        </w:trPr>
        <w:tc>
          <w:tcPr>
            <w:tcW w:w="709" w:type="dxa"/>
          </w:tcPr>
          <w:p w14:paraId="7692E20B" w14:textId="77777777" w:rsidR="00A04DF5" w:rsidRPr="009721FE" w:rsidRDefault="00A04DF5" w:rsidP="00104EA0">
            <w:pPr>
              <w:spacing w:after="0" w:line="240" w:lineRule="auto"/>
              <w:rPr>
                <w:rFonts w:asciiTheme="minorHAnsi" w:hAnsiTheme="minorHAnsi" w:cstheme="minorHAnsi"/>
                <w:i/>
              </w:rPr>
            </w:pPr>
          </w:p>
        </w:tc>
        <w:tc>
          <w:tcPr>
            <w:tcW w:w="5528" w:type="dxa"/>
            <w:gridSpan w:val="2"/>
          </w:tcPr>
          <w:p w14:paraId="7BF6B03C" w14:textId="675DE225" w:rsidR="00A04DF5" w:rsidRPr="009721FE" w:rsidRDefault="002E04A6" w:rsidP="00104EA0">
            <w:pPr>
              <w:spacing w:after="0" w:line="240" w:lineRule="auto"/>
              <w:rPr>
                <w:rFonts w:asciiTheme="minorHAnsi" w:hAnsiTheme="minorHAnsi" w:cstheme="minorHAnsi"/>
              </w:rPr>
            </w:pPr>
            <w:r w:rsidRPr="009721FE">
              <w:rPr>
                <w:rFonts w:asciiTheme="minorHAnsi" w:hAnsiTheme="minorHAnsi" w:cstheme="minorHAnsi"/>
              </w:rPr>
              <w:t xml:space="preserve">Associate Pro-Vice Chancellor for </w:t>
            </w:r>
            <w:r w:rsidR="00A04DF5" w:rsidRPr="009721FE">
              <w:rPr>
                <w:rFonts w:asciiTheme="minorHAnsi" w:hAnsiTheme="minorHAnsi" w:cstheme="minorHAnsi"/>
              </w:rPr>
              <w:t xml:space="preserve">Postgraduate Research Studies </w:t>
            </w:r>
            <w:r w:rsidR="00E24CF6" w:rsidRPr="009721FE">
              <w:rPr>
                <w:rFonts w:asciiTheme="minorHAnsi" w:hAnsiTheme="minorHAnsi" w:cstheme="minorHAnsi"/>
              </w:rPr>
              <w:t xml:space="preserve">and Researcher Development </w:t>
            </w:r>
          </w:p>
        </w:tc>
        <w:tc>
          <w:tcPr>
            <w:tcW w:w="3544" w:type="dxa"/>
          </w:tcPr>
          <w:p w14:paraId="41D3F1E5" w14:textId="3ADBE22B" w:rsidR="00A04DF5" w:rsidRPr="009721FE" w:rsidRDefault="00A04DF5" w:rsidP="00104EA0">
            <w:pPr>
              <w:spacing w:after="0" w:line="240" w:lineRule="auto"/>
              <w:contextualSpacing/>
              <w:rPr>
                <w:rFonts w:asciiTheme="minorHAnsi" w:hAnsiTheme="minorHAnsi" w:cstheme="minorHAnsi"/>
              </w:rPr>
            </w:pPr>
            <w:r w:rsidRPr="009721FE">
              <w:rPr>
                <w:rFonts w:asciiTheme="minorHAnsi" w:hAnsiTheme="minorHAnsi" w:cstheme="minorHAnsi"/>
              </w:rPr>
              <w:t xml:space="preserve">Professor </w:t>
            </w:r>
            <w:r w:rsidR="00E24CF6" w:rsidRPr="009721FE">
              <w:rPr>
                <w:rFonts w:asciiTheme="minorHAnsi" w:hAnsiTheme="minorHAnsi" w:cstheme="minorHAnsi"/>
              </w:rPr>
              <w:t>A</w:t>
            </w:r>
            <w:r w:rsidR="00B63379" w:rsidRPr="009721FE">
              <w:rPr>
                <w:rFonts w:asciiTheme="minorHAnsi" w:hAnsiTheme="minorHAnsi" w:cstheme="minorHAnsi"/>
              </w:rPr>
              <w:t>drian</w:t>
            </w:r>
            <w:r w:rsidR="00E24CF6" w:rsidRPr="009721FE">
              <w:rPr>
                <w:rFonts w:asciiTheme="minorHAnsi" w:hAnsiTheme="minorHAnsi" w:cstheme="minorHAnsi"/>
              </w:rPr>
              <w:t xml:space="preserve"> Williams </w:t>
            </w:r>
            <w:r w:rsidRPr="009721FE">
              <w:rPr>
                <w:rFonts w:asciiTheme="minorHAnsi" w:hAnsiTheme="minorHAnsi" w:cstheme="minorHAnsi"/>
                <w:i/>
              </w:rPr>
              <w:t>(Chair)</w:t>
            </w:r>
          </w:p>
        </w:tc>
      </w:tr>
      <w:tr w:rsidR="00485385" w:rsidRPr="009721FE" w14:paraId="0C489B32" w14:textId="77777777" w:rsidTr="00104EA0">
        <w:trPr>
          <w:trHeight w:val="40"/>
        </w:trPr>
        <w:tc>
          <w:tcPr>
            <w:tcW w:w="709" w:type="dxa"/>
          </w:tcPr>
          <w:p w14:paraId="3639AEBE" w14:textId="77777777" w:rsidR="00485385" w:rsidRPr="009721FE" w:rsidRDefault="00485385" w:rsidP="00104EA0">
            <w:pPr>
              <w:spacing w:after="0" w:line="240" w:lineRule="auto"/>
              <w:rPr>
                <w:rFonts w:asciiTheme="minorHAnsi" w:hAnsiTheme="minorHAnsi" w:cstheme="minorHAnsi"/>
                <w:i/>
              </w:rPr>
            </w:pPr>
          </w:p>
        </w:tc>
        <w:tc>
          <w:tcPr>
            <w:tcW w:w="5528" w:type="dxa"/>
            <w:gridSpan w:val="2"/>
          </w:tcPr>
          <w:p w14:paraId="5DF16D96" w14:textId="2130F1C3" w:rsidR="00485385" w:rsidRPr="009721FE" w:rsidRDefault="00485385" w:rsidP="00104EA0">
            <w:pPr>
              <w:spacing w:after="0" w:line="240" w:lineRule="auto"/>
              <w:rPr>
                <w:rFonts w:asciiTheme="minorHAnsi" w:hAnsiTheme="minorHAnsi" w:cstheme="minorHAnsi"/>
              </w:rPr>
            </w:pPr>
            <w:r w:rsidRPr="009721FE">
              <w:rPr>
                <w:rFonts w:asciiTheme="minorHAnsi" w:hAnsiTheme="minorHAnsi" w:cstheme="minorHAnsi"/>
              </w:rPr>
              <w:t>Director of Graduate School Services</w:t>
            </w:r>
          </w:p>
        </w:tc>
        <w:tc>
          <w:tcPr>
            <w:tcW w:w="3544" w:type="dxa"/>
          </w:tcPr>
          <w:p w14:paraId="12060709" w14:textId="34AC9089" w:rsidR="00485385" w:rsidRPr="009721FE" w:rsidRDefault="00485385" w:rsidP="00104EA0">
            <w:pPr>
              <w:spacing w:after="0" w:line="240" w:lineRule="auto"/>
              <w:contextualSpacing/>
              <w:rPr>
                <w:rFonts w:asciiTheme="minorHAnsi" w:hAnsiTheme="minorHAnsi" w:cstheme="minorHAnsi"/>
              </w:rPr>
            </w:pPr>
            <w:r w:rsidRPr="009721FE">
              <w:rPr>
                <w:rFonts w:asciiTheme="minorHAnsi" w:hAnsiTheme="minorHAnsi" w:cstheme="minorHAnsi"/>
              </w:rPr>
              <w:t>Dr Elena Bedisti</w:t>
            </w:r>
          </w:p>
        </w:tc>
      </w:tr>
      <w:tr w:rsidR="00A04DF5" w:rsidRPr="009721FE" w14:paraId="4D4D6D3C" w14:textId="77777777" w:rsidTr="00104EA0">
        <w:trPr>
          <w:trHeight w:val="37"/>
        </w:trPr>
        <w:tc>
          <w:tcPr>
            <w:tcW w:w="709" w:type="dxa"/>
          </w:tcPr>
          <w:p w14:paraId="7440CD0E" w14:textId="77777777" w:rsidR="00A04DF5" w:rsidRPr="009721FE" w:rsidRDefault="00A04DF5" w:rsidP="00104EA0">
            <w:pPr>
              <w:tabs>
                <w:tab w:val="left" w:pos="900"/>
                <w:tab w:val="left" w:pos="1050"/>
                <w:tab w:val="left" w:pos="6045"/>
              </w:tabs>
              <w:spacing w:after="0" w:line="240" w:lineRule="auto"/>
              <w:rPr>
                <w:rFonts w:asciiTheme="minorHAnsi" w:eastAsia="Times New Roman" w:hAnsiTheme="minorHAnsi" w:cstheme="minorHAnsi"/>
                <w:bCs/>
                <w:iCs/>
              </w:rPr>
            </w:pPr>
          </w:p>
        </w:tc>
        <w:tc>
          <w:tcPr>
            <w:tcW w:w="5528" w:type="dxa"/>
            <w:gridSpan w:val="2"/>
          </w:tcPr>
          <w:p w14:paraId="7507962E" w14:textId="64F98078" w:rsidR="00A04DF5" w:rsidRPr="009721FE" w:rsidRDefault="00A04DF5" w:rsidP="00104EA0">
            <w:pPr>
              <w:tabs>
                <w:tab w:val="left" w:pos="900"/>
                <w:tab w:val="left" w:pos="1050"/>
                <w:tab w:val="left" w:pos="6045"/>
              </w:tabs>
              <w:spacing w:after="0" w:line="240" w:lineRule="auto"/>
              <w:rPr>
                <w:rFonts w:asciiTheme="minorHAnsi" w:eastAsia="Times New Roman" w:hAnsiTheme="minorHAnsi" w:cstheme="minorHAnsi"/>
                <w:bCs/>
                <w:iCs/>
              </w:rPr>
            </w:pPr>
            <w:r w:rsidRPr="009721FE">
              <w:rPr>
                <w:rFonts w:asciiTheme="minorHAnsi" w:eastAsia="Times New Roman" w:hAnsiTheme="minorHAnsi" w:cstheme="minorHAnsi"/>
                <w:bCs/>
                <w:iCs/>
              </w:rPr>
              <w:t>A</w:t>
            </w:r>
            <w:r w:rsidR="00F37B9B" w:rsidRPr="009721FE">
              <w:rPr>
                <w:rFonts w:asciiTheme="minorHAnsi" w:eastAsia="Times New Roman" w:hAnsiTheme="minorHAnsi" w:cstheme="minorHAnsi"/>
                <w:bCs/>
                <w:iCs/>
              </w:rPr>
              <w:t>n</w:t>
            </w:r>
            <w:r w:rsidRPr="009721FE">
              <w:rPr>
                <w:rFonts w:asciiTheme="minorHAnsi" w:eastAsia="Times New Roman" w:hAnsiTheme="minorHAnsi" w:cstheme="minorHAnsi"/>
                <w:bCs/>
                <w:iCs/>
              </w:rPr>
              <w:t xml:space="preserve"> </w:t>
            </w:r>
            <w:r w:rsidR="002E04A6" w:rsidRPr="009721FE">
              <w:rPr>
                <w:rFonts w:asciiTheme="minorHAnsi" w:eastAsia="Times New Roman" w:hAnsiTheme="minorHAnsi" w:cstheme="minorHAnsi"/>
                <w:bCs/>
                <w:iCs/>
              </w:rPr>
              <w:t>Associate Pro-Vice Chancellor (Research)</w:t>
            </w:r>
          </w:p>
        </w:tc>
        <w:tc>
          <w:tcPr>
            <w:tcW w:w="3544" w:type="dxa"/>
          </w:tcPr>
          <w:p w14:paraId="3F196BE8" w14:textId="32DBAB93" w:rsidR="00A04DF5" w:rsidRPr="009721FE" w:rsidRDefault="00A04DF5" w:rsidP="00104EA0">
            <w:pPr>
              <w:tabs>
                <w:tab w:val="left" w:pos="900"/>
                <w:tab w:val="left" w:pos="1050"/>
                <w:tab w:val="left" w:pos="6045"/>
              </w:tabs>
              <w:spacing w:after="0" w:line="240" w:lineRule="auto"/>
              <w:rPr>
                <w:rFonts w:asciiTheme="minorHAnsi" w:eastAsia="Times New Roman" w:hAnsiTheme="minorHAnsi" w:cstheme="minorHAnsi"/>
                <w:bCs/>
                <w:iCs/>
              </w:rPr>
            </w:pPr>
            <w:r w:rsidRPr="009721FE">
              <w:rPr>
                <w:rFonts w:asciiTheme="minorHAnsi" w:eastAsia="Times New Roman" w:hAnsiTheme="minorHAnsi" w:cstheme="minorHAnsi"/>
                <w:bCs/>
                <w:iCs/>
              </w:rPr>
              <w:t xml:space="preserve">Professor </w:t>
            </w:r>
            <w:r w:rsidR="00151A55" w:rsidRPr="009721FE">
              <w:rPr>
                <w:rFonts w:asciiTheme="minorHAnsi" w:eastAsia="Times New Roman" w:hAnsiTheme="minorHAnsi" w:cstheme="minorHAnsi"/>
                <w:bCs/>
                <w:iCs/>
              </w:rPr>
              <w:t>Adrian Bell</w:t>
            </w:r>
            <w:r w:rsidRPr="009721FE">
              <w:rPr>
                <w:rFonts w:asciiTheme="minorHAnsi" w:eastAsia="Times New Roman" w:hAnsiTheme="minorHAnsi" w:cstheme="minorHAnsi"/>
                <w:bCs/>
                <w:iCs/>
              </w:rPr>
              <w:t xml:space="preserve"> </w:t>
            </w:r>
          </w:p>
        </w:tc>
      </w:tr>
      <w:tr w:rsidR="00A04DF5" w:rsidRPr="009721FE" w14:paraId="75F94F86" w14:textId="77777777" w:rsidTr="00104EA0">
        <w:trPr>
          <w:trHeight w:val="37"/>
        </w:trPr>
        <w:tc>
          <w:tcPr>
            <w:tcW w:w="9781" w:type="dxa"/>
            <w:gridSpan w:val="4"/>
          </w:tcPr>
          <w:p w14:paraId="4B5E268A" w14:textId="77777777" w:rsidR="00A04DF5" w:rsidRPr="009721FE" w:rsidRDefault="00A04DF5" w:rsidP="00104EA0">
            <w:pPr>
              <w:spacing w:after="0" w:line="240" w:lineRule="auto"/>
              <w:contextualSpacing/>
              <w:rPr>
                <w:rFonts w:asciiTheme="minorHAnsi" w:hAnsiTheme="minorHAnsi" w:cstheme="minorHAnsi"/>
                <w:i/>
                <w:color w:val="FF0000"/>
              </w:rPr>
            </w:pPr>
            <w:r w:rsidRPr="009721FE">
              <w:rPr>
                <w:rFonts w:asciiTheme="minorHAnsi" w:hAnsiTheme="minorHAnsi" w:cstheme="minorHAnsi"/>
                <w:i/>
              </w:rPr>
              <w:t>Two School Directors of Postgraduate Research Studies</w:t>
            </w:r>
          </w:p>
        </w:tc>
      </w:tr>
      <w:tr w:rsidR="00A04DF5" w:rsidRPr="009721FE" w14:paraId="1C153420" w14:textId="77777777" w:rsidTr="00104EA0">
        <w:trPr>
          <w:trHeight w:val="37"/>
        </w:trPr>
        <w:tc>
          <w:tcPr>
            <w:tcW w:w="709" w:type="dxa"/>
          </w:tcPr>
          <w:p w14:paraId="786CCE3F" w14:textId="77777777" w:rsidR="00A04DF5" w:rsidRPr="009721FE" w:rsidRDefault="00A04DF5" w:rsidP="00104EA0">
            <w:pPr>
              <w:spacing w:after="0" w:line="240" w:lineRule="auto"/>
              <w:contextualSpacing/>
              <w:rPr>
                <w:rFonts w:asciiTheme="minorHAnsi" w:hAnsiTheme="minorHAnsi" w:cstheme="minorHAnsi"/>
                <w:i/>
              </w:rPr>
            </w:pPr>
          </w:p>
        </w:tc>
        <w:tc>
          <w:tcPr>
            <w:tcW w:w="5528" w:type="dxa"/>
            <w:gridSpan w:val="2"/>
          </w:tcPr>
          <w:p w14:paraId="01314FC9" w14:textId="489CD8A5" w:rsidR="00A04DF5" w:rsidRPr="009721FE" w:rsidRDefault="00A04DF5" w:rsidP="00104EA0">
            <w:pPr>
              <w:spacing w:after="0" w:line="240" w:lineRule="auto"/>
              <w:contextualSpacing/>
              <w:rPr>
                <w:rFonts w:asciiTheme="minorHAnsi" w:hAnsiTheme="minorHAnsi" w:cstheme="minorHAnsi"/>
                <w:i/>
              </w:rPr>
            </w:pPr>
          </w:p>
        </w:tc>
        <w:tc>
          <w:tcPr>
            <w:tcW w:w="3544" w:type="dxa"/>
          </w:tcPr>
          <w:p w14:paraId="5BCE8019" w14:textId="2F6B191F" w:rsidR="00A04DF5" w:rsidRPr="009721FE" w:rsidRDefault="00BF4EBA" w:rsidP="00104EA0">
            <w:pPr>
              <w:spacing w:after="0" w:line="240" w:lineRule="auto"/>
              <w:contextualSpacing/>
              <w:rPr>
                <w:rFonts w:asciiTheme="minorHAnsi" w:hAnsiTheme="minorHAnsi" w:cstheme="minorHAnsi"/>
                <w:i/>
              </w:rPr>
            </w:pPr>
            <w:r w:rsidRPr="009721FE">
              <w:rPr>
                <w:rFonts w:asciiTheme="minorHAnsi" w:hAnsiTheme="minorHAnsi" w:cstheme="minorHAnsi"/>
              </w:rPr>
              <w:t>Dr G</w:t>
            </w:r>
            <w:r w:rsidR="00B63379" w:rsidRPr="009721FE">
              <w:rPr>
                <w:rFonts w:asciiTheme="minorHAnsi" w:hAnsiTheme="minorHAnsi" w:cstheme="minorHAnsi"/>
              </w:rPr>
              <w:t>raeme</w:t>
            </w:r>
            <w:r w:rsidRPr="009721FE">
              <w:rPr>
                <w:rFonts w:asciiTheme="minorHAnsi" w:hAnsiTheme="minorHAnsi" w:cstheme="minorHAnsi"/>
              </w:rPr>
              <w:t xml:space="preserve"> Cottrell</w:t>
            </w:r>
          </w:p>
        </w:tc>
      </w:tr>
      <w:tr w:rsidR="00A04DF5" w:rsidRPr="009721FE" w14:paraId="33387F13" w14:textId="77777777" w:rsidTr="00104EA0">
        <w:trPr>
          <w:trHeight w:val="37"/>
        </w:trPr>
        <w:tc>
          <w:tcPr>
            <w:tcW w:w="709" w:type="dxa"/>
          </w:tcPr>
          <w:p w14:paraId="1DA0A7B5" w14:textId="77777777" w:rsidR="00A04DF5" w:rsidRPr="009721FE" w:rsidRDefault="00A04DF5" w:rsidP="00104EA0">
            <w:pPr>
              <w:spacing w:after="0" w:line="240" w:lineRule="auto"/>
              <w:contextualSpacing/>
              <w:rPr>
                <w:rFonts w:asciiTheme="minorHAnsi" w:hAnsiTheme="minorHAnsi" w:cstheme="minorHAnsi"/>
                <w:i/>
              </w:rPr>
            </w:pPr>
          </w:p>
        </w:tc>
        <w:tc>
          <w:tcPr>
            <w:tcW w:w="5528" w:type="dxa"/>
            <w:gridSpan w:val="2"/>
          </w:tcPr>
          <w:p w14:paraId="374E9E86" w14:textId="77777777" w:rsidR="00A04DF5" w:rsidRPr="009721FE" w:rsidRDefault="00A04DF5" w:rsidP="00104EA0">
            <w:pPr>
              <w:spacing w:after="0" w:line="240" w:lineRule="auto"/>
              <w:contextualSpacing/>
              <w:rPr>
                <w:rFonts w:asciiTheme="minorHAnsi" w:hAnsiTheme="minorHAnsi" w:cstheme="minorHAnsi"/>
              </w:rPr>
            </w:pPr>
          </w:p>
        </w:tc>
        <w:tc>
          <w:tcPr>
            <w:tcW w:w="3544" w:type="dxa"/>
          </w:tcPr>
          <w:p w14:paraId="5E24575D" w14:textId="1DA924C6" w:rsidR="00A04DF5" w:rsidRPr="009721FE" w:rsidRDefault="00BF4EBA" w:rsidP="00104EA0">
            <w:pPr>
              <w:spacing w:after="0" w:line="240" w:lineRule="auto"/>
              <w:contextualSpacing/>
              <w:rPr>
                <w:rFonts w:asciiTheme="minorHAnsi" w:hAnsiTheme="minorHAnsi" w:cstheme="minorHAnsi"/>
              </w:rPr>
            </w:pPr>
            <w:r w:rsidRPr="009721FE">
              <w:rPr>
                <w:rFonts w:asciiTheme="minorHAnsi" w:hAnsiTheme="minorHAnsi" w:cstheme="minorHAnsi"/>
              </w:rPr>
              <w:t>Dr R</w:t>
            </w:r>
            <w:r w:rsidR="007428AF" w:rsidRPr="009721FE">
              <w:rPr>
                <w:rFonts w:asciiTheme="minorHAnsi" w:hAnsiTheme="minorHAnsi" w:cstheme="minorHAnsi"/>
              </w:rPr>
              <w:t>ichard Blakemore</w:t>
            </w:r>
            <w:r w:rsidRPr="009721FE">
              <w:rPr>
                <w:rFonts w:asciiTheme="minorHAnsi" w:hAnsiTheme="minorHAnsi" w:cstheme="minorHAnsi"/>
              </w:rPr>
              <w:t xml:space="preserve"> </w:t>
            </w:r>
          </w:p>
        </w:tc>
      </w:tr>
      <w:tr w:rsidR="00A04DF5" w:rsidRPr="009721FE" w14:paraId="29A3CEA8" w14:textId="77777777" w:rsidTr="00104EA0">
        <w:trPr>
          <w:trHeight w:val="37"/>
        </w:trPr>
        <w:tc>
          <w:tcPr>
            <w:tcW w:w="709" w:type="dxa"/>
          </w:tcPr>
          <w:p w14:paraId="196FD226" w14:textId="77777777" w:rsidR="00A04DF5" w:rsidRPr="009721FE" w:rsidRDefault="00A04DF5" w:rsidP="00104EA0">
            <w:pPr>
              <w:spacing w:after="0" w:line="240" w:lineRule="auto"/>
              <w:contextualSpacing/>
              <w:rPr>
                <w:rFonts w:asciiTheme="minorHAnsi" w:hAnsiTheme="minorHAnsi" w:cstheme="minorHAnsi"/>
                <w:i/>
              </w:rPr>
            </w:pPr>
          </w:p>
        </w:tc>
        <w:tc>
          <w:tcPr>
            <w:tcW w:w="5528" w:type="dxa"/>
            <w:gridSpan w:val="2"/>
          </w:tcPr>
          <w:p w14:paraId="71DDB1E6" w14:textId="77777777" w:rsidR="00A04DF5" w:rsidRPr="009721FE" w:rsidRDefault="00A04DF5" w:rsidP="00104EA0">
            <w:pPr>
              <w:spacing w:after="0" w:line="240" w:lineRule="auto"/>
              <w:contextualSpacing/>
              <w:rPr>
                <w:rFonts w:asciiTheme="minorHAnsi" w:hAnsiTheme="minorHAnsi" w:cstheme="minorHAnsi"/>
              </w:rPr>
            </w:pPr>
            <w:r w:rsidRPr="009721FE">
              <w:rPr>
                <w:rFonts w:asciiTheme="minorHAnsi" w:hAnsiTheme="minorHAnsi" w:cstheme="minorHAnsi"/>
              </w:rPr>
              <w:t>Chair of Research Staff Committee</w:t>
            </w:r>
          </w:p>
        </w:tc>
        <w:tc>
          <w:tcPr>
            <w:tcW w:w="3544" w:type="dxa"/>
          </w:tcPr>
          <w:p w14:paraId="60FECA4D" w14:textId="79A445D7" w:rsidR="00A04DF5" w:rsidRPr="009721FE" w:rsidRDefault="00F37B9B" w:rsidP="00104EA0">
            <w:pPr>
              <w:spacing w:after="0" w:line="240" w:lineRule="auto"/>
              <w:contextualSpacing/>
              <w:rPr>
                <w:rFonts w:asciiTheme="minorHAnsi" w:hAnsiTheme="minorHAnsi" w:cstheme="minorHAnsi"/>
              </w:rPr>
            </w:pPr>
            <w:r w:rsidRPr="009721FE">
              <w:rPr>
                <w:rFonts w:asciiTheme="minorHAnsi" w:hAnsiTheme="minorHAnsi" w:cstheme="minorHAnsi"/>
              </w:rPr>
              <w:t>Dr Veronica Escobar Ruiz</w:t>
            </w:r>
            <w:r w:rsidR="00151A55" w:rsidRPr="009721FE">
              <w:rPr>
                <w:rFonts w:asciiTheme="minorHAnsi" w:hAnsiTheme="minorHAnsi" w:cstheme="minorHAnsi"/>
              </w:rPr>
              <w:t xml:space="preserve"> </w:t>
            </w:r>
          </w:p>
        </w:tc>
      </w:tr>
      <w:tr w:rsidR="00A04DF5" w:rsidRPr="009721FE" w14:paraId="33C2C334" w14:textId="77777777" w:rsidTr="00104EA0">
        <w:trPr>
          <w:trHeight w:val="244"/>
        </w:trPr>
        <w:tc>
          <w:tcPr>
            <w:tcW w:w="709" w:type="dxa"/>
          </w:tcPr>
          <w:p w14:paraId="0C3BBEFA" w14:textId="77777777" w:rsidR="00A04DF5" w:rsidRPr="009721FE" w:rsidRDefault="00A04DF5" w:rsidP="00104EA0">
            <w:pPr>
              <w:spacing w:after="0" w:line="240" w:lineRule="auto"/>
              <w:rPr>
                <w:rFonts w:asciiTheme="minorHAnsi" w:hAnsiTheme="minorHAnsi" w:cstheme="minorHAnsi"/>
              </w:rPr>
            </w:pPr>
          </w:p>
        </w:tc>
        <w:tc>
          <w:tcPr>
            <w:tcW w:w="5528" w:type="dxa"/>
            <w:gridSpan w:val="2"/>
          </w:tcPr>
          <w:p w14:paraId="6B1A3C48" w14:textId="0E3427CB" w:rsidR="00A04DF5" w:rsidRPr="009721FE" w:rsidRDefault="00F37B9B" w:rsidP="00104EA0">
            <w:pPr>
              <w:tabs>
                <w:tab w:val="left" w:pos="3192"/>
              </w:tabs>
              <w:spacing w:after="0" w:line="240" w:lineRule="auto"/>
              <w:rPr>
                <w:rFonts w:asciiTheme="minorHAnsi" w:hAnsiTheme="minorHAnsi" w:cstheme="minorHAnsi"/>
              </w:rPr>
            </w:pPr>
            <w:r w:rsidRPr="009721FE">
              <w:rPr>
                <w:rFonts w:asciiTheme="minorHAnsi" w:hAnsiTheme="minorHAnsi" w:cstheme="minorHAnsi"/>
              </w:rPr>
              <w:t xml:space="preserve">People </w:t>
            </w:r>
            <w:r w:rsidR="00A04DF5" w:rsidRPr="009721FE">
              <w:rPr>
                <w:rFonts w:asciiTheme="minorHAnsi" w:hAnsiTheme="minorHAnsi" w:cstheme="minorHAnsi"/>
              </w:rPr>
              <w:t xml:space="preserve">Development Manager </w:t>
            </w:r>
          </w:p>
        </w:tc>
        <w:tc>
          <w:tcPr>
            <w:tcW w:w="3544" w:type="dxa"/>
          </w:tcPr>
          <w:p w14:paraId="68879096" w14:textId="1E402A02" w:rsidR="00A04DF5" w:rsidRPr="009721FE" w:rsidRDefault="00F37B9B" w:rsidP="00104EA0">
            <w:pPr>
              <w:pStyle w:val="Heading4"/>
              <w:spacing w:before="0" w:line="240" w:lineRule="auto"/>
              <w:rPr>
                <w:rFonts w:asciiTheme="minorHAnsi" w:hAnsiTheme="minorHAnsi" w:cstheme="minorHAnsi"/>
                <w:i w:val="0"/>
              </w:rPr>
            </w:pPr>
            <w:r w:rsidRPr="009721FE">
              <w:rPr>
                <w:rFonts w:asciiTheme="minorHAnsi" w:hAnsiTheme="minorHAnsi" w:cstheme="minorHAnsi"/>
                <w:i w:val="0"/>
              </w:rPr>
              <w:t xml:space="preserve">Carly </w:t>
            </w:r>
            <w:proofErr w:type="spellStart"/>
            <w:r w:rsidRPr="009721FE">
              <w:rPr>
                <w:rFonts w:asciiTheme="minorHAnsi" w:hAnsiTheme="minorHAnsi" w:cstheme="minorHAnsi"/>
                <w:i w:val="0"/>
              </w:rPr>
              <w:t>Roalf</w:t>
            </w:r>
            <w:proofErr w:type="spellEnd"/>
            <w:r w:rsidR="00151A55" w:rsidRPr="009721FE">
              <w:rPr>
                <w:rFonts w:asciiTheme="minorHAnsi" w:hAnsiTheme="minorHAnsi" w:cstheme="minorHAnsi"/>
                <w:i w:val="0"/>
              </w:rPr>
              <w:t xml:space="preserve"> </w:t>
            </w:r>
          </w:p>
        </w:tc>
      </w:tr>
      <w:tr w:rsidR="00A04DF5" w:rsidRPr="009721FE" w14:paraId="6AB7BF90" w14:textId="77777777" w:rsidTr="00104EA0">
        <w:trPr>
          <w:trHeight w:val="244"/>
        </w:trPr>
        <w:tc>
          <w:tcPr>
            <w:tcW w:w="9781" w:type="dxa"/>
            <w:gridSpan w:val="4"/>
          </w:tcPr>
          <w:p w14:paraId="51C76D45" w14:textId="77777777" w:rsidR="00A04DF5" w:rsidRPr="009721FE" w:rsidRDefault="00A04DF5" w:rsidP="00104EA0">
            <w:pPr>
              <w:pStyle w:val="Heading4"/>
              <w:spacing w:before="0" w:line="240" w:lineRule="auto"/>
              <w:rPr>
                <w:rFonts w:asciiTheme="minorHAnsi" w:hAnsiTheme="minorHAnsi" w:cstheme="minorHAnsi"/>
                <w:i w:val="0"/>
              </w:rPr>
            </w:pPr>
            <w:r w:rsidRPr="009721FE">
              <w:rPr>
                <w:rFonts w:asciiTheme="minorHAnsi" w:hAnsiTheme="minorHAnsi" w:cstheme="minorHAnsi"/>
              </w:rPr>
              <w:t>2 members of staff (appointed through open competition)</w:t>
            </w:r>
          </w:p>
        </w:tc>
      </w:tr>
      <w:tr w:rsidR="00B870A1" w:rsidRPr="009721FE" w14:paraId="10E86430" w14:textId="77777777" w:rsidTr="00104EA0">
        <w:trPr>
          <w:trHeight w:val="244"/>
        </w:trPr>
        <w:tc>
          <w:tcPr>
            <w:tcW w:w="709" w:type="dxa"/>
          </w:tcPr>
          <w:p w14:paraId="263CECCD" w14:textId="77777777" w:rsidR="00B870A1" w:rsidRPr="009721FE" w:rsidRDefault="00B870A1" w:rsidP="00B870A1">
            <w:pPr>
              <w:spacing w:after="0" w:line="240" w:lineRule="auto"/>
              <w:rPr>
                <w:rFonts w:asciiTheme="minorHAnsi" w:hAnsiTheme="minorHAnsi" w:cstheme="minorHAnsi"/>
              </w:rPr>
            </w:pPr>
          </w:p>
        </w:tc>
        <w:tc>
          <w:tcPr>
            <w:tcW w:w="5528" w:type="dxa"/>
            <w:gridSpan w:val="2"/>
          </w:tcPr>
          <w:p w14:paraId="0A55471F" w14:textId="77777777" w:rsidR="00B870A1" w:rsidRPr="009721FE" w:rsidRDefault="00B870A1" w:rsidP="00B870A1">
            <w:pPr>
              <w:tabs>
                <w:tab w:val="left" w:pos="3192"/>
              </w:tabs>
              <w:spacing w:after="0" w:line="240" w:lineRule="auto"/>
              <w:rPr>
                <w:rFonts w:asciiTheme="minorHAnsi" w:hAnsiTheme="minorHAnsi" w:cstheme="minorHAnsi"/>
              </w:rPr>
            </w:pPr>
          </w:p>
        </w:tc>
        <w:tc>
          <w:tcPr>
            <w:tcW w:w="3544" w:type="dxa"/>
          </w:tcPr>
          <w:p w14:paraId="04963127" w14:textId="2B6B7C9B" w:rsidR="00B870A1" w:rsidRPr="009721FE" w:rsidRDefault="00B04B8F" w:rsidP="00B870A1">
            <w:pPr>
              <w:pStyle w:val="Heading4"/>
              <w:spacing w:before="0" w:line="240" w:lineRule="auto"/>
              <w:rPr>
                <w:rFonts w:asciiTheme="minorHAnsi" w:hAnsiTheme="minorHAnsi" w:cstheme="minorHAnsi"/>
                <w:i w:val="0"/>
                <w:iCs w:val="0"/>
              </w:rPr>
            </w:pPr>
            <w:r w:rsidRPr="009721FE">
              <w:rPr>
                <w:rFonts w:asciiTheme="minorHAnsi" w:hAnsiTheme="minorHAnsi" w:cstheme="minorHAnsi"/>
                <w:i w:val="0"/>
                <w:iCs w:val="0"/>
              </w:rPr>
              <w:t>Dr Alice Pollitt</w:t>
            </w:r>
          </w:p>
        </w:tc>
      </w:tr>
      <w:tr w:rsidR="00B870A1" w:rsidRPr="009721FE" w14:paraId="45909F3B" w14:textId="77777777" w:rsidTr="00104EA0">
        <w:trPr>
          <w:trHeight w:val="244"/>
        </w:trPr>
        <w:tc>
          <w:tcPr>
            <w:tcW w:w="709" w:type="dxa"/>
          </w:tcPr>
          <w:p w14:paraId="3E582FB3" w14:textId="77777777" w:rsidR="00B870A1" w:rsidRPr="009721FE" w:rsidRDefault="00B870A1" w:rsidP="00B870A1">
            <w:pPr>
              <w:spacing w:after="0" w:line="240" w:lineRule="auto"/>
              <w:rPr>
                <w:rFonts w:asciiTheme="minorHAnsi" w:hAnsiTheme="minorHAnsi" w:cstheme="minorHAnsi"/>
              </w:rPr>
            </w:pPr>
          </w:p>
        </w:tc>
        <w:tc>
          <w:tcPr>
            <w:tcW w:w="5528" w:type="dxa"/>
            <w:gridSpan w:val="2"/>
          </w:tcPr>
          <w:p w14:paraId="582AAA96" w14:textId="77777777" w:rsidR="00B870A1" w:rsidRPr="009721FE" w:rsidRDefault="00B870A1" w:rsidP="00B870A1">
            <w:pPr>
              <w:tabs>
                <w:tab w:val="left" w:pos="3192"/>
              </w:tabs>
              <w:spacing w:after="0" w:line="240" w:lineRule="auto"/>
              <w:rPr>
                <w:rFonts w:asciiTheme="minorHAnsi" w:hAnsiTheme="minorHAnsi" w:cstheme="minorHAnsi"/>
              </w:rPr>
            </w:pPr>
          </w:p>
        </w:tc>
        <w:tc>
          <w:tcPr>
            <w:tcW w:w="3544" w:type="dxa"/>
          </w:tcPr>
          <w:p w14:paraId="77DF1E0C" w14:textId="0956B8C9" w:rsidR="00B870A1" w:rsidRPr="00923187" w:rsidRDefault="00B870A1" w:rsidP="00B870A1">
            <w:pPr>
              <w:pStyle w:val="Heading4"/>
              <w:spacing w:before="0" w:line="240" w:lineRule="auto"/>
              <w:rPr>
                <w:rFonts w:asciiTheme="minorHAnsi" w:hAnsiTheme="minorHAnsi" w:cstheme="minorHAnsi"/>
                <w:i w:val="0"/>
                <w:iCs w:val="0"/>
                <w:color w:val="EE0000"/>
              </w:rPr>
            </w:pPr>
            <w:r w:rsidRPr="00923187">
              <w:rPr>
                <w:rFonts w:asciiTheme="minorHAnsi" w:hAnsiTheme="minorHAnsi" w:cstheme="minorHAnsi"/>
                <w:i w:val="0"/>
                <w:iCs w:val="0"/>
              </w:rPr>
              <w:t>Vacancy</w:t>
            </w:r>
          </w:p>
        </w:tc>
      </w:tr>
      <w:tr w:rsidR="007428AF" w:rsidRPr="009721FE" w14:paraId="055E54D9" w14:textId="77777777" w:rsidTr="00104EA0">
        <w:trPr>
          <w:trHeight w:val="244"/>
        </w:trPr>
        <w:tc>
          <w:tcPr>
            <w:tcW w:w="709" w:type="dxa"/>
          </w:tcPr>
          <w:p w14:paraId="63355442" w14:textId="77777777" w:rsidR="007428AF" w:rsidRPr="009721FE" w:rsidRDefault="007428AF" w:rsidP="00104EA0">
            <w:pPr>
              <w:spacing w:after="0" w:line="240" w:lineRule="auto"/>
              <w:rPr>
                <w:rFonts w:asciiTheme="minorHAnsi" w:hAnsiTheme="minorHAnsi" w:cstheme="minorHAnsi"/>
              </w:rPr>
            </w:pPr>
          </w:p>
        </w:tc>
        <w:tc>
          <w:tcPr>
            <w:tcW w:w="5528" w:type="dxa"/>
            <w:gridSpan w:val="2"/>
          </w:tcPr>
          <w:p w14:paraId="0FEE5D51" w14:textId="13DEB1BB" w:rsidR="007428AF" w:rsidRPr="009721FE" w:rsidRDefault="007428AF" w:rsidP="00104EA0">
            <w:pPr>
              <w:tabs>
                <w:tab w:val="left" w:pos="3192"/>
              </w:tabs>
              <w:spacing w:after="0" w:line="240" w:lineRule="auto"/>
              <w:rPr>
                <w:rFonts w:asciiTheme="minorHAnsi" w:hAnsiTheme="minorHAnsi" w:cstheme="minorHAnsi"/>
              </w:rPr>
            </w:pPr>
            <w:r w:rsidRPr="009721FE">
              <w:rPr>
                <w:rFonts w:asciiTheme="minorHAnsi" w:hAnsiTheme="minorHAnsi" w:cstheme="minorHAnsi"/>
              </w:rPr>
              <w:t xml:space="preserve">Researcher Development Project Officer </w:t>
            </w:r>
          </w:p>
        </w:tc>
        <w:tc>
          <w:tcPr>
            <w:tcW w:w="3544" w:type="dxa"/>
          </w:tcPr>
          <w:p w14:paraId="467EB123" w14:textId="49ED857A" w:rsidR="007428AF" w:rsidRPr="009721FE" w:rsidRDefault="007428AF" w:rsidP="00104EA0">
            <w:pPr>
              <w:pStyle w:val="Heading4"/>
              <w:spacing w:before="0" w:line="240" w:lineRule="auto"/>
              <w:rPr>
                <w:rFonts w:asciiTheme="minorHAnsi" w:hAnsiTheme="minorHAnsi" w:cstheme="minorHAnsi"/>
                <w:i w:val="0"/>
              </w:rPr>
            </w:pPr>
            <w:r w:rsidRPr="009721FE">
              <w:rPr>
                <w:rFonts w:asciiTheme="minorHAnsi" w:hAnsiTheme="minorHAnsi" w:cstheme="minorHAnsi"/>
                <w:i w:val="0"/>
              </w:rPr>
              <w:t xml:space="preserve">Sue Glover </w:t>
            </w:r>
          </w:p>
        </w:tc>
      </w:tr>
      <w:tr w:rsidR="007428AF" w:rsidRPr="009721FE" w14:paraId="20EA8555" w14:textId="77777777" w:rsidTr="00104EA0">
        <w:trPr>
          <w:trHeight w:val="244"/>
        </w:trPr>
        <w:tc>
          <w:tcPr>
            <w:tcW w:w="709" w:type="dxa"/>
          </w:tcPr>
          <w:p w14:paraId="7F1D560D" w14:textId="77777777" w:rsidR="007428AF" w:rsidRPr="009721FE" w:rsidRDefault="007428AF" w:rsidP="00104EA0">
            <w:pPr>
              <w:spacing w:after="0" w:line="240" w:lineRule="auto"/>
              <w:rPr>
                <w:rFonts w:asciiTheme="minorHAnsi" w:hAnsiTheme="minorHAnsi" w:cstheme="minorHAnsi"/>
              </w:rPr>
            </w:pPr>
          </w:p>
        </w:tc>
        <w:tc>
          <w:tcPr>
            <w:tcW w:w="5528" w:type="dxa"/>
            <w:gridSpan w:val="2"/>
          </w:tcPr>
          <w:p w14:paraId="237B381F" w14:textId="2D31F8E2" w:rsidR="007428AF" w:rsidRPr="009721FE" w:rsidRDefault="00485385" w:rsidP="00104EA0">
            <w:pPr>
              <w:tabs>
                <w:tab w:val="left" w:pos="3192"/>
              </w:tabs>
              <w:spacing w:after="0" w:line="240" w:lineRule="auto"/>
              <w:rPr>
                <w:rFonts w:asciiTheme="minorHAnsi" w:hAnsiTheme="minorHAnsi" w:cstheme="minorHAnsi"/>
              </w:rPr>
            </w:pPr>
            <w:r w:rsidRPr="009721FE">
              <w:rPr>
                <w:rFonts w:asciiTheme="minorHAnsi" w:hAnsiTheme="minorHAnsi" w:cstheme="minorHAnsi"/>
              </w:rPr>
              <w:t>PGR Recruitment and Marketing Officer</w:t>
            </w:r>
          </w:p>
        </w:tc>
        <w:tc>
          <w:tcPr>
            <w:tcW w:w="3544" w:type="dxa"/>
          </w:tcPr>
          <w:p w14:paraId="4924B96E" w14:textId="007B9B01" w:rsidR="007428AF" w:rsidRPr="009721FE" w:rsidRDefault="00485385" w:rsidP="00104EA0">
            <w:pPr>
              <w:pStyle w:val="Heading4"/>
              <w:spacing w:before="0" w:line="240" w:lineRule="auto"/>
              <w:rPr>
                <w:rFonts w:asciiTheme="minorHAnsi" w:hAnsiTheme="minorHAnsi" w:cstheme="minorHAnsi"/>
                <w:i w:val="0"/>
                <w:iCs w:val="0"/>
              </w:rPr>
            </w:pPr>
            <w:r w:rsidRPr="009721FE">
              <w:rPr>
                <w:rFonts w:asciiTheme="minorHAnsi" w:hAnsiTheme="minorHAnsi" w:cstheme="minorHAnsi"/>
                <w:i w:val="0"/>
                <w:iCs w:val="0"/>
              </w:rPr>
              <w:t>Jonathan Lloyd</w:t>
            </w:r>
          </w:p>
        </w:tc>
      </w:tr>
      <w:tr w:rsidR="00A04DF5" w:rsidRPr="009721FE" w14:paraId="12814944" w14:textId="77777777" w:rsidTr="00104EA0">
        <w:trPr>
          <w:trHeight w:val="244"/>
        </w:trPr>
        <w:tc>
          <w:tcPr>
            <w:tcW w:w="709" w:type="dxa"/>
          </w:tcPr>
          <w:p w14:paraId="5839716D" w14:textId="77777777" w:rsidR="00A04DF5" w:rsidRPr="009721FE" w:rsidRDefault="00A04DF5" w:rsidP="00104EA0">
            <w:pPr>
              <w:spacing w:after="0" w:line="240" w:lineRule="auto"/>
              <w:rPr>
                <w:rFonts w:asciiTheme="minorHAnsi" w:hAnsiTheme="minorHAnsi" w:cstheme="minorHAnsi"/>
              </w:rPr>
            </w:pPr>
          </w:p>
        </w:tc>
        <w:tc>
          <w:tcPr>
            <w:tcW w:w="5528" w:type="dxa"/>
            <w:gridSpan w:val="2"/>
          </w:tcPr>
          <w:p w14:paraId="2EC13804" w14:textId="6F380746" w:rsidR="00A04DF5" w:rsidRPr="009721FE" w:rsidRDefault="00A04DF5" w:rsidP="00104EA0">
            <w:pPr>
              <w:tabs>
                <w:tab w:val="left" w:pos="3192"/>
              </w:tabs>
              <w:spacing w:after="0" w:line="240" w:lineRule="auto"/>
              <w:rPr>
                <w:rFonts w:asciiTheme="minorHAnsi" w:hAnsiTheme="minorHAnsi" w:cstheme="minorHAnsi"/>
                <w:color w:val="FF0000"/>
              </w:rPr>
            </w:pPr>
            <w:r w:rsidRPr="009721FE">
              <w:rPr>
                <w:rFonts w:asciiTheme="minorHAnsi" w:hAnsiTheme="minorHAnsi" w:cstheme="minorHAnsi"/>
              </w:rPr>
              <w:t xml:space="preserve">HR </w:t>
            </w:r>
            <w:r w:rsidR="00485385" w:rsidRPr="009721FE">
              <w:rPr>
                <w:rFonts w:asciiTheme="minorHAnsi" w:hAnsiTheme="minorHAnsi" w:cstheme="minorHAnsi"/>
              </w:rPr>
              <w:t>Partner</w:t>
            </w:r>
            <w:r w:rsidRPr="009721FE">
              <w:rPr>
                <w:rFonts w:asciiTheme="minorHAnsi" w:hAnsiTheme="minorHAnsi" w:cstheme="minorHAnsi"/>
              </w:rPr>
              <w:t xml:space="preserve">  </w:t>
            </w:r>
          </w:p>
        </w:tc>
        <w:tc>
          <w:tcPr>
            <w:tcW w:w="3544" w:type="dxa"/>
          </w:tcPr>
          <w:p w14:paraId="458ECDFD" w14:textId="307A2F05" w:rsidR="00A04DF5" w:rsidRPr="009721FE" w:rsidRDefault="00C70971" w:rsidP="00104EA0">
            <w:pPr>
              <w:pStyle w:val="Heading4"/>
              <w:spacing w:before="0" w:line="240" w:lineRule="auto"/>
              <w:rPr>
                <w:rFonts w:asciiTheme="minorHAnsi" w:hAnsiTheme="minorHAnsi" w:cstheme="minorHAnsi"/>
                <w:i w:val="0"/>
              </w:rPr>
            </w:pPr>
            <w:r w:rsidRPr="009721FE">
              <w:rPr>
                <w:rFonts w:asciiTheme="minorHAnsi" w:hAnsiTheme="minorHAnsi" w:cstheme="minorHAnsi"/>
                <w:i w:val="0"/>
              </w:rPr>
              <w:t>R</w:t>
            </w:r>
            <w:r w:rsidR="00B63379" w:rsidRPr="009721FE">
              <w:rPr>
                <w:rFonts w:asciiTheme="minorHAnsi" w:hAnsiTheme="minorHAnsi" w:cstheme="minorHAnsi"/>
                <w:i w:val="0"/>
              </w:rPr>
              <w:t>achel</w:t>
            </w:r>
            <w:r w:rsidRPr="009721FE">
              <w:rPr>
                <w:rFonts w:asciiTheme="minorHAnsi" w:hAnsiTheme="minorHAnsi" w:cstheme="minorHAnsi"/>
                <w:i w:val="0"/>
              </w:rPr>
              <w:t xml:space="preserve"> Thorns </w:t>
            </w:r>
          </w:p>
        </w:tc>
      </w:tr>
      <w:tr w:rsidR="00A04DF5" w:rsidRPr="009721FE" w14:paraId="0634A613" w14:textId="77777777" w:rsidTr="00104EA0">
        <w:trPr>
          <w:trHeight w:val="244"/>
        </w:trPr>
        <w:tc>
          <w:tcPr>
            <w:tcW w:w="709" w:type="dxa"/>
          </w:tcPr>
          <w:p w14:paraId="04E46DD4" w14:textId="77777777" w:rsidR="00A04DF5" w:rsidRPr="009721FE" w:rsidRDefault="00A04DF5" w:rsidP="00104EA0">
            <w:pPr>
              <w:spacing w:after="0" w:line="240" w:lineRule="auto"/>
              <w:rPr>
                <w:rFonts w:asciiTheme="minorHAnsi" w:hAnsiTheme="minorHAnsi" w:cstheme="minorHAnsi"/>
              </w:rPr>
            </w:pPr>
          </w:p>
        </w:tc>
        <w:tc>
          <w:tcPr>
            <w:tcW w:w="5528" w:type="dxa"/>
            <w:gridSpan w:val="2"/>
          </w:tcPr>
          <w:p w14:paraId="4A56135D" w14:textId="77777777" w:rsidR="00A04DF5" w:rsidRPr="009721FE" w:rsidRDefault="00A04DF5" w:rsidP="00104EA0">
            <w:pPr>
              <w:tabs>
                <w:tab w:val="left" w:pos="3192"/>
              </w:tabs>
              <w:spacing w:after="0" w:line="240" w:lineRule="auto"/>
              <w:rPr>
                <w:rFonts w:asciiTheme="minorHAnsi" w:hAnsiTheme="minorHAnsi" w:cstheme="minorHAnsi"/>
                <w:color w:val="FF0000"/>
              </w:rPr>
            </w:pPr>
            <w:r w:rsidRPr="009721FE">
              <w:rPr>
                <w:rFonts w:asciiTheme="minorHAnsi" w:hAnsiTheme="minorHAnsi" w:cstheme="minorHAnsi"/>
              </w:rPr>
              <w:t>1 PGR student representative</w:t>
            </w:r>
          </w:p>
        </w:tc>
        <w:tc>
          <w:tcPr>
            <w:tcW w:w="3544" w:type="dxa"/>
          </w:tcPr>
          <w:p w14:paraId="6331BD36" w14:textId="43452AB2" w:rsidR="00A04DF5" w:rsidRPr="009721FE" w:rsidRDefault="007428AF" w:rsidP="00104EA0">
            <w:pPr>
              <w:spacing w:after="0"/>
              <w:rPr>
                <w:rFonts w:asciiTheme="minorHAnsi" w:hAnsiTheme="minorHAnsi" w:cstheme="minorHAnsi"/>
              </w:rPr>
            </w:pPr>
            <w:r w:rsidRPr="009721FE">
              <w:rPr>
                <w:rFonts w:asciiTheme="minorHAnsi" w:hAnsiTheme="minorHAnsi" w:cstheme="minorHAnsi"/>
              </w:rPr>
              <w:t xml:space="preserve">RSU PGR Part time Officer </w:t>
            </w:r>
          </w:p>
        </w:tc>
      </w:tr>
      <w:tr w:rsidR="00A04DF5" w:rsidRPr="009721FE" w14:paraId="561750CA" w14:textId="77777777" w:rsidTr="00104EA0">
        <w:trPr>
          <w:trHeight w:val="244"/>
        </w:trPr>
        <w:tc>
          <w:tcPr>
            <w:tcW w:w="9781" w:type="dxa"/>
            <w:gridSpan w:val="4"/>
          </w:tcPr>
          <w:p w14:paraId="2CD3D822" w14:textId="77777777" w:rsidR="00A04DF5" w:rsidRPr="009721FE" w:rsidRDefault="00A04DF5" w:rsidP="00104EA0">
            <w:pPr>
              <w:pStyle w:val="Heading4"/>
              <w:spacing w:before="0" w:line="240" w:lineRule="auto"/>
              <w:rPr>
                <w:rFonts w:asciiTheme="minorHAnsi" w:hAnsiTheme="minorHAnsi" w:cstheme="minorHAnsi"/>
                <w:i w:val="0"/>
                <w:iCs w:val="0"/>
              </w:rPr>
            </w:pPr>
            <w:r w:rsidRPr="009721FE">
              <w:rPr>
                <w:rFonts w:asciiTheme="minorHAnsi" w:hAnsiTheme="minorHAnsi" w:cstheme="minorHAnsi"/>
                <w:i w:val="0"/>
                <w:iCs w:val="0"/>
              </w:rPr>
              <w:t xml:space="preserve">Other officers may be invited to attend for discussion of particular items  </w:t>
            </w:r>
          </w:p>
        </w:tc>
      </w:tr>
      <w:tr w:rsidR="00A04DF5" w:rsidRPr="009721FE" w14:paraId="5FEDE169" w14:textId="77777777" w:rsidTr="00104EA0">
        <w:trPr>
          <w:trHeight w:val="244"/>
        </w:trPr>
        <w:tc>
          <w:tcPr>
            <w:tcW w:w="9781" w:type="dxa"/>
            <w:gridSpan w:val="4"/>
          </w:tcPr>
          <w:p w14:paraId="57833750" w14:textId="77777777" w:rsidR="00A04DF5" w:rsidRPr="009721FE" w:rsidRDefault="00A04DF5" w:rsidP="00104EA0">
            <w:pPr>
              <w:pStyle w:val="Heading4"/>
              <w:spacing w:before="0" w:line="240" w:lineRule="auto"/>
              <w:rPr>
                <w:rFonts w:asciiTheme="minorHAnsi" w:hAnsiTheme="minorHAnsi" w:cstheme="minorHAnsi"/>
                <w:i w:val="0"/>
              </w:rPr>
            </w:pPr>
          </w:p>
        </w:tc>
      </w:tr>
      <w:tr w:rsidR="00A04DF5" w:rsidRPr="009721FE" w14:paraId="01E8A717" w14:textId="77777777" w:rsidTr="00104EA0">
        <w:tc>
          <w:tcPr>
            <w:tcW w:w="1129" w:type="dxa"/>
            <w:gridSpan w:val="2"/>
          </w:tcPr>
          <w:p w14:paraId="43ED61D2" w14:textId="77777777" w:rsidR="00A04DF5" w:rsidRPr="009721FE" w:rsidRDefault="00A04DF5" w:rsidP="00104EA0">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652" w:type="dxa"/>
            <w:gridSpan w:val="2"/>
          </w:tcPr>
          <w:p w14:paraId="04CE859E" w14:textId="4EFB343F" w:rsidR="00A04DF5" w:rsidRPr="009721FE" w:rsidRDefault="00A04DF5" w:rsidP="00104EA0">
            <w:pPr>
              <w:spacing w:after="0" w:line="240" w:lineRule="auto"/>
              <w:rPr>
                <w:rFonts w:asciiTheme="minorHAnsi" w:hAnsiTheme="minorHAnsi" w:cstheme="minorHAnsi"/>
              </w:rPr>
            </w:pPr>
            <w:r w:rsidRPr="009721FE">
              <w:rPr>
                <w:rFonts w:asciiTheme="minorHAnsi" w:hAnsiTheme="minorHAnsi" w:cstheme="minorHAnsi"/>
              </w:rPr>
              <w:t xml:space="preserve">Dr </w:t>
            </w:r>
            <w:r w:rsidR="00F419EC" w:rsidRPr="009721FE">
              <w:rPr>
                <w:rFonts w:asciiTheme="minorHAnsi" w:hAnsiTheme="minorHAnsi" w:cstheme="minorHAnsi"/>
              </w:rPr>
              <w:t>Lucy Fletcher</w:t>
            </w:r>
            <w:r w:rsidR="00121F82">
              <w:rPr>
                <w:rFonts w:asciiTheme="minorHAnsi" w:hAnsiTheme="minorHAnsi" w:cstheme="minorHAnsi"/>
              </w:rPr>
              <w:t>,</w:t>
            </w:r>
            <w:r w:rsidRPr="009721FE">
              <w:rPr>
                <w:rFonts w:asciiTheme="minorHAnsi" w:hAnsiTheme="minorHAnsi" w:cstheme="minorHAnsi"/>
              </w:rPr>
              <w:t xml:space="preserve"> </w:t>
            </w:r>
            <w:r w:rsidRPr="009721FE">
              <w:rPr>
                <w:rFonts w:asciiTheme="minorHAnsi" w:hAnsiTheme="minorHAnsi" w:cstheme="minorHAnsi"/>
                <w:shd w:val="clear" w:color="auto" w:fill="FFFFFF"/>
              </w:rPr>
              <w:t>D</w:t>
            </w:r>
            <w:r w:rsidR="00F419EC" w:rsidRPr="009721FE">
              <w:rPr>
                <w:rFonts w:asciiTheme="minorHAnsi" w:hAnsiTheme="minorHAnsi" w:cstheme="minorHAnsi"/>
                <w:shd w:val="clear" w:color="auto" w:fill="FFFFFF"/>
              </w:rPr>
              <w:t>octoral Students</w:t>
            </w:r>
            <w:r w:rsidR="00B04B8F" w:rsidRPr="009721FE">
              <w:rPr>
                <w:rFonts w:asciiTheme="minorHAnsi" w:hAnsiTheme="minorHAnsi" w:cstheme="minorHAnsi"/>
                <w:shd w:val="clear" w:color="auto" w:fill="FFFFFF"/>
              </w:rPr>
              <w:t>hips</w:t>
            </w:r>
            <w:r w:rsidR="00F419EC" w:rsidRPr="009721FE">
              <w:rPr>
                <w:rFonts w:asciiTheme="minorHAnsi" w:hAnsiTheme="minorHAnsi" w:cstheme="minorHAnsi"/>
                <w:shd w:val="clear" w:color="auto" w:fill="FFFFFF"/>
              </w:rPr>
              <w:t xml:space="preserve"> Support Officer</w:t>
            </w:r>
          </w:p>
        </w:tc>
      </w:tr>
      <w:tr w:rsidR="00A04DF5" w:rsidRPr="009721FE" w14:paraId="2F5F057F" w14:textId="77777777" w:rsidTr="00104EA0">
        <w:tc>
          <w:tcPr>
            <w:tcW w:w="9781" w:type="dxa"/>
            <w:gridSpan w:val="4"/>
          </w:tcPr>
          <w:p w14:paraId="555EC2AB" w14:textId="77777777" w:rsidR="00A04DF5" w:rsidRPr="009721FE" w:rsidRDefault="00A04DF5" w:rsidP="00104EA0">
            <w:pPr>
              <w:spacing w:after="0" w:line="240" w:lineRule="auto"/>
              <w:rPr>
                <w:rFonts w:asciiTheme="minorHAnsi" w:hAnsiTheme="minorHAnsi" w:cstheme="minorHAnsi"/>
                <w:i/>
              </w:rPr>
            </w:pPr>
            <w:bookmarkStart w:id="359" w:name="_Toc305674367"/>
          </w:p>
        </w:tc>
      </w:tr>
      <w:tr w:rsidR="00A04DF5" w:rsidRPr="009721FE" w14:paraId="6BC2B290" w14:textId="77777777" w:rsidTr="00104EA0">
        <w:tc>
          <w:tcPr>
            <w:tcW w:w="9781" w:type="dxa"/>
            <w:gridSpan w:val="4"/>
          </w:tcPr>
          <w:p w14:paraId="1FE693D9" w14:textId="299673A8" w:rsidR="00A04DF5" w:rsidRPr="009721FE" w:rsidRDefault="00A04DF5" w:rsidP="00104EA0">
            <w:pPr>
              <w:spacing w:after="0" w:line="240" w:lineRule="auto"/>
              <w:rPr>
                <w:rFonts w:asciiTheme="minorHAnsi" w:hAnsiTheme="minorHAnsi" w:cstheme="minorHAnsi"/>
                <w:i/>
              </w:rPr>
            </w:pPr>
            <w:r w:rsidRPr="009721FE">
              <w:rPr>
                <w:rFonts w:asciiTheme="minorHAnsi" w:hAnsiTheme="minorHAnsi" w:cstheme="minorHAnsi"/>
                <w:i/>
              </w:rPr>
              <w:t xml:space="preserve">Key Objectives </w:t>
            </w:r>
          </w:p>
        </w:tc>
      </w:tr>
      <w:tr w:rsidR="00A04DF5" w:rsidRPr="009721FE" w14:paraId="5E599581" w14:textId="77777777" w:rsidTr="00A04DF5">
        <w:trPr>
          <w:trHeight w:val="66"/>
        </w:trPr>
        <w:tc>
          <w:tcPr>
            <w:tcW w:w="709" w:type="dxa"/>
          </w:tcPr>
          <w:p w14:paraId="0D98946B" w14:textId="675BD5D6" w:rsidR="00A04DF5" w:rsidRPr="009721FE" w:rsidRDefault="00A04DF5" w:rsidP="00104EA0">
            <w:pPr>
              <w:spacing w:after="0" w:line="240" w:lineRule="auto"/>
              <w:rPr>
                <w:rFonts w:asciiTheme="minorHAnsi" w:hAnsiTheme="minorHAnsi" w:cstheme="minorHAnsi"/>
                <w:iCs/>
              </w:rPr>
            </w:pPr>
            <w:r w:rsidRPr="009721FE">
              <w:rPr>
                <w:rFonts w:asciiTheme="minorHAnsi" w:hAnsiTheme="minorHAnsi" w:cstheme="minorHAnsi"/>
                <w:iCs/>
              </w:rPr>
              <w:t>1</w:t>
            </w:r>
          </w:p>
        </w:tc>
        <w:tc>
          <w:tcPr>
            <w:tcW w:w="9072" w:type="dxa"/>
            <w:gridSpan w:val="3"/>
          </w:tcPr>
          <w:p w14:paraId="07A84B33" w14:textId="08D37A37" w:rsidR="00A04DF5" w:rsidRPr="009721FE" w:rsidRDefault="009C415D" w:rsidP="009C415D">
            <w:pPr>
              <w:autoSpaceDE w:val="0"/>
              <w:autoSpaceDN w:val="0"/>
              <w:adjustRightInd w:val="0"/>
              <w:spacing w:after="0" w:line="240" w:lineRule="auto"/>
              <w:jc w:val="both"/>
              <w:rPr>
                <w:rFonts w:asciiTheme="minorHAnsi" w:hAnsiTheme="minorHAnsi" w:cstheme="minorHAnsi"/>
                <w:iCs/>
              </w:rPr>
            </w:pPr>
            <w:r w:rsidRPr="009721FE">
              <w:rPr>
                <w:rFonts w:asciiTheme="minorHAnsi" w:eastAsiaTheme="minorEastAsia" w:hAnsiTheme="minorHAnsi" w:cstheme="minorHAnsi"/>
                <w:color w:val="000000"/>
                <w:lang w:eastAsia="en-GB"/>
              </w:rPr>
              <w:t>Develop strategy for and oversee early career researcher development, including programmes for researcher development</w:t>
            </w:r>
          </w:p>
        </w:tc>
      </w:tr>
      <w:tr w:rsidR="00A04DF5" w:rsidRPr="009721FE" w14:paraId="52B39C33" w14:textId="77777777" w:rsidTr="00A04DF5">
        <w:trPr>
          <w:trHeight w:val="66"/>
        </w:trPr>
        <w:tc>
          <w:tcPr>
            <w:tcW w:w="709" w:type="dxa"/>
          </w:tcPr>
          <w:p w14:paraId="3E64A85C" w14:textId="4927531A" w:rsidR="00A04DF5" w:rsidRPr="009721FE" w:rsidRDefault="00A04DF5" w:rsidP="00104EA0">
            <w:pPr>
              <w:spacing w:after="0" w:line="240" w:lineRule="auto"/>
              <w:rPr>
                <w:rFonts w:asciiTheme="minorHAnsi" w:hAnsiTheme="minorHAnsi" w:cstheme="minorHAnsi"/>
                <w:iCs/>
              </w:rPr>
            </w:pPr>
            <w:r w:rsidRPr="009721FE">
              <w:rPr>
                <w:rFonts w:asciiTheme="minorHAnsi" w:hAnsiTheme="minorHAnsi" w:cstheme="minorHAnsi"/>
                <w:iCs/>
              </w:rPr>
              <w:t>2</w:t>
            </w:r>
          </w:p>
        </w:tc>
        <w:tc>
          <w:tcPr>
            <w:tcW w:w="9072" w:type="dxa"/>
            <w:gridSpan w:val="3"/>
          </w:tcPr>
          <w:p w14:paraId="1FC7E547" w14:textId="1C1A2765" w:rsidR="00A04DF5" w:rsidRPr="009721FE" w:rsidRDefault="00485385" w:rsidP="0027136C">
            <w:pPr>
              <w:autoSpaceDE w:val="0"/>
              <w:autoSpaceDN w:val="0"/>
              <w:adjustRightInd w:val="0"/>
              <w:spacing w:after="0" w:line="240" w:lineRule="auto"/>
              <w:jc w:val="both"/>
              <w:rPr>
                <w:rFonts w:asciiTheme="minorHAnsi" w:hAnsiTheme="minorHAnsi" w:cstheme="minorHAnsi"/>
                <w:iCs/>
              </w:rPr>
            </w:pPr>
            <w:r w:rsidRPr="009721FE">
              <w:rPr>
                <w:rFonts w:asciiTheme="minorHAnsi" w:hAnsiTheme="minorHAnsi" w:cstheme="minorHAnsi"/>
              </w:rPr>
              <w:t>Oversee commitments under the HR Excellence in Research award, and the Researcher Development Concordat</w:t>
            </w:r>
            <w:r w:rsidRPr="009721FE">
              <w:rPr>
                <w:rFonts w:asciiTheme="minorHAnsi" w:eastAsiaTheme="minorEastAsia" w:hAnsiTheme="minorHAnsi" w:cstheme="minorHAnsi"/>
                <w:color w:val="000000"/>
                <w:lang w:eastAsia="en-GB"/>
              </w:rPr>
              <w:t xml:space="preserve"> </w:t>
            </w:r>
          </w:p>
        </w:tc>
      </w:tr>
      <w:tr w:rsidR="00A04DF5" w:rsidRPr="009721FE" w14:paraId="6A0A82F7" w14:textId="77777777" w:rsidTr="00A04DF5">
        <w:trPr>
          <w:trHeight w:val="66"/>
        </w:trPr>
        <w:tc>
          <w:tcPr>
            <w:tcW w:w="709" w:type="dxa"/>
          </w:tcPr>
          <w:p w14:paraId="142722C1" w14:textId="04ABD68E" w:rsidR="00A04DF5" w:rsidRPr="009721FE" w:rsidRDefault="00A04DF5" w:rsidP="00104EA0">
            <w:pPr>
              <w:spacing w:after="0" w:line="240" w:lineRule="auto"/>
              <w:rPr>
                <w:rFonts w:asciiTheme="minorHAnsi" w:hAnsiTheme="minorHAnsi" w:cstheme="minorHAnsi"/>
                <w:iCs/>
              </w:rPr>
            </w:pPr>
            <w:r w:rsidRPr="009721FE">
              <w:rPr>
                <w:rFonts w:asciiTheme="minorHAnsi" w:hAnsiTheme="minorHAnsi" w:cstheme="minorHAnsi"/>
                <w:iCs/>
              </w:rPr>
              <w:t>3</w:t>
            </w:r>
          </w:p>
        </w:tc>
        <w:tc>
          <w:tcPr>
            <w:tcW w:w="9072" w:type="dxa"/>
            <w:gridSpan w:val="3"/>
          </w:tcPr>
          <w:p w14:paraId="4F7C2E56" w14:textId="79B6DA31" w:rsidR="00A04DF5" w:rsidRPr="009721FE" w:rsidRDefault="003C2C05" w:rsidP="0027136C">
            <w:pPr>
              <w:autoSpaceDE w:val="0"/>
              <w:autoSpaceDN w:val="0"/>
              <w:adjustRightInd w:val="0"/>
              <w:spacing w:after="0" w:line="240" w:lineRule="auto"/>
              <w:jc w:val="both"/>
              <w:rPr>
                <w:rFonts w:asciiTheme="minorHAnsi" w:hAnsiTheme="minorHAnsi" w:cstheme="minorHAnsi"/>
                <w:iCs/>
              </w:rPr>
            </w:pPr>
            <w:r w:rsidRPr="009721FE">
              <w:rPr>
                <w:rFonts w:asciiTheme="minorHAnsi" w:hAnsiTheme="minorHAnsi" w:cstheme="minorHAnsi"/>
              </w:rPr>
              <w:t>Develop strategy for PGR recruitment, progression, and professional development</w:t>
            </w:r>
          </w:p>
        </w:tc>
      </w:tr>
      <w:tr w:rsidR="00A04DF5" w:rsidRPr="009721FE" w14:paraId="66FA1A2E" w14:textId="77777777" w:rsidTr="00A04DF5">
        <w:trPr>
          <w:trHeight w:val="66"/>
        </w:trPr>
        <w:tc>
          <w:tcPr>
            <w:tcW w:w="709" w:type="dxa"/>
          </w:tcPr>
          <w:p w14:paraId="29F229C6" w14:textId="4F52AB59" w:rsidR="00A04DF5" w:rsidRPr="009721FE" w:rsidRDefault="00A04DF5" w:rsidP="00104EA0">
            <w:pPr>
              <w:spacing w:after="0" w:line="240" w:lineRule="auto"/>
              <w:rPr>
                <w:rFonts w:asciiTheme="minorHAnsi" w:hAnsiTheme="minorHAnsi" w:cstheme="minorHAnsi"/>
                <w:iCs/>
              </w:rPr>
            </w:pPr>
            <w:r w:rsidRPr="009721FE">
              <w:rPr>
                <w:rFonts w:asciiTheme="minorHAnsi" w:hAnsiTheme="minorHAnsi" w:cstheme="minorHAnsi"/>
                <w:iCs/>
              </w:rPr>
              <w:t>4</w:t>
            </w:r>
          </w:p>
        </w:tc>
        <w:tc>
          <w:tcPr>
            <w:tcW w:w="9072" w:type="dxa"/>
            <w:gridSpan w:val="3"/>
          </w:tcPr>
          <w:p w14:paraId="304F22E3" w14:textId="66E48F7B" w:rsidR="00A04DF5" w:rsidRPr="009721FE" w:rsidRDefault="003C2C05" w:rsidP="0027136C">
            <w:pPr>
              <w:autoSpaceDE w:val="0"/>
              <w:autoSpaceDN w:val="0"/>
              <w:adjustRightInd w:val="0"/>
              <w:spacing w:after="0" w:line="240" w:lineRule="auto"/>
              <w:jc w:val="both"/>
              <w:rPr>
                <w:rFonts w:asciiTheme="minorHAnsi" w:hAnsiTheme="minorHAnsi" w:cstheme="minorHAnsi"/>
                <w:iCs/>
              </w:rPr>
            </w:pPr>
            <w:r w:rsidRPr="009721FE">
              <w:rPr>
                <w:rFonts w:asciiTheme="minorHAnsi" w:eastAsiaTheme="minorEastAsia" w:hAnsiTheme="minorHAnsi" w:cstheme="minorHAnsi"/>
                <w:color w:val="000000"/>
                <w:lang w:eastAsia="en-GB"/>
              </w:rPr>
              <w:t>Oversee Doctoral Training Programme provision and the allocation of PGR studentships across the University</w:t>
            </w:r>
          </w:p>
        </w:tc>
      </w:tr>
      <w:tr w:rsidR="00A04DF5" w:rsidRPr="009721FE" w14:paraId="43D7F9BC" w14:textId="77777777" w:rsidTr="00104EA0">
        <w:tc>
          <w:tcPr>
            <w:tcW w:w="9781" w:type="dxa"/>
            <w:gridSpan w:val="4"/>
          </w:tcPr>
          <w:p w14:paraId="6B62AEC7" w14:textId="77777777" w:rsidR="00A04DF5" w:rsidRPr="009721FE" w:rsidRDefault="00A04DF5" w:rsidP="00104EA0">
            <w:pPr>
              <w:spacing w:after="0" w:line="240" w:lineRule="auto"/>
              <w:rPr>
                <w:rFonts w:asciiTheme="minorHAnsi" w:hAnsiTheme="minorHAnsi" w:cstheme="minorHAnsi"/>
              </w:rPr>
            </w:pPr>
            <w:r w:rsidRPr="009721FE">
              <w:rPr>
                <w:rFonts w:asciiTheme="minorHAnsi" w:hAnsiTheme="minorHAnsi" w:cstheme="minorHAnsi"/>
                <w:i/>
              </w:rPr>
              <w:t>Terms of Reference:</w:t>
            </w:r>
          </w:p>
        </w:tc>
      </w:tr>
      <w:tr w:rsidR="00A04DF5" w:rsidRPr="009721FE" w14:paraId="3788B9EB" w14:textId="77777777" w:rsidTr="00104EA0">
        <w:tc>
          <w:tcPr>
            <w:tcW w:w="709" w:type="dxa"/>
          </w:tcPr>
          <w:p w14:paraId="4F947B6F" w14:textId="77777777" w:rsidR="00A04DF5" w:rsidRPr="009721FE" w:rsidRDefault="00A04DF5" w:rsidP="00462B92">
            <w:pPr>
              <w:pStyle w:val="ListParagraph"/>
              <w:numPr>
                <w:ilvl w:val="0"/>
                <w:numId w:val="15"/>
              </w:numPr>
              <w:spacing w:after="0" w:line="240" w:lineRule="auto"/>
              <w:ind w:hanging="686"/>
              <w:rPr>
                <w:rFonts w:asciiTheme="minorHAnsi" w:hAnsiTheme="minorHAnsi" w:cstheme="minorHAnsi"/>
              </w:rPr>
            </w:pPr>
            <w:r w:rsidRPr="009721FE">
              <w:rPr>
                <w:rFonts w:asciiTheme="minorHAnsi" w:hAnsiTheme="minorHAnsi" w:cstheme="minorHAnsi"/>
              </w:rPr>
              <w:t>1.</w:t>
            </w:r>
          </w:p>
        </w:tc>
        <w:tc>
          <w:tcPr>
            <w:tcW w:w="9072" w:type="dxa"/>
            <w:gridSpan w:val="3"/>
          </w:tcPr>
          <w:p w14:paraId="0E503EDF" w14:textId="6F4793AB" w:rsidR="00A04DF5" w:rsidRPr="009721FE" w:rsidRDefault="009C415D" w:rsidP="0027136C">
            <w:pPr>
              <w:spacing w:after="0" w:line="240" w:lineRule="auto"/>
              <w:rPr>
                <w:rFonts w:asciiTheme="minorHAnsi" w:eastAsia="Times New Roman" w:hAnsiTheme="minorHAnsi" w:cstheme="minorHAnsi"/>
              </w:rPr>
            </w:pPr>
            <w:r w:rsidRPr="009721FE">
              <w:rPr>
                <w:rFonts w:asciiTheme="minorHAnsi" w:hAnsiTheme="minorHAnsi" w:cstheme="minorHAnsi"/>
              </w:rPr>
              <w:t>To devise and implement strategies to support the development of early career researchers; both research staff and those on T&amp;R contracts.</w:t>
            </w:r>
          </w:p>
        </w:tc>
      </w:tr>
      <w:tr w:rsidR="00A04DF5" w:rsidRPr="009721FE" w14:paraId="4AA2B408" w14:textId="77777777" w:rsidTr="00104EA0">
        <w:tc>
          <w:tcPr>
            <w:tcW w:w="709" w:type="dxa"/>
          </w:tcPr>
          <w:p w14:paraId="13513C19" w14:textId="77777777" w:rsidR="00A04DF5" w:rsidRPr="009721FE" w:rsidRDefault="00A04DF5" w:rsidP="00462B92">
            <w:pPr>
              <w:pStyle w:val="ListParagraph"/>
              <w:numPr>
                <w:ilvl w:val="0"/>
                <w:numId w:val="15"/>
              </w:numPr>
              <w:spacing w:after="0" w:line="240" w:lineRule="auto"/>
              <w:ind w:hanging="686"/>
              <w:rPr>
                <w:rFonts w:asciiTheme="minorHAnsi" w:hAnsiTheme="minorHAnsi" w:cstheme="minorHAnsi"/>
              </w:rPr>
            </w:pPr>
          </w:p>
        </w:tc>
        <w:tc>
          <w:tcPr>
            <w:tcW w:w="9072" w:type="dxa"/>
            <w:gridSpan w:val="3"/>
          </w:tcPr>
          <w:p w14:paraId="2E7B48C0" w14:textId="13C5EB4B" w:rsidR="00A04DF5" w:rsidRPr="009721FE" w:rsidRDefault="008C3150" w:rsidP="0027136C">
            <w:pPr>
              <w:spacing w:after="0" w:line="240" w:lineRule="auto"/>
              <w:rPr>
                <w:rFonts w:asciiTheme="minorHAnsi" w:hAnsiTheme="minorHAnsi" w:cstheme="minorHAnsi"/>
                <w:i/>
              </w:rPr>
            </w:pPr>
            <w:r w:rsidRPr="009721FE">
              <w:rPr>
                <w:rFonts w:asciiTheme="minorHAnsi" w:eastAsia="Times New Roman" w:hAnsiTheme="minorHAnsi" w:cstheme="minorHAnsi"/>
              </w:rPr>
              <w:t>To oversee the implementation of the new Researcher Development Concordat, including reporting annually on progress to UEB and Council.</w:t>
            </w:r>
          </w:p>
        </w:tc>
      </w:tr>
      <w:tr w:rsidR="00A04DF5" w:rsidRPr="009721FE" w14:paraId="2FF054A1" w14:textId="77777777" w:rsidTr="00104EA0">
        <w:tc>
          <w:tcPr>
            <w:tcW w:w="709" w:type="dxa"/>
          </w:tcPr>
          <w:p w14:paraId="5EE17F48" w14:textId="77777777" w:rsidR="00A04DF5" w:rsidRPr="009721FE" w:rsidRDefault="00A04DF5" w:rsidP="00462B92">
            <w:pPr>
              <w:pStyle w:val="ListParagraph"/>
              <w:numPr>
                <w:ilvl w:val="0"/>
                <w:numId w:val="15"/>
              </w:numPr>
              <w:spacing w:after="0" w:line="240" w:lineRule="auto"/>
              <w:ind w:hanging="686"/>
              <w:rPr>
                <w:rFonts w:asciiTheme="minorHAnsi" w:hAnsiTheme="minorHAnsi" w:cstheme="minorHAnsi"/>
              </w:rPr>
            </w:pPr>
          </w:p>
        </w:tc>
        <w:tc>
          <w:tcPr>
            <w:tcW w:w="9072" w:type="dxa"/>
            <w:gridSpan w:val="3"/>
          </w:tcPr>
          <w:p w14:paraId="0BDCC7F9" w14:textId="4F50084F" w:rsidR="00A04DF5" w:rsidRPr="009721FE" w:rsidRDefault="008C3150" w:rsidP="0027136C">
            <w:pPr>
              <w:spacing w:after="0" w:line="240" w:lineRule="auto"/>
              <w:rPr>
                <w:rFonts w:asciiTheme="minorHAnsi" w:eastAsia="Times New Roman" w:hAnsiTheme="minorHAnsi" w:cstheme="minorHAnsi"/>
              </w:rPr>
            </w:pPr>
            <w:r w:rsidRPr="009721FE">
              <w:rPr>
                <w:rFonts w:asciiTheme="minorHAnsi" w:eastAsia="Times New Roman" w:hAnsiTheme="minorHAnsi" w:cstheme="minorHAnsi"/>
              </w:rPr>
              <w:t>To drive Reading’s strategic approach to PGR recruitment, working with Schools / Departments and relevant Functions, to increase PGR recruitment levels, in line with the University’s overall PGR recruitment target as determined by the University Executive Board.</w:t>
            </w:r>
          </w:p>
        </w:tc>
      </w:tr>
      <w:tr w:rsidR="00A04DF5" w:rsidRPr="009721FE" w14:paraId="412E4DAE" w14:textId="77777777" w:rsidTr="00104EA0">
        <w:tc>
          <w:tcPr>
            <w:tcW w:w="709" w:type="dxa"/>
          </w:tcPr>
          <w:p w14:paraId="31EB6EAB" w14:textId="77777777" w:rsidR="00A04DF5" w:rsidRPr="009721FE" w:rsidRDefault="00A04DF5" w:rsidP="00462B92">
            <w:pPr>
              <w:pStyle w:val="ListParagraph"/>
              <w:numPr>
                <w:ilvl w:val="0"/>
                <w:numId w:val="15"/>
              </w:numPr>
              <w:spacing w:after="0" w:line="240" w:lineRule="auto"/>
              <w:ind w:hanging="686"/>
              <w:rPr>
                <w:rFonts w:asciiTheme="minorHAnsi" w:hAnsiTheme="minorHAnsi" w:cstheme="minorHAnsi"/>
              </w:rPr>
            </w:pPr>
          </w:p>
        </w:tc>
        <w:tc>
          <w:tcPr>
            <w:tcW w:w="9072" w:type="dxa"/>
            <w:gridSpan w:val="3"/>
          </w:tcPr>
          <w:p w14:paraId="30016938" w14:textId="349FE410" w:rsidR="00A04DF5" w:rsidRPr="009721FE" w:rsidRDefault="008C3150" w:rsidP="0027136C">
            <w:pPr>
              <w:spacing w:after="0" w:line="240" w:lineRule="auto"/>
              <w:rPr>
                <w:rFonts w:asciiTheme="minorHAnsi" w:eastAsia="Times New Roman" w:hAnsiTheme="minorHAnsi" w:cstheme="minorHAnsi"/>
              </w:rPr>
            </w:pPr>
            <w:r w:rsidRPr="009721FE">
              <w:rPr>
                <w:rFonts w:asciiTheme="minorHAnsi" w:eastAsia="Times New Roman" w:hAnsiTheme="minorHAnsi" w:cstheme="minorHAnsi"/>
              </w:rPr>
              <w:t>To consider a range of management information relating to PGR students and to monitor success against internal and external indicators and targets.</w:t>
            </w:r>
          </w:p>
        </w:tc>
      </w:tr>
      <w:tr w:rsidR="00A04DF5" w:rsidRPr="009721FE" w14:paraId="1AC0F954" w14:textId="77777777" w:rsidTr="00104EA0">
        <w:tc>
          <w:tcPr>
            <w:tcW w:w="709" w:type="dxa"/>
          </w:tcPr>
          <w:p w14:paraId="2866D8DD" w14:textId="77777777" w:rsidR="00A04DF5" w:rsidRPr="009721FE" w:rsidRDefault="00A04DF5" w:rsidP="00462B92">
            <w:pPr>
              <w:pStyle w:val="ListParagraph"/>
              <w:numPr>
                <w:ilvl w:val="0"/>
                <w:numId w:val="15"/>
              </w:numPr>
              <w:spacing w:after="0" w:line="240" w:lineRule="auto"/>
              <w:ind w:hanging="686"/>
              <w:rPr>
                <w:rFonts w:asciiTheme="minorHAnsi" w:hAnsiTheme="minorHAnsi" w:cstheme="minorHAnsi"/>
              </w:rPr>
            </w:pPr>
          </w:p>
        </w:tc>
        <w:tc>
          <w:tcPr>
            <w:tcW w:w="9072" w:type="dxa"/>
            <w:gridSpan w:val="3"/>
          </w:tcPr>
          <w:p w14:paraId="0C9A6929" w14:textId="35E33CAF" w:rsidR="00A04DF5" w:rsidRPr="009721FE" w:rsidRDefault="008C3150" w:rsidP="0027136C">
            <w:pPr>
              <w:spacing w:after="0" w:line="240" w:lineRule="auto"/>
              <w:rPr>
                <w:rFonts w:asciiTheme="minorHAnsi" w:eastAsia="Times New Roman" w:hAnsiTheme="minorHAnsi" w:cstheme="minorHAnsi"/>
              </w:rPr>
            </w:pPr>
            <w:r w:rsidRPr="009721FE">
              <w:rPr>
                <w:rFonts w:asciiTheme="minorHAnsi" w:eastAsia="Times New Roman" w:hAnsiTheme="minorHAnsi" w:cstheme="minorHAnsi"/>
              </w:rPr>
              <w:t>To oversee Doctoral Training Partnership provision, and the allocation and award of PGR studentships across the University.</w:t>
            </w:r>
          </w:p>
        </w:tc>
      </w:tr>
      <w:tr w:rsidR="00A04DF5" w:rsidRPr="009721FE" w14:paraId="39187B95" w14:textId="77777777" w:rsidTr="00104EA0">
        <w:tc>
          <w:tcPr>
            <w:tcW w:w="709" w:type="dxa"/>
          </w:tcPr>
          <w:p w14:paraId="7829BE2A" w14:textId="77777777" w:rsidR="00A04DF5" w:rsidRPr="009721FE" w:rsidRDefault="00A04DF5" w:rsidP="00462B92">
            <w:pPr>
              <w:pStyle w:val="ListParagraph"/>
              <w:numPr>
                <w:ilvl w:val="0"/>
                <w:numId w:val="15"/>
              </w:numPr>
              <w:spacing w:after="0" w:line="240" w:lineRule="auto"/>
              <w:ind w:hanging="686"/>
              <w:rPr>
                <w:rFonts w:asciiTheme="minorHAnsi" w:hAnsiTheme="minorHAnsi" w:cstheme="minorHAnsi"/>
              </w:rPr>
            </w:pPr>
          </w:p>
        </w:tc>
        <w:tc>
          <w:tcPr>
            <w:tcW w:w="9072" w:type="dxa"/>
            <w:gridSpan w:val="3"/>
          </w:tcPr>
          <w:p w14:paraId="7471495D" w14:textId="0DEB78B7" w:rsidR="00A04DF5" w:rsidRPr="009721FE" w:rsidRDefault="008C3150" w:rsidP="0027136C">
            <w:pPr>
              <w:spacing w:after="0" w:line="240" w:lineRule="auto"/>
              <w:rPr>
                <w:rFonts w:asciiTheme="minorHAnsi" w:eastAsia="Times New Roman" w:hAnsiTheme="minorHAnsi" w:cstheme="minorHAnsi"/>
              </w:rPr>
            </w:pPr>
            <w:r w:rsidRPr="009721FE">
              <w:rPr>
                <w:rFonts w:asciiTheme="minorHAnsi" w:eastAsia="Times New Roman" w:hAnsiTheme="minorHAnsi" w:cstheme="minorHAnsi"/>
              </w:rPr>
              <w:t>To receive and, where appropriate, respond to reports from the School Directors of PGR Studies Forum, the Postgraduate Research Student Representatives Forum, and the Research Staff Committee.</w:t>
            </w:r>
          </w:p>
        </w:tc>
      </w:tr>
      <w:tr w:rsidR="00A04DF5" w:rsidRPr="009721FE" w14:paraId="10395C4F" w14:textId="77777777" w:rsidTr="00104EA0">
        <w:trPr>
          <w:trHeight w:val="45"/>
        </w:trPr>
        <w:tc>
          <w:tcPr>
            <w:tcW w:w="709" w:type="dxa"/>
          </w:tcPr>
          <w:p w14:paraId="6E45B948" w14:textId="77777777" w:rsidR="00A04DF5" w:rsidRPr="009721FE" w:rsidRDefault="00A04DF5" w:rsidP="00462B92">
            <w:pPr>
              <w:pStyle w:val="ListParagraph"/>
              <w:numPr>
                <w:ilvl w:val="0"/>
                <w:numId w:val="15"/>
              </w:numPr>
              <w:spacing w:after="0" w:line="240" w:lineRule="auto"/>
              <w:ind w:hanging="686"/>
              <w:rPr>
                <w:rFonts w:asciiTheme="minorHAnsi" w:eastAsia="Times New Roman" w:hAnsiTheme="minorHAnsi" w:cstheme="minorHAnsi"/>
              </w:rPr>
            </w:pPr>
          </w:p>
        </w:tc>
        <w:tc>
          <w:tcPr>
            <w:tcW w:w="9072" w:type="dxa"/>
            <w:gridSpan w:val="3"/>
          </w:tcPr>
          <w:p w14:paraId="03E2007D" w14:textId="0182E048" w:rsidR="00A04DF5" w:rsidRPr="009721FE" w:rsidRDefault="00A04DF5" w:rsidP="0027136C">
            <w:pPr>
              <w:spacing w:after="0"/>
              <w:rPr>
                <w:rFonts w:asciiTheme="minorHAnsi" w:hAnsiTheme="minorHAnsi" w:cstheme="minorHAnsi"/>
              </w:rPr>
            </w:pPr>
            <w:r w:rsidRPr="009721FE">
              <w:rPr>
                <w:rFonts w:asciiTheme="minorHAnsi" w:eastAsia="Times New Roman" w:hAnsiTheme="minorHAnsi" w:cstheme="minorHAnsi"/>
              </w:rPr>
              <w:t xml:space="preserve">The Committee will meet </w:t>
            </w:r>
            <w:r w:rsidR="00C80FC4" w:rsidRPr="009721FE">
              <w:rPr>
                <w:rFonts w:asciiTheme="minorHAnsi" w:eastAsia="Times New Roman" w:hAnsiTheme="minorHAnsi" w:cstheme="minorHAnsi"/>
              </w:rPr>
              <w:t xml:space="preserve">3 times a year </w:t>
            </w:r>
          </w:p>
        </w:tc>
      </w:tr>
      <w:bookmarkEnd w:id="359"/>
    </w:tbl>
    <w:p w14:paraId="5F506C6E" w14:textId="0AF25278" w:rsidR="00914CAC" w:rsidRPr="009721FE" w:rsidRDefault="00914CAC">
      <w:pPr>
        <w:spacing w:after="0" w:line="240" w:lineRule="auto"/>
        <w:rPr>
          <w:rFonts w:asciiTheme="minorHAnsi" w:eastAsia="Times New Roman" w:hAnsiTheme="minorHAnsi" w:cstheme="minorHAnsi"/>
          <w:bCs/>
          <w:sz w:val="28"/>
          <w:szCs w:val="28"/>
          <w:u w:val="single"/>
        </w:rPr>
      </w:pPr>
    </w:p>
    <w:p w14:paraId="1F941D87" w14:textId="729528F0" w:rsidR="00D34854" w:rsidRPr="009721FE" w:rsidRDefault="00D34854" w:rsidP="00D34854">
      <w:pPr>
        <w:pStyle w:val="Heading1"/>
        <w:spacing w:before="0" w:after="120"/>
        <w:rPr>
          <w:rFonts w:asciiTheme="minorHAnsi" w:hAnsiTheme="minorHAnsi" w:cstheme="minorHAnsi"/>
        </w:rPr>
      </w:pPr>
      <w:bookmarkStart w:id="360" w:name="_Toc216255287"/>
      <w:r w:rsidRPr="009721FE">
        <w:rPr>
          <w:rFonts w:asciiTheme="minorHAnsi" w:hAnsiTheme="minorHAnsi" w:cstheme="minorHAnsi"/>
        </w:rPr>
        <w:lastRenderedPageBreak/>
        <w:t>Committee for Research Infrastructure</w:t>
      </w:r>
      <w:bookmarkEnd w:id="36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670"/>
        <w:gridCol w:w="3260"/>
      </w:tblGrid>
      <w:tr w:rsidR="00D34854" w:rsidRPr="009721FE" w14:paraId="2DF5F52A" w14:textId="77777777" w:rsidTr="00F33592">
        <w:tc>
          <w:tcPr>
            <w:tcW w:w="846" w:type="dxa"/>
          </w:tcPr>
          <w:p w14:paraId="103D7BF1" w14:textId="77777777" w:rsidR="00D34854" w:rsidRPr="009721FE" w:rsidRDefault="00D34854" w:rsidP="00104EA0">
            <w:pPr>
              <w:spacing w:after="0" w:line="240" w:lineRule="auto"/>
              <w:rPr>
                <w:rFonts w:asciiTheme="minorHAnsi" w:hAnsiTheme="minorHAnsi" w:cstheme="minorHAnsi"/>
              </w:rPr>
            </w:pPr>
            <w:r w:rsidRPr="009721FE">
              <w:rPr>
                <w:rFonts w:asciiTheme="minorHAnsi" w:hAnsiTheme="minorHAnsi" w:cstheme="minorHAnsi"/>
                <w:i/>
              </w:rPr>
              <w:t>Chair</w:t>
            </w:r>
          </w:p>
        </w:tc>
        <w:tc>
          <w:tcPr>
            <w:tcW w:w="5670" w:type="dxa"/>
          </w:tcPr>
          <w:p w14:paraId="21C8935C" w14:textId="72E74C6A" w:rsidR="00D34854" w:rsidRPr="009721FE" w:rsidRDefault="002E04A6" w:rsidP="00104EA0">
            <w:pPr>
              <w:spacing w:after="0" w:line="240" w:lineRule="auto"/>
              <w:ind w:left="34" w:hanging="34"/>
              <w:contextualSpacing/>
              <w:rPr>
                <w:rFonts w:asciiTheme="minorHAnsi" w:hAnsiTheme="minorHAnsi" w:cstheme="minorHAnsi"/>
                <w:i/>
              </w:rPr>
            </w:pPr>
            <w:r w:rsidRPr="009721FE">
              <w:rPr>
                <w:rFonts w:asciiTheme="minorHAnsi" w:hAnsiTheme="minorHAnsi" w:cstheme="minorHAnsi"/>
              </w:rPr>
              <w:t>Associate Pro-Vice Chancellor (Research)</w:t>
            </w:r>
            <w:r w:rsidR="00D34854" w:rsidRPr="009721FE">
              <w:rPr>
                <w:rFonts w:asciiTheme="minorHAnsi" w:hAnsiTheme="minorHAnsi" w:cstheme="minorHAnsi"/>
              </w:rPr>
              <w:t xml:space="preserve"> </w:t>
            </w:r>
          </w:p>
        </w:tc>
        <w:tc>
          <w:tcPr>
            <w:tcW w:w="3260" w:type="dxa"/>
          </w:tcPr>
          <w:p w14:paraId="26C9FCDA" w14:textId="35E02468" w:rsidR="00D34854" w:rsidRPr="009721FE" w:rsidRDefault="00D34854" w:rsidP="00104EA0">
            <w:pPr>
              <w:spacing w:after="0" w:line="240" w:lineRule="auto"/>
              <w:ind w:left="34" w:hanging="34"/>
              <w:contextualSpacing/>
              <w:rPr>
                <w:rFonts w:asciiTheme="minorHAnsi" w:hAnsiTheme="minorHAnsi" w:cstheme="minorHAnsi"/>
                <w:i/>
                <w:color w:val="FF0000"/>
              </w:rPr>
            </w:pPr>
            <w:r w:rsidRPr="009721FE">
              <w:rPr>
                <w:rFonts w:asciiTheme="minorHAnsi" w:hAnsiTheme="minorHAnsi" w:cstheme="minorHAnsi"/>
              </w:rPr>
              <w:t xml:space="preserve">Professor </w:t>
            </w:r>
            <w:r w:rsidR="005A16FA">
              <w:rPr>
                <w:rFonts w:asciiTheme="minorHAnsi" w:hAnsiTheme="minorHAnsi" w:cstheme="minorHAnsi"/>
              </w:rPr>
              <w:t>Lisa Methven</w:t>
            </w:r>
          </w:p>
        </w:tc>
      </w:tr>
      <w:tr w:rsidR="00D34854" w:rsidRPr="009721FE" w14:paraId="02F9E0C8" w14:textId="77777777" w:rsidTr="00F33592">
        <w:tc>
          <w:tcPr>
            <w:tcW w:w="846" w:type="dxa"/>
          </w:tcPr>
          <w:p w14:paraId="4FCB080D" w14:textId="77777777" w:rsidR="00D34854" w:rsidRPr="009721FE" w:rsidRDefault="00D34854" w:rsidP="00104EA0">
            <w:pPr>
              <w:spacing w:after="0" w:line="240" w:lineRule="auto"/>
              <w:rPr>
                <w:rFonts w:asciiTheme="minorHAnsi" w:hAnsiTheme="minorHAnsi" w:cstheme="minorHAnsi"/>
                <w:i/>
              </w:rPr>
            </w:pPr>
          </w:p>
        </w:tc>
        <w:tc>
          <w:tcPr>
            <w:tcW w:w="5670" w:type="dxa"/>
          </w:tcPr>
          <w:p w14:paraId="3B00B29D" w14:textId="6DC633D4" w:rsidR="00D34854" w:rsidRPr="009721FE" w:rsidRDefault="002E04A6" w:rsidP="00104EA0">
            <w:pPr>
              <w:spacing w:after="0" w:line="240" w:lineRule="auto"/>
              <w:contextualSpacing/>
              <w:rPr>
                <w:rFonts w:asciiTheme="minorHAnsi" w:hAnsiTheme="minorHAnsi" w:cstheme="minorHAnsi"/>
              </w:rPr>
            </w:pPr>
            <w:r w:rsidRPr="009721FE">
              <w:rPr>
                <w:rFonts w:asciiTheme="minorHAnsi" w:hAnsiTheme="minorHAnsi" w:cstheme="minorHAnsi"/>
              </w:rPr>
              <w:t>Associate Pro-Vice Chancellor (Research)</w:t>
            </w:r>
          </w:p>
        </w:tc>
        <w:tc>
          <w:tcPr>
            <w:tcW w:w="3260" w:type="dxa"/>
          </w:tcPr>
          <w:p w14:paraId="24D10D59" w14:textId="7FC906F5" w:rsidR="00D34854" w:rsidRPr="009721FE" w:rsidRDefault="00487687" w:rsidP="00104EA0">
            <w:pPr>
              <w:spacing w:after="0" w:line="240" w:lineRule="auto"/>
              <w:contextualSpacing/>
              <w:rPr>
                <w:rFonts w:asciiTheme="minorHAnsi" w:hAnsiTheme="minorHAnsi" w:cstheme="minorHAnsi"/>
                <w:i/>
                <w:iCs/>
              </w:rPr>
            </w:pPr>
            <w:r w:rsidRPr="009721FE">
              <w:rPr>
                <w:rFonts w:asciiTheme="minorHAnsi" w:hAnsiTheme="minorHAnsi" w:cstheme="minorHAnsi"/>
              </w:rPr>
              <w:t xml:space="preserve">Professor Tom Oliver </w:t>
            </w:r>
          </w:p>
        </w:tc>
      </w:tr>
      <w:tr w:rsidR="00D34854" w:rsidRPr="009721FE" w14:paraId="13C09E98" w14:textId="77777777" w:rsidTr="00F33592">
        <w:tc>
          <w:tcPr>
            <w:tcW w:w="846" w:type="dxa"/>
          </w:tcPr>
          <w:p w14:paraId="47311D24" w14:textId="77777777" w:rsidR="00D34854" w:rsidRPr="009721FE" w:rsidRDefault="00D34854" w:rsidP="00104EA0">
            <w:pPr>
              <w:spacing w:after="0" w:line="240" w:lineRule="auto"/>
              <w:rPr>
                <w:rFonts w:asciiTheme="minorHAnsi" w:hAnsiTheme="minorHAnsi" w:cstheme="minorHAnsi"/>
                <w:i/>
              </w:rPr>
            </w:pPr>
          </w:p>
        </w:tc>
        <w:tc>
          <w:tcPr>
            <w:tcW w:w="5670" w:type="dxa"/>
          </w:tcPr>
          <w:p w14:paraId="4237C8AB" w14:textId="77777777" w:rsidR="00D34854" w:rsidRPr="009721FE" w:rsidRDefault="00D34854" w:rsidP="00104EA0">
            <w:pPr>
              <w:spacing w:after="0" w:line="240" w:lineRule="auto"/>
              <w:contextualSpacing/>
              <w:rPr>
                <w:rFonts w:asciiTheme="minorHAnsi" w:hAnsiTheme="minorHAnsi" w:cstheme="minorHAnsi"/>
              </w:rPr>
            </w:pPr>
            <w:r w:rsidRPr="009721FE">
              <w:rPr>
                <w:rFonts w:asciiTheme="minorHAnsi" w:hAnsiTheme="minorHAnsi" w:cstheme="minorHAnsi"/>
              </w:rPr>
              <w:t>Director of CAF</w:t>
            </w:r>
          </w:p>
        </w:tc>
        <w:tc>
          <w:tcPr>
            <w:tcW w:w="3260" w:type="dxa"/>
          </w:tcPr>
          <w:p w14:paraId="711A29C0" w14:textId="3E270406" w:rsidR="00D34854" w:rsidRPr="009721FE" w:rsidRDefault="0075698F" w:rsidP="00104EA0">
            <w:pPr>
              <w:spacing w:after="0" w:line="240" w:lineRule="auto"/>
              <w:contextualSpacing/>
              <w:rPr>
                <w:rFonts w:asciiTheme="minorHAnsi" w:hAnsiTheme="minorHAnsi" w:cstheme="minorHAnsi"/>
                <w:iCs/>
              </w:rPr>
            </w:pPr>
            <w:r w:rsidRPr="009721FE">
              <w:rPr>
                <w:rFonts w:asciiTheme="minorHAnsi" w:hAnsiTheme="minorHAnsi" w:cstheme="minorHAnsi"/>
                <w:iCs/>
              </w:rPr>
              <w:t xml:space="preserve">Professor </w:t>
            </w:r>
            <w:r w:rsidR="007C3BFF" w:rsidRPr="009721FE">
              <w:rPr>
                <w:rFonts w:asciiTheme="minorHAnsi" w:hAnsiTheme="minorHAnsi" w:cstheme="minorHAnsi"/>
                <w:iCs/>
              </w:rPr>
              <w:t>Gunter</w:t>
            </w:r>
            <w:r w:rsidRPr="009721FE">
              <w:rPr>
                <w:rFonts w:asciiTheme="minorHAnsi" w:hAnsiTheme="minorHAnsi" w:cstheme="minorHAnsi"/>
                <w:iCs/>
              </w:rPr>
              <w:t xml:space="preserve"> </w:t>
            </w:r>
            <w:r w:rsidR="007C3BFF" w:rsidRPr="009721FE">
              <w:rPr>
                <w:rFonts w:asciiTheme="minorHAnsi" w:hAnsiTheme="minorHAnsi" w:cstheme="minorHAnsi"/>
                <w:iCs/>
              </w:rPr>
              <w:t>Kuhnle</w:t>
            </w:r>
          </w:p>
        </w:tc>
      </w:tr>
      <w:tr w:rsidR="00D34854" w:rsidRPr="009721FE" w14:paraId="3ED5DC6C" w14:textId="77777777" w:rsidTr="00F33592">
        <w:tc>
          <w:tcPr>
            <w:tcW w:w="846" w:type="dxa"/>
          </w:tcPr>
          <w:p w14:paraId="5F90D9CD" w14:textId="77777777" w:rsidR="00D34854" w:rsidRPr="009721FE" w:rsidRDefault="00D34854" w:rsidP="00104EA0">
            <w:pPr>
              <w:spacing w:after="0" w:line="240" w:lineRule="auto"/>
              <w:rPr>
                <w:rFonts w:asciiTheme="minorHAnsi" w:hAnsiTheme="minorHAnsi" w:cstheme="minorHAnsi"/>
                <w:i/>
              </w:rPr>
            </w:pPr>
          </w:p>
        </w:tc>
        <w:tc>
          <w:tcPr>
            <w:tcW w:w="5670" w:type="dxa"/>
          </w:tcPr>
          <w:p w14:paraId="53006A3C" w14:textId="650B4A41" w:rsidR="00D34854" w:rsidRPr="009721FE" w:rsidRDefault="00D34854" w:rsidP="00104EA0">
            <w:pPr>
              <w:spacing w:after="0" w:line="240" w:lineRule="auto"/>
              <w:contextualSpacing/>
              <w:rPr>
                <w:rFonts w:asciiTheme="minorHAnsi" w:hAnsiTheme="minorHAnsi" w:cstheme="minorHAnsi"/>
              </w:rPr>
            </w:pPr>
            <w:r w:rsidRPr="009721FE">
              <w:rPr>
                <w:rFonts w:asciiTheme="minorHAnsi" w:hAnsiTheme="minorHAnsi" w:cstheme="minorHAnsi"/>
              </w:rPr>
              <w:t xml:space="preserve">Director of CINN Imaging </w:t>
            </w:r>
          </w:p>
        </w:tc>
        <w:tc>
          <w:tcPr>
            <w:tcW w:w="3260" w:type="dxa"/>
          </w:tcPr>
          <w:p w14:paraId="51F854B1" w14:textId="38249656" w:rsidR="00D34854" w:rsidRPr="009721FE" w:rsidRDefault="00F75D8D" w:rsidP="00104EA0">
            <w:pPr>
              <w:spacing w:after="0" w:line="240" w:lineRule="auto"/>
              <w:contextualSpacing/>
              <w:rPr>
                <w:rFonts w:asciiTheme="minorHAnsi" w:hAnsiTheme="minorHAnsi" w:cstheme="minorHAnsi"/>
                <w:iCs/>
              </w:rPr>
            </w:pPr>
            <w:r w:rsidRPr="009721FE">
              <w:rPr>
                <w:rFonts w:asciiTheme="minorHAnsi" w:hAnsiTheme="minorHAnsi" w:cstheme="minorHAnsi"/>
                <w:iCs/>
              </w:rPr>
              <w:t xml:space="preserve">Professor </w:t>
            </w:r>
            <w:r w:rsidR="00D34854" w:rsidRPr="009721FE">
              <w:rPr>
                <w:rFonts w:asciiTheme="minorHAnsi" w:hAnsiTheme="minorHAnsi" w:cstheme="minorHAnsi"/>
                <w:iCs/>
              </w:rPr>
              <w:t>A</w:t>
            </w:r>
            <w:r w:rsidRPr="009721FE">
              <w:rPr>
                <w:rFonts w:asciiTheme="minorHAnsi" w:hAnsiTheme="minorHAnsi" w:cstheme="minorHAnsi"/>
                <w:iCs/>
              </w:rPr>
              <w:t>nastasia</w:t>
            </w:r>
            <w:r w:rsidR="00D34854" w:rsidRPr="009721FE">
              <w:rPr>
                <w:rFonts w:asciiTheme="minorHAnsi" w:hAnsiTheme="minorHAnsi" w:cstheme="minorHAnsi"/>
                <w:iCs/>
              </w:rPr>
              <w:t xml:space="preserve"> Christakou</w:t>
            </w:r>
          </w:p>
        </w:tc>
      </w:tr>
      <w:tr w:rsidR="00D34854" w:rsidRPr="009721FE" w14:paraId="47876515" w14:textId="77777777" w:rsidTr="00F33592">
        <w:tc>
          <w:tcPr>
            <w:tcW w:w="846" w:type="dxa"/>
          </w:tcPr>
          <w:p w14:paraId="2D75F812" w14:textId="77777777" w:rsidR="00D34854" w:rsidRPr="009721FE" w:rsidRDefault="00D34854" w:rsidP="00104EA0">
            <w:pPr>
              <w:spacing w:after="0" w:line="240" w:lineRule="auto"/>
              <w:rPr>
                <w:rFonts w:asciiTheme="minorHAnsi" w:hAnsiTheme="minorHAnsi" w:cstheme="minorHAnsi"/>
                <w:i/>
              </w:rPr>
            </w:pPr>
          </w:p>
        </w:tc>
        <w:tc>
          <w:tcPr>
            <w:tcW w:w="5670" w:type="dxa"/>
          </w:tcPr>
          <w:p w14:paraId="21BAA667" w14:textId="56C4806E" w:rsidR="00D34854" w:rsidRPr="009721FE" w:rsidRDefault="00D34854" w:rsidP="00104EA0">
            <w:pPr>
              <w:spacing w:after="0" w:line="240" w:lineRule="auto"/>
              <w:contextualSpacing/>
              <w:rPr>
                <w:rFonts w:asciiTheme="minorHAnsi" w:hAnsiTheme="minorHAnsi" w:cstheme="minorHAnsi"/>
              </w:rPr>
            </w:pPr>
            <w:r w:rsidRPr="009721FE">
              <w:rPr>
                <w:rFonts w:asciiTheme="minorHAnsi" w:hAnsiTheme="minorHAnsi" w:cstheme="minorHAnsi"/>
              </w:rPr>
              <w:t>Head of Research Services</w:t>
            </w:r>
            <w:r w:rsidR="000D75E5" w:rsidRPr="009721FE">
              <w:rPr>
                <w:rFonts w:asciiTheme="minorHAnsi" w:hAnsiTheme="minorHAnsi" w:cstheme="minorHAnsi"/>
              </w:rPr>
              <w:t xml:space="preserve"> or their nominee</w:t>
            </w:r>
          </w:p>
        </w:tc>
        <w:tc>
          <w:tcPr>
            <w:tcW w:w="3260" w:type="dxa"/>
          </w:tcPr>
          <w:p w14:paraId="108E8B6C" w14:textId="5F7BC651" w:rsidR="00D34854" w:rsidRPr="009721FE" w:rsidRDefault="00D34854" w:rsidP="00104EA0">
            <w:pPr>
              <w:spacing w:after="0" w:line="240" w:lineRule="auto"/>
              <w:contextualSpacing/>
              <w:rPr>
                <w:rFonts w:asciiTheme="minorHAnsi" w:hAnsiTheme="minorHAnsi" w:cstheme="minorHAnsi"/>
                <w:iCs/>
                <w:lang w:val="nl-NL"/>
              </w:rPr>
            </w:pPr>
            <w:r w:rsidRPr="009721FE">
              <w:rPr>
                <w:rFonts w:asciiTheme="minorHAnsi" w:hAnsiTheme="minorHAnsi" w:cstheme="minorHAnsi"/>
                <w:iCs/>
                <w:lang w:val="nl-NL"/>
              </w:rPr>
              <w:t>Dr A</w:t>
            </w:r>
            <w:r w:rsidR="00F75D8D" w:rsidRPr="009721FE">
              <w:rPr>
                <w:rFonts w:asciiTheme="minorHAnsi" w:hAnsiTheme="minorHAnsi" w:cstheme="minorHAnsi"/>
                <w:iCs/>
                <w:lang w:val="nl-NL"/>
              </w:rPr>
              <w:t>nne</w:t>
            </w:r>
            <w:r w:rsidRPr="009721FE">
              <w:rPr>
                <w:rFonts w:asciiTheme="minorHAnsi" w:hAnsiTheme="minorHAnsi" w:cstheme="minorHAnsi"/>
                <w:iCs/>
                <w:lang w:val="nl-NL"/>
              </w:rPr>
              <w:t>-M</w:t>
            </w:r>
            <w:r w:rsidR="00F75D8D" w:rsidRPr="009721FE">
              <w:rPr>
                <w:rFonts w:asciiTheme="minorHAnsi" w:hAnsiTheme="minorHAnsi" w:cstheme="minorHAnsi"/>
                <w:iCs/>
                <w:lang w:val="nl-NL"/>
              </w:rPr>
              <w:t>arie</w:t>
            </w:r>
            <w:r w:rsidRPr="009721FE">
              <w:rPr>
                <w:rFonts w:asciiTheme="minorHAnsi" w:hAnsiTheme="minorHAnsi" w:cstheme="minorHAnsi"/>
                <w:iCs/>
                <w:lang w:val="nl-NL"/>
              </w:rPr>
              <w:t xml:space="preserve"> Van Dodeweerd</w:t>
            </w:r>
            <w:r w:rsidR="000D75E5" w:rsidRPr="009721FE">
              <w:rPr>
                <w:rFonts w:asciiTheme="minorHAnsi" w:hAnsiTheme="minorHAnsi" w:cstheme="minorHAnsi"/>
                <w:iCs/>
                <w:lang w:val="nl-NL"/>
              </w:rPr>
              <w:t xml:space="preserve"> </w:t>
            </w:r>
            <w:r w:rsidR="006A3E9B" w:rsidRPr="009721FE">
              <w:rPr>
                <w:rFonts w:asciiTheme="minorHAnsi" w:hAnsiTheme="minorHAnsi" w:cstheme="minorHAnsi"/>
                <w:iCs/>
                <w:lang w:val="nl-NL"/>
              </w:rPr>
              <w:t xml:space="preserve"> </w:t>
            </w:r>
          </w:p>
        </w:tc>
      </w:tr>
      <w:tr w:rsidR="00D34854" w:rsidRPr="009721FE" w14:paraId="4A3129E3" w14:textId="77777777" w:rsidTr="00F33592">
        <w:tc>
          <w:tcPr>
            <w:tcW w:w="846" w:type="dxa"/>
          </w:tcPr>
          <w:p w14:paraId="303DAEF8" w14:textId="77777777" w:rsidR="00D34854" w:rsidRPr="009721FE" w:rsidRDefault="00D34854" w:rsidP="00104EA0">
            <w:pPr>
              <w:spacing w:after="0" w:line="240" w:lineRule="auto"/>
              <w:rPr>
                <w:rFonts w:asciiTheme="minorHAnsi" w:hAnsiTheme="minorHAnsi" w:cstheme="minorHAnsi"/>
                <w:lang w:val="nl-NL"/>
              </w:rPr>
            </w:pPr>
          </w:p>
        </w:tc>
        <w:tc>
          <w:tcPr>
            <w:tcW w:w="5670" w:type="dxa"/>
          </w:tcPr>
          <w:p w14:paraId="496E3FDA" w14:textId="037B9903" w:rsidR="00D34854" w:rsidRPr="009721FE" w:rsidRDefault="00D34854" w:rsidP="00104EA0">
            <w:pPr>
              <w:spacing w:after="0" w:line="240" w:lineRule="auto"/>
              <w:rPr>
                <w:rFonts w:asciiTheme="minorHAnsi" w:hAnsiTheme="minorHAnsi" w:cstheme="minorHAnsi"/>
              </w:rPr>
            </w:pPr>
            <w:r w:rsidRPr="009721FE">
              <w:rPr>
                <w:rFonts w:asciiTheme="minorHAnsi" w:hAnsiTheme="minorHAnsi" w:cstheme="minorHAnsi"/>
              </w:rPr>
              <w:t xml:space="preserve">Director of Estates or </w:t>
            </w:r>
            <w:r w:rsidR="000D75E5" w:rsidRPr="009721FE">
              <w:rPr>
                <w:rFonts w:asciiTheme="minorHAnsi" w:hAnsiTheme="minorHAnsi" w:cstheme="minorHAnsi"/>
              </w:rPr>
              <w:t xml:space="preserve">their </w:t>
            </w:r>
            <w:r w:rsidRPr="009721FE">
              <w:rPr>
                <w:rFonts w:asciiTheme="minorHAnsi" w:hAnsiTheme="minorHAnsi" w:cstheme="minorHAnsi"/>
              </w:rPr>
              <w:t xml:space="preserve">nominee </w:t>
            </w:r>
          </w:p>
        </w:tc>
        <w:tc>
          <w:tcPr>
            <w:tcW w:w="3260" w:type="dxa"/>
          </w:tcPr>
          <w:p w14:paraId="25946D48" w14:textId="3BE53DDD" w:rsidR="00D34854" w:rsidRPr="009721FE" w:rsidRDefault="00946508" w:rsidP="00104EA0">
            <w:pPr>
              <w:spacing w:after="0" w:line="240" w:lineRule="auto"/>
              <w:ind w:left="34"/>
              <w:rPr>
                <w:rFonts w:asciiTheme="minorHAnsi" w:hAnsiTheme="minorHAnsi" w:cstheme="minorHAnsi"/>
              </w:rPr>
            </w:pPr>
            <w:r w:rsidRPr="009721FE">
              <w:rPr>
                <w:rFonts w:asciiTheme="minorHAnsi" w:hAnsiTheme="minorHAnsi" w:cstheme="minorHAnsi"/>
              </w:rPr>
              <w:t xml:space="preserve">Andrew Casselden </w:t>
            </w:r>
            <w:r w:rsidR="006F3443" w:rsidRPr="009721FE">
              <w:rPr>
                <w:rFonts w:asciiTheme="minorHAnsi" w:hAnsiTheme="minorHAnsi" w:cstheme="minorHAnsi"/>
              </w:rPr>
              <w:t xml:space="preserve"> </w:t>
            </w:r>
          </w:p>
        </w:tc>
      </w:tr>
      <w:tr w:rsidR="00D34854" w:rsidRPr="009721FE" w14:paraId="6F3B2CC9" w14:textId="77777777" w:rsidTr="00F33592">
        <w:tc>
          <w:tcPr>
            <w:tcW w:w="846" w:type="dxa"/>
          </w:tcPr>
          <w:p w14:paraId="5B20D549" w14:textId="77777777" w:rsidR="00D34854" w:rsidRPr="009721FE" w:rsidRDefault="00D34854" w:rsidP="00104EA0">
            <w:pPr>
              <w:spacing w:after="0" w:line="240" w:lineRule="auto"/>
              <w:rPr>
                <w:rFonts w:asciiTheme="minorHAnsi" w:hAnsiTheme="minorHAnsi" w:cstheme="minorHAnsi"/>
              </w:rPr>
            </w:pPr>
          </w:p>
        </w:tc>
        <w:tc>
          <w:tcPr>
            <w:tcW w:w="5670" w:type="dxa"/>
          </w:tcPr>
          <w:p w14:paraId="15A339F9" w14:textId="114340E9" w:rsidR="00D34854" w:rsidRPr="009721FE" w:rsidRDefault="00D76717" w:rsidP="00104EA0">
            <w:pPr>
              <w:spacing w:after="0" w:line="240" w:lineRule="auto"/>
              <w:rPr>
                <w:rFonts w:asciiTheme="minorHAnsi" w:hAnsiTheme="minorHAnsi" w:cstheme="minorHAnsi"/>
              </w:rPr>
            </w:pPr>
            <w:r w:rsidRPr="009721FE">
              <w:rPr>
                <w:rFonts w:asciiTheme="minorHAnsi" w:hAnsiTheme="minorHAnsi" w:cstheme="minorHAnsi"/>
              </w:rPr>
              <w:t>Chief Digital and Information Officer</w:t>
            </w:r>
          </w:p>
        </w:tc>
        <w:tc>
          <w:tcPr>
            <w:tcW w:w="3260" w:type="dxa"/>
          </w:tcPr>
          <w:p w14:paraId="31F3C0E0" w14:textId="4F172080" w:rsidR="00D34854" w:rsidRPr="009721FE" w:rsidRDefault="00D34854" w:rsidP="00104EA0">
            <w:pPr>
              <w:spacing w:after="0" w:line="240" w:lineRule="auto"/>
              <w:ind w:left="34"/>
              <w:rPr>
                <w:rFonts w:asciiTheme="minorHAnsi" w:hAnsiTheme="minorHAnsi" w:cstheme="minorHAnsi"/>
              </w:rPr>
            </w:pPr>
            <w:r w:rsidRPr="009721FE">
              <w:rPr>
                <w:rFonts w:asciiTheme="minorHAnsi" w:hAnsiTheme="minorHAnsi" w:cstheme="minorHAnsi"/>
              </w:rPr>
              <w:t>S</w:t>
            </w:r>
            <w:r w:rsidR="00F75D8D" w:rsidRPr="009721FE">
              <w:rPr>
                <w:rFonts w:asciiTheme="minorHAnsi" w:hAnsiTheme="minorHAnsi" w:cstheme="minorHAnsi"/>
              </w:rPr>
              <w:t>tuart</w:t>
            </w:r>
            <w:r w:rsidRPr="009721FE">
              <w:rPr>
                <w:rFonts w:asciiTheme="minorHAnsi" w:hAnsiTheme="minorHAnsi" w:cstheme="minorHAnsi"/>
              </w:rPr>
              <w:t xml:space="preserve"> Brown</w:t>
            </w:r>
          </w:p>
        </w:tc>
      </w:tr>
      <w:tr w:rsidR="00D34854" w:rsidRPr="009721FE" w14:paraId="61DDCC3D" w14:textId="77777777" w:rsidTr="00F33592">
        <w:tc>
          <w:tcPr>
            <w:tcW w:w="846" w:type="dxa"/>
          </w:tcPr>
          <w:p w14:paraId="4C320BF0" w14:textId="77777777" w:rsidR="00D34854" w:rsidRPr="009721FE" w:rsidRDefault="00D34854" w:rsidP="00104EA0">
            <w:pPr>
              <w:spacing w:after="0" w:line="240" w:lineRule="auto"/>
              <w:rPr>
                <w:rFonts w:asciiTheme="minorHAnsi" w:hAnsiTheme="minorHAnsi" w:cstheme="minorHAnsi"/>
              </w:rPr>
            </w:pPr>
          </w:p>
        </w:tc>
        <w:tc>
          <w:tcPr>
            <w:tcW w:w="5670" w:type="dxa"/>
          </w:tcPr>
          <w:p w14:paraId="3700C5D6" w14:textId="6210A749" w:rsidR="00D34854" w:rsidRPr="009721FE" w:rsidRDefault="00253222" w:rsidP="00104EA0">
            <w:pPr>
              <w:spacing w:after="0" w:line="240" w:lineRule="auto"/>
              <w:rPr>
                <w:rFonts w:asciiTheme="minorHAnsi" w:hAnsiTheme="minorHAnsi" w:cstheme="minorHAnsi"/>
              </w:rPr>
            </w:pPr>
            <w:r w:rsidRPr="009721FE">
              <w:rPr>
                <w:rFonts w:asciiTheme="minorHAnsi" w:hAnsiTheme="minorHAnsi" w:cstheme="minorHAnsi"/>
              </w:rPr>
              <w:t>Director of Research and Innovation</w:t>
            </w:r>
          </w:p>
        </w:tc>
        <w:tc>
          <w:tcPr>
            <w:tcW w:w="3260" w:type="dxa"/>
          </w:tcPr>
          <w:p w14:paraId="33B27FCE" w14:textId="0C0FAA0B" w:rsidR="00D34854" w:rsidRPr="009721FE" w:rsidRDefault="00D34854" w:rsidP="00104EA0">
            <w:pPr>
              <w:spacing w:after="0" w:line="240" w:lineRule="auto"/>
              <w:ind w:left="34"/>
              <w:rPr>
                <w:rFonts w:asciiTheme="minorHAnsi" w:hAnsiTheme="minorHAnsi" w:cstheme="minorHAnsi"/>
              </w:rPr>
            </w:pPr>
            <w:r w:rsidRPr="009721FE">
              <w:rPr>
                <w:rFonts w:asciiTheme="minorHAnsi" w:hAnsiTheme="minorHAnsi" w:cstheme="minorHAnsi"/>
              </w:rPr>
              <w:t>Dr K</w:t>
            </w:r>
            <w:r w:rsidR="00F75D8D" w:rsidRPr="009721FE">
              <w:rPr>
                <w:rFonts w:asciiTheme="minorHAnsi" w:hAnsiTheme="minorHAnsi" w:cstheme="minorHAnsi"/>
              </w:rPr>
              <w:t>aren</w:t>
            </w:r>
            <w:r w:rsidRPr="009721FE">
              <w:rPr>
                <w:rFonts w:asciiTheme="minorHAnsi" w:hAnsiTheme="minorHAnsi" w:cstheme="minorHAnsi"/>
              </w:rPr>
              <w:t xml:space="preserve"> Henderson</w:t>
            </w:r>
          </w:p>
        </w:tc>
      </w:tr>
      <w:tr w:rsidR="00D34854" w:rsidRPr="009721FE" w14:paraId="7889F3EC" w14:textId="77777777" w:rsidTr="00F33592">
        <w:tc>
          <w:tcPr>
            <w:tcW w:w="846" w:type="dxa"/>
          </w:tcPr>
          <w:p w14:paraId="14F1282A" w14:textId="77777777" w:rsidR="00D34854" w:rsidRPr="009721FE" w:rsidRDefault="00D34854" w:rsidP="00104EA0">
            <w:pPr>
              <w:spacing w:after="0" w:line="240" w:lineRule="auto"/>
              <w:rPr>
                <w:rFonts w:asciiTheme="minorHAnsi" w:hAnsiTheme="minorHAnsi" w:cstheme="minorHAnsi"/>
              </w:rPr>
            </w:pPr>
          </w:p>
        </w:tc>
        <w:tc>
          <w:tcPr>
            <w:tcW w:w="5670" w:type="dxa"/>
          </w:tcPr>
          <w:p w14:paraId="029E8B3C" w14:textId="77777777" w:rsidR="00D34854" w:rsidRPr="009721FE" w:rsidRDefault="00D34854" w:rsidP="00104EA0">
            <w:pPr>
              <w:spacing w:after="0" w:line="240" w:lineRule="auto"/>
              <w:rPr>
                <w:rFonts w:asciiTheme="minorHAnsi" w:hAnsiTheme="minorHAnsi" w:cstheme="minorHAnsi"/>
              </w:rPr>
            </w:pPr>
            <w:r w:rsidRPr="009721FE">
              <w:rPr>
                <w:rFonts w:asciiTheme="minorHAnsi" w:hAnsiTheme="minorHAnsi" w:cstheme="minorHAnsi"/>
              </w:rPr>
              <w:t>A Senior Research Accountant</w:t>
            </w:r>
          </w:p>
        </w:tc>
        <w:tc>
          <w:tcPr>
            <w:tcW w:w="3260" w:type="dxa"/>
          </w:tcPr>
          <w:p w14:paraId="17502436" w14:textId="12B5B07F" w:rsidR="00D34854" w:rsidRPr="009721FE" w:rsidRDefault="003742C1" w:rsidP="00F75D8D">
            <w:pPr>
              <w:spacing w:after="0" w:line="240" w:lineRule="auto"/>
              <w:rPr>
                <w:rFonts w:asciiTheme="minorHAnsi" w:hAnsiTheme="minorHAnsi" w:cstheme="minorHAnsi"/>
              </w:rPr>
            </w:pPr>
            <w:r w:rsidRPr="009721FE">
              <w:rPr>
                <w:rFonts w:asciiTheme="minorHAnsi" w:hAnsiTheme="minorHAnsi" w:cstheme="minorHAnsi"/>
              </w:rPr>
              <w:t xml:space="preserve">Anne Marie West </w:t>
            </w:r>
          </w:p>
        </w:tc>
      </w:tr>
      <w:tr w:rsidR="006C4467" w:rsidRPr="006C4467" w14:paraId="461A922A" w14:textId="77777777" w:rsidTr="00F33592">
        <w:tc>
          <w:tcPr>
            <w:tcW w:w="846" w:type="dxa"/>
          </w:tcPr>
          <w:p w14:paraId="5F5FA070" w14:textId="77777777" w:rsidR="00D34854" w:rsidRPr="009721FE" w:rsidRDefault="00D34854" w:rsidP="00104EA0">
            <w:pPr>
              <w:spacing w:after="0" w:line="240" w:lineRule="auto"/>
              <w:rPr>
                <w:rFonts w:asciiTheme="minorHAnsi" w:hAnsiTheme="minorHAnsi" w:cstheme="minorHAnsi"/>
              </w:rPr>
            </w:pPr>
          </w:p>
        </w:tc>
        <w:tc>
          <w:tcPr>
            <w:tcW w:w="5670" w:type="dxa"/>
          </w:tcPr>
          <w:p w14:paraId="729AE4B1" w14:textId="43F9A37A" w:rsidR="00D34854" w:rsidRPr="006C4467" w:rsidRDefault="00D34854" w:rsidP="00104EA0">
            <w:pPr>
              <w:spacing w:after="0" w:line="240" w:lineRule="auto"/>
              <w:rPr>
                <w:rFonts w:asciiTheme="minorHAnsi" w:hAnsiTheme="minorHAnsi" w:cstheme="minorHAnsi"/>
              </w:rPr>
            </w:pPr>
            <w:r w:rsidRPr="006C4467">
              <w:rPr>
                <w:rFonts w:asciiTheme="minorHAnsi" w:hAnsiTheme="minorHAnsi" w:cstheme="minorHAnsi"/>
              </w:rPr>
              <w:t xml:space="preserve">Representative of </w:t>
            </w:r>
            <w:r w:rsidR="007E68A9">
              <w:rPr>
                <w:rFonts w:asciiTheme="minorHAnsi" w:hAnsiTheme="minorHAnsi" w:cstheme="minorHAnsi"/>
              </w:rPr>
              <w:t>Museums and Coll</w:t>
            </w:r>
            <w:r w:rsidR="005A16FA">
              <w:rPr>
                <w:rFonts w:asciiTheme="minorHAnsi" w:hAnsiTheme="minorHAnsi" w:cstheme="minorHAnsi"/>
              </w:rPr>
              <w:t>e</w:t>
            </w:r>
            <w:r w:rsidR="007E68A9">
              <w:rPr>
                <w:rFonts w:asciiTheme="minorHAnsi" w:hAnsiTheme="minorHAnsi" w:cstheme="minorHAnsi"/>
              </w:rPr>
              <w:t>ctions</w:t>
            </w:r>
          </w:p>
        </w:tc>
        <w:tc>
          <w:tcPr>
            <w:tcW w:w="3260" w:type="dxa"/>
          </w:tcPr>
          <w:p w14:paraId="3B444BBE" w14:textId="7E324474" w:rsidR="00D34854" w:rsidRPr="006C4467" w:rsidRDefault="00F75D8D" w:rsidP="00104EA0">
            <w:pPr>
              <w:spacing w:after="0" w:line="240" w:lineRule="auto"/>
              <w:ind w:left="34"/>
              <w:rPr>
                <w:rFonts w:asciiTheme="minorHAnsi" w:hAnsiTheme="minorHAnsi" w:cstheme="minorHAnsi"/>
              </w:rPr>
            </w:pPr>
            <w:r w:rsidRPr="006C4467">
              <w:rPr>
                <w:rFonts w:asciiTheme="minorHAnsi" w:hAnsiTheme="minorHAnsi" w:cstheme="minorHAnsi"/>
              </w:rPr>
              <w:t>Guy</w:t>
            </w:r>
            <w:r w:rsidR="00C70971" w:rsidRPr="006C4467">
              <w:rPr>
                <w:rFonts w:asciiTheme="minorHAnsi" w:hAnsiTheme="minorHAnsi" w:cstheme="minorHAnsi"/>
              </w:rPr>
              <w:t xml:space="preserve"> Baxter </w:t>
            </w:r>
          </w:p>
        </w:tc>
      </w:tr>
      <w:tr w:rsidR="006C4467" w:rsidRPr="006C4467" w14:paraId="27123721" w14:textId="77777777" w:rsidTr="00F33592">
        <w:tc>
          <w:tcPr>
            <w:tcW w:w="846" w:type="dxa"/>
          </w:tcPr>
          <w:p w14:paraId="0A1AC934" w14:textId="77777777" w:rsidR="009341EC" w:rsidRPr="009721FE" w:rsidRDefault="009341EC" w:rsidP="009341EC">
            <w:pPr>
              <w:spacing w:after="0" w:line="240" w:lineRule="auto"/>
              <w:rPr>
                <w:rFonts w:asciiTheme="minorHAnsi" w:hAnsiTheme="minorHAnsi" w:cstheme="minorHAnsi"/>
              </w:rPr>
            </w:pPr>
          </w:p>
        </w:tc>
        <w:tc>
          <w:tcPr>
            <w:tcW w:w="5670" w:type="dxa"/>
          </w:tcPr>
          <w:p w14:paraId="40A57A27" w14:textId="51BCA64B" w:rsidR="009341EC" w:rsidRPr="006C4467" w:rsidRDefault="00994A84" w:rsidP="009341EC">
            <w:pPr>
              <w:spacing w:after="0" w:line="240" w:lineRule="auto"/>
              <w:rPr>
                <w:rFonts w:asciiTheme="minorHAnsi" w:hAnsiTheme="minorHAnsi" w:cstheme="minorHAnsi"/>
              </w:rPr>
            </w:pPr>
            <w:r>
              <w:rPr>
                <w:rFonts w:asciiTheme="minorHAnsi" w:hAnsiTheme="minorHAnsi" w:cstheme="minorHAnsi"/>
              </w:rPr>
              <w:t xml:space="preserve">Head of </w:t>
            </w:r>
            <w:r w:rsidR="009341EC" w:rsidRPr="006C4467">
              <w:rPr>
                <w:rFonts w:asciiTheme="minorHAnsi" w:hAnsiTheme="minorHAnsi" w:cstheme="minorHAnsi"/>
              </w:rPr>
              <w:t xml:space="preserve">Health and Safety Services </w:t>
            </w:r>
            <w:r>
              <w:rPr>
                <w:rFonts w:asciiTheme="minorHAnsi" w:hAnsiTheme="minorHAnsi" w:cstheme="minorHAnsi"/>
              </w:rPr>
              <w:t xml:space="preserve"> </w:t>
            </w:r>
            <w:r w:rsidR="000D75E5" w:rsidRPr="006C4467">
              <w:rPr>
                <w:rFonts w:asciiTheme="minorHAnsi" w:hAnsiTheme="minorHAnsi" w:cstheme="minorHAnsi"/>
              </w:rPr>
              <w:t>or nominee</w:t>
            </w:r>
          </w:p>
        </w:tc>
        <w:tc>
          <w:tcPr>
            <w:tcW w:w="3260" w:type="dxa"/>
          </w:tcPr>
          <w:p w14:paraId="274BEEBB" w14:textId="5FD88B6C" w:rsidR="009341EC" w:rsidRPr="006C4467" w:rsidRDefault="006C4467" w:rsidP="009341EC">
            <w:pPr>
              <w:spacing w:after="0" w:line="240" w:lineRule="auto"/>
              <w:ind w:left="34"/>
              <w:rPr>
                <w:rFonts w:asciiTheme="minorHAnsi" w:hAnsiTheme="minorHAnsi" w:cstheme="minorHAnsi"/>
              </w:rPr>
            </w:pPr>
            <w:r w:rsidRPr="006C4467">
              <w:rPr>
                <w:rFonts w:asciiTheme="minorHAnsi" w:hAnsiTheme="minorHAnsi" w:cstheme="minorHAnsi"/>
              </w:rPr>
              <w:t xml:space="preserve">Wendy Manning </w:t>
            </w:r>
            <w:r w:rsidR="000D75E5" w:rsidRPr="006C4467">
              <w:rPr>
                <w:rFonts w:asciiTheme="minorHAnsi" w:hAnsiTheme="minorHAnsi" w:cstheme="minorHAnsi"/>
              </w:rPr>
              <w:t>(or Jonathan Ridgeon)</w:t>
            </w:r>
          </w:p>
        </w:tc>
      </w:tr>
      <w:tr w:rsidR="009341EC" w:rsidRPr="009721FE" w14:paraId="5C7FB9DD" w14:textId="77777777" w:rsidTr="00F33592">
        <w:tc>
          <w:tcPr>
            <w:tcW w:w="846" w:type="dxa"/>
          </w:tcPr>
          <w:p w14:paraId="7B96F4E3" w14:textId="77777777" w:rsidR="009341EC" w:rsidRPr="009721FE" w:rsidRDefault="009341EC" w:rsidP="009341EC">
            <w:pPr>
              <w:spacing w:after="0" w:line="240" w:lineRule="auto"/>
              <w:rPr>
                <w:rFonts w:asciiTheme="minorHAnsi" w:hAnsiTheme="minorHAnsi" w:cstheme="minorHAnsi"/>
              </w:rPr>
            </w:pPr>
          </w:p>
        </w:tc>
        <w:tc>
          <w:tcPr>
            <w:tcW w:w="5670" w:type="dxa"/>
          </w:tcPr>
          <w:p w14:paraId="693DACC9" w14:textId="7FEB1BA4" w:rsidR="009341EC" w:rsidRPr="009721FE" w:rsidRDefault="009341EC" w:rsidP="009341EC">
            <w:pPr>
              <w:spacing w:after="0" w:line="240" w:lineRule="auto"/>
              <w:rPr>
                <w:rFonts w:asciiTheme="minorHAnsi" w:hAnsiTheme="minorHAnsi" w:cstheme="minorHAnsi"/>
              </w:rPr>
            </w:pPr>
            <w:r w:rsidRPr="009721FE">
              <w:rPr>
                <w:rFonts w:asciiTheme="minorHAnsi" w:hAnsiTheme="minorHAnsi" w:cstheme="minorHAnsi"/>
              </w:rPr>
              <w:t>Directors of BESS</w:t>
            </w:r>
          </w:p>
        </w:tc>
        <w:tc>
          <w:tcPr>
            <w:tcW w:w="3260" w:type="dxa"/>
          </w:tcPr>
          <w:p w14:paraId="5612F156" w14:textId="37A4E1FC" w:rsidR="009341EC" w:rsidRPr="009721FE" w:rsidRDefault="009341EC" w:rsidP="009341EC">
            <w:pPr>
              <w:spacing w:after="0" w:line="240" w:lineRule="auto"/>
              <w:ind w:left="34"/>
              <w:rPr>
                <w:rFonts w:asciiTheme="minorHAnsi" w:hAnsiTheme="minorHAnsi" w:cstheme="minorHAnsi"/>
              </w:rPr>
            </w:pPr>
            <w:r w:rsidRPr="009721FE">
              <w:rPr>
                <w:rFonts w:asciiTheme="minorHAnsi" w:hAnsiTheme="minorHAnsi" w:cstheme="minorHAnsi"/>
              </w:rPr>
              <w:t>Dr E</w:t>
            </w:r>
            <w:r w:rsidR="00F75D8D" w:rsidRPr="009721FE">
              <w:rPr>
                <w:rFonts w:asciiTheme="minorHAnsi" w:hAnsiTheme="minorHAnsi" w:cstheme="minorHAnsi"/>
              </w:rPr>
              <w:t>ugene</w:t>
            </w:r>
            <w:r w:rsidRPr="009721FE">
              <w:rPr>
                <w:rFonts w:asciiTheme="minorHAnsi" w:hAnsiTheme="minorHAnsi" w:cstheme="minorHAnsi"/>
              </w:rPr>
              <w:t xml:space="preserve"> McSorley</w:t>
            </w:r>
          </w:p>
          <w:p w14:paraId="7E1A92D4" w14:textId="3904E65F" w:rsidR="009341EC" w:rsidRPr="009721FE" w:rsidRDefault="009341EC" w:rsidP="009341EC">
            <w:pPr>
              <w:spacing w:after="0" w:line="240" w:lineRule="auto"/>
              <w:ind w:left="34"/>
              <w:rPr>
                <w:rFonts w:asciiTheme="minorHAnsi" w:hAnsiTheme="minorHAnsi" w:cstheme="minorHAnsi"/>
              </w:rPr>
            </w:pPr>
            <w:r w:rsidRPr="009721FE">
              <w:rPr>
                <w:rFonts w:asciiTheme="minorHAnsi" w:hAnsiTheme="minorHAnsi" w:cstheme="minorHAnsi"/>
              </w:rPr>
              <w:t>Dr S</w:t>
            </w:r>
            <w:r w:rsidR="00F75D8D" w:rsidRPr="009721FE">
              <w:rPr>
                <w:rFonts w:asciiTheme="minorHAnsi" w:hAnsiTheme="minorHAnsi" w:cstheme="minorHAnsi"/>
              </w:rPr>
              <w:t>teven</w:t>
            </w:r>
            <w:r w:rsidRPr="009721FE">
              <w:rPr>
                <w:rFonts w:asciiTheme="minorHAnsi" w:hAnsiTheme="minorHAnsi" w:cstheme="minorHAnsi"/>
              </w:rPr>
              <w:t xml:space="preserve"> Bosworth</w:t>
            </w:r>
          </w:p>
        </w:tc>
      </w:tr>
      <w:tr w:rsidR="009341EC" w:rsidRPr="009721FE" w14:paraId="72C3CA02" w14:textId="77777777" w:rsidTr="00F33592">
        <w:tc>
          <w:tcPr>
            <w:tcW w:w="846" w:type="dxa"/>
          </w:tcPr>
          <w:p w14:paraId="71C0026B" w14:textId="77777777" w:rsidR="009341EC" w:rsidRPr="009721FE" w:rsidRDefault="009341EC" w:rsidP="009341EC">
            <w:pPr>
              <w:spacing w:after="0" w:line="240" w:lineRule="auto"/>
              <w:rPr>
                <w:rFonts w:asciiTheme="minorHAnsi" w:hAnsiTheme="minorHAnsi" w:cstheme="minorHAnsi"/>
              </w:rPr>
            </w:pPr>
          </w:p>
        </w:tc>
        <w:tc>
          <w:tcPr>
            <w:tcW w:w="5670" w:type="dxa"/>
          </w:tcPr>
          <w:p w14:paraId="6E29B270" w14:textId="2CE20AFF" w:rsidR="009341EC" w:rsidRPr="009721FE" w:rsidRDefault="009341EC" w:rsidP="009341EC">
            <w:pPr>
              <w:spacing w:after="0" w:line="240" w:lineRule="auto"/>
              <w:rPr>
                <w:rFonts w:asciiTheme="minorHAnsi" w:hAnsiTheme="minorHAnsi" w:cstheme="minorHAnsi"/>
              </w:rPr>
            </w:pPr>
            <w:r w:rsidRPr="009721FE">
              <w:rPr>
                <w:rFonts w:asciiTheme="minorHAnsi" w:hAnsiTheme="minorHAnsi" w:cstheme="minorHAnsi"/>
              </w:rPr>
              <w:t xml:space="preserve">Representative of </w:t>
            </w:r>
            <w:proofErr w:type="spellStart"/>
            <w:r w:rsidRPr="009721FE">
              <w:rPr>
                <w:rFonts w:asciiTheme="minorHAnsi" w:hAnsiTheme="minorHAnsi" w:cstheme="minorHAnsi"/>
              </w:rPr>
              <w:t>REDCap</w:t>
            </w:r>
            <w:proofErr w:type="spellEnd"/>
            <w:r w:rsidRPr="009721FE">
              <w:rPr>
                <w:rFonts w:asciiTheme="minorHAnsi" w:hAnsiTheme="minorHAnsi" w:cstheme="minorHAnsi"/>
              </w:rPr>
              <w:t xml:space="preserve">  </w:t>
            </w:r>
          </w:p>
        </w:tc>
        <w:tc>
          <w:tcPr>
            <w:tcW w:w="3260" w:type="dxa"/>
          </w:tcPr>
          <w:p w14:paraId="50AF5E5C" w14:textId="7124493E" w:rsidR="009341EC" w:rsidRPr="009721FE" w:rsidRDefault="009341EC" w:rsidP="009341EC">
            <w:pPr>
              <w:spacing w:after="0" w:line="240" w:lineRule="auto"/>
              <w:ind w:left="34"/>
              <w:rPr>
                <w:rFonts w:asciiTheme="minorHAnsi" w:hAnsiTheme="minorHAnsi" w:cstheme="minorHAnsi"/>
              </w:rPr>
            </w:pPr>
            <w:r w:rsidRPr="009721FE">
              <w:rPr>
                <w:rFonts w:asciiTheme="minorHAnsi" w:hAnsiTheme="minorHAnsi" w:cstheme="minorHAnsi"/>
              </w:rPr>
              <w:t>Dr R</w:t>
            </w:r>
            <w:r w:rsidR="00F75D8D" w:rsidRPr="009721FE">
              <w:rPr>
                <w:rFonts w:asciiTheme="minorHAnsi" w:hAnsiTheme="minorHAnsi" w:cstheme="minorHAnsi"/>
              </w:rPr>
              <w:t xml:space="preserve">obert </w:t>
            </w:r>
            <w:r w:rsidRPr="009721FE">
              <w:rPr>
                <w:rFonts w:asciiTheme="minorHAnsi" w:hAnsiTheme="minorHAnsi" w:cstheme="minorHAnsi"/>
              </w:rPr>
              <w:t>Darby</w:t>
            </w:r>
          </w:p>
        </w:tc>
      </w:tr>
      <w:tr w:rsidR="00D34854" w:rsidRPr="009721FE" w14:paraId="5C5DE3F4" w14:textId="77777777" w:rsidTr="00F33592">
        <w:tc>
          <w:tcPr>
            <w:tcW w:w="9776" w:type="dxa"/>
            <w:gridSpan w:val="3"/>
          </w:tcPr>
          <w:p w14:paraId="04661C72" w14:textId="77777777" w:rsidR="00D34854" w:rsidRPr="009721FE" w:rsidRDefault="00D34854" w:rsidP="00104EA0">
            <w:pPr>
              <w:spacing w:after="0" w:line="240" w:lineRule="auto"/>
              <w:ind w:left="34"/>
              <w:rPr>
                <w:rFonts w:asciiTheme="minorHAnsi" w:hAnsiTheme="minorHAnsi" w:cstheme="minorHAnsi"/>
                <w:i/>
                <w:iCs/>
                <w:color w:val="FF0000"/>
              </w:rPr>
            </w:pPr>
            <w:r w:rsidRPr="009721FE">
              <w:rPr>
                <w:rFonts w:asciiTheme="minorHAnsi" w:hAnsiTheme="minorHAnsi" w:cstheme="minorHAnsi"/>
                <w:i/>
                <w:iCs/>
              </w:rPr>
              <w:t>Two members of staff appointed through open competition</w:t>
            </w:r>
          </w:p>
        </w:tc>
      </w:tr>
      <w:tr w:rsidR="00D34854" w:rsidRPr="009721FE" w14:paraId="6B12D771" w14:textId="77777777" w:rsidTr="00F33592">
        <w:tc>
          <w:tcPr>
            <w:tcW w:w="846" w:type="dxa"/>
          </w:tcPr>
          <w:p w14:paraId="18FEFDBB" w14:textId="77777777" w:rsidR="00D34854" w:rsidRPr="009721FE" w:rsidRDefault="00D34854" w:rsidP="00104EA0">
            <w:pPr>
              <w:spacing w:after="0" w:line="240" w:lineRule="auto"/>
              <w:rPr>
                <w:rFonts w:asciiTheme="minorHAnsi" w:hAnsiTheme="minorHAnsi" w:cstheme="minorHAnsi"/>
              </w:rPr>
            </w:pPr>
          </w:p>
        </w:tc>
        <w:tc>
          <w:tcPr>
            <w:tcW w:w="5670" w:type="dxa"/>
          </w:tcPr>
          <w:p w14:paraId="0958AC9A" w14:textId="77777777" w:rsidR="00D34854" w:rsidRPr="009721FE" w:rsidRDefault="00D34854" w:rsidP="00104EA0">
            <w:pPr>
              <w:spacing w:after="0" w:line="240" w:lineRule="auto"/>
              <w:rPr>
                <w:rFonts w:asciiTheme="minorHAnsi" w:hAnsiTheme="minorHAnsi" w:cstheme="minorHAnsi"/>
              </w:rPr>
            </w:pPr>
          </w:p>
        </w:tc>
        <w:tc>
          <w:tcPr>
            <w:tcW w:w="3260" w:type="dxa"/>
          </w:tcPr>
          <w:p w14:paraId="29E2563B" w14:textId="447691A7" w:rsidR="00D34854" w:rsidRPr="009721FE" w:rsidRDefault="008B552D" w:rsidP="00104EA0">
            <w:pPr>
              <w:spacing w:after="0" w:line="240" w:lineRule="auto"/>
              <w:ind w:left="34"/>
              <w:rPr>
                <w:rFonts w:asciiTheme="minorHAnsi" w:hAnsiTheme="minorHAnsi" w:cstheme="minorHAnsi"/>
              </w:rPr>
            </w:pPr>
            <w:r w:rsidRPr="009721FE">
              <w:rPr>
                <w:rFonts w:asciiTheme="minorHAnsi" w:hAnsiTheme="minorHAnsi" w:cstheme="minorHAnsi"/>
              </w:rPr>
              <w:t>Professor J</w:t>
            </w:r>
            <w:r w:rsidR="00F75D8D" w:rsidRPr="009721FE">
              <w:rPr>
                <w:rFonts w:asciiTheme="minorHAnsi" w:hAnsiTheme="minorHAnsi" w:cstheme="minorHAnsi"/>
              </w:rPr>
              <w:t>on</w:t>
            </w:r>
            <w:r w:rsidRPr="009721FE">
              <w:rPr>
                <w:rFonts w:asciiTheme="minorHAnsi" w:hAnsiTheme="minorHAnsi" w:cstheme="minorHAnsi"/>
              </w:rPr>
              <w:t xml:space="preserve"> Gibbins</w:t>
            </w:r>
          </w:p>
        </w:tc>
      </w:tr>
      <w:tr w:rsidR="00D34854" w:rsidRPr="009721FE" w14:paraId="09034982" w14:textId="77777777" w:rsidTr="00F33592">
        <w:tc>
          <w:tcPr>
            <w:tcW w:w="846" w:type="dxa"/>
          </w:tcPr>
          <w:p w14:paraId="4CE00B3A" w14:textId="77777777" w:rsidR="00D34854" w:rsidRPr="009721FE" w:rsidRDefault="00D34854" w:rsidP="00104EA0">
            <w:pPr>
              <w:spacing w:after="0" w:line="240" w:lineRule="auto"/>
              <w:rPr>
                <w:rFonts w:asciiTheme="minorHAnsi" w:hAnsiTheme="minorHAnsi" w:cstheme="minorHAnsi"/>
              </w:rPr>
            </w:pPr>
          </w:p>
        </w:tc>
        <w:tc>
          <w:tcPr>
            <w:tcW w:w="5670" w:type="dxa"/>
          </w:tcPr>
          <w:p w14:paraId="4A1B8F9B" w14:textId="77777777" w:rsidR="00D34854" w:rsidRPr="009721FE" w:rsidRDefault="00D34854" w:rsidP="00104EA0">
            <w:pPr>
              <w:spacing w:after="0" w:line="240" w:lineRule="auto"/>
              <w:rPr>
                <w:rFonts w:asciiTheme="minorHAnsi" w:hAnsiTheme="minorHAnsi" w:cstheme="minorHAnsi"/>
              </w:rPr>
            </w:pPr>
          </w:p>
        </w:tc>
        <w:tc>
          <w:tcPr>
            <w:tcW w:w="3260" w:type="dxa"/>
          </w:tcPr>
          <w:p w14:paraId="1E60F77D" w14:textId="680F88A6" w:rsidR="00D34854" w:rsidRPr="009721FE" w:rsidRDefault="008B552D" w:rsidP="00104EA0">
            <w:pPr>
              <w:spacing w:after="0" w:line="240" w:lineRule="auto"/>
              <w:ind w:left="34"/>
              <w:rPr>
                <w:rFonts w:asciiTheme="minorHAnsi" w:hAnsiTheme="minorHAnsi" w:cstheme="minorHAnsi"/>
              </w:rPr>
            </w:pPr>
            <w:r w:rsidRPr="009721FE">
              <w:rPr>
                <w:rFonts w:asciiTheme="minorHAnsi" w:hAnsiTheme="minorHAnsi" w:cstheme="minorHAnsi"/>
              </w:rPr>
              <w:t>Dr L</w:t>
            </w:r>
            <w:r w:rsidR="00F75D8D" w:rsidRPr="009721FE">
              <w:rPr>
                <w:rFonts w:asciiTheme="minorHAnsi" w:hAnsiTheme="minorHAnsi" w:cstheme="minorHAnsi"/>
              </w:rPr>
              <w:t>uke</w:t>
            </w:r>
            <w:r w:rsidRPr="009721FE">
              <w:rPr>
                <w:rFonts w:asciiTheme="minorHAnsi" w:hAnsiTheme="minorHAnsi" w:cstheme="minorHAnsi"/>
              </w:rPr>
              <w:t xml:space="preserve"> Bell</w:t>
            </w:r>
          </w:p>
        </w:tc>
      </w:tr>
      <w:tr w:rsidR="00D34854" w:rsidRPr="009721FE" w14:paraId="36AC94F7" w14:textId="77777777" w:rsidTr="00F33592">
        <w:tc>
          <w:tcPr>
            <w:tcW w:w="9776" w:type="dxa"/>
            <w:gridSpan w:val="3"/>
          </w:tcPr>
          <w:p w14:paraId="5E27C48F" w14:textId="77777777" w:rsidR="00D34854" w:rsidRPr="009721FE" w:rsidRDefault="00D34854" w:rsidP="00104EA0">
            <w:pPr>
              <w:spacing w:after="0" w:line="240" w:lineRule="auto"/>
              <w:ind w:left="34"/>
              <w:rPr>
                <w:rFonts w:asciiTheme="minorHAnsi" w:hAnsiTheme="minorHAnsi" w:cstheme="minorHAnsi"/>
              </w:rPr>
            </w:pPr>
          </w:p>
        </w:tc>
      </w:tr>
      <w:tr w:rsidR="00D34854" w:rsidRPr="009721FE" w14:paraId="24C6DBBD" w14:textId="77777777" w:rsidTr="00F33592">
        <w:tc>
          <w:tcPr>
            <w:tcW w:w="9776" w:type="dxa"/>
            <w:gridSpan w:val="3"/>
          </w:tcPr>
          <w:p w14:paraId="15DB9A9B" w14:textId="1A4C3CDE" w:rsidR="00D34854" w:rsidRPr="009721FE" w:rsidRDefault="00D34854" w:rsidP="00104EA0">
            <w:pPr>
              <w:spacing w:after="0" w:line="240" w:lineRule="auto"/>
              <w:rPr>
                <w:rFonts w:asciiTheme="minorHAnsi" w:hAnsiTheme="minorHAnsi" w:cstheme="minorHAnsi"/>
                <w:iCs/>
              </w:rPr>
            </w:pPr>
            <w:r w:rsidRPr="009721FE">
              <w:rPr>
                <w:rFonts w:asciiTheme="minorHAnsi" w:hAnsiTheme="minorHAnsi" w:cstheme="minorHAnsi"/>
                <w:i/>
              </w:rPr>
              <w:t>Secretary:</w:t>
            </w:r>
            <w:r w:rsidR="00EC1DA9" w:rsidRPr="009721FE">
              <w:rPr>
                <w:rFonts w:asciiTheme="minorHAnsi" w:hAnsiTheme="minorHAnsi" w:cstheme="minorHAnsi"/>
                <w:i/>
              </w:rPr>
              <w:t xml:space="preserve"> </w:t>
            </w:r>
            <w:r w:rsidR="00E1218C" w:rsidRPr="009721FE">
              <w:rPr>
                <w:rFonts w:asciiTheme="minorHAnsi" w:hAnsiTheme="minorHAnsi" w:cstheme="minorHAnsi"/>
                <w:iCs/>
              </w:rPr>
              <w:t xml:space="preserve">Zoe Newton, Data Officer </w:t>
            </w:r>
          </w:p>
        </w:tc>
      </w:tr>
      <w:tr w:rsidR="00D34854" w:rsidRPr="009721FE" w14:paraId="08FE1D0B" w14:textId="77777777" w:rsidTr="00F33592">
        <w:tc>
          <w:tcPr>
            <w:tcW w:w="9776" w:type="dxa"/>
            <w:gridSpan w:val="3"/>
          </w:tcPr>
          <w:p w14:paraId="5F3B822F" w14:textId="77777777" w:rsidR="00D34854" w:rsidRPr="009721FE" w:rsidRDefault="00D34854" w:rsidP="00104EA0">
            <w:pPr>
              <w:spacing w:after="0" w:line="240" w:lineRule="auto"/>
              <w:rPr>
                <w:rFonts w:asciiTheme="minorHAnsi" w:hAnsiTheme="minorHAnsi" w:cstheme="minorHAnsi"/>
                <w:i/>
              </w:rPr>
            </w:pPr>
          </w:p>
        </w:tc>
      </w:tr>
      <w:tr w:rsidR="00D34854" w:rsidRPr="009721FE" w14:paraId="2A4E5099" w14:textId="77777777" w:rsidTr="00F33592">
        <w:tc>
          <w:tcPr>
            <w:tcW w:w="9776" w:type="dxa"/>
            <w:gridSpan w:val="3"/>
          </w:tcPr>
          <w:p w14:paraId="7BE8BAAC" w14:textId="6E38AB72" w:rsidR="00D34854" w:rsidRPr="009721FE" w:rsidRDefault="00D34854" w:rsidP="00104EA0">
            <w:pPr>
              <w:spacing w:after="0" w:line="240" w:lineRule="auto"/>
              <w:rPr>
                <w:rFonts w:asciiTheme="minorHAnsi" w:hAnsiTheme="minorHAnsi" w:cstheme="minorHAnsi"/>
                <w:i/>
              </w:rPr>
            </w:pPr>
            <w:r w:rsidRPr="009721FE">
              <w:rPr>
                <w:rFonts w:asciiTheme="minorHAnsi" w:hAnsiTheme="minorHAnsi" w:cstheme="minorHAnsi"/>
                <w:i/>
              </w:rPr>
              <w:t xml:space="preserve">Key  Objectives </w:t>
            </w:r>
          </w:p>
        </w:tc>
      </w:tr>
      <w:tr w:rsidR="00D34854" w:rsidRPr="009721FE" w14:paraId="6045D941" w14:textId="77777777" w:rsidTr="00F33592">
        <w:trPr>
          <w:trHeight w:val="66"/>
        </w:trPr>
        <w:tc>
          <w:tcPr>
            <w:tcW w:w="846" w:type="dxa"/>
          </w:tcPr>
          <w:p w14:paraId="2095589E" w14:textId="17ACEBEA" w:rsidR="00D34854" w:rsidRPr="009721FE" w:rsidRDefault="00D34854" w:rsidP="00104EA0">
            <w:pPr>
              <w:spacing w:after="0" w:line="240" w:lineRule="auto"/>
              <w:rPr>
                <w:rFonts w:asciiTheme="minorHAnsi" w:hAnsiTheme="minorHAnsi" w:cstheme="minorHAnsi"/>
                <w:iCs/>
              </w:rPr>
            </w:pPr>
            <w:r w:rsidRPr="009721FE">
              <w:rPr>
                <w:rFonts w:asciiTheme="minorHAnsi" w:hAnsiTheme="minorHAnsi" w:cstheme="minorHAnsi"/>
                <w:iCs/>
              </w:rPr>
              <w:t>1</w:t>
            </w:r>
          </w:p>
        </w:tc>
        <w:tc>
          <w:tcPr>
            <w:tcW w:w="8930" w:type="dxa"/>
            <w:gridSpan w:val="2"/>
          </w:tcPr>
          <w:p w14:paraId="0D4D0F05" w14:textId="1A6BB43D" w:rsidR="00D34854" w:rsidRPr="009721FE" w:rsidRDefault="00D34854" w:rsidP="0027136C">
            <w:pPr>
              <w:autoSpaceDE w:val="0"/>
              <w:autoSpaceDN w:val="0"/>
              <w:adjustRightInd w:val="0"/>
              <w:spacing w:after="0" w:line="240" w:lineRule="auto"/>
              <w:ind w:left="360" w:hanging="360"/>
              <w:jc w:val="both"/>
              <w:rPr>
                <w:rFonts w:asciiTheme="minorHAnsi" w:hAnsiTheme="minorHAnsi" w:cstheme="minorHAnsi"/>
                <w:iCs/>
              </w:rPr>
            </w:pPr>
            <w:r w:rsidRPr="009721FE">
              <w:rPr>
                <w:rFonts w:asciiTheme="minorHAnsi" w:eastAsiaTheme="minorEastAsia" w:hAnsiTheme="minorHAnsi" w:cstheme="minorHAnsi"/>
                <w:color w:val="000000"/>
                <w:lang w:eastAsia="en-GB"/>
              </w:rPr>
              <w:t xml:space="preserve">Provide comprehensive overview of research infrastructure requirements </w:t>
            </w:r>
          </w:p>
        </w:tc>
      </w:tr>
      <w:tr w:rsidR="00D34854" w:rsidRPr="009721FE" w14:paraId="6967CFDB" w14:textId="77777777" w:rsidTr="00F33592">
        <w:trPr>
          <w:trHeight w:val="66"/>
        </w:trPr>
        <w:tc>
          <w:tcPr>
            <w:tcW w:w="846" w:type="dxa"/>
          </w:tcPr>
          <w:p w14:paraId="3AEB0CB4" w14:textId="5FE33D55" w:rsidR="00D34854" w:rsidRPr="009721FE" w:rsidRDefault="00D34854" w:rsidP="00104EA0">
            <w:pPr>
              <w:spacing w:after="0" w:line="240" w:lineRule="auto"/>
              <w:rPr>
                <w:rFonts w:asciiTheme="minorHAnsi" w:hAnsiTheme="minorHAnsi" w:cstheme="minorHAnsi"/>
                <w:iCs/>
              </w:rPr>
            </w:pPr>
            <w:r w:rsidRPr="009721FE">
              <w:rPr>
                <w:rFonts w:asciiTheme="minorHAnsi" w:hAnsiTheme="minorHAnsi" w:cstheme="minorHAnsi"/>
                <w:iCs/>
              </w:rPr>
              <w:t>2</w:t>
            </w:r>
          </w:p>
        </w:tc>
        <w:tc>
          <w:tcPr>
            <w:tcW w:w="8930" w:type="dxa"/>
            <w:gridSpan w:val="2"/>
          </w:tcPr>
          <w:p w14:paraId="5CD4C3C9" w14:textId="30EE5ACF" w:rsidR="00D34854" w:rsidRPr="009721FE" w:rsidRDefault="00D34854" w:rsidP="0027136C">
            <w:pPr>
              <w:autoSpaceDE w:val="0"/>
              <w:autoSpaceDN w:val="0"/>
              <w:adjustRightInd w:val="0"/>
              <w:spacing w:after="0" w:line="240" w:lineRule="auto"/>
              <w:ind w:left="360" w:hanging="360"/>
              <w:jc w:val="both"/>
              <w:rPr>
                <w:rFonts w:asciiTheme="minorHAnsi" w:hAnsiTheme="minorHAnsi" w:cstheme="minorHAnsi"/>
                <w:iCs/>
              </w:rPr>
            </w:pPr>
            <w:r w:rsidRPr="009721FE">
              <w:rPr>
                <w:rFonts w:asciiTheme="minorHAnsi" w:eastAsiaTheme="minorEastAsia" w:hAnsiTheme="minorHAnsi" w:cstheme="minorHAnsi"/>
                <w:color w:val="000000"/>
                <w:lang w:eastAsia="en-GB"/>
              </w:rPr>
              <w:t xml:space="preserve">Implement infrastructure and facilities related issues of the research strategy </w:t>
            </w:r>
          </w:p>
        </w:tc>
      </w:tr>
      <w:tr w:rsidR="00D34854" w:rsidRPr="009721FE" w14:paraId="1DF02C9C" w14:textId="77777777" w:rsidTr="00F33592">
        <w:trPr>
          <w:trHeight w:val="66"/>
        </w:trPr>
        <w:tc>
          <w:tcPr>
            <w:tcW w:w="846" w:type="dxa"/>
          </w:tcPr>
          <w:p w14:paraId="23C86D43" w14:textId="2BB4D11A" w:rsidR="00D34854" w:rsidRPr="009721FE" w:rsidRDefault="00D34854" w:rsidP="00104EA0">
            <w:pPr>
              <w:spacing w:after="0" w:line="240" w:lineRule="auto"/>
              <w:rPr>
                <w:rFonts w:asciiTheme="minorHAnsi" w:hAnsiTheme="minorHAnsi" w:cstheme="minorHAnsi"/>
                <w:iCs/>
              </w:rPr>
            </w:pPr>
            <w:r w:rsidRPr="009721FE">
              <w:rPr>
                <w:rFonts w:asciiTheme="minorHAnsi" w:hAnsiTheme="minorHAnsi" w:cstheme="minorHAnsi"/>
                <w:iCs/>
              </w:rPr>
              <w:t>3</w:t>
            </w:r>
          </w:p>
        </w:tc>
        <w:tc>
          <w:tcPr>
            <w:tcW w:w="8930" w:type="dxa"/>
            <w:gridSpan w:val="2"/>
          </w:tcPr>
          <w:p w14:paraId="4E9DFC98" w14:textId="431E7816" w:rsidR="00D34854" w:rsidRPr="009721FE" w:rsidRDefault="00D34854" w:rsidP="0027136C">
            <w:pPr>
              <w:autoSpaceDE w:val="0"/>
              <w:autoSpaceDN w:val="0"/>
              <w:adjustRightInd w:val="0"/>
              <w:spacing w:after="0" w:line="240" w:lineRule="auto"/>
              <w:ind w:left="360" w:hanging="360"/>
              <w:jc w:val="both"/>
              <w:rPr>
                <w:rFonts w:asciiTheme="minorHAnsi" w:hAnsiTheme="minorHAnsi" w:cstheme="minorHAnsi"/>
                <w:iCs/>
              </w:rPr>
            </w:pPr>
            <w:r w:rsidRPr="009721FE">
              <w:rPr>
                <w:rFonts w:asciiTheme="minorHAnsi" w:eastAsiaTheme="minorEastAsia" w:hAnsiTheme="minorHAnsi" w:cstheme="minorHAnsi"/>
                <w:color w:val="000000"/>
                <w:lang w:eastAsia="en-GB"/>
              </w:rPr>
              <w:t xml:space="preserve">Recommend allocations of the research infrastructure fund. </w:t>
            </w:r>
          </w:p>
        </w:tc>
      </w:tr>
      <w:tr w:rsidR="00D34854" w:rsidRPr="009721FE" w14:paraId="7C36854E" w14:textId="77777777" w:rsidTr="00F33592">
        <w:trPr>
          <w:trHeight w:val="66"/>
        </w:trPr>
        <w:tc>
          <w:tcPr>
            <w:tcW w:w="846" w:type="dxa"/>
          </w:tcPr>
          <w:p w14:paraId="5E670ECF" w14:textId="084D693D" w:rsidR="00D34854" w:rsidRPr="009721FE" w:rsidRDefault="00D34854" w:rsidP="00104EA0">
            <w:pPr>
              <w:spacing w:after="0" w:line="240" w:lineRule="auto"/>
              <w:rPr>
                <w:rFonts w:asciiTheme="minorHAnsi" w:hAnsiTheme="minorHAnsi" w:cstheme="minorHAnsi"/>
                <w:iCs/>
              </w:rPr>
            </w:pPr>
            <w:r w:rsidRPr="009721FE">
              <w:rPr>
                <w:rFonts w:asciiTheme="minorHAnsi" w:hAnsiTheme="minorHAnsi" w:cstheme="minorHAnsi"/>
                <w:iCs/>
              </w:rPr>
              <w:t>4</w:t>
            </w:r>
          </w:p>
        </w:tc>
        <w:tc>
          <w:tcPr>
            <w:tcW w:w="8930" w:type="dxa"/>
            <w:gridSpan w:val="2"/>
          </w:tcPr>
          <w:p w14:paraId="21EC2AE6" w14:textId="400F8D47" w:rsidR="00D34854" w:rsidRPr="009721FE" w:rsidRDefault="00D34854" w:rsidP="0027136C">
            <w:pPr>
              <w:autoSpaceDE w:val="0"/>
              <w:autoSpaceDN w:val="0"/>
              <w:adjustRightInd w:val="0"/>
              <w:spacing w:after="0" w:line="240" w:lineRule="auto"/>
              <w:ind w:left="360" w:hanging="360"/>
              <w:jc w:val="both"/>
              <w:rPr>
                <w:rFonts w:asciiTheme="minorHAnsi" w:hAnsiTheme="minorHAnsi" w:cstheme="minorHAnsi"/>
                <w:iCs/>
              </w:rPr>
            </w:pPr>
            <w:r w:rsidRPr="009721FE">
              <w:rPr>
                <w:rFonts w:asciiTheme="minorHAnsi" w:eastAsiaTheme="minorEastAsia" w:hAnsiTheme="minorHAnsi" w:cstheme="minorHAnsi"/>
                <w:color w:val="000000"/>
                <w:lang w:eastAsia="en-GB"/>
              </w:rPr>
              <w:t xml:space="preserve">Monitors progress with infrastructure fund projects </w:t>
            </w:r>
          </w:p>
        </w:tc>
      </w:tr>
      <w:tr w:rsidR="00D34854" w:rsidRPr="009721FE" w14:paraId="7A7052BD" w14:textId="77777777" w:rsidTr="00F33592">
        <w:tc>
          <w:tcPr>
            <w:tcW w:w="9776" w:type="dxa"/>
            <w:gridSpan w:val="3"/>
          </w:tcPr>
          <w:p w14:paraId="1976B7A7" w14:textId="77777777" w:rsidR="00D34854" w:rsidRPr="009721FE" w:rsidRDefault="00D34854" w:rsidP="00104EA0">
            <w:pPr>
              <w:spacing w:after="0" w:line="240" w:lineRule="auto"/>
              <w:rPr>
                <w:rFonts w:asciiTheme="minorHAnsi" w:hAnsiTheme="minorHAnsi" w:cstheme="minorHAnsi"/>
              </w:rPr>
            </w:pPr>
            <w:r w:rsidRPr="009721FE">
              <w:rPr>
                <w:rFonts w:asciiTheme="minorHAnsi" w:hAnsiTheme="minorHAnsi" w:cstheme="minorHAnsi"/>
                <w:i/>
              </w:rPr>
              <w:t>Terms of Reference</w:t>
            </w:r>
          </w:p>
        </w:tc>
      </w:tr>
      <w:tr w:rsidR="00D34854" w:rsidRPr="009721FE" w14:paraId="0424CD4A" w14:textId="77777777" w:rsidTr="00F33592">
        <w:tc>
          <w:tcPr>
            <w:tcW w:w="846" w:type="dxa"/>
          </w:tcPr>
          <w:p w14:paraId="42230B08" w14:textId="77777777" w:rsidR="00D34854" w:rsidRPr="009721FE" w:rsidRDefault="00D34854" w:rsidP="00462B92">
            <w:pPr>
              <w:pStyle w:val="ListParagraph"/>
              <w:numPr>
                <w:ilvl w:val="0"/>
                <w:numId w:val="6"/>
              </w:numPr>
              <w:spacing w:after="60" w:line="240" w:lineRule="auto"/>
              <w:ind w:left="357" w:hanging="357"/>
              <w:contextualSpacing w:val="0"/>
              <w:rPr>
                <w:rFonts w:asciiTheme="minorHAnsi" w:hAnsiTheme="minorHAnsi" w:cstheme="minorHAnsi"/>
              </w:rPr>
            </w:pPr>
          </w:p>
        </w:tc>
        <w:tc>
          <w:tcPr>
            <w:tcW w:w="8930" w:type="dxa"/>
            <w:gridSpan w:val="2"/>
          </w:tcPr>
          <w:p w14:paraId="556AFACF" w14:textId="77777777" w:rsidR="00D34854" w:rsidRPr="009721FE" w:rsidRDefault="00D34854" w:rsidP="00104EA0">
            <w:pPr>
              <w:spacing w:after="0" w:line="240" w:lineRule="auto"/>
              <w:rPr>
                <w:rFonts w:asciiTheme="minorHAnsi" w:hAnsiTheme="minorHAnsi" w:cstheme="minorHAnsi"/>
              </w:rPr>
            </w:pPr>
            <w:r w:rsidRPr="009721FE">
              <w:rPr>
                <w:rFonts w:asciiTheme="minorHAnsi" w:hAnsiTheme="minorHAnsi" w:cstheme="minorHAnsi"/>
              </w:rPr>
              <w:t>To assess short and medium term requirements for research infrastructure in the University, together with all related operational aspects;</w:t>
            </w:r>
          </w:p>
        </w:tc>
      </w:tr>
      <w:tr w:rsidR="000D75E5" w:rsidRPr="009721FE" w14:paraId="3B347422" w14:textId="77777777" w:rsidTr="00F33592">
        <w:tc>
          <w:tcPr>
            <w:tcW w:w="846" w:type="dxa"/>
          </w:tcPr>
          <w:p w14:paraId="5A9CEA67" w14:textId="77777777" w:rsidR="000D75E5" w:rsidRPr="009721FE" w:rsidRDefault="000D75E5" w:rsidP="00462B92">
            <w:pPr>
              <w:pStyle w:val="ListParagraph"/>
              <w:numPr>
                <w:ilvl w:val="0"/>
                <w:numId w:val="6"/>
              </w:numPr>
              <w:spacing w:after="60" w:line="240" w:lineRule="auto"/>
              <w:ind w:left="357" w:hanging="357"/>
              <w:contextualSpacing w:val="0"/>
              <w:rPr>
                <w:rFonts w:asciiTheme="minorHAnsi" w:hAnsiTheme="minorHAnsi" w:cstheme="minorHAnsi"/>
              </w:rPr>
            </w:pPr>
          </w:p>
        </w:tc>
        <w:tc>
          <w:tcPr>
            <w:tcW w:w="8930" w:type="dxa"/>
            <w:gridSpan w:val="2"/>
          </w:tcPr>
          <w:p w14:paraId="50D94B8E" w14:textId="3AFEE096" w:rsidR="000D75E5" w:rsidRPr="009721FE" w:rsidRDefault="000D75E5" w:rsidP="00104EA0">
            <w:pPr>
              <w:spacing w:after="0" w:line="240" w:lineRule="auto"/>
              <w:rPr>
                <w:rFonts w:asciiTheme="minorHAnsi" w:hAnsiTheme="minorHAnsi" w:cstheme="minorHAnsi"/>
              </w:rPr>
            </w:pPr>
            <w:r w:rsidRPr="009721FE">
              <w:rPr>
                <w:rFonts w:asciiTheme="minorHAnsi" w:hAnsiTheme="minorHAnsi" w:cstheme="minorHAnsi"/>
              </w:rPr>
              <w:t>To assess the recruitment, training and development needs of staff who support University Research infrastructure in order to increase the sustainability and resilience of such platforms to changes in staffing</w:t>
            </w:r>
          </w:p>
        </w:tc>
      </w:tr>
      <w:tr w:rsidR="00D34854" w:rsidRPr="009721FE" w14:paraId="53D49D3D" w14:textId="77777777" w:rsidTr="00F33592">
        <w:tc>
          <w:tcPr>
            <w:tcW w:w="846" w:type="dxa"/>
          </w:tcPr>
          <w:p w14:paraId="12E44D8D" w14:textId="77777777" w:rsidR="00D34854" w:rsidRPr="009721FE" w:rsidRDefault="00D34854" w:rsidP="00462B92">
            <w:pPr>
              <w:pStyle w:val="ListParagraph"/>
              <w:numPr>
                <w:ilvl w:val="0"/>
                <w:numId w:val="6"/>
              </w:numPr>
              <w:spacing w:after="60" w:line="240" w:lineRule="auto"/>
              <w:ind w:left="357" w:hanging="357"/>
              <w:contextualSpacing w:val="0"/>
              <w:rPr>
                <w:rFonts w:asciiTheme="minorHAnsi" w:hAnsiTheme="minorHAnsi" w:cstheme="minorHAnsi"/>
              </w:rPr>
            </w:pPr>
          </w:p>
        </w:tc>
        <w:tc>
          <w:tcPr>
            <w:tcW w:w="8930" w:type="dxa"/>
            <w:gridSpan w:val="2"/>
          </w:tcPr>
          <w:p w14:paraId="5B7FE081" w14:textId="6CBFA706" w:rsidR="00D34854" w:rsidRPr="009721FE" w:rsidRDefault="00D34854" w:rsidP="00104EA0">
            <w:pPr>
              <w:spacing w:after="0" w:line="240" w:lineRule="auto"/>
              <w:rPr>
                <w:rFonts w:asciiTheme="minorHAnsi" w:hAnsiTheme="minorHAnsi" w:cstheme="minorHAnsi"/>
              </w:rPr>
            </w:pPr>
            <w:r w:rsidRPr="009721FE">
              <w:rPr>
                <w:rFonts w:asciiTheme="minorHAnsi" w:hAnsiTheme="minorHAnsi" w:cstheme="minorHAnsi"/>
              </w:rPr>
              <w:t>To make recommendations to U</w:t>
            </w:r>
            <w:r w:rsidR="000D75E5" w:rsidRPr="009721FE">
              <w:rPr>
                <w:rFonts w:asciiTheme="minorHAnsi" w:hAnsiTheme="minorHAnsi" w:cstheme="minorHAnsi"/>
              </w:rPr>
              <w:t>C</w:t>
            </w:r>
            <w:r w:rsidRPr="009721FE">
              <w:rPr>
                <w:rFonts w:asciiTheme="minorHAnsi" w:hAnsiTheme="minorHAnsi" w:cstheme="minorHAnsi"/>
              </w:rPr>
              <w:t>RI for the allocation of the University’s Research Infrastructure annual fund;</w:t>
            </w:r>
          </w:p>
        </w:tc>
      </w:tr>
      <w:tr w:rsidR="00D34854" w:rsidRPr="009721FE" w14:paraId="17016C75" w14:textId="77777777" w:rsidTr="00F33592">
        <w:tc>
          <w:tcPr>
            <w:tcW w:w="846" w:type="dxa"/>
          </w:tcPr>
          <w:p w14:paraId="1EA107FA" w14:textId="77777777" w:rsidR="00D34854" w:rsidRPr="009721FE" w:rsidRDefault="00D34854" w:rsidP="00462B92">
            <w:pPr>
              <w:pStyle w:val="ListParagraph"/>
              <w:numPr>
                <w:ilvl w:val="0"/>
                <w:numId w:val="6"/>
              </w:numPr>
              <w:spacing w:after="60" w:line="240" w:lineRule="auto"/>
              <w:ind w:left="357" w:hanging="357"/>
              <w:contextualSpacing w:val="0"/>
              <w:rPr>
                <w:rFonts w:asciiTheme="minorHAnsi" w:hAnsiTheme="minorHAnsi" w:cstheme="minorHAnsi"/>
              </w:rPr>
            </w:pPr>
          </w:p>
        </w:tc>
        <w:tc>
          <w:tcPr>
            <w:tcW w:w="8930" w:type="dxa"/>
            <w:gridSpan w:val="2"/>
          </w:tcPr>
          <w:p w14:paraId="22BBBAFE" w14:textId="77777777" w:rsidR="00D34854" w:rsidRPr="009721FE" w:rsidRDefault="00D34854" w:rsidP="00104EA0">
            <w:pPr>
              <w:spacing w:after="0" w:line="240" w:lineRule="auto"/>
              <w:rPr>
                <w:rFonts w:asciiTheme="minorHAnsi" w:hAnsiTheme="minorHAnsi" w:cstheme="minorHAnsi"/>
              </w:rPr>
            </w:pPr>
            <w:r w:rsidRPr="009721FE">
              <w:rPr>
                <w:rFonts w:asciiTheme="minorHAnsi" w:hAnsiTheme="minorHAnsi" w:cstheme="minorHAnsi"/>
              </w:rPr>
              <w:t>To devise and implement mechanisms to effectively monitor the usage of University research infrastructure in relation to the production of high quality research grant applications and research outputs;</w:t>
            </w:r>
          </w:p>
        </w:tc>
      </w:tr>
      <w:tr w:rsidR="00D34854" w:rsidRPr="009721FE" w14:paraId="68C4D5C9" w14:textId="77777777" w:rsidTr="00F33592">
        <w:tc>
          <w:tcPr>
            <w:tcW w:w="846" w:type="dxa"/>
          </w:tcPr>
          <w:p w14:paraId="2CAA713D" w14:textId="77777777" w:rsidR="00D34854" w:rsidRPr="009721FE" w:rsidRDefault="00D34854" w:rsidP="00462B92">
            <w:pPr>
              <w:pStyle w:val="ListParagraph"/>
              <w:numPr>
                <w:ilvl w:val="0"/>
                <w:numId w:val="6"/>
              </w:numPr>
              <w:spacing w:after="60" w:line="240" w:lineRule="auto"/>
              <w:ind w:left="357" w:hanging="357"/>
              <w:contextualSpacing w:val="0"/>
              <w:rPr>
                <w:rFonts w:asciiTheme="minorHAnsi" w:hAnsiTheme="minorHAnsi" w:cstheme="minorHAnsi"/>
              </w:rPr>
            </w:pPr>
          </w:p>
        </w:tc>
        <w:tc>
          <w:tcPr>
            <w:tcW w:w="8930" w:type="dxa"/>
            <w:gridSpan w:val="2"/>
          </w:tcPr>
          <w:p w14:paraId="21C6F57F" w14:textId="77777777" w:rsidR="00D34854" w:rsidRPr="009721FE" w:rsidRDefault="00D34854" w:rsidP="00104EA0">
            <w:pPr>
              <w:spacing w:after="0" w:line="240" w:lineRule="auto"/>
              <w:rPr>
                <w:rFonts w:asciiTheme="minorHAnsi" w:hAnsiTheme="minorHAnsi" w:cstheme="minorHAnsi"/>
              </w:rPr>
            </w:pPr>
            <w:r w:rsidRPr="009721FE">
              <w:rPr>
                <w:rFonts w:asciiTheme="minorHAnsi" w:hAnsiTheme="minorHAnsi" w:cstheme="minorHAnsi"/>
              </w:rPr>
              <w:t xml:space="preserve">Lead the engagement and response to national research infrastructure initiatives </w:t>
            </w:r>
          </w:p>
        </w:tc>
      </w:tr>
      <w:tr w:rsidR="00D34854" w:rsidRPr="009721FE" w14:paraId="5329C751" w14:textId="77777777" w:rsidTr="00F33592">
        <w:tc>
          <w:tcPr>
            <w:tcW w:w="846" w:type="dxa"/>
          </w:tcPr>
          <w:p w14:paraId="064C5B3A" w14:textId="77777777" w:rsidR="00D34854" w:rsidRPr="009721FE" w:rsidRDefault="00D34854" w:rsidP="00462B92">
            <w:pPr>
              <w:pStyle w:val="ListParagraph"/>
              <w:numPr>
                <w:ilvl w:val="0"/>
                <w:numId w:val="6"/>
              </w:numPr>
              <w:spacing w:after="60" w:line="240" w:lineRule="auto"/>
              <w:ind w:left="357" w:hanging="357"/>
              <w:contextualSpacing w:val="0"/>
              <w:rPr>
                <w:rFonts w:asciiTheme="minorHAnsi" w:hAnsiTheme="minorHAnsi" w:cstheme="minorHAnsi"/>
              </w:rPr>
            </w:pPr>
          </w:p>
        </w:tc>
        <w:tc>
          <w:tcPr>
            <w:tcW w:w="8930" w:type="dxa"/>
            <w:gridSpan w:val="2"/>
          </w:tcPr>
          <w:p w14:paraId="3A546815" w14:textId="187CF79A" w:rsidR="00D34854" w:rsidRPr="009721FE" w:rsidRDefault="00D34854" w:rsidP="00104EA0">
            <w:pPr>
              <w:spacing w:after="0" w:line="240" w:lineRule="auto"/>
              <w:rPr>
                <w:rFonts w:asciiTheme="minorHAnsi" w:hAnsiTheme="minorHAnsi" w:cstheme="minorHAnsi"/>
              </w:rPr>
            </w:pPr>
            <w:r w:rsidRPr="009721FE">
              <w:rPr>
                <w:rFonts w:asciiTheme="minorHAnsi" w:hAnsiTheme="minorHAnsi" w:cstheme="minorHAnsi"/>
              </w:rPr>
              <w:t xml:space="preserve">The Committee will meet </w:t>
            </w:r>
            <w:r w:rsidR="00C80FC4" w:rsidRPr="009721FE">
              <w:rPr>
                <w:rFonts w:asciiTheme="minorHAnsi" w:hAnsiTheme="minorHAnsi" w:cstheme="minorHAnsi"/>
              </w:rPr>
              <w:t xml:space="preserve">3 times a year </w:t>
            </w:r>
          </w:p>
        </w:tc>
      </w:tr>
    </w:tbl>
    <w:p w14:paraId="7412DED4" w14:textId="77777777" w:rsidR="003375FA" w:rsidRDefault="003375FA" w:rsidP="003F0501">
      <w:pPr>
        <w:pStyle w:val="Heading1"/>
        <w:spacing w:before="600" w:after="120"/>
        <w:rPr>
          <w:rFonts w:asciiTheme="minorHAnsi" w:hAnsiTheme="minorHAnsi" w:cstheme="minorHAnsi"/>
        </w:rPr>
      </w:pPr>
    </w:p>
    <w:p w14:paraId="4DEC0787" w14:textId="77777777" w:rsidR="003375FA" w:rsidRDefault="003375FA">
      <w:pPr>
        <w:spacing w:after="0" w:line="240" w:lineRule="auto"/>
        <w:rPr>
          <w:rFonts w:asciiTheme="minorHAnsi" w:eastAsia="Times New Roman" w:hAnsiTheme="minorHAnsi" w:cstheme="minorHAnsi"/>
          <w:bCs/>
          <w:sz w:val="28"/>
          <w:szCs w:val="28"/>
          <w:u w:val="single"/>
        </w:rPr>
      </w:pPr>
      <w:r>
        <w:rPr>
          <w:rFonts w:asciiTheme="minorHAnsi" w:hAnsiTheme="minorHAnsi" w:cstheme="minorHAnsi"/>
        </w:rPr>
        <w:br w:type="page"/>
      </w:r>
    </w:p>
    <w:p w14:paraId="07CD7B03" w14:textId="1B10E49A" w:rsidR="00E03FE7" w:rsidRPr="009721FE" w:rsidRDefault="00E03FE7" w:rsidP="00E03FE7">
      <w:pPr>
        <w:pStyle w:val="Heading1"/>
        <w:spacing w:after="120"/>
        <w:rPr>
          <w:rFonts w:asciiTheme="minorHAnsi" w:hAnsiTheme="minorHAnsi" w:cstheme="minorHAnsi"/>
        </w:rPr>
      </w:pPr>
      <w:bookmarkStart w:id="361" w:name="_Toc216255288"/>
      <w:r w:rsidRPr="009721FE">
        <w:rPr>
          <w:rFonts w:asciiTheme="minorHAnsi" w:hAnsiTheme="minorHAnsi" w:cstheme="minorHAnsi"/>
        </w:rPr>
        <w:lastRenderedPageBreak/>
        <w:t>Research Travel Grant Sub-Committee</w:t>
      </w:r>
      <w:bookmarkEnd w:id="361"/>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567"/>
        <w:gridCol w:w="7938"/>
      </w:tblGrid>
      <w:tr w:rsidR="00E03FE7" w:rsidRPr="009721FE" w14:paraId="2B5C4670" w14:textId="77777777" w:rsidTr="00D76717">
        <w:trPr>
          <w:trHeight w:val="219"/>
        </w:trPr>
        <w:tc>
          <w:tcPr>
            <w:tcW w:w="1271" w:type="dxa"/>
          </w:tcPr>
          <w:p w14:paraId="70F4C96D" w14:textId="77777777" w:rsidR="00E03FE7" w:rsidRPr="009721FE" w:rsidRDefault="00E03FE7" w:rsidP="006C7C9E">
            <w:pPr>
              <w:spacing w:after="0" w:line="240" w:lineRule="auto"/>
              <w:contextualSpacing/>
              <w:rPr>
                <w:rFonts w:asciiTheme="minorHAnsi" w:hAnsiTheme="minorHAnsi" w:cstheme="minorHAnsi"/>
              </w:rPr>
            </w:pPr>
          </w:p>
        </w:tc>
        <w:tc>
          <w:tcPr>
            <w:tcW w:w="8505" w:type="dxa"/>
            <w:gridSpan w:val="2"/>
          </w:tcPr>
          <w:p w14:paraId="79E0424C" w14:textId="5108A1DE" w:rsidR="00E03FE7" w:rsidRPr="009721FE" w:rsidRDefault="00461A63" w:rsidP="006C7C9E">
            <w:pPr>
              <w:spacing w:after="0" w:line="240" w:lineRule="auto"/>
              <w:contextualSpacing/>
              <w:rPr>
                <w:rFonts w:asciiTheme="minorHAnsi" w:hAnsiTheme="minorHAnsi" w:cstheme="minorHAnsi"/>
              </w:rPr>
            </w:pPr>
            <w:r w:rsidRPr="009721FE">
              <w:rPr>
                <w:rFonts w:asciiTheme="minorHAnsi" w:hAnsiTheme="minorHAnsi" w:cstheme="minorHAnsi"/>
              </w:rPr>
              <w:t xml:space="preserve">Dr Matthew McFrederick </w:t>
            </w:r>
            <w:r w:rsidR="00E03FE7" w:rsidRPr="009721FE">
              <w:rPr>
                <w:rFonts w:asciiTheme="minorHAnsi" w:hAnsiTheme="minorHAnsi" w:cstheme="minorHAnsi"/>
              </w:rPr>
              <w:t xml:space="preserve"> </w:t>
            </w:r>
            <w:r w:rsidR="00E03FE7" w:rsidRPr="009721FE">
              <w:rPr>
                <w:rFonts w:asciiTheme="minorHAnsi" w:hAnsiTheme="minorHAnsi" w:cstheme="minorHAnsi"/>
                <w:i/>
              </w:rPr>
              <w:t>(Co-Chair)</w:t>
            </w:r>
          </w:p>
        </w:tc>
      </w:tr>
      <w:tr w:rsidR="00E03FE7" w:rsidRPr="009721FE" w14:paraId="53FA3B4A" w14:textId="77777777" w:rsidTr="00D76717">
        <w:trPr>
          <w:trHeight w:val="219"/>
        </w:trPr>
        <w:tc>
          <w:tcPr>
            <w:tcW w:w="1271" w:type="dxa"/>
          </w:tcPr>
          <w:p w14:paraId="0E06EEAA" w14:textId="77777777" w:rsidR="00E03FE7" w:rsidRPr="009721FE" w:rsidRDefault="00E03FE7" w:rsidP="006C7C9E">
            <w:pPr>
              <w:spacing w:after="0" w:line="240" w:lineRule="auto"/>
              <w:contextualSpacing/>
              <w:rPr>
                <w:rFonts w:asciiTheme="minorHAnsi" w:hAnsiTheme="minorHAnsi" w:cstheme="minorHAnsi"/>
              </w:rPr>
            </w:pPr>
          </w:p>
        </w:tc>
        <w:tc>
          <w:tcPr>
            <w:tcW w:w="8505" w:type="dxa"/>
            <w:gridSpan w:val="2"/>
          </w:tcPr>
          <w:p w14:paraId="3AFE972C" w14:textId="4BBC1910" w:rsidR="00E03FE7" w:rsidRPr="009721FE" w:rsidRDefault="00E03FE7" w:rsidP="006C7C9E">
            <w:pPr>
              <w:spacing w:after="0" w:line="240" w:lineRule="auto"/>
              <w:rPr>
                <w:rFonts w:asciiTheme="minorHAnsi" w:hAnsiTheme="minorHAnsi" w:cstheme="minorHAnsi"/>
              </w:rPr>
            </w:pPr>
            <w:r w:rsidRPr="009721FE">
              <w:rPr>
                <w:rFonts w:asciiTheme="minorHAnsi" w:hAnsiTheme="minorHAnsi" w:cstheme="minorHAnsi"/>
              </w:rPr>
              <w:t>Dr M</w:t>
            </w:r>
            <w:r w:rsidR="00947DA2" w:rsidRPr="009721FE">
              <w:rPr>
                <w:rFonts w:asciiTheme="minorHAnsi" w:hAnsiTheme="minorHAnsi" w:cstheme="minorHAnsi"/>
              </w:rPr>
              <w:t>ark</w:t>
            </w:r>
            <w:r w:rsidRPr="009721FE">
              <w:rPr>
                <w:rFonts w:asciiTheme="minorHAnsi" w:hAnsiTheme="minorHAnsi" w:cstheme="minorHAnsi"/>
              </w:rPr>
              <w:t xml:space="preserve"> Dallas </w:t>
            </w:r>
            <w:r w:rsidRPr="009721FE">
              <w:rPr>
                <w:rFonts w:asciiTheme="minorHAnsi" w:hAnsiTheme="minorHAnsi" w:cstheme="minorHAnsi"/>
                <w:i/>
              </w:rPr>
              <w:t xml:space="preserve">(Co-Chair) </w:t>
            </w:r>
          </w:p>
        </w:tc>
      </w:tr>
      <w:tr w:rsidR="00213FBC" w:rsidRPr="009721FE" w14:paraId="6AFF188C" w14:textId="77777777" w:rsidTr="00D76717">
        <w:trPr>
          <w:trHeight w:val="253"/>
        </w:trPr>
        <w:tc>
          <w:tcPr>
            <w:tcW w:w="1271" w:type="dxa"/>
          </w:tcPr>
          <w:p w14:paraId="3DF23989" w14:textId="77777777" w:rsidR="00213FBC" w:rsidRPr="009721FE" w:rsidRDefault="00213FBC" w:rsidP="006C7C9E">
            <w:pPr>
              <w:spacing w:after="0" w:line="240" w:lineRule="auto"/>
              <w:contextualSpacing/>
              <w:rPr>
                <w:rFonts w:asciiTheme="minorHAnsi" w:hAnsiTheme="minorHAnsi" w:cstheme="minorHAnsi"/>
                <w:i/>
              </w:rPr>
            </w:pPr>
          </w:p>
        </w:tc>
        <w:tc>
          <w:tcPr>
            <w:tcW w:w="8505" w:type="dxa"/>
            <w:gridSpan w:val="2"/>
          </w:tcPr>
          <w:p w14:paraId="10962466" w14:textId="77777777" w:rsidR="00213FBC" w:rsidRPr="009721FE" w:rsidRDefault="00213FBC" w:rsidP="006C7C9E">
            <w:pPr>
              <w:spacing w:after="0" w:line="240" w:lineRule="auto"/>
              <w:contextualSpacing/>
              <w:rPr>
                <w:rFonts w:asciiTheme="minorHAnsi" w:hAnsiTheme="minorHAnsi" w:cstheme="minorHAnsi"/>
              </w:rPr>
            </w:pPr>
          </w:p>
        </w:tc>
      </w:tr>
      <w:tr w:rsidR="00A60EE6" w:rsidRPr="009721FE" w14:paraId="4E327D0F" w14:textId="77777777" w:rsidTr="00D76717">
        <w:trPr>
          <w:trHeight w:val="253"/>
        </w:trPr>
        <w:tc>
          <w:tcPr>
            <w:tcW w:w="9776" w:type="dxa"/>
            <w:gridSpan w:val="3"/>
          </w:tcPr>
          <w:p w14:paraId="5CF56BB9" w14:textId="59427F39" w:rsidR="00A60EE6" w:rsidRPr="009721FE" w:rsidRDefault="00A60EE6" w:rsidP="006C7C9E">
            <w:pPr>
              <w:spacing w:after="0" w:line="240" w:lineRule="auto"/>
              <w:contextualSpacing/>
              <w:rPr>
                <w:rFonts w:asciiTheme="minorHAnsi" w:hAnsiTheme="minorHAnsi" w:cstheme="minorHAnsi"/>
              </w:rPr>
            </w:pPr>
            <w:r w:rsidRPr="009721FE">
              <w:rPr>
                <w:rFonts w:asciiTheme="minorHAnsi" w:hAnsiTheme="minorHAnsi" w:cstheme="minorHAnsi"/>
                <w:i/>
              </w:rPr>
              <w:t>By Invitation</w:t>
            </w:r>
          </w:p>
        </w:tc>
      </w:tr>
      <w:tr w:rsidR="00A60EE6" w:rsidRPr="009721FE" w14:paraId="0AA41D9E" w14:textId="77777777" w:rsidTr="00D76717">
        <w:trPr>
          <w:trHeight w:val="253"/>
        </w:trPr>
        <w:tc>
          <w:tcPr>
            <w:tcW w:w="1271" w:type="dxa"/>
          </w:tcPr>
          <w:p w14:paraId="123BAC2D" w14:textId="77777777" w:rsidR="00A60EE6" w:rsidRPr="009721FE" w:rsidRDefault="00A60EE6" w:rsidP="006C7C9E">
            <w:pPr>
              <w:spacing w:after="0" w:line="240" w:lineRule="auto"/>
              <w:contextualSpacing/>
              <w:rPr>
                <w:rFonts w:asciiTheme="minorHAnsi" w:hAnsiTheme="minorHAnsi" w:cstheme="minorHAnsi"/>
                <w:i/>
              </w:rPr>
            </w:pPr>
          </w:p>
        </w:tc>
        <w:tc>
          <w:tcPr>
            <w:tcW w:w="8505" w:type="dxa"/>
            <w:gridSpan w:val="2"/>
          </w:tcPr>
          <w:p w14:paraId="16490727" w14:textId="2A701BAD" w:rsidR="00A60EE6" w:rsidRPr="009721FE" w:rsidRDefault="00D76717" w:rsidP="006C7C9E">
            <w:pPr>
              <w:spacing w:after="0" w:line="240" w:lineRule="auto"/>
              <w:contextualSpacing/>
              <w:rPr>
                <w:rFonts w:asciiTheme="minorHAnsi" w:hAnsiTheme="minorHAnsi" w:cstheme="minorHAnsi"/>
              </w:rPr>
            </w:pPr>
            <w:r w:rsidRPr="009721FE">
              <w:rPr>
                <w:rFonts w:asciiTheme="minorHAnsi" w:hAnsiTheme="minorHAnsi" w:cstheme="minorHAnsi"/>
              </w:rPr>
              <w:t>Sue Maginn, Technical Accounts Assistant</w:t>
            </w:r>
          </w:p>
        </w:tc>
      </w:tr>
      <w:tr w:rsidR="00D76717" w:rsidRPr="009721FE" w14:paraId="4D1F9375" w14:textId="77777777" w:rsidTr="00D76717">
        <w:trPr>
          <w:trHeight w:val="253"/>
        </w:trPr>
        <w:tc>
          <w:tcPr>
            <w:tcW w:w="1271" w:type="dxa"/>
          </w:tcPr>
          <w:p w14:paraId="4F455469" w14:textId="77777777" w:rsidR="00D76717" w:rsidRPr="009721FE" w:rsidRDefault="00D76717" w:rsidP="006C7C9E">
            <w:pPr>
              <w:spacing w:after="0" w:line="240" w:lineRule="auto"/>
              <w:contextualSpacing/>
              <w:rPr>
                <w:rFonts w:asciiTheme="minorHAnsi" w:hAnsiTheme="minorHAnsi" w:cstheme="minorHAnsi"/>
                <w:i/>
              </w:rPr>
            </w:pPr>
          </w:p>
        </w:tc>
        <w:tc>
          <w:tcPr>
            <w:tcW w:w="8505" w:type="dxa"/>
            <w:gridSpan w:val="2"/>
          </w:tcPr>
          <w:p w14:paraId="31C4272C" w14:textId="77777777" w:rsidR="00D76717" w:rsidRPr="009721FE" w:rsidRDefault="00D76717" w:rsidP="006C7C9E">
            <w:pPr>
              <w:spacing w:after="0" w:line="240" w:lineRule="auto"/>
              <w:contextualSpacing/>
              <w:rPr>
                <w:rFonts w:asciiTheme="minorHAnsi" w:hAnsiTheme="minorHAnsi" w:cstheme="minorHAnsi"/>
              </w:rPr>
            </w:pPr>
          </w:p>
        </w:tc>
      </w:tr>
      <w:tr w:rsidR="00E03FE7" w:rsidRPr="009721FE" w14:paraId="0970E03E" w14:textId="77777777" w:rsidTr="00D76717">
        <w:trPr>
          <w:trHeight w:val="253"/>
        </w:trPr>
        <w:tc>
          <w:tcPr>
            <w:tcW w:w="1271" w:type="dxa"/>
          </w:tcPr>
          <w:p w14:paraId="383D4446" w14:textId="77777777" w:rsidR="00E03FE7" w:rsidRPr="009721FE" w:rsidRDefault="00E03FE7" w:rsidP="006C7C9E">
            <w:pPr>
              <w:spacing w:after="0" w:line="240" w:lineRule="auto"/>
              <w:contextualSpacing/>
              <w:rPr>
                <w:rFonts w:asciiTheme="minorHAnsi" w:hAnsiTheme="minorHAnsi" w:cstheme="minorHAnsi"/>
              </w:rPr>
            </w:pPr>
            <w:r w:rsidRPr="009721FE">
              <w:rPr>
                <w:rFonts w:asciiTheme="minorHAnsi" w:hAnsiTheme="minorHAnsi" w:cstheme="minorHAnsi"/>
                <w:i/>
              </w:rPr>
              <w:t>Secretary</w:t>
            </w:r>
          </w:p>
        </w:tc>
        <w:tc>
          <w:tcPr>
            <w:tcW w:w="8505" w:type="dxa"/>
            <w:gridSpan w:val="2"/>
          </w:tcPr>
          <w:p w14:paraId="21710F9E" w14:textId="7449BD7A" w:rsidR="00E03FE7" w:rsidRPr="009721FE" w:rsidRDefault="00685D7E" w:rsidP="006C7C9E">
            <w:pPr>
              <w:spacing w:after="0" w:line="240" w:lineRule="auto"/>
              <w:contextualSpacing/>
              <w:rPr>
                <w:rFonts w:asciiTheme="minorHAnsi" w:hAnsiTheme="minorHAnsi" w:cstheme="minorHAnsi"/>
                <w:i/>
              </w:rPr>
            </w:pPr>
            <w:r>
              <w:rPr>
                <w:rFonts w:asciiTheme="minorHAnsi" w:hAnsiTheme="minorHAnsi" w:cstheme="minorHAnsi"/>
              </w:rPr>
              <w:t>Elisha Bird</w:t>
            </w:r>
            <w:r w:rsidR="0088213D" w:rsidRPr="009721FE">
              <w:rPr>
                <w:rFonts w:asciiTheme="minorHAnsi" w:hAnsiTheme="minorHAnsi" w:cstheme="minorHAnsi"/>
              </w:rPr>
              <w:t xml:space="preserve">, Executive Administration Officer </w:t>
            </w:r>
          </w:p>
        </w:tc>
      </w:tr>
      <w:tr w:rsidR="00213FBC" w:rsidRPr="009721FE" w14:paraId="131333D3" w14:textId="77777777" w:rsidTr="00D76717">
        <w:tc>
          <w:tcPr>
            <w:tcW w:w="9776" w:type="dxa"/>
            <w:gridSpan w:val="3"/>
          </w:tcPr>
          <w:p w14:paraId="3C333208" w14:textId="77777777" w:rsidR="00213FBC" w:rsidRPr="009721FE" w:rsidRDefault="00213FBC" w:rsidP="006C7C9E">
            <w:pPr>
              <w:spacing w:after="0" w:line="240" w:lineRule="auto"/>
              <w:rPr>
                <w:rFonts w:asciiTheme="minorHAnsi" w:hAnsiTheme="minorHAnsi" w:cstheme="minorHAnsi"/>
                <w:i/>
              </w:rPr>
            </w:pPr>
          </w:p>
        </w:tc>
      </w:tr>
      <w:tr w:rsidR="00E03FE7" w:rsidRPr="009721FE" w14:paraId="6C5B3874" w14:textId="77777777" w:rsidTr="00D76717">
        <w:tc>
          <w:tcPr>
            <w:tcW w:w="9776" w:type="dxa"/>
            <w:gridSpan w:val="3"/>
          </w:tcPr>
          <w:p w14:paraId="6CB8106E" w14:textId="77777777" w:rsidR="00E03FE7" w:rsidRPr="009721FE" w:rsidRDefault="00E03FE7" w:rsidP="006C7C9E">
            <w:pPr>
              <w:spacing w:after="0" w:line="240" w:lineRule="auto"/>
              <w:rPr>
                <w:rFonts w:asciiTheme="minorHAnsi" w:hAnsiTheme="minorHAnsi" w:cstheme="minorHAnsi"/>
              </w:rPr>
            </w:pPr>
            <w:r w:rsidRPr="009721FE">
              <w:rPr>
                <w:rFonts w:asciiTheme="minorHAnsi" w:hAnsiTheme="minorHAnsi" w:cstheme="minorHAnsi"/>
                <w:i/>
              </w:rPr>
              <w:t>Terms of Reference:</w:t>
            </w:r>
          </w:p>
        </w:tc>
      </w:tr>
      <w:tr w:rsidR="00E03FE7" w:rsidRPr="009721FE" w14:paraId="22B102F8" w14:textId="77777777" w:rsidTr="00D76717">
        <w:tc>
          <w:tcPr>
            <w:tcW w:w="1271" w:type="dxa"/>
          </w:tcPr>
          <w:p w14:paraId="0291BAF2" w14:textId="77777777" w:rsidR="00E03FE7" w:rsidRPr="009721FE" w:rsidRDefault="00E03FE7" w:rsidP="006C7C9E">
            <w:pPr>
              <w:spacing w:after="0" w:line="240" w:lineRule="auto"/>
              <w:rPr>
                <w:rFonts w:asciiTheme="minorHAnsi" w:hAnsiTheme="minorHAnsi" w:cstheme="minorHAnsi"/>
              </w:rPr>
            </w:pPr>
            <w:r w:rsidRPr="009721FE">
              <w:rPr>
                <w:rFonts w:asciiTheme="minorHAnsi" w:hAnsiTheme="minorHAnsi" w:cstheme="minorHAnsi"/>
              </w:rPr>
              <w:t>1.</w:t>
            </w:r>
          </w:p>
        </w:tc>
        <w:tc>
          <w:tcPr>
            <w:tcW w:w="8505" w:type="dxa"/>
            <w:gridSpan w:val="2"/>
          </w:tcPr>
          <w:p w14:paraId="2BBD92AF" w14:textId="77777777" w:rsidR="00E03FE7" w:rsidRPr="009721FE" w:rsidRDefault="00E03FE7" w:rsidP="006C7C9E">
            <w:pPr>
              <w:spacing w:after="0" w:line="240" w:lineRule="auto"/>
              <w:rPr>
                <w:rFonts w:asciiTheme="minorHAnsi" w:hAnsiTheme="minorHAnsi" w:cstheme="minorHAnsi"/>
              </w:rPr>
            </w:pPr>
            <w:r w:rsidRPr="009721FE">
              <w:rPr>
                <w:rFonts w:asciiTheme="minorHAnsi" w:hAnsiTheme="minorHAnsi" w:cstheme="minorHAnsi"/>
              </w:rPr>
              <w:t>To consider applications for travel funding related to the “outcomes” of personal research, from the following:</w:t>
            </w:r>
          </w:p>
        </w:tc>
      </w:tr>
      <w:tr w:rsidR="00E03FE7" w:rsidRPr="009721FE" w14:paraId="58C10D1A" w14:textId="77777777" w:rsidTr="00D76717">
        <w:tc>
          <w:tcPr>
            <w:tcW w:w="1271" w:type="dxa"/>
          </w:tcPr>
          <w:p w14:paraId="7BCBA1D5" w14:textId="77777777" w:rsidR="00E03FE7" w:rsidRPr="009721FE" w:rsidRDefault="00E03FE7" w:rsidP="006C7C9E">
            <w:pPr>
              <w:tabs>
                <w:tab w:val="left" w:pos="141"/>
              </w:tabs>
              <w:spacing w:after="0" w:line="240" w:lineRule="auto"/>
              <w:ind w:left="313"/>
              <w:rPr>
                <w:rFonts w:asciiTheme="minorHAnsi" w:hAnsiTheme="minorHAnsi" w:cstheme="minorHAnsi"/>
              </w:rPr>
            </w:pPr>
          </w:p>
        </w:tc>
        <w:tc>
          <w:tcPr>
            <w:tcW w:w="567" w:type="dxa"/>
          </w:tcPr>
          <w:p w14:paraId="4E0C5BFE" w14:textId="77777777" w:rsidR="00E03FE7" w:rsidRPr="009721FE" w:rsidRDefault="00E03FE7" w:rsidP="006C7C9E">
            <w:pPr>
              <w:tabs>
                <w:tab w:val="left" w:pos="141"/>
              </w:tabs>
              <w:spacing w:after="0" w:line="240" w:lineRule="auto"/>
              <w:ind w:left="39"/>
              <w:rPr>
                <w:rFonts w:asciiTheme="minorHAnsi" w:hAnsiTheme="minorHAnsi" w:cstheme="minorHAnsi"/>
              </w:rPr>
            </w:pPr>
            <w:r w:rsidRPr="009721FE">
              <w:rPr>
                <w:rFonts w:asciiTheme="minorHAnsi" w:hAnsiTheme="minorHAnsi" w:cstheme="minorHAnsi"/>
              </w:rPr>
              <w:t>(a)</w:t>
            </w:r>
          </w:p>
        </w:tc>
        <w:tc>
          <w:tcPr>
            <w:tcW w:w="7938" w:type="dxa"/>
          </w:tcPr>
          <w:p w14:paraId="4B32039A" w14:textId="77777777" w:rsidR="00E03FE7" w:rsidRPr="009721FE" w:rsidRDefault="00E03FE7" w:rsidP="006C7C9E">
            <w:pPr>
              <w:spacing w:after="0" w:line="240" w:lineRule="auto"/>
              <w:rPr>
                <w:rFonts w:asciiTheme="minorHAnsi" w:hAnsiTheme="minorHAnsi" w:cstheme="minorHAnsi"/>
              </w:rPr>
            </w:pPr>
            <w:r w:rsidRPr="009721FE">
              <w:rPr>
                <w:rFonts w:asciiTheme="minorHAnsi" w:hAnsiTheme="minorHAnsi" w:cstheme="minorHAnsi"/>
              </w:rPr>
              <w:t>All academic staff paid from whatever source;</w:t>
            </w:r>
          </w:p>
        </w:tc>
      </w:tr>
      <w:tr w:rsidR="00E03FE7" w:rsidRPr="009721FE" w14:paraId="74338337" w14:textId="77777777" w:rsidTr="00D76717">
        <w:tc>
          <w:tcPr>
            <w:tcW w:w="1271" w:type="dxa"/>
          </w:tcPr>
          <w:p w14:paraId="01207657" w14:textId="77777777" w:rsidR="00E03FE7" w:rsidRPr="009721FE" w:rsidRDefault="00E03FE7" w:rsidP="006C7C9E">
            <w:pPr>
              <w:spacing w:after="0" w:line="240" w:lineRule="auto"/>
              <w:ind w:left="313"/>
              <w:rPr>
                <w:rFonts w:asciiTheme="minorHAnsi" w:hAnsiTheme="minorHAnsi" w:cstheme="minorHAnsi"/>
              </w:rPr>
            </w:pPr>
          </w:p>
        </w:tc>
        <w:tc>
          <w:tcPr>
            <w:tcW w:w="567" w:type="dxa"/>
          </w:tcPr>
          <w:p w14:paraId="55689D8E" w14:textId="77777777" w:rsidR="00E03FE7" w:rsidRPr="009721FE" w:rsidRDefault="00E03FE7" w:rsidP="006C7C9E">
            <w:pPr>
              <w:spacing w:after="0" w:line="240" w:lineRule="auto"/>
              <w:ind w:left="33"/>
              <w:rPr>
                <w:rFonts w:asciiTheme="minorHAnsi" w:hAnsiTheme="minorHAnsi" w:cstheme="minorHAnsi"/>
              </w:rPr>
            </w:pPr>
            <w:r w:rsidRPr="009721FE">
              <w:rPr>
                <w:rFonts w:asciiTheme="minorHAnsi" w:hAnsiTheme="minorHAnsi" w:cstheme="minorHAnsi"/>
              </w:rPr>
              <w:t>(b)</w:t>
            </w:r>
          </w:p>
        </w:tc>
        <w:tc>
          <w:tcPr>
            <w:tcW w:w="7938" w:type="dxa"/>
          </w:tcPr>
          <w:p w14:paraId="29712209" w14:textId="77777777" w:rsidR="00E03FE7" w:rsidRPr="009721FE" w:rsidRDefault="00E03FE7" w:rsidP="006C7C9E">
            <w:pPr>
              <w:spacing w:after="0" w:line="240" w:lineRule="auto"/>
              <w:ind w:left="33"/>
              <w:rPr>
                <w:rFonts w:asciiTheme="minorHAnsi" w:hAnsiTheme="minorHAnsi" w:cstheme="minorHAnsi"/>
              </w:rPr>
            </w:pPr>
            <w:r w:rsidRPr="009721FE">
              <w:rPr>
                <w:rFonts w:asciiTheme="minorHAnsi" w:hAnsiTheme="minorHAnsi" w:cstheme="minorHAnsi"/>
              </w:rPr>
              <w:t xml:space="preserve">Other members of staff on Research and Analogous staff salary scale except for those employed by bodies that already contain provision for attendance at conferences; </w:t>
            </w:r>
          </w:p>
        </w:tc>
      </w:tr>
      <w:tr w:rsidR="00E03FE7" w:rsidRPr="009721FE" w14:paraId="7F516D80" w14:textId="77777777" w:rsidTr="00D76717">
        <w:tc>
          <w:tcPr>
            <w:tcW w:w="1271" w:type="dxa"/>
          </w:tcPr>
          <w:p w14:paraId="773DCDE9" w14:textId="77777777" w:rsidR="00E03FE7" w:rsidRPr="009721FE" w:rsidRDefault="00E03FE7" w:rsidP="006C7C9E">
            <w:pPr>
              <w:spacing w:after="0" w:line="240" w:lineRule="auto"/>
              <w:ind w:left="313"/>
              <w:rPr>
                <w:rFonts w:asciiTheme="minorHAnsi" w:hAnsiTheme="minorHAnsi" w:cstheme="minorHAnsi"/>
              </w:rPr>
            </w:pPr>
          </w:p>
        </w:tc>
        <w:tc>
          <w:tcPr>
            <w:tcW w:w="567" w:type="dxa"/>
          </w:tcPr>
          <w:p w14:paraId="19116A71" w14:textId="77777777" w:rsidR="00E03FE7" w:rsidRPr="009721FE" w:rsidRDefault="00E03FE7" w:rsidP="006C7C9E">
            <w:pPr>
              <w:spacing w:after="0" w:line="240" w:lineRule="auto"/>
              <w:ind w:left="33"/>
              <w:rPr>
                <w:rFonts w:asciiTheme="minorHAnsi" w:hAnsiTheme="minorHAnsi" w:cstheme="minorHAnsi"/>
              </w:rPr>
            </w:pPr>
            <w:r w:rsidRPr="009721FE">
              <w:rPr>
                <w:rFonts w:asciiTheme="minorHAnsi" w:hAnsiTheme="minorHAnsi" w:cstheme="minorHAnsi"/>
              </w:rPr>
              <w:t>(c)</w:t>
            </w:r>
          </w:p>
        </w:tc>
        <w:tc>
          <w:tcPr>
            <w:tcW w:w="7938" w:type="dxa"/>
          </w:tcPr>
          <w:p w14:paraId="4C2D4233" w14:textId="77777777" w:rsidR="00E03FE7" w:rsidRPr="009721FE" w:rsidRDefault="00E03FE7" w:rsidP="006C7C9E">
            <w:pPr>
              <w:spacing w:after="60" w:line="240" w:lineRule="auto"/>
              <w:ind w:left="33"/>
              <w:rPr>
                <w:rFonts w:asciiTheme="minorHAnsi" w:hAnsiTheme="minorHAnsi" w:cstheme="minorHAnsi"/>
              </w:rPr>
            </w:pPr>
            <w:r w:rsidRPr="009721FE">
              <w:rPr>
                <w:rFonts w:asciiTheme="minorHAnsi" w:hAnsiTheme="minorHAnsi" w:cstheme="minorHAnsi"/>
              </w:rPr>
              <w:t xml:space="preserve">Research students funded by the University. Such applications must be accompanied by a supporting note from their Supervisor. </w:t>
            </w:r>
          </w:p>
        </w:tc>
      </w:tr>
      <w:tr w:rsidR="00E03FE7" w:rsidRPr="009721FE" w14:paraId="381177FB" w14:textId="77777777" w:rsidTr="00D76717">
        <w:tc>
          <w:tcPr>
            <w:tcW w:w="1271" w:type="dxa"/>
          </w:tcPr>
          <w:p w14:paraId="71E2B292" w14:textId="77777777" w:rsidR="00E03FE7" w:rsidRPr="009721FE" w:rsidRDefault="00E03FE7" w:rsidP="006C7C9E">
            <w:pPr>
              <w:spacing w:after="0" w:line="240" w:lineRule="auto"/>
              <w:rPr>
                <w:rFonts w:asciiTheme="minorHAnsi" w:hAnsiTheme="minorHAnsi" w:cstheme="minorHAnsi"/>
              </w:rPr>
            </w:pPr>
            <w:r w:rsidRPr="009721FE">
              <w:rPr>
                <w:rFonts w:asciiTheme="minorHAnsi" w:hAnsiTheme="minorHAnsi" w:cstheme="minorHAnsi"/>
              </w:rPr>
              <w:t>2.</w:t>
            </w:r>
          </w:p>
        </w:tc>
        <w:tc>
          <w:tcPr>
            <w:tcW w:w="8505" w:type="dxa"/>
            <w:gridSpan w:val="2"/>
          </w:tcPr>
          <w:p w14:paraId="20E97A9C" w14:textId="77777777" w:rsidR="00E03FE7" w:rsidRPr="009721FE" w:rsidRDefault="00E03FE7" w:rsidP="006C7C9E">
            <w:pPr>
              <w:spacing w:after="0" w:line="240" w:lineRule="auto"/>
              <w:rPr>
                <w:rFonts w:asciiTheme="minorHAnsi" w:hAnsiTheme="minorHAnsi" w:cstheme="minorHAnsi"/>
              </w:rPr>
            </w:pPr>
            <w:r w:rsidRPr="009721FE">
              <w:rPr>
                <w:rFonts w:asciiTheme="minorHAnsi" w:hAnsiTheme="minorHAnsi" w:cstheme="minorHAnsi"/>
              </w:rPr>
              <w:t>The Sub-Committee will report to the University Board for Research and Innovation.</w:t>
            </w:r>
          </w:p>
        </w:tc>
      </w:tr>
    </w:tbl>
    <w:p w14:paraId="7151FD6D" w14:textId="79F92156" w:rsidR="00E03FE7" w:rsidRPr="009721FE" w:rsidRDefault="00E03FE7">
      <w:pPr>
        <w:spacing w:after="0" w:line="240" w:lineRule="auto"/>
        <w:rPr>
          <w:rFonts w:asciiTheme="minorHAnsi" w:eastAsia="Times New Roman" w:hAnsiTheme="minorHAnsi" w:cstheme="minorHAnsi"/>
          <w:bCs/>
          <w:sz w:val="28"/>
          <w:szCs w:val="28"/>
          <w:u w:val="single"/>
        </w:rPr>
      </w:pPr>
    </w:p>
    <w:p w14:paraId="4001A0D9" w14:textId="6580C877" w:rsidR="00FF1627" w:rsidRPr="009721FE" w:rsidRDefault="00FF1627">
      <w:pPr>
        <w:spacing w:after="0" w:line="240" w:lineRule="auto"/>
        <w:rPr>
          <w:rFonts w:asciiTheme="minorHAnsi" w:eastAsia="Times New Roman" w:hAnsiTheme="minorHAnsi" w:cstheme="minorHAnsi"/>
          <w:bCs/>
          <w:sz w:val="28"/>
          <w:szCs w:val="28"/>
          <w:u w:val="single"/>
        </w:rPr>
      </w:pPr>
    </w:p>
    <w:p w14:paraId="03860C95" w14:textId="77777777" w:rsidR="001566B3" w:rsidRPr="009721FE" w:rsidRDefault="001566B3">
      <w:pPr>
        <w:spacing w:after="0" w:line="240" w:lineRule="auto"/>
        <w:rPr>
          <w:rFonts w:asciiTheme="minorHAnsi" w:eastAsia="Times New Roman" w:hAnsiTheme="minorHAnsi" w:cstheme="minorHAnsi"/>
          <w:b/>
          <w:bCs/>
          <w:sz w:val="28"/>
          <w:szCs w:val="28"/>
          <w:u w:val="single"/>
        </w:rPr>
      </w:pPr>
      <w:r w:rsidRPr="009721FE">
        <w:rPr>
          <w:rFonts w:asciiTheme="minorHAnsi" w:hAnsiTheme="minorHAnsi" w:cstheme="minorHAnsi"/>
          <w:b/>
        </w:rPr>
        <w:br w:type="page"/>
      </w:r>
    </w:p>
    <w:p w14:paraId="48E9A819" w14:textId="47EDA955" w:rsidR="00C51E1E" w:rsidRPr="009721FE" w:rsidRDefault="00C51E1E" w:rsidP="00242459">
      <w:pPr>
        <w:pStyle w:val="Heading1"/>
        <w:spacing w:before="0"/>
        <w:rPr>
          <w:rFonts w:asciiTheme="minorHAnsi" w:hAnsiTheme="minorHAnsi" w:cstheme="minorHAnsi"/>
          <w:b/>
        </w:rPr>
      </w:pPr>
      <w:bookmarkStart w:id="362" w:name="_Toc216255289"/>
      <w:r w:rsidRPr="009721FE">
        <w:rPr>
          <w:rFonts w:asciiTheme="minorHAnsi" w:hAnsiTheme="minorHAnsi" w:cstheme="minorHAnsi"/>
          <w:b/>
        </w:rPr>
        <w:lastRenderedPageBreak/>
        <w:t>Student Standing Committees</w:t>
      </w:r>
      <w:bookmarkEnd w:id="362"/>
    </w:p>
    <w:p w14:paraId="46E2B441" w14:textId="77777777" w:rsidR="00C51E1E" w:rsidRPr="009721FE" w:rsidRDefault="00C51E1E" w:rsidP="00DF4558">
      <w:pPr>
        <w:pStyle w:val="Heading1"/>
        <w:spacing w:before="120" w:after="120"/>
        <w:rPr>
          <w:rFonts w:asciiTheme="minorHAnsi" w:hAnsiTheme="minorHAnsi" w:cstheme="minorHAnsi"/>
        </w:rPr>
      </w:pPr>
      <w:bookmarkStart w:id="363" w:name="_Toc216255290"/>
      <w:r w:rsidRPr="009721FE">
        <w:rPr>
          <w:rFonts w:asciiTheme="minorHAnsi" w:hAnsiTheme="minorHAnsi" w:cstheme="minorHAnsi"/>
        </w:rPr>
        <w:t>Student Appeals Committee</w:t>
      </w:r>
      <w:bookmarkEnd w:id="363"/>
    </w:p>
    <w:p w14:paraId="1D9DD9F7" w14:textId="7749EB06" w:rsidR="00C51E1E" w:rsidRPr="009721FE" w:rsidRDefault="00C51E1E" w:rsidP="00E564A4">
      <w:pPr>
        <w:spacing w:after="120"/>
        <w:rPr>
          <w:rFonts w:asciiTheme="minorHAnsi" w:hAnsiTheme="minorHAnsi" w:cstheme="minorHAnsi"/>
        </w:rPr>
      </w:pPr>
      <w:bookmarkStart w:id="364" w:name="_Toc458762069"/>
      <w:bookmarkStart w:id="365" w:name="_Toc458768006"/>
      <w:bookmarkStart w:id="366" w:name="_Toc460320633"/>
      <w:bookmarkStart w:id="367" w:name="_Toc461458248"/>
      <w:bookmarkStart w:id="368" w:name="_Toc462309120"/>
      <w:r w:rsidRPr="009721FE">
        <w:rPr>
          <w:rFonts w:asciiTheme="minorHAnsi" w:hAnsiTheme="minorHAnsi" w:cstheme="minorHAnsi"/>
        </w:rPr>
        <w:t xml:space="preserve">The Committee will delegate to a panel its powers and responsibilities for considering appeals. The panel shall be drawn from the membership of the Committee and shall comprise the Chair, a member nominated by the Council, two members appointed by the Senate and a </w:t>
      </w:r>
      <w:r w:rsidR="00C46D83" w:rsidRPr="009721FE">
        <w:rPr>
          <w:rFonts w:asciiTheme="minorHAnsi" w:hAnsiTheme="minorHAnsi" w:cstheme="minorHAnsi"/>
        </w:rPr>
        <w:t>RSU</w:t>
      </w:r>
      <w:r w:rsidRPr="009721FE">
        <w:rPr>
          <w:rFonts w:asciiTheme="minorHAnsi" w:hAnsiTheme="minorHAnsi" w:cstheme="minorHAnsi"/>
        </w:rPr>
        <w:t xml:space="preserve"> Student Officer, normally the </w:t>
      </w:r>
      <w:r w:rsidR="00020EE9" w:rsidRPr="009721FE">
        <w:rPr>
          <w:rFonts w:asciiTheme="minorHAnsi" w:hAnsiTheme="minorHAnsi" w:cstheme="minorHAnsi"/>
        </w:rPr>
        <w:t>President</w:t>
      </w:r>
      <w:r w:rsidRPr="009721FE">
        <w:rPr>
          <w:rFonts w:asciiTheme="minorHAnsi" w:hAnsiTheme="minorHAnsi" w:cstheme="minorHAnsi"/>
        </w:rPr>
        <w:t>.</w:t>
      </w:r>
      <w:bookmarkEnd w:id="364"/>
      <w:bookmarkEnd w:id="365"/>
      <w:bookmarkEnd w:id="366"/>
      <w:bookmarkEnd w:id="367"/>
      <w:bookmarkEnd w:id="368"/>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678"/>
        <w:gridCol w:w="6699"/>
        <w:gridCol w:w="1555"/>
      </w:tblGrid>
      <w:tr w:rsidR="00C51E1E" w:rsidRPr="009721FE" w14:paraId="324225A6" w14:textId="77777777" w:rsidTr="00F023F6">
        <w:tc>
          <w:tcPr>
            <w:tcW w:w="9776" w:type="dxa"/>
            <w:gridSpan w:val="4"/>
          </w:tcPr>
          <w:p w14:paraId="0FB1C794" w14:textId="77777777" w:rsidR="00C51E1E" w:rsidRPr="009721FE" w:rsidRDefault="00C51E1E" w:rsidP="004244BF">
            <w:pPr>
              <w:spacing w:after="0" w:line="240" w:lineRule="auto"/>
              <w:rPr>
                <w:rFonts w:asciiTheme="minorHAnsi" w:hAnsiTheme="minorHAnsi" w:cstheme="minorHAnsi"/>
                <w:i/>
              </w:rPr>
            </w:pPr>
            <w:r w:rsidRPr="009721FE">
              <w:rPr>
                <w:rFonts w:asciiTheme="minorHAnsi" w:hAnsiTheme="minorHAnsi" w:cstheme="minorHAnsi"/>
                <w:i/>
              </w:rPr>
              <w:t>Ex officio</w:t>
            </w:r>
          </w:p>
        </w:tc>
      </w:tr>
      <w:tr w:rsidR="00C51E1E" w:rsidRPr="009721FE" w14:paraId="6A1972A2" w14:textId="77777777" w:rsidTr="00F45013">
        <w:tc>
          <w:tcPr>
            <w:tcW w:w="844" w:type="dxa"/>
          </w:tcPr>
          <w:p w14:paraId="40E6F6F8" w14:textId="77777777" w:rsidR="00C51E1E" w:rsidRPr="009721FE" w:rsidRDefault="00C51E1E" w:rsidP="004244BF">
            <w:pPr>
              <w:spacing w:after="0" w:line="240" w:lineRule="auto"/>
              <w:rPr>
                <w:rFonts w:asciiTheme="minorHAnsi" w:hAnsiTheme="minorHAnsi" w:cstheme="minorHAnsi"/>
              </w:rPr>
            </w:pPr>
          </w:p>
        </w:tc>
        <w:tc>
          <w:tcPr>
            <w:tcW w:w="8932" w:type="dxa"/>
            <w:gridSpan w:val="3"/>
          </w:tcPr>
          <w:p w14:paraId="779D56D7" w14:textId="77777777" w:rsidR="00C51E1E" w:rsidRPr="009721FE" w:rsidRDefault="00C51E1E" w:rsidP="004244BF">
            <w:pPr>
              <w:spacing w:after="0" w:line="240" w:lineRule="auto"/>
              <w:rPr>
                <w:rFonts w:asciiTheme="minorHAnsi" w:hAnsiTheme="minorHAnsi" w:cstheme="minorHAnsi"/>
              </w:rPr>
            </w:pPr>
            <w:r w:rsidRPr="009721FE">
              <w:rPr>
                <w:rFonts w:asciiTheme="minorHAnsi" w:hAnsiTheme="minorHAnsi" w:cstheme="minorHAnsi"/>
              </w:rPr>
              <w:t xml:space="preserve">The Vice-Chancellor </w:t>
            </w:r>
            <w:r w:rsidRPr="009721FE">
              <w:rPr>
                <w:rFonts w:asciiTheme="minorHAnsi" w:hAnsiTheme="minorHAnsi" w:cstheme="minorHAnsi"/>
                <w:i/>
              </w:rPr>
              <w:t>(Chair)</w:t>
            </w:r>
          </w:p>
        </w:tc>
      </w:tr>
      <w:tr w:rsidR="00C51E1E" w:rsidRPr="009721FE" w14:paraId="3F28BD24" w14:textId="77777777" w:rsidTr="00F45013">
        <w:tc>
          <w:tcPr>
            <w:tcW w:w="844" w:type="dxa"/>
          </w:tcPr>
          <w:p w14:paraId="6D4FACDB" w14:textId="77777777" w:rsidR="00C51E1E" w:rsidRPr="009721FE" w:rsidRDefault="00C51E1E" w:rsidP="004244BF">
            <w:pPr>
              <w:spacing w:after="0" w:line="240" w:lineRule="auto"/>
              <w:rPr>
                <w:rFonts w:asciiTheme="minorHAnsi" w:hAnsiTheme="minorHAnsi" w:cstheme="minorHAnsi"/>
              </w:rPr>
            </w:pPr>
          </w:p>
        </w:tc>
        <w:tc>
          <w:tcPr>
            <w:tcW w:w="8932" w:type="dxa"/>
            <w:gridSpan w:val="3"/>
          </w:tcPr>
          <w:p w14:paraId="24A73F01" w14:textId="77777777" w:rsidR="00C51E1E" w:rsidRPr="009721FE" w:rsidRDefault="00C51E1E" w:rsidP="004244BF">
            <w:pPr>
              <w:spacing w:after="0" w:line="240" w:lineRule="auto"/>
              <w:rPr>
                <w:rFonts w:asciiTheme="minorHAnsi" w:hAnsiTheme="minorHAnsi" w:cstheme="minorHAnsi"/>
              </w:rPr>
            </w:pPr>
            <w:r w:rsidRPr="009721FE">
              <w:rPr>
                <w:rFonts w:asciiTheme="minorHAnsi" w:hAnsiTheme="minorHAnsi" w:cstheme="minorHAnsi"/>
              </w:rPr>
              <w:t>Alternate:  Any Pro-Vice Chancellor who has not had any previous involvement.</w:t>
            </w:r>
          </w:p>
        </w:tc>
      </w:tr>
      <w:tr w:rsidR="00C51E1E" w:rsidRPr="009721FE" w14:paraId="5D7458B3" w14:textId="77777777" w:rsidTr="00F023F6">
        <w:tc>
          <w:tcPr>
            <w:tcW w:w="9776" w:type="dxa"/>
            <w:gridSpan w:val="4"/>
          </w:tcPr>
          <w:p w14:paraId="2BE7249D" w14:textId="77777777" w:rsidR="00C51E1E" w:rsidRPr="009721FE" w:rsidRDefault="00C51E1E" w:rsidP="004244BF">
            <w:pPr>
              <w:spacing w:after="0" w:line="240" w:lineRule="auto"/>
              <w:rPr>
                <w:rFonts w:asciiTheme="minorHAnsi" w:hAnsiTheme="minorHAnsi" w:cstheme="minorHAnsi"/>
              </w:rPr>
            </w:pPr>
            <w:r w:rsidRPr="009721FE">
              <w:rPr>
                <w:rFonts w:asciiTheme="minorHAnsi" w:hAnsiTheme="minorHAnsi" w:cstheme="minorHAnsi"/>
                <w:i/>
              </w:rPr>
              <w:t xml:space="preserve">Appointed by Council </w:t>
            </w:r>
          </w:p>
        </w:tc>
      </w:tr>
      <w:tr w:rsidR="00C614C6" w:rsidRPr="009721FE" w14:paraId="0588E8B3" w14:textId="77777777" w:rsidTr="00F45013">
        <w:tc>
          <w:tcPr>
            <w:tcW w:w="844" w:type="dxa"/>
          </w:tcPr>
          <w:p w14:paraId="214CB7BD" w14:textId="77777777" w:rsidR="00C614C6" w:rsidRPr="009721FE" w:rsidRDefault="00C614C6" w:rsidP="004244BF">
            <w:pPr>
              <w:spacing w:after="0" w:line="240" w:lineRule="auto"/>
              <w:rPr>
                <w:rFonts w:asciiTheme="minorHAnsi" w:hAnsiTheme="minorHAnsi" w:cstheme="minorHAnsi"/>
              </w:rPr>
            </w:pPr>
          </w:p>
        </w:tc>
        <w:tc>
          <w:tcPr>
            <w:tcW w:w="8932" w:type="dxa"/>
            <w:gridSpan w:val="3"/>
          </w:tcPr>
          <w:p w14:paraId="3828A369" w14:textId="4236BEF6" w:rsidR="00020EE9" w:rsidRPr="009721FE" w:rsidRDefault="00020EE9" w:rsidP="004244BF">
            <w:pPr>
              <w:spacing w:after="0" w:line="240" w:lineRule="auto"/>
              <w:rPr>
                <w:rFonts w:asciiTheme="minorHAnsi" w:hAnsiTheme="minorHAnsi" w:cstheme="minorHAnsi"/>
              </w:rPr>
            </w:pPr>
            <w:r w:rsidRPr="009721FE">
              <w:rPr>
                <w:rFonts w:asciiTheme="minorHAnsi" w:hAnsiTheme="minorHAnsi" w:cstheme="minorHAnsi"/>
              </w:rPr>
              <w:t>P</w:t>
            </w:r>
            <w:r w:rsidR="003C6C6E" w:rsidRPr="009721FE">
              <w:rPr>
                <w:rFonts w:asciiTheme="minorHAnsi" w:hAnsiTheme="minorHAnsi" w:cstheme="minorHAnsi"/>
              </w:rPr>
              <w:t>eter</w:t>
            </w:r>
            <w:r w:rsidRPr="009721FE">
              <w:rPr>
                <w:rFonts w:asciiTheme="minorHAnsi" w:hAnsiTheme="minorHAnsi" w:cstheme="minorHAnsi"/>
              </w:rPr>
              <w:t xml:space="preserve"> Erskine</w:t>
            </w:r>
          </w:p>
          <w:p w14:paraId="34165F49" w14:textId="77777777" w:rsidR="00914CAC" w:rsidRPr="009721FE" w:rsidRDefault="00020EE9" w:rsidP="00914CAC">
            <w:pPr>
              <w:spacing w:after="0" w:line="240" w:lineRule="auto"/>
              <w:rPr>
                <w:rFonts w:asciiTheme="minorHAnsi" w:hAnsiTheme="minorHAnsi" w:cstheme="minorHAnsi"/>
                <w:i/>
                <w:iCs/>
                <w:color w:val="FF0000"/>
              </w:rPr>
            </w:pPr>
            <w:r w:rsidRPr="009721FE">
              <w:rPr>
                <w:rFonts w:asciiTheme="minorHAnsi" w:hAnsiTheme="minorHAnsi" w:cstheme="minorHAnsi"/>
              </w:rPr>
              <w:t>Dr J</w:t>
            </w:r>
            <w:r w:rsidR="003C6C6E" w:rsidRPr="009721FE">
              <w:rPr>
                <w:rFonts w:asciiTheme="minorHAnsi" w:hAnsiTheme="minorHAnsi" w:cstheme="minorHAnsi"/>
              </w:rPr>
              <w:t>ohn</w:t>
            </w:r>
            <w:r w:rsidRPr="009721FE">
              <w:rPr>
                <w:rFonts w:asciiTheme="minorHAnsi" w:hAnsiTheme="minorHAnsi" w:cstheme="minorHAnsi"/>
              </w:rPr>
              <w:t xml:space="preserve"> Wilkins</w:t>
            </w:r>
            <w:r w:rsidR="00914CAC" w:rsidRPr="009721FE">
              <w:rPr>
                <w:rFonts w:asciiTheme="minorHAnsi" w:hAnsiTheme="minorHAnsi" w:cstheme="minorHAnsi"/>
                <w:i/>
                <w:iCs/>
                <w:color w:val="FF0000"/>
              </w:rPr>
              <w:t xml:space="preserve"> </w:t>
            </w:r>
          </w:p>
          <w:p w14:paraId="5D0E380B" w14:textId="59523CCC" w:rsidR="00020EE9" w:rsidRPr="0078582C" w:rsidRDefault="00914CAC" w:rsidP="00914CAC">
            <w:pPr>
              <w:spacing w:after="0" w:line="240" w:lineRule="auto"/>
              <w:rPr>
                <w:rFonts w:asciiTheme="minorHAnsi" w:hAnsiTheme="minorHAnsi" w:cstheme="minorHAnsi"/>
                <w:color w:val="FF0000"/>
              </w:rPr>
            </w:pPr>
            <w:r w:rsidRPr="0078582C">
              <w:rPr>
                <w:rFonts w:asciiTheme="minorHAnsi" w:hAnsiTheme="minorHAnsi" w:cstheme="minorHAnsi"/>
              </w:rPr>
              <w:t xml:space="preserve">Vacancy </w:t>
            </w:r>
          </w:p>
        </w:tc>
      </w:tr>
      <w:tr w:rsidR="00C51E1E" w:rsidRPr="009721FE" w14:paraId="6C6D4FA5" w14:textId="77777777" w:rsidTr="00F023F6">
        <w:tc>
          <w:tcPr>
            <w:tcW w:w="9776" w:type="dxa"/>
            <w:gridSpan w:val="4"/>
          </w:tcPr>
          <w:p w14:paraId="3B55FA3A" w14:textId="77777777" w:rsidR="00C51E1E" w:rsidRPr="009721FE" w:rsidRDefault="00C51E1E" w:rsidP="004244BF">
            <w:pPr>
              <w:spacing w:after="0" w:line="240" w:lineRule="auto"/>
              <w:rPr>
                <w:rFonts w:asciiTheme="minorHAnsi" w:hAnsiTheme="minorHAnsi" w:cstheme="minorHAnsi"/>
              </w:rPr>
            </w:pPr>
            <w:r w:rsidRPr="009721FE">
              <w:rPr>
                <w:rFonts w:asciiTheme="minorHAnsi" w:hAnsiTheme="minorHAnsi" w:cstheme="minorHAnsi"/>
                <w:i/>
              </w:rPr>
              <w:t xml:space="preserve">Appointed by Senate </w:t>
            </w:r>
          </w:p>
        </w:tc>
      </w:tr>
      <w:tr w:rsidR="00C614C6" w:rsidRPr="009721FE" w14:paraId="1FAF8C74" w14:textId="77777777" w:rsidTr="00F45013">
        <w:tc>
          <w:tcPr>
            <w:tcW w:w="844" w:type="dxa"/>
          </w:tcPr>
          <w:p w14:paraId="48A73F55" w14:textId="77777777" w:rsidR="00C614C6" w:rsidRPr="009721FE" w:rsidRDefault="00C614C6" w:rsidP="00C614C6">
            <w:pPr>
              <w:spacing w:after="0" w:line="240" w:lineRule="auto"/>
              <w:rPr>
                <w:rFonts w:asciiTheme="minorHAnsi" w:hAnsiTheme="minorHAnsi" w:cstheme="minorHAnsi"/>
              </w:rPr>
            </w:pPr>
          </w:p>
        </w:tc>
        <w:tc>
          <w:tcPr>
            <w:tcW w:w="7377" w:type="dxa"/>
            <w:gridSpan w:val="2"/>
          </w:tcPr>
          <w:p w14:paraId="533579A4" w14:textId="6F46FDBD" w:rsidR="00C614C6" w:rsidRPr="009721FE" w:rsidRDefault="005C3698" w:rsidP="005C3698">
            <w:pPr>
              <w:spacing w:after="0" w:line="240" w:lineRule="auto"/>
              <w:rPr>
                <w:rFonts w:asciiTheme="minorHAnsi" w:hAnsiTheme="minorHAnsi" w:cstheme="minorHAnsi"/>
              </w:rPr>
            </w:pPr>
            <w:r w:rsidRPr="009721FE">
              <w:rPr>
                <w:rFonts w:asciiTheme="minorHAnsi" w:hAnsiTheme="minorHAnsi" w:cstheme="minorHAnsi"/>
              </w:rPr>
              <w:t>Dr A</w:t>
            </w:r>
            <w:r w:rsidR="00947DA2" w:rsidRPr="009721FE">
              <w:rPr>
                <w:rFonts w:asciiTheme="minorHAnsi" w:hAnsiTheme="minorHAnsi" w:cstheme="minorHAnsi"/>
              </w:rPr>
              <w:t>ndrew</w:t>
            </w:r>
            <w:r w:rsidRPr="009721FE">
              <w:rPr>
                <w:rFonts w:asciiTheme="minorHAnsi" w:hAnsiTheme="minorHAnsi" w:cstheme="minorHAnsi"/>
              </w:rPr>
              <w:t xml:space="preserve"> Bicknell</w:t>
            </w:r>
          </w:p>
        </w:tc>
        <w:tc>
          <w:tcPr>
            <w:tcW w:w="1555" w:type="dxa"/>
          </w:tcPr>
          <w:p w14:paraId="458879A5" w14:textId="5E9846D5" w:rsidR="00C614C6" w:rsidRPr="009721FE" w:rsidRDefault="00C614C6" w:rsidP="00C614C6">
            <w:pPr>
              <w:spacing w:after="0" w:line="240" w:lineRule="auto"/>
              <w:rPr>
                <w:rFonts w:asciiTheme="minorHAnsi" w:hAnsiTheme="minorHAnsi" w:cstheme="minorHAnsi"/>
              </w:rPr>
            </w:pPr>
            <w:r w:rsidRPr="009721FE">
              <w:rPr>
                <w:rFonts w:asciiTheme="minorHAnsi" w:hAnsiTheme="minorHAnsi" w:cstheme="minorHAnsi"/>
              </w:rPr>
              <w:t>31.07.20</w:t>
            </w:r>
            <w:r w:rsidR="005C3698" w:rsidRPr="009721FE">
              <w:rPr>
                <w:rFonts w:asciiTheme="minorHAnsi" w:hAnsiTheme="minorHAnsi" w:cstheme="minorHAnsi"/>
              </w:rPr>
              <w:t>2</w:t>
            </w:r>
            <w:r w:rsidR="006A7614" w:rsidRPr="009721FE">
              <w:rPr>
                <w:rFonts w:asciiTheme="minorHAnsi" w:hAnsiTheme="minorHAnsi" w:cstheme="minorHAnsi"/>
              </w:rPr>
              <w:t>7</w:t>
            </w:r>
          </w:p>
        </w:tc>
      </w:tr>
      <w:tr w:rsidR="00344AD7" w:rsidRPr="009721FE" w14:paraId="01375F4C" w14:textId="77777777" w:rsidTr="00F45013">
        <w:tc>
          <w:tcPr>
            <w:tcW w:w="844" w:type="dxa"/>
          </w:tcPr>
          <w:p w14:paraId="761AB4F1" w14:textId="77777777" w:rsidR="00344AD7" w:rsidRPr="009721FE" w:rsidRDefault="00344AD7" w:rsidP="00344AD7">
            <w:pPr>
              <w:spacing w:after="0" w:line="240" w:lineRule="auto"/>
              <w:rPr>
                <w:rFonts w:asciiTheme="minorHAnsi" w:hAnsiTheme="minorHAnsi" w:cstheme="minorHAnsi"/>
              </w:rPr>
            </w:pPr>
          </w:p>
        </w:tc>
        <w:tc>
          <w:tcPr>
            <w:tcW w:w="7377" w:type="dxa"/>
            <w:gridSpan w:val="2"/>
          </w:tcPr>
          <w:p w14:paraId="799C83D9" w14:textId="5CE5692C" w:rsidR="00344AD7" w:rsidRPr="009721FE" w:rsidRDefault="00344AD7" w:rsidP="00344AD7">
            <w:pPr>
              <w:spacing w:after="0" w:line="240" w:lineRule="auto"/>
              <w:rPr>
                <w:rFonts w:asciiTheme="minorHAnsi" w:hAnsiTheme="minorHAnsi" w:cstheme="minorHAnsi"/>
                <w:color w:val="FF0000"/>
              </w:rPr>
            </w:pPr>
            <w:r w:rsidRPr="00F45013">
              <w:rPr>
                <w:rFonts w:asciiTheme="minorHAnsi" w:hAnsiTheme="minorHAnsi" w:cstheme="minorHAnsi"/>
              </w:rPr>
              <w:t>Dr Stuart Black</w:t>
            </w:r>
          </w:p>
        </w:tc>
        <w:tc>
          <w:tcPr>
            <w:tcW w:w="1555" w:type="dxa"/>
          </w:tcPr>
          <w:p w14:paraId="047B173E" w14:textId="759CCBCB" w:rsidR="00344AD7" w:rsidRPr="009721FE" w:rsidRDefault="00344AD7" w:rsidP="00344AD7">
            <w:pPr>
              <w:spacing w:after="0" w:line="240" w:lineRule="auto"/>
              <w:rPr>
                <w:rFonts w:asciiTheme="minorHAnsi" w:hAnsiTheme="minorHAnsi" w:cstheme="minorHAnsi"/>
                <w:color w:val="FF0000"/>
              </w:rPr>
            </w:pPr>
            <w:r w:rsidRPr="009721FE">
              <w:rPr>
                <w:rFonts w:asciiTheme="minorHAnsi" w:hAnsiTheme="minorHAnsi" w:cstheme="minorHAnsi"/>
              </w:rPr>
              <w:t>31.0</w:t>
            </w:r>
            <w:r w:rsidR="00E5762F" w:rsidRPr="009721FE">
              <w:rPr>
                <w:rFonts w:asciiTheme="minorHAnsi" w:hAnsiTheme="minorHAnsi" w:cstheme="minorHAnsi"/>
              </w:rPr>
              <w:t>7</w:t>
            </w:r>
            <w:r w:rsidRPr="009721FE">
              <w:rPr>
                <w:rFonts w:asciiTheme="minorHAnsi" w:hAnsiTheme="minorHAnsi" w:cstheme="minorHAnsi"/>
              </w:rPr>
              <w:t>.202</w:t>
            </w:r>
            <w:r w:rsidR="00F45013">
              <w:rPr>
                <w:rFonts w:asciiTheme="minorHAnsi" w:hAnsiTheme="minorHAnsi" w:cstheme="minorHAnsi"/>
              </w:rPr>
              <w:t>8</w:t>
            </w:r>
          </w:p>
        </w:tc>
      </w:tr>
      <w:tr w:rsidR="00344AD7" w:rsidRPr="009721FE" w14:paraId="26A4670A" w14:textId="77777777" w:rsidTr="00F45013">
        <w:tc>
          <w:tcPr>
            <w:tcW w:w="844" w:type="dxa"/>
          </w:tcPr>
          <w:p w14:paraId="1D308022" w14:textId="77777777" w:rsidR="00344AD7" w:rsidRPr="009721FE" w:rsidRDefault="00344AD7" w:rsidP="00344AD7">
            <w:pPr>
              <w:spacing w:after="0" w:line="240" w:lineRule="auto"/>
              <w:rPr>
                <w:rFonts w:asciiTheme="minorHAnsi" w:hAnsiTheme="minorHAnsi" w:cstheme="minorHAnsi"/>
              </w:rPr>
            </w:pPr>
          </w:p>
        </w:tc>
        <w:tc>
          <w:tcPr>
            <w:tcW w:w="7377" w:type="dxa"/>
            <w:gridSpan w:val="2"/>
          </w:tcPr>
          <w:p w14:paraId="68B0697F" w14:textId="471D0784" w:rsidR="00344AD7" w:rsidRPr="009721FE" w:rsidRDefault="00344AD7" w:rsidP="00344AD7">
            <w:pPr>
              <w:spacing w:after="0" w:line="240" w:lineRule="auto"/>
              <w:rPr>
                <w:rFonts w:asciiTheme="minorHAnsi" w:hAnsiTheme="minorHAnsi" w:cstheme="minorHAnsi"/>
              </w:rPr>
            </w:pPr>
            <w:r w:rsidRPr="009721FE">
              <w:rPr>
                <w:rFonts w:asciiTheme="minorHAnsi" w:hAnsiTheme="minorHAnsi" w:cstheme="minorHAnsi"/>
              </w:rPr>
              <w:t>Professor David Brauner</w:t>
            </w:r>
          </w:p>
        </w:tc>
        <w:tc>
          <w:tcPr>
            <w:tcW w:w="1555" w:type="dxa"/>
          </w:tcPr>
          <w:p w14:paraId="7C536707" w14:textId="0E435572" w:rsidR="00344AD7" w:rsidRPr="009721FE" w:rsidRDefault="00344AD7" w:rsidP="00344AD7">
            <w:pPr>
              <w:spacing w:after="0" w:line="240" w:lineRule="auto"/>
              <w:rPr>
                <w:rFonts w:asciiTheme="minorHAnsi" w:hAnsiTheme="minorHAnsi" w:cstheme="minorHAnsi"/>
              </w:rPr>
            </w:pPr>
            <w:r w:rsidRPr="009721FE">
              <w:rPr>
                <w:rFonts w:asciiTheme="minorHAnsi" w:hAnsiTheme="minorHAnsi" w:cstheme="minorHAnsi"/>
              </w:rPr>
              <w:t>31.07.202</w:t>
            </w:r>
            <w:r w:rsidR="006A7614" w:rsidRPr="009721FE">
              <w:rPr>
                <w:rFonts w:asciiTheme="minorHAnsi" w:hAnsiTheme="minorHAnsi" w:cstheme="minorHAnsi"/>
              </w:rPr>
              <w:t>7</w:t>
            </w:r>
          </w:p>
        </w:tc>
      </w:tr>
      <w:tr w:rsidR="00344AD7" w:rsidRPr="009721FE" w14:paraId="6F328226" w14:textId="77777777" w:rsidTr="00F45013">
        <w:tc>
          <w:tcPr>
            <w:tcW w:w="844" w:type="dxa"/>
          </w:tcPr>
          <w:p w14:paraId="1977957E" w14:textId="77777777" w:rsidR="00344AD7" w:rsidRPr="009721FE" w:rsidRDefault="00344AD7" w:rsidP="00344AD7">
            <w:pPr>
              <w:spacing w:after="0" w:line="240" w:lineRule="auto"/>
              <w:rPr>
                <w:rFonts w:asciiTheme="minorHAnsi" w:hAnsiTheme="minorHAnsi" w:cstheme="minorHAnsi"/>
              </w:rPr>
            </w:pPr>
          </w:p>
        </w:tc>
        <w:tc>
          <w:tcPr>
            <w:tcW w:w="7377" w:type="dxa"/>
            <w:gridSpan w:val="2"/>
          </w:tcPr>
          <w:p w14:paraId="1BAECA1C" w14:textId="4AC75A95" w:rsidR="00344AD7" w:rsidRPr="009721FE" w:rsidRDefault="00344AD7" w:rsidP="00344AD7">
            <w:pPr>
              <w:spacing w:after="0" w:line="240" w:lineRule="auto"/>
              <w:rPr>
                <w:rFonts w:asciiTheme="minorHAnsi" w:hAnsiTheme="minorHAnsi" w:cstheme="minorHAnsi"/>
              </w:rPr>
            </w:pPr>
            <w:r w:rsidRPr="009721FE">
              <w:rPr>
                <w:rFonts w:asciiTheme="minorHAnsi" w:hAnsiTheme="minorHAnsi" w:cstheme="minorHAnsi"/>
              </w:rPr>
              <w:t xml:space="preserve">Professor Becky Green </w:t>
            </w:r>
          </w:p>
        </w:tc>
        <w:tc>
          <w:tcPr>
            <w:tcW w:w="1555" w:type="dxa"/>
          </w:tcPr>
          <w:p w14:paraId="1B8C44A7" w14:textId="34FBD9BE" w:rsidR="00344AD7" w:rsidRPr="009721FE" w:rsidRDefault="00344AD7" w:rsidP="00344AD7">
            <w:pPr>
              <w:spacing w:after="0" w:line="240" w:lineRule="auto"/>
              <w:rPr>
                <w:rFonts w:asciiTheme="minorHAnsi" w:hAnsiTheme="minorHAnsi" w:cstheme="minorHAnsi"/>
              </w:rPr>
            </w:pPr>
            <w:r w:rsidRPr="009721FE">
              <w:rPr>
                <w:rFonts w:asciiTheme="minorHAnsi" w:hAnsiTheme="minorHAnsi" w:cstheme="minorHAnsi"/>
              </w:rPr>
              <w:t>31.07.202</w:t>
            </w:r>
            <w:r w:rsidR="006A7614" w:rsidRPr="009721FE">
              <w:rPr>
                <w:rFonts w:asciiTheme="minorHAnsi" w:hAnsiTheme="minorHAnsi" w:cstheme="minorHAnsi"/>
              </w:rPr>
              <w:t>7</w:t>
            </w:r>
          </w:p>
        </w:tc>
      </w:tr>
      <w:tr w:rsidR="00344AD7" w:rsidRPr="009721FE" w14:paraId="167A6C07" w14:textId="77777777" w:rsidTr="00F45013">
        <w:tc>
          <w:tcPr>
            <w:tcW w:w="844" w:type="dxa"/>
          </w:tcPr>
          <w:p w14:paraId="20DD0A29" w14:textId="77777777" w:rsidR="00344AD7" w:rsidRPr="009721FE" w:rsidRDefault="00344AD7" w:rsidP="00344AD7">
            <w:pPr>
              <w:spacing w:after="0" w:line="240" w:lineRule="auto"/>
              <w:rPr>
                <w:rFonts w:asciiTheme="minorHAnsi" w:hAnsiTheme="minorHAnsi" w:cstheme="minorHAnsi"/>
              </w:rPr>
            </w:pPr>
          </w:p>
        </w:tc>
        <w:tc>
          <w:tcPr>
            <w:tcW w:w="7377" w:type="dxa"/>
            <w:gridSpan w:val="2"/>
          </w:tcPr>
          <w:p w14:paraId="5ADB7AAB" w14:textId="395CE1BE" w:rsidR="00344AD7" w:rsidRPr="009721FE" w:rsidRDefault="00344AD7" w:rsidP="00344AD7">
            <w:pPr>
              <w:spacing w:after="0" w:line="240" w:lineRule="auto"/>
              <w:rPr>
                <w:rFonts w:asciiTheme="minorHAnsi" w:hAnsiTheme="minorHAnsi" w:cstheme="minorHAnsi"/>
              </w:rPr>
            </w:pPr>
            <w:r w:rsidRPr="009721FE">
              <w:rPr>
                <w:rFonts w:asciiTheme="minorHAnsi" w:hAnsiTheme="minorHAnsi" w:cstheme="minorHAnsi"/>
              </w:rPr>
              <w:t xml:space="preserve">Dr Eugene McSorley </w:t>
            </w:r>
          </w:p>
        </w:tc>
        <w:tc>
          <w:tcPr>
            <w:tcW w:w="1555" w:type="dxa"/>
          </w:tcPr>
          <w:p w14:paraId="30FDDFAB" w14:textId="08AE7939" w:rsidR="00344AD7" w:rsidRPr="009721FE" w:rsidRDefault="00344AD7" w:rsidP="00344AD7">
            <w:pPr>
              <w:spacing w:after="0" w:line="240" w:lineRule="auto"/>
              <w:rPr>
                <w:rFonts w:asciiTheme="minorHAnsi" w:hAnsiTheme="minorHAnsi" w:cstheme="minorHAnsi"/>
              </w:rPr>
            </w:pPr>
            <w:r w:rsidRPr="009721FE">
              <w:rPr>
                <w:rFonts w:asciiTheme="minorHAnsi" w:hAnsiTheme="minorHAnsi" w:cstheme="minorHAnsi"/>
              </w:rPr>
              <w:t>31.07.202</w:t>
            </w:r>
            <w:r w:rsidR="006A7614" w:rsidRPr="009721FE">
              <w:rPr>
                <w:rFonts w:asciiTheme="minorHAnsi" w:hAnsiTheme="minorHAnsi" w:cstheme="minorHAnsi"/>
              </w:rPr>
              <w:t>7</w:t>
            </w:r>
          </w:p>
        </w:tc>
      </w:tr>
      <w:tr w:rsidR="00344AD7" w:rsidRPr="009721FE" w14:paraId="4C9170B6" w14:textId="77777777" w:rsidTr="00F45013">
        <w:tc>
          <w:tcPr>
            <w:tcW w:w="844" w:type="dxa"/>
          </w:tcPr>
          <w:p w14:paraId="7A73C95A" w14:textId="77777777" w:rsidR="00344AD7" w:rsidRPr="009721FE" w:rsidRDefault="00344AD7" w:rsidP="00344AD7">
            <w:pPr>
              <w:spacing w:after="0" w:line="240" w:lineRule="auto"/>
              <w:rPr>
                <w:rFonts w:asciiTheme="minorHAnsi" w:hAnsiTheme="minorHAnsi" w:cstheme="minorHAnsi"/>
              </w:rPr>
            </w:pPr>
          </w:p>
        </w:tc>
        <w:tc>
          <w:tcPr>
            <w:tcW w:w="7377" w:type="dxa"/>
            <w:gridSpan w:val="2"/>
          </w:tcPr>
          <w:p w14:paraId="47007ED3" w14:textId="1EBE96AF" w:rsidR="00344AD7" w:rsidRPr="009721FE" w:rsidRDefault="00344AD7" w:rsidP="00344AD7">
            <w:pPr>
              <w:spacing w:after="0" w:line="240" w:lineRule="auto"/>
              <w:rPr>
                <w:rFonts w:asciiTheme="minorHAnsi" w:hAnsiTheme="minorHAnsi" w:cstheme="minorHAnsi"/>
              </w:rPr>
            </w:pPr>
            <w:r w:rsidRPr="009721FE">
              <w:rPr>
                <w:rFonts w:asciiTheme="minorHAnsi" w:hAnsiTheme="minorHAnsi" w:cstheme="minorHAnsi"/>
              </w:rPr>
              <w:t xml:space="preserve">Professor Helen Osborn </w:t>
            </w:r>
          </w:p>
        </w:tc>
        <w:tc>
          <w:tcPr>
            <w:tcW w:w="1555" w:type="dxa"/>
          </w:tcPr>
          <w:p w14:paraId="347A22AF" w14:textId="01095B79" w:rsidR="00344AD7" w:rsidRPr="009721FE" w:rsidRDefault="00344AD7" w:rsidP="00344AD7">
            <w:pPr>
              <w:spacing w:after="0" w:line="240" w:lineRule="auto"/>
              <w:rPr>
                <w:rFonts w:asciiTheme="minorHAnsi" w:hAnsiTheme="minorHAnsi" w:cstheme="minorHAnsi"/>
              </w:rPr>
            </w:pPr>
            <w:r w:rsidRPr="009721FE">
              <w:rPr>
                <w:rFonts w:asciiTheme="minorHAnsi" w:hAnsiTheme="minorHAnsi" w:cstheme="minorHAnsi"/>
              </w:rPr>
              <w:t>31.07.202</w:t>
            </w:r>
            <w:r w:rsidR="006A7614" w:rsidRPr="009721FE">
              <w:rPr>
                <w:rFonts w:asciiTheme="minorHAnsi" w:hAnsiTheme="minorHAnsi" w:cstheme="minorHAnsi"/>
              </w:rPr>
              <w:t>7</w:t>
            </w:r>
          </w:p>
        </w:tc>
      </w:tr>
      <w:tr w:rsidR="002234F6" w:rsidRPr="009721FE" w14:paraId="5DDF4528" w14:textId="77777777" w:rsidTr="00F45013">
        <w:tc>
          <w:tcPr>
            <w:tcW w:w="844" w:type="dxa"/>
          </w:tcPr>
          <w:p w14:paraId="734744B7" w14:textId="77777777" w:rsidR="002234F6" w:rsidRPr="009721FE" w:rsidRDefault="002234F6" w:rsidP="002234F6">
            <w:pPr>
              <w:spacing w:after="0" w:line="240" w:lineRule="auto"/>
              <w:rPr>
                <w:rFonts w:asciiTheme="minorHAnsi" w:hAnsiTheme="minorHAnsi" w:cstheme="minorHAnsi"/>
              </w:rPr>
            </w:pPr>
          </w:p>
        </w:tc>
        <w:tc>
          <w:tcPr>
            <w:tcW w:w="7377" w:type="dxa"/>
            <w:gridSpan w:val="2"/>
          </w:tcPr>
          <w:p w14:paraId="1024142C" w14:textId="4E2C3843" w:rsidR="002234F6" w:rsidRPr="009721FE" w:rsidRDefault="00225660" w:rsidP="002234F6">
            <w:pPr>
              <w:spacing w:after="0" w:line="240" w:lineRule="auto"/>
              <w:rPr>
                <w:rFonts w:asciiTheme="minorHAnsi" w:hAnsiTheme="minorHAnsi" w:cstheme="minorHAnsi"/>
                <w:color w:val="FF0000"/>
              </w:rPr>
            </w:pPr>
            <w:r w:rsidRPr="009721FE">
              <w:rPr>
                <w:rFonts w:asciiTheme="minorHAnsi" w:hAnsiTheme="minorHAnsi" w:cstheme="minorHAnsi"/>
              </w:rPr>
              <w:t xml:space="preserve">Sue Wallace </w:t>
            </w:r>
          </w:p>
        </w:tc>
        <w:tc>
          <w:tcPr>
            <w:tcW w:w="1555" w:type="dxa"/>
          </w:tcPr>
          <w:p w14:paraId="0BF5558A" w14:textId="25C28898" w:rsidR="002234F6" w:rsidRPr="009721FE" w:rsidRDefault="002234F6" w:rsidP="002234F6">
            <w:pPr>
              <w:spacing w:after="0" w:line="240" w:lineRule="auto"/>
              <w:rPr>
                <w:rFonts w:asciiTheme="minorHAnsi" w:hAnsiTheme="minorHAnsi" w:cstheme="minorHAnsi"/>
                <w:color w:val="FF0000"/>
              </w:rPr>
            </w:pPr>
            <w:r w:rsidRPr="009721FE">
              <w:rPr>
                <w:rFonts w:asciiTheme="minorHAnsi" w:hAnsiTheme="minorHAnsi" w:cstheme="minorHAnsi"/>
              </w:rPr>
              <w:t>31.07.20</w:t>
            </w:r>
            <w:r w:rsidR="00020EE9" w:rsidRPr="009721FE">
              <w:rPr>
                <w:rFonts w:asciiTheme="minorHAnsi" w:hAnsiTheme="minorHAnsi" w:cstheme="minorHAnsi"/>
              </w:rPr>
              <w:t>2</w:t>
            </w:r>
            <w:r w:rsidR="00225660" w:rsidRPr="009721FE">
              <w:rPr>
                <w:rFonts w:asciiTheme="minorHAnsi" w:hAnsiTheme="minorHAnsi" w:cstheme="minorHAnsi"/>
              </w:rPr>
              <w:t>6</w:t>
            </w:r>
          </w:p>
        </w:tc>
      </w:tr>
      <w:tr w:rsidR="00112F60" w:rsidRPr="009721FE" w14:paraId="329A68F9" w14:textId="77777777" w:rsidTr="00F45013">
        <w:tc>
          <w:tcPr>
            <w:tcW w:w="844" w:type="dxa"/>
          </w:tcPr>
          <w:p w14:paraId="104C01A1" w14:textId="77777777" w:rsidR="00112F60" w:rsidRPr="009721FE" w:rsidRDefault="00112F60" w:rsidP="002234F6">
            <w:pPr>
              <w:spacing w:after="0" w:line="240" w:lineRule="auto"/>
              <w:rPr>
                <w:rFonts w:asciiTheme="minorHAnsi" w:hAnsiTheme="minorHAnsi" w:cstheme="minorHAnsi"/>
              </w:rPr>
            </w:pPr>
          </w:p>
        </w:tc>
        <w:tc>
          <w:tcPr>
            <w:tcW w:w="7377" w:type="dxa"/>
            <w:gridSpan w:val="2"/>
          </w:tcPr>
          <w:p w14:paraId="4EE72533" w14:textId="7FE7B071" w:rsidR="00112F60" w:rsidRPr="009721FE" w:rsidRDefault="00112F60" w:rsidP="002234F6">
            <w:pPr>
              <w:spacing w:after="0" w:line="240" w:lineRule="auto"/>
              <w:rPr>
                <w:rFonts w:asciiTheme="minorHAnsi" w:hAnsiTheme="minorHAnsi" w:cstheme="minorHAnsi"/>
              </w:rPr>
            </w:pPr>
            <w:r w:rsidRPr="009721FE">
              <w:rPr>
                <w:rFonts w:asciiTheme="minorHAnsi" w:hAnsiTheme="minorHAnsi" w:cstheme="minorHAnsi"/>
              </w:rPr>
              <w:t>R</w:t>
            </w:r>
            <w:r w:rsidR="00947DA2" w:rsidRPr="009721FE">
              <w:rPr>
                <w:rFonts w:asciiTheme="minorHAnsi" w:hAnsiTheme="minorHAnsi" w:cstheme="minorHAnsi"/>
              </w:rPr>
              <w:t>av</w:t>
            </w:r>
            <w:r w:rsidRPr="009721FE">
              <w:rPr>
                <w:rFonts w:asciiTheme="minorHAnsi" w:hAnsiTheme="minorHAnsi" w:cstheme="minorHAnsi"/>
              </w:rPr>
              <w:t xml:space="preserve"> Savania</w:t>
            </w:r>
          </w:p>
        </w:tc>
        <w:tc>
          <w:tcPr>
            <w:tcW w:w="1555" w:type="dxa"/>
          </w:tcPr>
          <w:p w14:paraId="148AF9B6" w14:textId="271D0080" w:rsidR="00112F60" w:rsidRPr="009721FE" w:rsidRDefault="00112F60" w:rsidP="002234F6">
            <w:pPr>
              <w:spacing w:after="0" w:line="240" w:lineRule="auto"/>
              <w:rPr>
                <w:rFonts w:asciiTheme="minorHAnsi" w:hAnsiTheme="minorHAnsi" w:cstheme="minorHAnsi"/>
              </w:rPr>
            </w:pPr>
            <w:r w:rsidRPr="009721FE">
              <w:rPr>
                <w:rFonts w:asciiTheme="minorHAnsi" w:hAnsiTheme="minorHAnsi" w:cstheme="minorHAnsi"/>
              </w:rPr>
              <w:t>31.07.202</w:t>
            </w:r>
            <w:r w:rsidR="006A7614" w:rsidRPr="009721FE">
              <w:rPr>
                <w:rFonts w:asciiTheme="minorHAnsi" w:hAnsiTheme="minorHAnsi" w:cstheme="minorHAnsi"/>
              </w:rPr>
              <w:t>7</w:t>
            </w:r>
          </w:p>
        </w:tc>
      </w:tr>
      <w:tr w:rsidR="002234F6" w:rsidRPr="009721FE" w14:paraId="3994123F" w14:textId="77777777" w:rsidTr="00F45013">
        <w:tc>
          <w:tcPr>
            <w:tcW w:w="844" w:type="dxa"/>
          </w:tcPr>
          <w:p w14:paraId="596CE7F2" w14:textId="77777777" w:rsidR="002234F6" w:rsidRPr="009721FE" w:rsidRDefault="002234F6" w:rsidP="002234F6">
            <w:pPr>
              <w:spacing w:after="0" w:line="240" w:lineRule="auto"/>
              <w:rPr>
                <w:rFonts w:asciiTheme="minorHAnsi" w:hAnsiTheme="minorHAnsi" w:cstheme="minorHAnsi"/>
              </w:rPr>
            </w:pPr>
          </w:p>
        </w:tc>
        <w:tc>
          <w:tcPr>
            <w:tcW w:w="7377" w:type="dxa"/>
            <w:gridSpan w:val="2"/>
          </w:tcPr>
          <w:p w14:paraId="420B15A4" w14:textId="73FB3DAD" w:rsidR="002234F6" w:rsidRPr="009721FE" w:rsidRDefault="002234F6" w:rsidP="002234F6">
            <w:pPr>
              <w:spacing w:after="0" w:line="240" w:lineRule="auto"/>
              <w:rPr>
                <w:rFonts w:asciiTheme="minorHAnsi" w:hAnsiTheme="minorHAnsi" w:cstheme="minorHAnsi"/>
              </w:rPr>
            </w:pPr>
            <w:r w:rsidRPr="009721FE">
              <w:rPr>
                <w:rFonts w:asciiTheme="minorHAnsi" w:hAnsiTheme="minorHAnsi" w:cstheme="minorHAnsi"/>
              </w:rPr>
              <w:t>Professor S</w:t>
            </w:r>
            <w:r w:rsidR="00947DA2" w:rsidRPr="009721FE">
              <w:rPr>
                <w:rFonts w:asciiTheme="minorHAnsi" w:hAnsiTheme="minorHAnsi" w:cstheme="minorHAnsi"/>
              </w:rPr>
              <w:t>imon</w:t>
            </w:r>
            <w:r w:rsidRPr="009721FE">
              <w:rPr>
                <w:rFonts w:asciiTheme="minorHAnsi" w:hAnsiTheme="minorHAnsi" w:cstheme="minorHAnsi"/>
              </w:rPr>
              <w:t xml:space="preserve"> Sherratt</w:t>
            </w:r>
          </w:p>
        </w:tc>
        <w:tc>
          <w:tcPr>
            <w:tcW w:w="1555" w:type="dxa"/>
          </w:tcPr>
          <w:p w14:paraId="3A430E9B" w14:textId="504561BE" w:rsidR="002234F6" w:rsidRPr="009721FE" w:rsidRDefault="002234F6" w:rsidP="002234F6">
            <w:pPr>
              <w:spacing w:after="0" w:line="240" w:lineRule="auto"/>
              <w:rPr>
                <w:rFonts w:asciiTheme="minorHAnsi" w:hAnsiTheme="minorHAnsi" w:cstheme="minorHAnsi"/>
              </w:rPr>
            </w:pPr>
            <w:r w:rsidRPr="009721FE">
              <w:rPr>
                <w:rFonts w:asciiTheme="minorHAnsi" w:hAnsiTheme="minorHAnsi" w:cstheme="minorHAnsi"/>
              </w:rPr>
              <w:t>31.07.202</w:t>
            </w:r>
            <w:r w:rsidR="006A7614" w:rsidRPr="009721FE">
              <w:rPr>
                <w:rFonts w:asciiTheme="minorHAnsi" w:hAnsiTheme="minorHAnsi" w:cstheme="minorHAnsi"/>
              </w:rPr>
              <w:t>7</w:t>
            </w:r>
          </w:p>
        </w:tc>
      </w:tr>
      <w:tr w:rsidR="00344AD7" w:rsidRPr="009721FE" w14:paraId="18E5AD46" w14:textId="77777777" w:rsidTr="00F45013">
        <w:tc>
          <w:tcPr>
            <w:tcW w:w="844" w:type="dxa"/>
          </w:tcPr>
          <w:p w14:paraId="7C3BD1DA" w14:textId="77777777" w:rsidR="00344AD7" w:rsidRPr="009721FE" w:rsidRDefault="00344AD7" w:rsidP="00344AD7">
            <w:pPr>
              <w:spacing w:after="0" w:line="240" w:lineRule="auto"/>
              <w:rPr>
                <w:rFonts w:asciiTheme="minorHAnsi" w:hAnsiTheme="minorHAnsi" w:cstheme="minorHAnsi"/>
              </w:rPr>
            </w:pPr>
          </w:p>
        </w:tc>
        <w:tc>
          <w:tcPr>
            <w:tcW w:w="7377" w:type="dxa"/>
            <w:gridSpan w:val="2"/>
          </w:tcPr>
          <w:p w14:paraId="1DEEA1B1" w14:textId="59FCD4C0" w:rsidR="00344AD7" w:rsidRPr="009721FE" w:rsidRDefault="00344AD7" w:rsidP="00344AD7">
            <w:pPr>
              <w:spacing w:after="0" w:line="240" w:lineRule="auto"/>
              <w:rPr>
                <w:rFonts w:asciiTheme="minorHAnsi" w:hAnsiTheme="minorHAnsi" w:cstheme="minorHAnsi"/>
              </w:rPr>
            </w:pPr>
            <w:r w:rsidRPr="00F45013">
              <w:rPr>
                <w:rFonts w:asciiTheme="minorHAnsi" w:hAnsiTheme="minorHAnsi" w:cstheme="minorHAnsi"/>
              </w:rPr>
              <w:t>Dr Calvin Smith</w:t>
            </w:r>
          </w:p>
        </w:tc>
        <w:tc>
          <w:tcPr>
            <w:tcW w:w="1555" w:type="dxa"/>
          </w:tcPr>
          <w:p w14:paraId="66BDC2C3" w14:textId="41C99620" w:rsidR="00344AD7" w:rsidRPr="009721FE" w:rsidRDefault="00344AD7" w:rsidP="00344AD7">
            <w:pPr>
              <w:spacing w:after="0" w:line="240" w:lineRule="auto"/>
              <w:rPr>
                <w:rFonts w:asciiTheme="minorHAnsi" w:hAnsiTheme="minorHAnsi" w:cstheme="minorHAnsi"/>
              </w:rPr>
            </w:pPr>
            <w:r w:rsidRPr="009721FE">
              <w:rPr>
                <w:rFonts w:asciiTheme="minorHAnsi" w:hAnsiTheme="minorHAnsi" w:cstheme="minorHAnsi"/>
              </w:rPr>
              <w:t>31.07.202</w:t>
            </w:r>
            <w:r w:rsidR="00F45013">
              <w:rPr>
                <w:rFonts w:asciiTheme="minorHAnsi" w:hAnsiTheme="minorHAnsi" w:cstheme="minorHAnsi"/>
              </w:rPr>
              <w:t>8</w:t>
            </w:r>
          </w:p>
        </w:tc>
      </w:tr>
      <w:tr w:rsidR="002234F6" w:rsidRPr="009721FE" w14:paraId="464060DB" w14:textId="77777777" w:rsidTr="00F45013">
        <w:tc>
          <w:tcPr>
            <w:tcW w:w="844" w:type="dxa"/>
          </w:tcPr>
          <w:p w14:paraId="1BA512F1" w14:textId="77777777" w:rsidR="002234F6" w:rsidRPr="009721FE" w:rsidRDefault="002234F6" w:rsidP="002234F6">
            <w:pPr>
              <w:spacing w:after="0" w:line="240" w:lineRule="auto"/>
              <w:rPr>
                <w:rFonts w:asciiTheme="minorHAnsi" w:hAnsiTheme="minorHAnsi" w:cstheme="minorHAnsi"/>
              </w:rPr>
            </w:pPr>
          </w:p>
        </w:tc>
        <w:tc>
          <w:tcPr>
            <w:tcW w:w="7377" w:type="dxa"/>
            <w:gridSpan w:val="2"/>
          </w:tcPr>
          <w:p w14:paraId="26D4691D" w14:textId="0C1D1D15" w:rsidR="002234F6" w:rsidRPr="009721FE" w:rsidRDefault="002234F6" w:rsidP="002234F6">
            <w:pPr>
              <w:spacing w:after="0" w:line="240" w:lineRule="auto"/>
              <w:rPr>
                <w:rFonts w:asciiTheme="minorHAnsi" w:hAnsiTheme="minorHAnsi" w:cstheme="minorHAnsi"/>
              </w:rPr>
            </w:pPr>
            <w:r w:rsidRPr="009721FE">
              <w:rPr>
                <w:rFonts w:asciiTheme="minorHAnsi" w:hAnsiTheme="minorHAnsi" w:cstheme="minorHAnsi"/>
              </w:rPr>
              <w:t xml:space="preserve">The </w:t>
            </w:r>
            <w:r w:rsidR="000C72E5" w:rsidRPr="009721FE">
              <w:rPr>
                <w:rFonts w:asciiTheme="minorHAnsi" w:hAnsiTheme="minorHAnsi" w:cstheme="minorHAnsi"/>
              </w:rPr>
              <w:t>Students’ Union (</w:t>
            </w:r>
            <w:r w:rsidR="00C46D83" w:rsidRPr="009721FE">
              <w:rPr>
                <w:rFonts w:asciiTheme="minorHAnsi" w:hAnsiTheme="minorHAnsi" w:cstheme="minorHAnsi"/>
              </w:rPr>
              <w:t>RSU</w:t>
            </w:r>
            <w:r w:rsidR="000C72E5" w:rsidRPr="009721FE">
              <w:rPr>
                <w:rFonts w:asciiTheme="minorHAnsi" w:hAnsiTheme="minorHAnsi" w:cstheme="minorHAnsi"/>
              </w:rPr>
              <w:t>)</w:t>
            </w:r>
            <w:r w:rsidRPr="009721FE">
              <w:rPr>
                <w:rFonts w:asciiTheme="minorHAnsi" w:hAnsiTheme="minorHAnsi" w:cstheme="minorHAnsi"/>
              </w:rPr>
              <w:t xml:space="preserve"> Full-time Student Officers</w:t>
            </w:r>
          </w:p>
        </w:tc>
        <w:tc>
          <w:tcPr>
            <w:tcW w:w="1555" w:type="dxa"/>
          </w:tcPr>
          <w:p w14:paraId="22B2F3D1" w14:textId="77777777" w:rsidR="002234F6" w:rsidRPr="009721FE" w:rsidRDefault="002234F6" w:rsidP="002234F6">
            <w:pPr>
              <w:spacing w:after="0" w:line="240" w:lineRule="auto"/>
              <w:rPr>
                <w:rFonts w:asciiTheme="minorHAnsi" w:hAnsiTheme="minorHAnsi" w:cstheme="minorHAnsi"/>
              </w:rPr>
            </w:pPr>
          </w:p>
        </w:tc>
      </w:tr>
      <w:tr w:rsidR="002234F6" w:rsidRPr="009721FE" w14:paraId="13A880E6" w14:textId="77777777" w:rsidTr="00F023F6">
        <w:tc>
          <w:tcPr>
            <w:tcW w:w="9776" w:type="dxa"/>
            <w:gridSpan w:val="4"/>
          </w:tcPr>
          <w:p w14:paraId="2ED099C9" w14:textId="77777777" w:rsidR="002234F6" w:rsidRPr="009721FE" w:rsidRDefault="002234F6" w:rsidP="002234F6">
            <w:pPr>
              <w:spacing w:after="0" w:line="240" w:lineRule="auto"/>
              <w:rPr>
                <w:rFonts w:asciiTheme="minorHAnsi" w:hAnsiTheme="minorHAnsi" w:cstheme="minorHAnsi"/>
              </w:rPr>
            </w:pPr>
          </w:p>
        </w:tc>
      </w:tr>
      <w:tr w:rsidR="002234F6" w:rsidRPr="009721FE" w14:paraId="690DADD1" w14:textId="77777777" w:rsidTr="00F45013">
        <w:tc>
          <w:tcPr>
            <w:tcW w:w="1522" w:type="dxa"/>
            <w:gridSpan w:val="2"/>
          </w:tcPr>
          <w:p w14:paraId="4265B8F8" w14:textId="77777777" w:rsidR="002234F6" w:rsidRPr="009721FE" w:rsidRDefault="002234F6" w:rsidP="002234F6">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254" w:type="dxa"/>
            <w:gridSpan w:val="2"/>
          </w:tcPr>
          <w:p w14:paraId="5375CB86" w14:textId="49196991" w:rsidR="002234F6" w:rsidRPr="009721FE" w:rsidRDefault="0090546C" w:rsidP="002234F6">
            <w:pPr>
              <w:spacing w:after="0" w:line="240" w:lineRule="auto"/>
              <w:rPr>
                <w:rFonts w:asciiTheme="minorHAnsi" w:hAnsiTheme="minorHAnsi" w:cstheme="minorHAnsi"/>
              </w:rPr>
            </w:pPr>
            <w:r w:rsidRPr="009721FE">
              <w:rPr>
                <w:rFonts w:asciiTheme="minorHAnsi" w:hAnsiTheme="minorHAnsi" w:cstheme="minorHAnsi"/>
              </w:rPr>
              <w:t>Melissa Willcox</w:t>
            </w:r>
            <w:r>
              <w:rPr>
                <w:rFonts w:asciiTheme="minorHAnsi" w:hAnsiTheme="minorHAnsi" w:cstheme="minorHAnsi"/>
              </w:rPr>
              <w:t>,</w:t>
            </w:r>
            <w:r w:rsidRPr="009721FE">
              <w:rPr>
                <w:rFonts w:asciiTheme="minorHAnsi" w:hAnsiTheme="minorHAnsi" w:cstheme="minorHAnsi"/>
              </w:rPr>
              <w:t xml:space="preserve"> </w:t>
            </w:r>
            <w:r w:rsidRPr="0090546C">
              <w:rPr>
                <w:rFonts w:asciiTheme="minorHAnsi" w:hAnsiTheme="minorHAnsi" w:cstheme="minorHAnsi"/>
              </w:rPr>
              <w:t>Head of Student Complaints Appeals and Regulations</w:t>
            </w:r>
            <w:r>
              <w:rPr>
                <w:rFonts w:asciiTheme="minorHAnsi" w:hAnsiTheme="minorHAnsi" w:cstheme="minorHAnsi"/>
              </w:rPr>
              <w:t xml:space="preserve">, and </w:t>
            </w:r>
            <w:r w:rsidR="00875970">
              <w:rPr>
                <w:rFonts w:asciiTheme="minorHAnsi" w:hAnsiTheme="minorHAnsi" w:cstheme="minorHAnsi"/>
              </w:rPr>
              <w:t>Ion Klitorakis</w:t>
            </w:r>
            <w:r>
              <w:rPr>
                <w:rFonts w:asciiTheme="minorHAnsi" w:hAnsiTheme="minorHAnsi" w:cstheme="minorHAnsi"/>
              </w:rPr>
              <w:t xml:space="preserve">, </w:t>
            </w:r>
            <w:r w:rsidR="00875970" w:rsidRPr="009721FE">
              <w:rPr>
                <w:rFonts w:asciiTheme="minorHAnsi" w:hAnsiTheme="minorHAnsi" w:cstheme="minorHAnsi"/>
              </w:rPr>
              <w:t xml:space="preserve"> </w:t>
            </w:r>
            <w:r w:rsidRPr="0090546C">
              <w:rPr>
                <w:rFonts w:asciiTheme="minorHAnsi" w:hAnsiTheme="minorHAnsi" w:cstheme="minorHAnsi"/>
              </w:rPr>
              <w:t>Student Appeals Complaints and Discipline Officer</w:t>
            </w:r>
          </w:p>
        </w:tc>
      </w:tr>
      <w:tr w:rsidR="002234F6" w:rsidRPr="009721FE" w14:paraId="3301A2DD" w14:textId="77777777" w:rsidTr="00F023F6">
        <w:tc>
          <w:tcPr>
            <w:tcW w:w="9776" w:type="dxa"/>
            <w:gridSpan w:val="4"/>
          </w:tcPr>
          <w:p w14:paraId="4CD21878" w14:textId="77777777" w:rsidR="002234F6" w:rsidRPr="009721FE" w:rsidRDefault="002234F6" w:rsidP="002234F6">
            <w:pPr>
              <w:spacing w:after="0" w:line="240" w:lineRule="auto"/>
              <w:rPr>
                <w:rFonts w:asciiTheme="minorHAnsi" w:hAnsiTheme="minorHAnsi" w:cstheme="minorHAnsi"/>
              </w:rPr>
            </w:pPr>
          </w:p>
        </w:tc>
      </w:tr>
      <w:tr w:rsidR="00B45209" w:rsidRPr="009721FE" w14:paraId="172223AD" w14:textId="77777777" w:rsidTr="00F023F6">
        <w:tc>
          <w:tcPr>
            <w:tcW w:w="9776" w:type="dxa"/>
            <w:gridSpan w:val="4"/>
          </w:tcPr>
          <w:p w14:paraId="6FB53E41" w14:textId="2B9D5040" w:rsidR="00B45209" w:rsidRPr="009721FE" w:rsidRDefault="00B45209" w:rsidP="00B45209">
            <w:pPr>
              <w:spacing w:after="0" w:line="240" w:lineRule="auto"/>
              <w:rPr>
                <w:rFonts w:asciiTheme="minorHAnsi" w:hAnsiTheme="minorHAnsi" w:cstheme="minorHAnsi"/>
              </w:rPr>
            </w:pPr>
            <w:r w:rsidRPr="009721FE">
              <w:rPr>
                <w:rFonts w:asciiTheme="minorHAnsi" w:hAnsiTheme="minorHAnsi" w:cstheme="minorHAnsi"/>
                <w:i/>
              </w:rPr>
              <w:t xml:space="preserve">Terms of Reference: </w:t>
            </w:r>
          </w:p>
        </w:tc>
      </w:tr>
      <w:tr w:rsidR="00B45209" w:rsidRPr="009721FE" w14:paraId="145935E1" w14:textId="77777777" w:rsidTr="00F45013">
        <w:tc>
          <w:tcPr>
            <w:tcW w:w="844" w:type="dxa"/>
          </w:tcPr>
          <w:p w14:paraId="0EF783C6" w14:textId="3893FD3E" w:rsidR="00B45209" w:rsidRPr="009721FE" w:rsidRDefault="00B45209" w:rsidP="00B45209">
            <w:pPr>
              <w:pStyle w:val="ListParagraph"/>
              <w:ind w:left="596"/>
              <w:jc w:val="both"/>
              <w:rPr>
                <w:rFonts w:asciiTheme="minorHAnsi" w:hAnsiTheme="minorHAnsi" w:cstheme="minorHAnsi"/>
                <w:b/>
              </w:rPr>
            </w:pPr>
          </w:p>
        </w:tc>
        <w:tc>
          <w:tcPr>
            <w:tcW w:w="8932" w:type="dxa"/>
            <w:gridSpan w:val="3"/>
          </w:tcPr>
          <w:p w14:paraId="20670FEA" w14:textId="77777777" w:rsidR="00B45209" w:rsidRPr="009721FE" w:rsidRDefault="00B45209" w:rsidP="00B45209">
            <w:pPr>
              <w:spacing w:after="60" w:line="240" w:lineRule="auto"/>
              <w:rPr>
                <w:rFonts w:asciiTheme="minorHAnsi" w:hAnsiTheme="minorHAnsi" w:cstheme="minorHAnsi"/>
                <w:i/>
              </w:rPr>
            </w:pPr>
            <w:r w:rsidRPr="009721FE">
              <w:rPr>
                <w:rFonts w:asciiTheme="minorHAnsi" w:hAnsiTheme="minorHAnsi" w:cstheme="minorHAnsi"/>
              </w:rPr>
              <w:t xml:space="preserve">The Student Appeals Committee “the Committee” has the power and duty to consider appeals against penalties imposed by: </w:t>
            </w:r>
          </w:p>
          <w:p w14:paraId="4A58C42D" w14:textId="77777777" w:rsidR="00B45209" w:rsidRPr="009721FE" w:rsidRDefault="00B45209" w:rsidP="00462B92">
            <w:pPr>
              <w:pStyle w:val="ListParagraph"/>
              <w:numPr>
                <w:ilvl w:val="0"/>
                <w:numId w:val="19"/>
              </w:numPr>
              <w:ind w:left="596" w:hanging="567"/>
              <w:jc w:val="both"/>
              <w:rPr>
                <w:rFonts w:asciiTheme="minorHAnsi" w:hAnsiTheme="minorHAnsi" w:cstheme="minorHAnsi"/>
                <w:b/>
              </w:rPr>
            </w:pPr>
            <w:r w:rsidRPr="009721FE">
              <w:rPr>
                <w:rFonts w:asciiTheme="minorHAnsi" w:hAnsiTheme="minorHAnsi" w:cstheme="minorHAnsi"/>
              </w:rPr>
              <w:t xml:space="preserve">The Student Disciplinary Committee; </w:t>
            </w:r>
          </w:p>
          <w:p w14:paraId="361EFF1D" w14:textId="77777777" w:rsidR="00E838B0" w:rsidRPr="009721FE" w:rsidRDefault="00B45209" w:rsidP="00462B92">
            <w:pPr>
              <w:pStyle w:val="ListParagraph"/>
              <w:numPr>
                <w:ilvl w:val="0"/>
                <w:numId w:val="19"/>
              </w:numPr>
              <w:ind w:left="596" w:hanging="567"/>
              <w:jc w:val="both"/>
              <w:rPr>
                <w:rFonts w:asciiTheme="minorHAnsi" w:hAnsiTheme="minorHAnsi" w:cstheme="minorHAnsi"/>
                <w:b/>
              </w:rPr>
            </w:pPr>
            <w:r w:rsidRPr="009721FE">
              <w:rPr>
                <w:rFonts w:asciiTheme="minorHAnsi" w:hAnsiTheme="minorHAnsi" w:cstheme="minorHAnsi"/>
              </w:rPr>
              <w:t xml:space="preserve">The Standing Committee on Academic </w:t>
            </w:r>
            <w:r w:rsidR="001F6C32" w:rsidRPr="009721FE">
              <w:rPr>
                <w:rFonts w:asciiTheme="minorHAnsi" w:hAnsiTheme="minorHAnsi" w:cstheme="minorHAnsi"/>
              </w:rPr>
              <w:t xml:space="preserve">Misconduct; </w:t>
            </w:r>
          </w:p>
          <w:p w14:paraId="660B152F" w14:textId="40D4932D" w:rsidR="00B45209" w:rsidRPr="009721FE" w:rsidRDefault="001F6C32" w:rsidP="00462B92">
            <w:pPr>
              <w:pStyle w:val="ListParagraph"/>
              <w:numPr>
                <w:ilvl w:val="0"/>
                <w:numId w:val="19"/>
              </w:numPr>
              <w:ind w:left="596" w:hanging="567"/>
              <w:jc w:val="both"/>
              <w:rPr>
                <w:rFonts w:asciiTheme="minorHAnsi" w:hAnsiTheme="minorHAnsi" w:cstheme="minorHAnsi"/>
                <w:b/>
              </w:rPr>
            </w:pPr>
            <w:r w:rsidRPr="009721FE">
              <w:rPr>
                <w:rFonts w:asciiTheme="minorHAnsi" w:hAnsiTheme="minorHAnsi" w:cstheme="minorHAnsi"/>
              </w:rPr>
              <w:t>The</w:t>
            </w:r>
            <w:r w:rsidR="00B45209" w:rsidRPr="009721FE">
              <w:rPr>
                <w:rFonts w:asciiTheme="minorHAnsi" w:hAnsiTheme="minorHAnsi" w:cstheme="minorHAnsi"/>
              </w:rPr>
              <w:t xml:space="preserve"> Standing Committee on Academic Engagement and Fitness to Study;</w:t>
            </w:r>
          </w:p>
          <w:p w14:paraId="5238962C" w14:textId="77777777" w:rsidR="00B45209" w:rsidRPr="009721FE" w:rsidRDefault="00B45209" w:rsidP="00462B92">
            <w:pPr>
              <w:pStyle w:val="ListParagraph"/>
              <w:numPr>
                <w:ilvl w:val="0"/>
                <w:numId w:val="19"/>
              </w:numPr>
              <w:ind w:left="596" w:hanging="567"/>
              <w:jc w:val="both"/>
              <w:rPr>
                <w:rFonts w:asciiTheme="minorHAnsi" w:hAnsiTheme="minorHAnsi" w:cstheme="minorHAnsi"/>
              </w:rPr>
            </w:pPr>
            <w:r w:rsidRPr="009721FE">
              <w:rPr>
                <w:rFonts w:asciiTheme="minorHAnsi" w:hAnsiTheme="minorHAnsi" w:cstheme="minorHAnsi"/>
              </w:rPr>
              <w:t>The Standing Committee on Fitness to Practise;</w:t>
            </w:r>
          </w:p>
          <w:p w14:paraId="5FE5F79D" w14:textId="77777777" w:rsidR="00B45209" w:rsidRPr="009721FE" w:rsidRDefault="00B45209" w:rsidP="00462B92">
            <w:pPr>
              <w:pStyle w:val="ListParagraph"/>
              <w:numPr>
                <w:ilvl w:val="0"/>
                <w:numId w:val="19"/>
              </w:numPr>
              <w:ind w:left="596" w:hanging="567"/>
              <w:jc w:val="both"/>
              <w:rPr>
                <w:rFonts w:asciiTheme="minorHAnsi" w:hAnsiTheme="minorHAnsi" w:cstheme="minorHAnsi"/>
                <w:b/>
              </w:rPr>
            </w:pPr>
            <w:r w:rsidRPr="009721FE">
              <w:rPr>
                <w:rFonts w:asciiTheme="minorHAnsi" w:hAnsiTheme="minorHAnsi" w:cstheme="minorHAnsi"/>
              </w:rPr>
              <w:t>The Procedure for appeals against termination of registration resulting from non-submission of a thesis by the Maximum Registration Date.</w:t>
            </w:r>
          </w:p>
        </w:tc>
      </w:tr>
    </w:tbl>
    <w:p w14:paraId="34376303" w14:textId="2C66633A" w:rsidR="002234F6" w:rsidRPr="009721FE" w:rsidRDefault="002234F6">
      <w:pPr>
        <w:spacing w:after="0" w:line="240" w:lineRule="auto"/>
        <w:rPr>
          <w:rFonts w:asciiTheme="minorHAnsi" w:eastAsia="Times New Roman" w:hAnsiTheme="minorHAnsi" w:cstheme="minorHAnsi"/>
          <w:bCs/>
          <w:sz w:val="28"/>
          <w:szCs w:val="28"/>
          <w:u w:val="single"/>
        </w:rPr>
      </w:pPr>
    </w:p>
    <w:p w14:paraId="36687452" w14:textId="77777777" w:rsidR="0027136C" w:rsidRPr="009721FE" w:rsidRDefault="0027136C">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3D74A52C" w14:textId="0A7E9D62" w:rsidR="00C51E1E" w:rsidRPr="009721FE" w:rsidRDefault="00C51E1E" w:rsidP="00E564A4">
      <w:pPr>
        <w:pStyle w:val="Heading1"/>
        <w:spacing w:before="0" w:after="120"/>
        <w:rPr>
          <w:rFonts w:asciiTheme="minorHAnsi" w:hAnsiTheme="minorHAnsi" w:cstheme="minorHAnsi"/>
        </w:rPr>
      </w:pPr>
      <w:bookmarkStart w:id="369" w:name="_Toc216255291"/>
      <w:r w:rsidRPr="009721FE">
        <w:rPr>
          <w:rFonts w:asciiTheme="minorHAnsi" w:hAnsiTheme="minorHAnsi" w:cstheme="minorHAnsi"/>
        </w:rPr>
        <w:lastRenderedPageBreak/>
        <w:t>Standing Committee on Academic Engagement and Fitness to Study</w:t>
      </w:r>
      <w:bookmarkEnd w:id="369"/>
      <w:r w:rsidRPr="009721FE">
        <w:rPr>
          <w:rFonts w:asciiTheme="minorHAnsi" w:hAnsiTheme="minorHAnsi" w:cstheme="minorHAnsi"/>
        </w:rPr>
        <w:t xml:space="preserve"> </w:t>
      </w:r>
    </w:p>
    <w:p w14:paraId="4BC27D56" w14:textId="5A2D34DC" w:rsidR="00C51E1E" w:rsidRPr="009721FE" w:rsidRDefault="00C51E1E" w:rsidP="00E564A4">
      <w:pPr>
        <w:spacing w:after="120"/>
        <w:rPr>
          <w:rFonts w:asciiTheme="minorHAnsi" w:hAnsiTheme="minorHAnsi" w:cstheme="minorHAnsi"/>
        </w:rPr>
      </w:pPr>
      <w:bookmarkStart w:id="370" w:name="_Toc458762071"/>
      <w:bookmarkStart w:id="371" w:name="_Toc458768008"/>
      <w:bookmarkStart w:id="372" w:name="_Toc460320635"/>
      <w:bookmarkStart w:id="373" w:name="_Toc461458250"/>
      <w:bookmarkStart w:id="374" w:name="_Toc462309122"/>
      <w:bookmarkStart w:id="375" w:name="_Toc486934240"/>
      <w:r w:rsidRPr="009721FE">
        <w:rPr>
          <w:rFonts w:asciiTheme="minorHAnsi" w:hAnsiTheme="minorHAnsi" w:cstheme="minorHAnsi"/>
        </w:rPr>
        <w:t xml:space="preserve">The Committee will delegate to a panel its powers and responsibilities for considering cases of academic engagement and fitness to study.   The panel shall be drawn from the membership of the Committee and shall comprise the Chair, a Student Officer from RSU, which shall normally be the Education Officer, </w:t>
      </w:r>
      <w:proofErr w:type="spellStart"/>
      <w:r w:rsidRPr="009721FE">
        <w:rPr>
          <w:rFonts w:asciiTheme="minorHAnsi" w:hAnsiTheme="minorHAnsi" w:cstheme="minorHAnsi"/>
        </w:rPr>
        <w:t>a</w:t>
      </w:r>
      <w:proofErr w:type="spellEnd"/>
      <w:r w:rsidRPr="009721FE">
        <w:rPr>
          <w:rFonts w:asciiTheme="minorHAnsi" w:hAnsiTheme="minorHAnsi" w:cstheme="minorHAnsi"/>
        </w:rPr>
        <w:t xml:space="preserve"> </w:t>
      </w:r>
      <w:r w:rsidR="002E04A6" w:rsidRPr="009721FE">
        <w:rPr>
          <w:rFonts w:asciiTheme="minorHAnsi" w:hAnsiTheme="minorHAnsi" w:cstheme="minorHAnsi"/>
        </w:rPr>
        <w:t>Associate Pro-Vice Chancellor (</w:t>
      </w:r>
      <w:r w:rsidR="003937E2" w:rsidRPr="009721FE">
        <w:rPr>
          <w:rFonts w:asciiTheme="minorHAnsi" w:hAnsiTheme="minorHAnsi" w:cstheme="minorHAnsi"/>
        </w:rPr>
        <w:t>Education and Student Experience</w:t>
      </w:r>
      <w:r w:rsidR="002E04A6" w:rsidRPr="009721FE">
        <w:rPr>
          <w:rFonts w:asciiTheme="minorHAnsi" w:hAnsiTheme="minorHAnsi" w:cstheme="minorHAnsi"/>
        </w:rPr>
        <w:t>)</w:t>
      </w:r>
      <w:r w:rsidRPr="009721FE">
        <w:rPr>
          <w:rFonts w:asciiTheme="minorHAnsi" w:hAnsiTheme="minorHAnsi" w:cstheme="minorHAnsi"/>
        </w:rPr>
        <w:t xml:space="preserve"> and one School Director of Teaching and Learning or </w:t>
      </w:r>
      <w:r w:rsidR="00DD146D" w:rsidRPr="009721FE">
        <w:rPr>
          <w:rFonts w:asciiTheme="minorHAnsi" w:hAnsiTheme="minorHAnsi" w:cstheme="minorHAnsi"/>
        </w:rPr>
        <w:t xml:space="preserve">a School Director of Academic Tutoring </w:t>
      </w:r>
      <w:r w:rsidRPr="009721FE">
        <w:rPr>
          <w:rFonts w:asciiTheme="minorHAnsi" w:hAnsiTheme="minorHAnsi" w:cstheme="minorHAnsi"/>
        </w:rPr>
        <w:t>from another School.</w:t>
      </w:r>
      <w:bookmarkEnd w:id="370"/>
      <w:bookmarkEnd w:id="371"/>
      <w:bookmarkEnd w:id="372"/>
      <w:bookmarkEnd w:id="373"/>
      <w:bookmarkEnd w:id="374"/>
      <w:bookmarkEnd w:id="37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
        <w:gridCol w:w="8505"/>
      </w:tblGrid>
      <w:tr w:rsidR="00B45209" w:rsidRPr="009721FE" w14:paraId="642D155F" w14:textId="77777777" w:rsidTr="00A16A64">
        <w:tc>
          <w:tcPr>
            <w:tcW w:w="9634" w:type="dxa"/>
            <w:gridSpan w:val="3"/>
          </w:tcPr>
          <w:p w14:paraId="3C1DF42C" w14:textId="41308A08" w:rsidR="00B45209" w:rsidRPr="009721FE" w:rsidRDefault="00B45209" w:rsidP="004244BF">
            <w:pPr>
              <w:spacing w:after="0" w:line="240" w:lineRule="auto"/>
              <w:contextualSpacing/>
              <w:rPr>
                <w:rFonts w:asciiTheme="minorHAnsi" w:hAnsiTheme="minorHAnsi" w:cstheme="minorHAnsi"/>
              </w:rPr>
            </w:pPr>
            <w:r w:rsidRPr="009721FE">
              <w:rPr>
                <w:rFonts w:asciiTheme="minorHAnsi" w:hAnsiTheme="minorHAnsi" w:cstheme="minorHAnsi"/>
                <w:i/>
              </w:rPr>
              <w:t>Ex Officio</w:t>
            </w:r>
          </w:p>
        </w:tc>
      </w:tr>
      <w:tr w:rsidR="00C51E1E" w:rsidRPr="009721FE" w14:paraId="4629B6B9" w14:textId="77777777" w:rsidTr="00A16A64">
        <w:tc>
          <w:tcPr>
            <w:tcW w:w="704" w:type="dxa"/>
          </w:tcPr>
          <w:p w14:paraId="5FAD36CA" w14:textId="75F2B717" w:rsidR="00C51E1E" w:rsidRPr="009721FE" w:rsidRDefault="00C51E1E" w:rsidP="002234F6">
            <w:pPr>
              <w:spacing w:after="0" w:line="240" w:lineRule="auto"/>
              <w:contextualSpacing/>
              <w:rPr>
                <w:rFonts w:asciiTheme="minorHAnsi" w:hAnsiTheme="minorHAnsi" w:cstheme="minorHAnsi"/>
              </w:rPr>
            </w:pPr>
          </w:p>
        </w:tc>
        <w:tc>
          <w:tcPr>
            <w:tcW w:w="8930" w:type="dxa"/>
            <w:gridSpan w:val="2"/>
          </w:tcPr>
          <w:p w14:paraId="2EAC320A" w14:textId="28E7BB17" w:rsidR="00C51E1E" w:rsidRPr="009721FE" w:rsidRDefault="00C51E1E" w:rsidP="00216B3C">
            <w:pPr>
              <w:spacing w:after="60" w:line="240" w:lineRule="auto"/>
              <w:contextualSpacing/>
              <w:rPr>
                <w:rFonts w:asciiTheme="minorHAnsi" w:hAnsiTheme="minorHAnsi" w:cstheme="minorHAnsi"/>
                <w:i/>
              </w:rPr>
            </w:pPr>
            <w:r w:rsidRPr="009721FE">
              <w:rPr>
                <w:rFonts w:asciiTheme="minorHAnsi" w:hAnsiTheme="minorHAnsi" w:cstheme="minorHAnsi"/>
              </w:rPr>
              <w:t>The Pro-Vice-Chancellor (</w:t>
            </w:r>
            <w:r w:rsidR="00AD7DE9" w:rsidRPr="009721FE">
              <w:rPr>
                <w:rFonts w:asciiTheme="minorHAnsi" w:hAnsiTheme="minorHAnsi" w:cstheme="minorHAnsi"/>
              </w:rPr>
              <w:t>Education and Student Experience</w:t>
            </w:r>
            <w:r w:rsidRPr="009721FE">
              <w:rPr>
                <w:rFonts w:asciiTheme="minorHAnsi" w:hAnsiTheme="minorHAnsi" w:cstheme="minorHAnsi"/>
              </w:rPr>
              <w:t xml:space="preserve">) </w:t>
            </w:r>
            <w:r w:rsidRPr="009721FE">
              <w:rPr>
                <w:rFonts w:asciiTheme="minorHAnsi" w:hAnsiTheme="minorHAnsi" w:cstheme="minorHAnsi"/>
                <w:i/>
              </w:rPr>
              <w:t>(Chair)</w:t>
            </w:r>
          </w:p>
          <w:p w14:paraId="20DFD637" w14:textId="4FF04331" w:rsidR="00C51E1E" w:rsidRPr="009721FE" w:rsidRDefault="00C51E1E" w:rsidP="002234F6">
            <w:pPr>
              <w:spacing w:after="0" w:line="240" w:lineRule="auto"/>
              <w:contextualSpacing/>
              <w:rPr>
                <w:rFonts w:asciiTheme="minorHAnsi" w:hAnsiTheme="minorHAnsi" w:cstheme="minorHAnsi"/>
                <w:i/>
              </w:rPr>
            </w:pPr>
            <w:r w:rsidRPr="009721FE">
              <w:rPr>
                <w:rFonts w:asciiTheme="minorHAnsi" w:hAnsiTheme="minorHAnsi" w:cstheme="minorHAnsi"/>
              </w:rPr>
              <w:t>Alternate:  Any Pro-Vice-Chancellor who has not had any previous involvement in determining the result.</w:t>
            </w:r>
          </w:p>
        </w:tc>
      </w:tr>
      <w:tr w:rsidR="00C51E1E" w:rsidRPr="009721FE" w14:paraId="60F1328B" w14:textId="77777777" w:rsidTr="00A16A64">
        <w:tc>
          <w:tcPr>
            <w:tcW w:w="704" w:type="dxa"/>
          </w:tcPr>
          <w:p w14:paraId="4953C0A2" w14:textId="77777777" w:rsidR="00C51E1E" w:rsidRPr="009721FE" w:rsidRDefault="00C51E1E" w:rsidP="004244BF">
            <w:pPr>
              <w:spacing w:after="0" w:line="240" w:lineRule="auto"/>
              <w:rPr>
                <w:rFonts w:asciiTheme="minorHAnsi" w:hAnsiTheme="minorHAnsi" w:cstheme="minorHAnsi"/>
              </w:rPr>
            </w:pPr>
          </w:p>
        </w:tc>
        <w:tc>
          <w:tcPr>
            <w:tcW w:w="8930" w:type="dxa"/>
            <w:gridSpan w:val="2"/>
          </w:tcPr>
          <w:p w14:paraId="6B1A09A7" w14:textId="3DCF1E12" w:rsidR="00C51E1E" w:rsidRPr="009721FE" w:rsidRDefault="00C51E1E" w:rsidP="005421E5">
            <w:pPr>
              <w:spacing w:after="0" w:line="240" w:lineRule="auto"/>
              <w:contextualSpacing/>
              <w:rPr>
                <w:rFonts w:asciiTheme="minorHAnsi" w:hAnsiTheme="minorHAnsi" w:cstheme="minorHAnsi"/>
              </w:rPr>
            </w:pPr>
            <w:r w:rsidRPr="009721FE">
              <w:rPr>
                <w:rFonts w:asciiTheme="minorHAnsi" w:hAnsiTheme="minorHAnsi" w:cstheme="minorHAnsi"/>
              </w:rPr>
              <w:t xml:space="preserve">The </w:t>
            </w:r>
            <w:r w:rsidR="002E04A6" w:rsidRPr="009721FE">
              <w:rPr>
                <w:rFonts w:asciiTheme="minorHAnsi" w:hAnsiTheme="minorHAnsi" w:cstheme="minorHAnsi"/>
              </w:rPr>
              <w:t>Associate Pro-Vice Chancellor</w:t>
            </w:r>
            <w:r w:rsidR="003937E2" w:rsidRPr="009721FE">
              <w:rPr>
                <w:rFonts w:asciiTheme="minorHAnsi" w:hAnsiTheme="minorHAnsi" w:cstheme="minorHAnsi"/>
              </w:rPr>
              <w:t>s</w:t>
            </w:r>
            <w:r w:rsidR="002E04A6" w:rsidRPr="009721FE">
              <w:rPr>
                <w:rFonts w:asciiTheme="minorHAnsi" w:hAnsiTheme="minorHAnsi" w:cstheme="minorHAnsi"/>
              </w:rPr>
              <w:t xml:space="preserve"> (</w:t>
            </w:r>
            <w:r w:rsidR="003937E2" w:rsidRPr="009721FE">
              <w:rPr>
                <w:rFonts w:asciiTheme="minorHAnsi" w:hAnsiTheme="minorHAnsi" w:cstheme="minorHAnsi"/>
              </w:rPr>
              <w:t>Education and Student Experience</w:t>
            </w:r>
            <w:r w:rsidR="002E04A6" w:rsidRPr="009721FE">
              <w:rPr>
                <w:rFonts w:asciiTheme="minorHAnsi" w:hAnsiTheme="minorHAnsi" w:cstheme="minorHAnsi"/>
              </w:rPr>
              <w:t>)</w:t>
            </w:r>
          </w:p>
        </w:tc>
      </w:tr>
      <w:tr w:rsidR="005421E5" w:rsidRPr="009721FE" w14:paraId="206F8337" w14:textId="77777777" w:rsidTr="00A16A64">
        <w:tc>
          <w:tcPr>
            <w:tcW w:w="704" w:type="dxa"/>
          </w:tcPr>
          <w:p w14:paraId="06C93EB9" w14:textId="77777777" w:rsidR="005421E5" w:rsidRPr="009721FE" w:rsidRDefault="005421E5" w:rsidP="004244BF">
            <w:pPr>
              <w:spacing w:after="0" w:line="240" w:lineRule="auto"/>
              <w:rPr>
                <w:rFonts w:asciiTheme="minorHAnsi" w:hAnsiTheme="minorHAnsi" w:cstheme="minorHAnsi"/>
              </w:rPr>
            </w:pPr>
          </w:p>
        </w:tc>
        <w:tc>
          <w:tcPr>
            <w:tcW w:w="8930" w:type="dxa"/>
            <w:gridSpan w:val="2"/>
          </w:tcPr>
          <w:p w14:paraId="7177EA96" w14:textId="0743EC09" w:rsidR="005421E5" w:rsidRPr="009721FE" w:rsidRDefault="005421E5" w:rsidP="004244BF">
            <w:pPr>
              <w:spacing w:after="0" w:line="240" w:lineRule="auto"/>
              <w:contextualSpacing/>
              <w:rPr>
                <w:rFonts w:asciiTheme="minorHAnsi" w:hAnsiTheme="minorHAnsi" w:cstheme="minorHAnsi"/>
              </w:rPr>
            </w:pPr>
            <w:r w:rsidRPr="009721FE">
              <w:rPr>
                <w:rFonts w:asciiTheme="minorHAnsi" w:hAnsiTheme="minorHAnsi" w:cstheme="minorHAnsi"/>
              </w:rPr>
              <w:t>The School Directors of Teaching and Learning</w:t>
            </w:r>
          </w:p>
        </w:tc>
      </w:tr>
      <w:tr w:rsidR="005421E5" w:rsidRPr="009721FE" w14:paraId="5F31EFA3" w14:textId="77777777" w:rsidTr="00A16A64">
        <w:tc>
          <w:tcPr>
            <w:tcW w:w="704" w:type="dxa"/>
          </w:tcPr>
          <w:p w14:paraId="2B34CA56" w14:textId="77777777" w:rsidR="005421E5" w:rsidRPr="009721FE" w:rsidRDefault="005421E5" w:rsidP="004244BF">
            <w:pPr>
              <w:spacing w:after="0" w:line="240" w:lineRule="auto"/>
              <w:rPr>
                <w:rFonts w:asciiTheme="minorHAnsi" w:hAnsiTheme="minorHAnsi" w:cstheme="minorHAnsi"/>
              </w:rPr>
            </w:pPr>
          </w:p>
        </w:tc>
        <w:tc>
          <w:tcPr>
            <w:tcW w:w="8930" w:type="dxa"/>
            <w:gridSpan w:val="2"/>
          </w:tcPr>
          <w:p w14:paraId="234312B8" w14:textId="06ECC1EF" w:rsidR="005421E5" w:rsidRPr="009721FE" w:rsidRDefault="005421E5" w:rsidP="004244BF">
            <w:pPr>
              <w:spacing w:after="0" w:line="240" w:lineRule="auto"/>
              <w:contextualSpacing/>
              <w:rPr>
                <w:rFonts w:asciiTheme="minorHAnsi" w:hAnsiTheme="minorHAnsi" w:cstheme="minorHAnsi"/>
              </w:rPr>
            </w:pPr>
            <w:r w:rsidRPr="009721FE">
              <w:rPr>
                <w:rFonts w:asciiTheme="minorHAnsi" w:hAnsiTheme="minorHAnsi" w:cstheme="minorHAnsi"/>
              </w:rPr>
              <w:t>The S</w:t>
            </w:r>
            <w:r w:rsidR="00F95A16" w:rsidRPr="009721FE">
              <w:rPr>
                <w:rFonts w:asciiTheme="minorHAnsi" w:hAnsiTheme="minorHAnsi" w:cstheme="minorHAnsi"/>
              </w:rPr>
              <w:t xml:space="preserve">chool Directors of Academic Tutoring </w:t>
            </w:r>
          </w:p>
        </w:tc>
      </w:tr>
      <w:tr w:rsidR="00C51E1E" w:rsidRPr="009721FE" w14:paraId="70A85750" w14:textId="77777777" w:rsidTr="00A16A64">
        <w:tc>
          <w:tcPr>
            <w:tcW w:w="704" w:type="dxa"/>
          </w:tcPr>
          <w:p w14:paraId="202CE779" w14:textId="77777777" w:rsidR="00C51E1E" w:rsidRPr="009721FE" w:rsidRDefault="00C51E1E" w:rsidP="004244BF">
            <w:pPr>
              <w:spacing w:after="0" w:line="240" w:lineRule="auto"/>
              <w:rPr>
                <w:rFonts w:asciiTheme="minorHAnsi" w:hAnsiTheme="minorHAnsi" w:cstheme="minorHAnsi"/>
              </w:rPr>
            </w:pPr>
          </w:p>
        </w:tc>
        <w:tc>
          <w:tcPr>
            <w:tcW w:w="8930" w:type="dxa"/>
            <w:gridSpan w:val="2"/>
          </w:tcPr>
          <w:p w14:paraId="7129EE50" w14:textId="661A409E" w:rsidR="00C51E1E" w:rsidRPr="009721FE" w:rsidRDefault="00C51E1E" w:rsidP="000C72E5">
            <w:pPr>
              <w:spacing w:after="0" w:line="240" w:lineRule="auto"/>
              <w:rPr>
                <w:rFonts w:asciiTheme="minorHAnsi" w:hAnsiTheme="minorHAnsi" w:cstheme="minorHAnsi"/>
              </w:rPr>
            </w:pPr>
            <w:r w:rsidRPr="009721FE">
              <w:rPr>
                <w:rFonts w:asciiTheme="minorHAnsi" w:hAnsiTheme="minorHAnsi" w:cstheme="minorHAnsi"/>
              </w:rPr>
              <w:t>The</w:t>
            </w:r>
            <w:r w:rsidR="00E838B0" w:rsidRPr="009721FE">
              <w:rPr>
                <w:rFonts w:asciiTheme="minorHAnsi" w:hAnsiTheme="minorHAnsi" w:cstheme="minorHAnsi"/>
              </w:rPr>
              <w:t xml:space="preserve"> </w:t>
            </w:r>
            <w:r w:rsidR="000C72E5" w:rsidRPr="009721FE">
              <w:rPr>
                <w:rFonts w:asciiTheme="minorHAnsi" w:hAnsiTheme="minorHAnsi" w:cstheme="minorHAnsi"/>
              </w:rPr>
              <w:t>Student’s Union (</w:t>
            </w:r>
            <w:r w:rsidR="00C46D83" w:rsidRPr="009721FE">
              <w:rPr>
                <w:rFonts w:asciiTheme="minorHAnsi" w:hAnsiTheme="minorHAnsi" w:cstheme="minorHAnsi"/>
              </w:rPr>
              <w:t>RSU</w:t>
            </w:r>
            <w:r w:rsidR="000C72E5" w:rsidRPr="009721FE">
              <w:rPr>
                <w:rFonts w:asciiTheme="minorHAnsi" w:hAnsiTheme="minorHAnsi" w:cstheme="minorHAnsi"/>
              </w:rPr>
              <w:t>)</w:t>
            </w:r>
            <w:r w:rsidRPr="009721FE">
              <w:rPr>
                <w:rFonts w:asciiTheme="minorHAnsi" w:hAnsiTheme="minorHAnsi" w:cstheme="minorHAnsi"/>
              </w:rPr>
              <w:t xml:space="preserve"> Full-time Student Officers</w:t>
            </w:r>
          </w:p>
        </w:tc>
      </w:tr>
      <w:tr w:rsidR="0057245B" w:rsidRPr="009721FE" w14:paraId="62EF73F2" w14:textId="77777777" w:rsidTr="0057245B">
        <w:tc>
          <w:tcPr>
            <w:tcW w:w="9634" w:type="dxa"/>
            <w:gridSpan w:val="3"/>
          </w:tcPr>
          <w:p w14:paraId="4E59B7DD" w14:textId="4E1103A7" w:rsidR="0057245B" w:rsidRPr="009721FE" w:rsidRDefault="0057245B" w:rsidP="004244BF">
            <w:pPr>
              <w:spacing w:after="0" w:line="240" w:lineRule="auto"/>
              <w:rPr>
                <w:rFonts w:asciiTheme="minorHAnsi" w:hAnsiTheme="minorHAnsi" w:cstheme="minorHAnsi"/>
              </w:rPr>
            </w:pPr>
          </w:p>
        </w:tc>
      </w:tr>
      <w:tr w:rsidR="00C51E1E" w:rsidRPr="009721FE" w14:paraId="5E72ED74" w14:textId="77777777" w:rsidTr="00A16A64">
        <w:tc>
          <w:tcPr>
            <w:tcW w:w="1129" w:type="dxa"/>
            <w:gridSpan w:val="2"/>
          </w:tcPr>
          <w:p w14:paraId="174002E1" w14:textId="77777777" w:rsidR="00C51E1E" w:rsidRPr="009721FE" w:rsidRDefault="00C51E1E" w:rsidP="004244BF">
            <w:pPr>
              <w:spacing w:after="0" w:line="240" w:lineRule="auto"/>
              <w:rPr>
                <w:rFonts w:asciiTheme="minorHAnsi" w:hAnsiTheme="minorHAnsi" w:cstheme="minorHAnsi"/>
                <w:i/>
              </w:rPr>
            </w:pPr>
            <w:r w:rsidRPr="009721FE">
              <w:rPr>
                <w:rFonts w:asciiTheme="minorHAnsi" w:hAnsiTheme="minorHAnsi" w:cstheme="minorHAnsi"/>
                <w:i/>
              </w:rPr>
              <w:t xml:space="preserve">Secretary </w:t>
            </w:r>
          </w:p>
        </w:tc>
        <w:tc>
          <w:tcPr>
            <w:tcW w:w="8505" w:type="dxa"/>
          </w:tcPr>
          <w:p w14:paraId="0DBB1DCD" w14:textId="451C5608" w:rsidR="00C51E1E" w:rsidRPr="009721FE" w:rsidRDefault="00875970" w:rsidP="004244BF">
            <w:pPr>
              <w:spacing w:after="0" w:line="240" w:lineRule="auto"/>
              <w:rPr>
                <w:rFonts w:asciiTheme="minorHAnsi" w:hAnsiTheme="minorHAnsi" w:cstheme="minorHAnsi"/>
              </w:rPr>
            </w:pPr>
            <w:r>
              <w:rPr>
                <w:rFonts w:asciiTheme="minorHAnsi" w:hAnsiTheme="minorHAnsi" w:cstheme="minorHAnsi"/>
              </w:rPr>
              <w:t>Ion Klitorakis</w:t>
            </w:r>
            <w:r w:rsidR="0090546C">
              <w:rPr>
                <w:rFonts w:asciiTheme="minorHAnsi" w:hAnsiTheme="minorHAnsi" w:cstheme="minorHAnsi"/>
              </w:rPr>
              <w:t>,</w:t>
            </w:r>
            <w:r w:rsidRPr="009721FE">
              <w:rPr>
                <w:rFonts w:asciiTheme="minorHAnsi" w:hAnsiTheme="minorHAnsi" w:cstheme="minorHAnsi"/>
              </w:rPr>
              <w:t xml:space="preserve"> </w:t>
            </w:r>
            <w:r w:rsidR="0090546C" w:rsidRPr="0090546C">
              <w:rPr>
                <w:rFonts w:asciiTheme="minorHAnsi" w:hAnsiTheme="minorHAnsi" w:cstheme="minorHAnsi"/>
              </w:rPr>
              <w:t>Student Appeals Complaints and Discipline Officer</w:t>
            </w:r>
          </w:p>
        </w:tc>
      </w:tr>
      <w:tr w:rsidR="002234F6" w:rsidRPr="009721FE" w14:paraId="2799E748" w14:textId="77777777" w:rsidTr="00A16A64">
        <w:tc>
          <w:tcPr>
            <w:tcW w:w="9634" w:type="dxa"/>
            <w:gridSpan w:val="3"/>
          </w:tcPr>
          <w:p w14:paraId="1A75786F" w14:textId="77777777" w:rsidR="002234F6" w:rsidRPr="009721FE" w:rsidRDefault="002234F6" w:rsidP="004244BF">
            <w:pPr>
              <w:spacing w:after="0" w:line="240" w:lineRule="auto"/>
              <w:rPr>
                <w:rFonts w:asciiTheme="minorHAnsi" w:hAnsiTheme="minorHAnsi" w:cstheme="minorHAnsi"/>
                <w:i/>
              </w:rPr>
            </w:pPr>
          </w:p>
        </w:tc>
      </w:tr>
      <w:tr w:rsidR="00C51E1E" w:rsidRPr="009721FE" w14:paraId="2182A4BC" w14:textId="77777777" w:rsidTr="00A16A64">
        <w:tc>
          <w:tcPr>
            <w:tcW w:w="9634" w:type="dxa"/>
            <w:gridSpan w:val="3"/>
          </w:tcPr>
          <w:p w14:paraId="10297538" w14:textId="044FD2E4" w:rsidR="00C51E1E" w:rsidRPr="009721FE" w:rsidRDefault="00C51E1E" w:rsidP="00B45209">
            <w:pPr>
              <w:spacing w:after="120" w:line="240" w:lineRule="auto"/>
              <w:rPr>
                <w:rFonts w:asciiTheme="minorHAnsi" w:hAnsiTheme="minorHAnsi" w:cstheme="minorHAnsi"/>
              </w:rPr>
            </w:pPr>
            <w:r w:rsidRPr="009721FE">
              <w:rPr>
                <w:rFonts w:asciiTheme="minorHAnsi" w:hAnsiTheme="minorHAnsi" w:cstheme="minorHAnsi"/>
                <w:i/>
              </w:rPr>
              <w:t xml:space="preserve">Terms of </w:t>
            </w:r>
            <w:r w:rsidR="00B45209" w:rsidRPr="009721FE">
              <w:rPr>
                <w:rFonts w:asciiTheme="minorHAnsi" w:hAnsiTheme="minorHAnsi" w:cstheme="minorHAnsi"/>
                <w:i/>
              </w:rPr>
              <w:t>R</w:t>
            </w:r>
            <w:r w:rsidRPr="009721FE">
              <w:rPr>
                <w:rFonts w:asciiTheme="minorHAnsi" w:hAnsiTheme="minorHAnsi" w:cstheme="minorHAnsi"/>
                <w:i/>
              </w:rPr>
              <w:t xml:space="preserve">eference: </w:t>
            </w:r>
          </w:p>
        </w:tc>
      </w:tr>
      <w:tr w:rsidR="00B21A51" w:rsidRPr="009721FE" w14:paraId="7BFCAC22" w14:textId="77777777" w:rsidTr="00A16A64">
        <w:tc>
          <w:tcPr>
            <w:tcW w:w="704" w:type="dxa"/>
          </w:tcPr>
          <w:p w14:paraId="6DEC992D" w14:textId="5FAA67A7" w:rsidR="00B21A51" w:rsidRPr="009721FE" w:rsidRDefault="00B21A51" w:rsidP="002234F6">
            <w:pPr>
              <w:spacing w:after="120" w:line="240" w:lineRule="auto"/>
              <w:rPr>
                <w:rFonts w:asciiTheme="minorHAnsi" w:hAnsiTheme="minorHAnsi" w:cstheme="minorHAnsi"/>
                <w:i/>
              </w:rPr>
            </w:pPr>
          </w:p>
        </w:tc>
        <w:tc>
          <w:tcPr>
            <w:tcW w:w="8930" w:type="dxa"/>
            <w:gridSpan w:val="2"/>
          </w:tcPr>
          <w:p w14:paraId="32F855B4" w14:textId="27575A32" w:rsidR="00B21A51" w:rsidRPr="009721FE" w:rsidRDefault="00B21A51" w:rsidP="002234F6">
            <w:pPr>
              <w:spacing w:after="120" w:line="240" w:lineRule="auto"/>
              <w:rPr>
                <w:rFonts w:asciiTheme="minorHAnsi" w:hAnsiTheme="minorHAnsi" w:cstheme="minorHAnsi"/>
                <w:i/>
              </w:rPr>
            </w:pPr>
            <w:r w:rsidRPr="009721FE">
              <w:rPr>
                <w:rFonts w:asciiTheme="minorHAnsi" w:hAnsiTheme="minorHAnsi" w:cstheme="minorHAnsi"/>
              </w:rPr>
              <w:t>The Committee shall consider cases which have been referred to the Committee to determine whether the student’s academic engagement and/or fitness to study has been impaired, and the Committee has the power to impose a range of sanctions including removal from membership of the University.</w:t>
            </w:r>
          </w:p>
        </w:tc>
      </w:tr>
    </w:tbl>
    <w:p w14:paraId="2BF68D66" w14:textId="77777777" w:rsidR="00C51E1E" w:rsidRPr="009721FE" w:rsidRDefault="00C51E1E" w:rsidP="00242459">
      <w:pPr>
        <w:pStyle w:val="Heading1"/>
        <w:spacing w:after="120"/>
        <w:rPr>
          <w:rFonts w:asciiTheme="minorHAnsi" w:hAnsiTheme="minorHAnsi" w:cstheme="minorHAnsi"/>
        </w:rPr>
      </w:pPr>
      <w:bookmarkStart w:id="376" w:name="_Toc216255292"/>
      <w:r w:rsidRPr="009721FE">
        <w:rPr>
          <w:rFonts w:asciiTheme="minorHAnsi" w:hAnsiTheme="minorHAnsi" w:cstheme="minorHAnsi"/>
        </w:rPr>
        <w:t>Standing Committee on Academic Misconduct</w:t>
      </w:r>
      <w:bookmarkEnd w:id="376"/>
    </w:p>
    <w:p w14:paraId="5E9A17F1" w14:textId="3E00F7B3" w:rsidR="00C51E1E" w:rsidRPr="009721FE" w:rsidRDefault="00C51E1E" w:rsidP="00213FBC">
      <w:pPr>
        <w:spacing w:after="120"/>
        <w:rPr>
          <w:rFonts w:asciiTheme="minorHAnsi" w:hAnsiTheme="minorHAnsi" w:cstheme="minorHAnsi"/>
        </w:rPr>
      </w:pPr>
      <w:bookmarkStart w:id="377" w:name="_Toc458762073"/>
      <w:bookmarkStart w:id="378" w:name="_Toc458768010"/>
      <w:bookmarkStart w:id="379" w:name="_Toc460320637"/>
      <w:bookmarkStart w:id="380" w:name="_Toc461458252"/>
      <w:bookmarkStart w:id="381" w:name="_Toc462309124"/>
      <w:bookmarkStart w:id="382" w:name="_Toc486934242"/>
      <w:r w:rsidRPr="009721FE">
        <w:rPr>
          <w:rFonts w:asciiTheme="minorHAnsi" w:hAnsiTheme="minorHAnsi" w:cstheme="minorHAnsi"/>
        </w:rPr>
        <w:t xml:space="preserve">The Committee will delegate to a panel its powers and responsibilities for considering and determining cases of alleged misconduct. The panel shall be drawn from the membership of the Committee and shall comprise the Chair, a Student Officer from </w:t>
      </w:r>
      <w:r w:rsidR="00C46D83" w:rsidRPr="009721FE">
        <w:rPr>
          <w:rFonts w:asciiTheme="minorHAnsi" w:hAnsiTheme="minorHAnsi" w:cstheme="minorHAnsi"/>
        </w:rPr>
        <w:t>RSU</w:t>
      </w:r>
      <w:r w:rsidRPr="009721FE">
        <w:rPr>
          <w:rFonts w:asciiTheme="minorHAnsi" w:hAnsiTheme="minorHAnsi" w:cstheme="minorHAnsi"/>
        </w:rPr>
        <w:t>, which shall normally be the Education Officer, and two School Directors of Teaching and Learning.  The School Director of Teaching and Learning who is responsible for the module in which the student allegedly committed academic misconduct, or the student’s programme, shall not be a panel member.</w:t>
      </w:r>
      <w:bookmarkEnd w:id="377"/>
      <w:bookmarkEnd w:id="378"/>
      <w:bookmarkEnd w:id="379"/>
      <w:bookmarkEnd w:id="380"/>
      <w:bookmarkEnd w:id="381"/>
      <w:bookmarkEnd w:id="382"/>
      <w:r w:rsidRPr="009721FE">
        <w:rPr>
          <w:rFonts w:asciiTheme="minorHAnsi" w:hAnsiTheme="minorHAnsi" w:cstheme="minorHAnsi"/>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
        <w:gridCol w:w="7230"/>
        <w:gridCol w:w="1275"/>
      </w:tblGrid>
      <w:tr w:rsidR="00676305" w:rsidRPr="009721FE" w14:paraId="0C28E5CD" w14:textId="77777777" w:rsidTr="00F33592">
        <w:tc>
          <w:tcPr>
            <w:tcW w:w="9634" w:type="dxa"/>
            <w:gridSpan w:val="4"/>
          </w:tcPr>
          <w:p w14:paraId="27DAB39A" w14:textId="7228BC2F" w:rsidR="00676305" w:rsidRPr="009721FE" w:rsidRDefault="00676305" w:rsidP="004244BF">
            <w:pPr>
              <w:spacing w:after="0" w:line="240" w:lineRule="auto"/>
              <w:rPr>
                <w:rFonts w:asciiTheme="minorHAnsi" w:hAnsiTheme="minorHAnsi" w:cstheme="minorHAnsi"/>
              </w:rPr>
            </w:pPr>
            <w:r w:rsidRPr="009721FE">
              <w:rPr>
                <w:rFonts w:asciiTheme="minorHAnsi" w:hAnsiTheme="minorHAnsi" w:cstheme="minorHAnsi"/>
                <w:i/>
              </w:rPr>
              <w:t>Ex Officio</w:t>
            </w:r>
          </w:p>
        </w:tc>
      </w:tr>
      <w:tr w:rsidR="00CD0E38" w:rsidRPr="009721FE" w14:paraId="6F8D849C" w14:textId="77777777" w:rsidTr="00CD0E38">
        <w:tc>
          <w:tcPr>
            <w:tcW w:w="704" w:type="dxa"/>
          </w:tcPr>
          <w:p w14:paraId="73BD358A" w14:textId="673371D6" w:rsidR="00CD0E38" w:rsidRPr="009721FE" w:rsidRDefault="00CD0E38" w:rsidP="004244BF">
            <w:pPr>
              <w:spacing w:after="0" w:line="240" w:lineRule="auto"/>
              <w:rPr>
                <w:rFonts w:asciiTheme="minorHAnsi" w:hAnsiTheme="minorHAnsi" w:cstheme="minorHAnsi"/>
                <w:i/>
              </w:rPr>
            </w:pPr>
          </w:p>
        </w:tc>
        <w:tc>
          <w:tcPr>
            <w:tcW w:w="7655" w:type="dxa"/>
            <w:gridSpan w:val="2"/>
          </w:tcPr>
          <w:p w14:paraId="108BEB69" w14:textId="499A8231" w:rsidR="00CD0E38" w:rsidRPr="009721FE" w:rsidRDefault="002E04A6" w:rsidP="00434FF7">
            <w:pPr>
              <w:spacing w:after="60" w:line="240" w:lineRule="auto"/>
              <w:rPr>
                <w:rFonts w:asciiTheme="minorHAnsi" w:hAnsiTheme="minorHAnsi" w:cstheme="minorHAnsi"/>
                <w:i/>
              </w:rPr>
            </w:pPr>
            <w:r w:rsidRPr="009721FE">
              <w:rPr>
                <w:rFonts w:asciiTheme="minorHAnsi" w:hAnsiTheme="minorHAnsi" w:cstheme="minorHAnsi"/>
              </w:rPr>
              <w:t>Associate Pro-Vice Chancellor (</w:t>
            </w:r>
            <w:r w:rsidR="003937E2" w:rsidRPr="009721FE">
              <w:rPr>
                <w:rFonts w:asciiTheme="minorHAnsi" w:hAnsiTheme="minorHAnsi" w:cstheme="minorHAnsi"/>
              </w:rPr>
              <w:t>Education and Student Experience</w:t>
            </w:r>
            <w:r w:rsidRPr="009721FE">
              <w:rPr>
                <w:rFonts w:asciiTheme="minorHAnsi" w:hAnsiTheme="minorHAnsi" w:cstheme="minorHAnsi"/>
              </w:rPr>
              <w:t>)</w:t>
            </w:r>
            <w:r w:rsidR="00CD0E38" w:rsidRPr="009721FE">
              <w:rPr>
                <w:rFonts w:asciiTheme="minorHAnsi" w:hAnsiTheme="minorHAnsi" w:cstheme="minorHAnsi"/>
              </w:rPr>
              <w:t xml:space="preserve"> (</w:t>
            </w:r>
            <w:r w:rsidR="00481E18" w:rsidRPr="009721FE">
              <w:rPr>
                <w:rFonts w:asciiTheme="minorHAnsi" w:hAnsiTheme="minorHAnsi" w:cstheme="minorHAnsi"/>
              </w:rPr>
              <w:t xml:space="preserve">Professor </w:t>
            </w:r>
            <w:r w:rsidR="00947DA2" w:rsidRPr="009721FE">
              <w:rPr>
                <w:rFonts w:asciiTheme="minorHAnsi" w:hAnsiTheme="minorHAnsi" w:cstheme="minorHAnsi"/>
              </w:rPr>
              <w:t xml:space="preserve">Louise </w:t>
            </w:r>
            <w:r w:rsidR="00CD0E38" w:rsidRPr="009721FE">
              <w:rPr>
                <w:rFonts w:asciiTheme="minorHAnsi" w:hAnsiTheme="minorHAnsi" w:cstheme="minorHAnsi"/>
              </w:rPr>
              <w:t xml:space="preserve">Hague ) </w:t>
            </w:r>
            <w:r w:rsidR="00CD0E38" w:rsidRPr="009721FE">
              <w:rPr>
                <w:rFonts w:asciiTheme="minorHAnsi" w:hAnsiTheme="minorHAnsi" w:cstheme="minorHAnsi"/>
                <w:i/>
              </w:rPr>
              <w:t>(Chair)</w:t>
            </w:r>
          </w:p>
          <w:p w14:paraId="74BD8737" w14:textId="228D4F48" w:rsidR="00CD0E38" w:rsidRPr="009721FE" w:rsidRDefault="00CD0E38" w:rsidP="00434FF7">
            <w:pPr>
              <w:spacing w:after="60" w:line="240" w:lineRule="auto"/>
              <w:rPr>
                <w:rFonts w:asciiTheme="minorHAnsi" w:hAnsiTheme="minorHAnsi" w:cstheme="minorHAnsi"/>
                <w:i/>
              </w:rPr>
            </w:pPr>
            <w:r w:rsidRPr="009721FE">
              <w:rPr>
                <w:rFonts w:asciiTheme="minorHAnsi" w:hAnsiTheme="minorHAnsi" w:cstheme="minorHAnsi"/>
              </w:rPr>
              <w:t xml:space="preserve">Alternate: A </w:t>
            </w:r>
            <w:r w:rsidR="002E04A6" w:rsidRPr="009721FE">
              <w:rPr>
                <w:rFonts w:asciiTheme="minorHAnsi" w:hAnsiTheme="minorHAnsi" w:cstheme="minorHAnsi"/>
              </w:rPr>
              <w:t>Associate Pro-Vice Chancellor (</w:t>
            </w:r>
            <w:r w:rsidR="003937E2" w:rsidRPr="009721FE">
              <w:rPr>
                <w:rFonts w:asciiTheme="minorHAnsi" w:hAnsiTheme="minorHAnsi" w:cstheme="minorHAnsi"/>
              </w:rPr>
              <w:t>Education and Student Experience</w:t>
            </w:r>
            <w:r w:rsidR="002E04A6" w:rsidRPr="009721FE">
              <w:rPr>
                <w:rFonts w:asciiTheme="minorHAnsi" w:hAnsiTheme="minorHAnsi" w:cstheme="minorHAnsi"/>
              </w:rPr>
              <w:t>)</w:t>
            </w:r>
            <w:r w:rsidR="00E838B0" w:rsidRPr="009721FE">
              <w:rPr>
                <w:rFonts w:asciiTheme="minorHAnsi" w:hAnsiTheme="minorHAnsi" w:cstheme="minorHAnsi"/>
              </w:rPr>
              <w:t xml:space="preserve"> or senior academic with experience of academic misconduct processes</w:t>
            </w:r>
            <w:r w:rsidRPr="009721FE">
              <w:rPr>
                <w:rFonts w:asciiTheme="minorHAnsi" w:hAnsiTheme="minorHAnsi" w:cstheme="minorHAnsi"/>
              </w:rPr>
              <w:t>.</w:t>
            </w:r>
            <w:r w:rsidRPr="009721FE">
              <w:rPr>
                <w:rFonts w:asciiTheme="minorHAnsi" w:hAnsiTheme="minorHAnsi" w:cstheme="minorHAnsi"/>
                <w:i/>
              </w:rPr>
              <w:t xml:space="preserve"> </w:t>
            </w:r>
          </w:p>
          <w:p w14:paraId="64EC1283" w14:textId="695C1DA1" w:rsidR="00CD0E38" w:rsidRPr="009721FE" w:rsidRDefault="00CD0E38" w:rsidP="00434FF7">
            <w:pPr>
              <w:spacing w:after="60" w:line="240" w:lineRule="auto"/>
              <w:rPr>
                <w:rFonts w:asciiTheme="minorHAnsi" w:hAnsiTheme="minorHAnsi" w:cstheme="minorHAnsi"/>
              </w:rPr>
            </w:pPr>
            <w:r w:rsidRPr="009721FE">
              <w:rPr>
                <w:rFonts w:asciiTheme="minorHAnsi" w:hAnsiTheme="minorHAnsi" w:cstheme="minorHAnsi"/>
                <w:i/>
              </w:rPr>
              <w:t xml:space="preserve">A </w:t>
            </w:r>
            <w:r w:rsidR="002E04A6" w:rsidRPr="009721FE">
              <w:rPr>
                <w:rFonts w:asciiTheme="minorHAnsi" w:hAnsiTheme="minorHAnsi" w:cstheme="minorHAnsi"/>
                <w:i/>
              </w:rPr>
              <w:t>Associate Pro-Vice Chancellor (</w:t>
            </w:r>
            <w:r w:rsidR="003937E2" w:rsidRPr="009721FE">
              <w:rPr>
                <w:rFonts w:asciiTheme="minorHAnsi" w:hAnsiTheme="minorHAnsi" w:cstheme="minorHAnsi"/>
                <w:i/>
              </w:rPr>
              <w:t>Education and Student Experience</w:t>
            </w:r>
            <w:r w:rsidR="002E04A6" w:rsidRPr="009721FE">
              <w:rPr>
                <w:rFonts w:asciiTheme="minorHAnsi" w:hAnsiTheme="minorHAnsi" w:cstheme="minorHAnsi"/>
                <w:i/>
              </w:rPr>
              <w:t>)</w:t>
            </w:r>
            <w:r w:rsidRPr="009721FE">
              <w:rPr>
                <w:rFonts w:asciiTheme="minorHAnsi" w:hAnsiTheme="minorHAnsi" w:cstheme="minorHAnsi"/>
                <w:i/>
              </w:rPr>
              <w:t xml:space="preserve"> shall not be Chair if they have advised the School Director of Teaching Learning on the student’s case at any stage of the procedures.</w:t>
            </w:r>
          </w:p>
        </w:tc>
        <w:tc>
          <w:tcPr>
            <w:tcW w:w="1275" w:type="dxa"/>
          </w:tcPr>
          <w:p w14:paraId="3F4C5CB6" w14:textId="55187EB7" w:rsidR="00CD0E38" w:rsidRPr="009721FE" w:rsidRDefault="00CD0E38" w:rsidP="00434FF7">
            <w:pPr>
              <w:spacing w:after="60" w:line="240" w:lineRule="auto"/>
              <w:rPr>
                <w:rFonts w:asciiTheme="minorHAnsi" w:hAnsiTheme="minorHAnsi" w:cstheme="minorHAnsi"/>
                <w:iCs/>
              </w:rPr>
            </w:pPr>
            <w:r w:rsidRPr="009721FE">
              <w:rPr>
                <w:rFonts w:asciiTheme="minorHAnsi" w:hAnsiTheme="minorHAnsi" w:cstheme="minorHAnsi"/>
                <w:iCs/>
              </w:rPr>
              <w:t>31.07.202</w:t>
            </w:r>
            <w:r w:rsidR="006A7614" w:rsidRPr="009721FE">
              <w:rPr>
                <w:rFonts w:asciiTheme="minorHAnsi" w:hAnsiTheme="minorHAnsi" w:cstheme="minorHAnsi"/>
                <w:iCs/>
              </w:rPr>
              <w:t>7</w:t>
            </w:r>
          </w:p>
        </w:tc>
      </w:tr>
      <w:tr w:rsidR="00434FF7" w:rsidRPr="009721FE" w14:paraId="16949908" w14:textId="77777777" w:rsidTr="00F33592">
        <w:tc>
          <w:tcPr>
            <w:tcW w:w="704" w:type="dxa"/>
          </w:tcPr>
          <w:p w14:paraId="4160A19A" w14:textId="77777777" w:rsidR="00434FF7" w:rsidRPr="009721FE" w:rsidRDefault="00434FF7" w:rsidP="004244BF">
            <w:pPr>
              <w:spacing w:after="0" w:line="240" w:lineRule="auto"/>
              <w:rPr>
                <w:rFonts w:asciiTheme="minorHAnsi" w:hAnsiTheme="minorHAnsi" w:cstheme="minorHAnsi"/>
                <w:i/>
              </w:rPr>
            </w:pPr>
          </w:p>
        </w:tc>
        <w:tc>
          <w:tcPr>
            <w:tcW w:w="8930" w:type="dxa"/>
            <w:gridSpan w:val="3"/>
          </w:tcPr>
          <w:p w14:paraId="3324671D" w14:textId="54F186C3" w:rsidR="00434FF7" w:rsidRPr="009721FE" w:rsidRDefault="00434FF7" w:rsidP="00434FF7">
            <w:pPr>
              <w:spacing w:after="60" w:line="240" w:lineRule="auto"/>
              <w:rPr>
                <w:rFonts w:asciiTheme="minorHAnsi" w:hAnsiTheme="minorHAnsi" w:cstheme="minorHAnsi"/>
              </w:rPr>
            </w:pPr>
            <w:r w:rsidRPr="009721FE">
              <w:rPr>
                <w:rFonts w:asciiTheme="minorHAnsi" w:hAnsiTheme="minorHAnsi" w:cstheme="minorHAnsi"/>
              </w:rPr>
              <w:t xml:space="preserve">The School </w:t>
            </w:r>
            <w:r w:rsidR="00E838B0" w:rsidRPr="009721FE">
              <w:rPr>
                <w:rFonts w:asciiTheme="minorHAnsi" w:hAnsiTheme="minorHAnsi" w:cstheme="minorHAnsi"/>
              </w:rPr>
              <w:t xml:space="preserve">and Department </w:t>
            </w:r>
            <w:r w:rsidRPr="009721FE">
              <w:rPr>
                <w:rFonts w:asciiTheme="minorHAnsi" w:hAnsiTheme="minorHAnsi" w:cstheme="minorHAnsi"/>
              </w:rPr>
              <w:t>Directors of Teaching and Learning</w:t>
            </w:r>
          </w:p>
        </w:tc>
      </w:tr>
      <w:tr w:rsidR="00434FF7" w:rsidRPr="009721FE" w14:paraId="02CB2D7E" w14:textId="77777777" w:rsidTr="00F33592">
        <w:tc>
          <w:tcPr>
            <w:tcW w:w="704" w:type="dxa"/>
          </w:tcPr>
          <w:p w14:paraId="68139B51" w14:textId="77777777" w:rsidR="00434FF7" w:rsidRPr="009721FE" w:rsidRDefault="00434FF7" w:rsidP="004244BF">
            <w:pPr>
              <w:spacing w:after="0" w:line="240" w:lineRule="auto"/>
              <w:rPr>
                <w:rFonts w:asciiTheme="minorHAnsi" w:hAnsiTheme="minorHAnsi" w:cstheme="minorHAnsi"/>
                <w:i/>
              </w:rPr>
            </w:pPr>
          </w:p>
        </w:tc>
        <w:tc>
          <w:tcPr>
            <w:tcW w:w="8930" w:type="dxa"/>
            <w:gridSpan w:val="3"/>
          </w:tcPr>
          <w:p w14:paraId="533A6896" w14:textId="09A3D90B" w:rsidR="00434FF7" w:rsidRPr="009721FE" w:rsidRDefault="00434FF7" w:rsidP="000C72E5">
            <w:pPr>
              <w:spacing w:after="0" w:line="240" w:lineRule="auto"/>
              <w:rPr>
                <w:rFonts w:asciiTheme="minorHAnsi" w:hAnsiTheme="minorHAnsi" w:cstheme="minorHAnsi"/>
              </w:rPr>
            </w:pPr>
            <w:r w:rsidRPr="009721FE">
              <w:rPr>
                <w:rFonts w:asciiTheme="minorHAnsi" w:hAnsiTheme="minorHAnsi" w:cstheme="minorHAnsi"/>
              </w:rPr>
              <w:t xml:space="preserve">The </w:t>
            </w:r>
            <w:r w:rsidR="000C72E5" w:rsidRPr="009721FE">
              <w:rPr>
                <w:rFonts w:asciiTheme="minorHAnsi" w:hAnsiTheme="minorHAnsi" w:cstheme="minorHAnsi"/>
              </w:rPr>
              <w:t>Students’ Union (</w:t>
            </w:r>
            <w:r w:rsidR="00C46D83" w:rsidRPr="009721FE">
              <w:rPr>
                <w:rFonts w:asciiTheme="minorHAnsi" w:hAnsiTheme="minorHAnsi" w:cstheme="minorHAnsi"/>
              </w:rPr>
              <w:t>RSU</w:t>
            </w:r>
            <w:r w:rsidR="000C72E5" w:rsidRPr="009721FE">
              <w:rPr>
                <w:rFonts w:asciiTheme="minorHAnsi" w:hAnsiTheme="minorHAnsi" w:cstheme="minorHAnsi"/>
              </w:rPr>
              <w:t>)</w:t>
            </w:r>
            <w:r w:rsidRPr="009721FE">
              <w:rPr>
                <w:rFonts w:asciiTheme="minorHAnsi" w:hAnsiTheme="minorHAnsi" w:cstheme="minorHAnsi"/>
              </w:rPr>
              <w:t xml:space="preserve"> Full-time Student Officers </w:t>
            </w:r>
          </w:p>
        </w:tc>
      </w:tr>
      <w:tr w:rsidR="0057245B" w:rsidRPr="009721FE" w14:paraId="2BE93EE7" w14:textId="77777777" w:rsidTr="00F33592">
        <w:tc>
          <w:tcPr>
            <w:tcW w:w="9634" w:type="dxa"/>
            <w:gridSpan w:val="4"/>
          </w:tcPr>
          <w:p w14:paraId="3B223F75" w14:textId="77777777" w:rsidR="0057245B" w:rsidRPr="009721FE" w:rsidRDefault="0057245B" w:rsidP="00434FF7">
            <w:pPr>
              <w:spacing w:after="0" w:line="240" w:lineRule="auto"/>
              <w:rPr>
                <w:rFonts w:asciiTheme="minorHAnsi" w:hAnsiTheme="minorHAnsi" w:cstheme="minorHAnsi"/>
              </w:rPr>
            </w:pPr>
          </w:p>
        </w:tc>
      </w:tr>
      <w:tr w:rsidR="00C51E1E" w:rsidRPr="009721FE" w14:paraId="2D00AB84" w14:textId="77777777" w:rsidTr="00F33592">
        <w:tc>
          <w:tcPr>
            <w:tcW w:w="1129" w:type="dxa"/>
            <w:gridSpan w:val="2"/>
          </w:tcPr>
          <w:p w14:paraId="2325545A" w14:textId="77777777" w:rsidR="00C51E1E" w:rsidRPr="009721FE" w:rsidRDefault="00C51E1E" w:rsidP="004244BF">
            <w:pPr>
              <w:spacing w:after="0" w:line="240" w:lineRule="auto"/>
              <w:rPr>
                <w:rFonts w:asciiTheme="minorHAnsi" w:hAnsiTheme="minorHAnsi" w:cstheme="minorHAnsi"/>
                <w:i/>
              </w:rPr>
            </w:pPr>
            <w:r w:rsidRPr="009721FE">
              <w:rPr>
                <w:rFonts w:asciiTheme="minorHAnsi" w:hAnsiTheme="minorHAnsi" w:cstheme="minorHAnsi"/>
                <w:i/>
              </w:rPr>
              <w:lastRenderedPageBreak/>
              <w:t>Secretary</w:t>
            </w:r>
          </w:p>
        </w:tc>
        <w:tc>
          <w:tcPr>
            <w:tcW w:w="8505" w:type="dxa"/>
            <w:gridSpan w:val="2"/>
          </w:tcPr>
          <w:p w14:paraId="6A21C7F3" w14:textId="2A569847" w:rsidR="00C51E1E" w:rsidRPr="009721FE" w:rsidRDefault="00875970" w:rsidP="004244BF">
            <w:pPr>
              <w:spacing w:after="0" w:line="240" w:lineRule="auto"/>
              <w:rPr>
                <w:rFonts w:asciiTheme="minorHAnsi" w:hAnsiTheme="minorHAnsi" w:cstheme="minorHAnsi"/>
              </w:rPr>
            </w:pPr>
            <w:r>
              <w:rPr>
                <w:rFonts w:asciiTheme="minorHAnsi" w:hAnsiTheme="minorHAnsi" w:cstheme="minorHAnsi"/>
              </w:rPr>
              <w:t>Ion Klitorakis</w:t>
            </w:r>
            <w:r w:rsidR="0090546C">
              <w:rPr>
                <w:rFonts w:asciiTheme="minorHAnsi" w:hAnsiTheme="minorHAnsi" w:cstheme="minorHAnsi"/>
              </w:rPr>
              <w:t>,</w:t>
            </w:r>
            <w:r w:rsidRPr="009721FE">
              <w:rPr>
                <w:rFonts w:asciiTheme="minorHAnsi" w:hAnsiTheme="minorHAnsi" w:cstheme="minorHAnsi"/>
              </w:rPr>
              <w:t xml:space="preserve"> </w:t>
            </w:r>
            <w:r w:rsidR="00C51E1E" w:rsidRPr="009721FE">
              <w:rPr>
                <w:rFonts w:asciiTheme="minorHAnsi" w:hAnsiTheme="minorHAnsi" w:cstheme="minorHAnsi"/>
              </w:rPr>
              <w:t>(appointed by the University Secretary</w:t>
            </w:r>
            <w:r w:rsidR="0090546C">
              <w:t xml:space="preserve"> </w:t>
            </w:r>
            <w:r w:rsidR="0090546C" w:rsidRPr="0090546C">
              <w:rPr>
                <w:rFonts w:asciiTheme="minorHAnsi" w:hAnsiTheme="minorHAnsi" w:cstheme="minorHAnsi"/>
              </w:rPr>
              <w:t>Student Appeals Complaints and Discipline Officer</w:t>
            </w:r>
          </w:p>
        </w:tc>
      </w:tr>
      <w:tr w:rsidR="00C51E1E" w:rsidRPr="009721FE" w14:paraId="348ED5FE" w14:textId="77777777" w:rsidTr="00F33592">
        <w:tc>
          <w:tcPr>
            <w:tcW w:w="9634" w:type="dxa"/>
            <w:gridSpan w:val="4"/>
          </w:tcPr>
          <w:p w14:paraId="0DC0B28F" w14:textId="30765210" w:rsidR="00C51E1E" w:rsidRPr="009721FE" w:rsidRDefault="00C51E1E" w:rsidP="004244BF">
            <w:pPr>
              <w:spacing w:after="0" w:line="240" w:lineRule="auto"/>
              <w:rPr>
                <w:rFonts w:asciiTheme="minorHAnsi" w:hAnsiTheme="minorHAnsi" w:cstheme="minorHAnsi"/>
              </w:rPr>
            </w:pPr>
          </w:p>
        </w:tc>
      </w:tr>
      <w:tr w:rsidR="00676305" w:rsidRPr="009721FE" w14:paraId="0C829690" w14:textId="77777777" w:rsidTr="00F33592">
        <w:tc>
          <w:tcPr>
            <w:tcW w:w="9634" w:type="dxa"/>
            <w:gridSpan w:val="4"/>
          </w:tcPr>
          <w:p w14:paraId="3814AECC" w14:textId="4636EFBA" w:rsidR="00676305" w:rsidRPr="009721FE" w:rsidRDefault="00676305" w:rsidP="004244BF">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B45209" w:rsidRPr="009721FE" w14:paraId="5E7F72D0" w14:textId="77777777" w:rsidTr="00F33592">
        <w:tc>
          <w:tcPr>
            <w:tcW w:w="9634" w:type="dxa"/>
            <w:gridSpan w:val="4"/>
          </w:tcPr>
          <w:p w14:paraId="4DFF8433" w14:textId="77777777" w:rsidR="00B45209" w:rsidRPr="009721FE" w:rsidRDefault="00B45209" w:rsidP="00B45209">
            <w:pPr>
              <w:spacing w:after="0" w:line="240" w:lineRule="auto"/>
              <w:rPr>
                <w:rFonts w:asciiTheme="minorHAnsi" w:hAnsiTheme="minorHAnsi" w:cstheme="minorHAnsi"/>
              </w:rPr>
            </w:pPr>
            <w:r w:rsidRPr="009721FE">
              <w:rPr>
                <w:rFonts w:asciiTheme="minorHAnsi" w:hAnsiTheme="minorHAnsi" w:cstheme="minorHAnsi"/>
              </w:rPr>
              <w:t>The Committee is responsible for:</w:t>
            </w:r>
          </w:p>
        </w:tc>
      </w:tr>
      <w:tr w:rsidR="00A16A64" w:rsidRPr="009721FE" w14:paraId="0D093C00" w14:textId="77777777" w:rsidTr="00F33592">
        <w:tc>
          <w:tcPr>
            <w:tcW w:w="704" w:type="dxa"/>
          </w:tcPr>
          <w:p w14:paraId="1A00AA00" w14:textId="77777777" w:rsidR="00A16A64" w:rsidRPr="009721FE" w:rsidRDefault="00A16A64" w:rsidP="00462B92">
            <w:pPr>
              <w:pStyle w:val="ListParagraph"/>
              <w:numPr>
                <w:ilvl w:val="0"/>
                <w:numId w:val="20"/>
              </w:numPr>
              <w:spacing w:after="0" w:line="240" w:lineRule="auto"/>
              <w:rPr>
                <w:rFonts w:asciiTheme="minorHAnsi" w:hAnsiTheme="minorHAnsi" w:cstheme="minorHAnsi"/>
              </w:rPr>
            </w:pPr>
          </w:p>
        </w:tc>
        <w:tc>
          <w:tcPr>
            <w:tcW w:w="8930" w:type="dxa"/>
            <w:gridSpan w:val="3"/>
          </w:tcPr>
          <w:p w14:paraId="08DC788C" w14:textId="362A8F8D" w:rsidR="00A16A64" w:rsidRPr="009721FE" w:rsidRDefault="00A16A64" w:rsidP="00B45209">
            <w:pPr>
              <w:spacing w:after="0" w:line="240" w:lineRule="auto"/>
              <w:rPr>
                <w:rFonts w:asciiTheme="minorHAnsi" w:hAnsiTheme="minorHAnsi" w:cstheme="minorHAnsi"/>
              </w:rPr>
            </w:pPr>
            <w:r w:rsidRPr="009721FE">
              <w:rPr>
                <w:rFonts w:asciiTheme="minorHAnsi" w:hAnsiTheme="minorHAnsi" w:cstheme="minorHAnsi"/>
              </w:rPr>
              <w:t>Considering cases of alleged misconduct which have been referred to the Committee, and for imposing penalties on those students found to have committed offences of academic misconduct.</w:t>
            </w:r>
          </w:p>
        </w:tc>
      </w:tr>
      <w:tr w:rsidR="00A16A64" w:rsidRPr="009721FE" w14:paraId="19251E00" w14:textId="77777777" w:rsidTr="00F33592">
        <w:tc>
          <w:tcPr>
            <w:tcW w:w="704" w:type="dxa"/>
          </w:tcPr>
          <w:p w14:paraId="7A747A9F" w14:textId="77777777" w:rsidR="00A16A64" w:rsidRPr="009721FE" w:rsidRDefault="00A16A64" w:rsidP="00462B92">
            <w:pPr>
              <w:pStyle w:val="ListParagraph"/>
              <w:numPr>
                <w:ilvl w:val="0"/>
                <w:numId w:val="20"/>
              </w:numPr>
              <w:spacing w:after="0" w:line="240" w:lineRule="auto"/>
              <w:rPr>
                <w:rFonts w:asciiTheme="minorHAnsi" w:hAnsiTheme="minorHAnsi" w:cstheme="minorHAnsi"/>
              </w:rPr>
            </w:pPr>
          </w:p>
        </w:tc>
        <w:tc>
          <w:tcPr>
            <w:tcW w:w="8930" w:type="dxa"/>
            <w:gridSpan w:val="3"/>
          </w:tcPr>
          <w:p w14:paraId="61912AD5" w14:textId="669C66D7" w:rsidR="00A16A64" w:rsidRPr="009721FE" w:rsidRDefault="00A16A64" w:rsidP="00B45209">
            <w:pPr>
              <w:spacing w:after="0" w:line="240" w:lineRule="auto"/>
              <w:rPr>
                <w:rFonts w:asciiTheme="minorHAnsi" w:hAnsiTheme="minorHAnsi" w:cstheme="minorHAnsi"/>
              </w:rPr>
            </w:pPr>
            <w:r w:rsidRPr="009721FE">
              <w:rPr>
                <w:rFonts w:asciiTheme="minorHAnsi" w:hAnsiTheme="minorHAnsi" w:cstheme="minorHAnsi"/>
              </w:rPr>
              <w:t>Considering appeals of penalties imposed by the School Directors of Teaching and Learning for academic misconduct. The Committee shall only consider an appeal if the student submits a statement of appeal within seven calendared days from being informed of the penalty that has been imposed by the School Director of Teaching and Learning.</w:t>
            </w:r>
          </w:p>
        </w:tc>
      </w:tr>
    </w:tbl>
    <w:p w14:paraId="7D19CFD8" w14:textId="07D6F72B" w:rsidR="00C51E1E" w:rsidRPr="009721FE" w:rsidRDefault="00C51E1E" w:rsidP="00831EF3">
      <w:pPr>
        <w:pStyle w:val="Heading1"/>
        <w:spacing w:before="600" w:after="120" w:line="240" w:lineRule="auto"/>
        <w:rPr>
          <w:rFonts w:asciiTheme="minorHAnsi" w:hAnsiTheme="minorHAnsi" w:cstheme="minorHAnsi"/>
        </w:rPr>
      </w:pPr>
      <w:bookmarkStart w:id="383" w:name="_Toc486934243"/>
      <w:bookmarkStart w:id="384" w:name="_Toc216255293"/>
      <w:r w:rsidRPr="009721FE">
        <w:rPr>
          <w:rFonts w:asciiTheme="minorHAnsi" w:hAnsiTheme="minorHAnsi" w:cstheme="minorHAnsi"/>
        </w:rPr>
        <w:t>Standing Committee on Examination Results</w:t>
      </w:r>
      <w:bookmarkEnd w:id="383"/>
      <w:bookmarkEnd w:id="384"/>
      <w:r w:rsidRPr="009721FE">
        <w:rPr>
          <w:rFonts w:asciiTheme="minorHAnsi" w:hAnsiTheme="minorHAnsi" w:cstheme="minorHAnsi"/>
        </w:rPr>
        <w:t xml:space="preserve"> </w:t>
      </w:r>
    </w:p>
    <w:p w14:paraId="6FFF75F8" w14:textId="77777777" w:rsidR="00C51E1E" w:rsidRPr="009721FE" w:rsidRDefault="00C51E1E" w:rsidP="00213FBC">
      <w:pPr>
        <w:spacing w:after="120"/>
        <w:rPr>
          <w:rFonts w:asciiTheme="minorHAnsi" w:hAnsiTheme="minorHAnsi" w:cstheme="minorHAnsi"/>
        </w:rPr>
      </w:pPr>
      <w:r w:rsidRPr="009721FE">
        <w:rPr>
          <w:rFonts w:asciiTheme="minorHAnsi" w:hAnsiTheme="minorHAnsi" w:cstheme="minorHAnsi"/>
        </w:rPr>
        <w:t xml:space="preserve">The Committee delegates to a panel its powers and responsibilities for considering appeal of results. The panel shall be drawn from the membership of the Committee and shall comprise: a Pro-Vice-Chancellor (Chair) and any other three members to be selected by the Chair and a Student Officer from Reading University Students’ Union, normally the President of the Students’ Union. </w:t>
      </w:r>
    </w:p>
    <w:tbl>
      <w:tblPr>
        <w:tblW w:w="9634" w:type="dxa"/>
        <w:tblLayout w:type="fixed"/>
        <w:tblLook w:val="04A0" w:firstRow="1" w:lastRow="0" w:firstColumn="1" w:lastColumn="0" w:noHBand="0" w:noVBand="1"/>
      </w:tblPr>
      <w:tblGrid>
        <w:gridCol w:w="846"/>
        <w:gridCol w:w="283"/>
        <w:gridCol w:w="7088"/>
        <w:gridCol w:w="1417"/>
      </w:tblGrid>
      <w:tr w:rsidR="005421E5" w:rsidRPr="009721FE" w14:paraId="5AF19EF4" w14:textId="77777777" w:rsidTr="00F023F6">
        <w:tc>
          <w:tcPr>
            <w:tcW w:w="9634" w:type="dxa"/>
            <w:gridSpan w:val="4"/>
            <w:tcBorders>
              <w:top w:val="single" w:sz="4" w:space="0" w:color="auto"/>
              <w:left w:val="single" w:sz="4" w:space="0" w:color="auto"/>
              <w:bottom w:val="single" w:sz="4" w:space="0" w:color="auto"/>
              <w:right w:val="single" w:sz="4" w:space="0" w:color="auto"/>
            </w:tcBorders>
          </w:tcPr>
          <w:p w14:paraId="2A676099" w14:textId="17818B1D" w:rsidR="005421E5" w:rsidRPr="009721FE" w:rsidRDefault="005421E5" w:rsidP="005421E5">
            <w:pPr>
              <w:spacing w:after="0" w:line="240" w:lineRule="auto"/>
              <w:rPr>
                <w:rFonts w:asciiTheme="minorHAnsi" w:hAnsiTheme="minorHAnsi" w:cstheme="minorHAnsi"/>
              </w:rPr>
            </w:pPr>
            <w:r w:rsidRPr="009721FE">
              <w:rPr>
                <w:rFonts w:asciiTheme="minorHAnsi" w:hAnsiTheme="minorHAnsi" w:cstheme="minorHAnsi"/>
                <w:i/>
              </w:rPr>
              <w:t>Ex officio</w:t>
            </w:r>
          </w:p>
        </w:tc>
      </w:tr>
      <w:tr w:rsidR="00C51E1E" w:rsidRPr="009721FE" w14:paraId="2D7ED72D" w14:textId="77777777" w:rsidTr="00F023F6">
        <w:tc>
          <w:tcPr>
            <w:tcW w:w="846" w:type="dxa"/>
            <w:tcBorders>
              <w:top w:val="single" w:sz="4" w:space="0" w:color="auto"/>
              <w:left w:val="single" w:sz="4" w:space="0" w:color="auto"/>
              <w:bottom w:val="single" w:sz="4" w:space="0" w:color="auto"/>
              <w:right w:val="single" w:sz="4" w:space="0" w:color="auto"/>
            </w:tcBorders>
          </w:tcPr>
          <w:p w14:paraId="365D97E4" w14:textId="7DF9C417" w:rsidR="00C51E1E" w:rsidRPr="009721FE" w:rsidRDefault="00C51E1E" w:rsidP="004244BF">
            <w:pPr>
              <w:spacing w:after="0" w:line="240" w:lineRule="auto"/>
              <w:rPr>
                <w:rFonts w:asciiTheme="minorHAnsi" w:hAnsiTheme="minorHAnsi" w:cstheme="minorHAnsi"/>
                <w:i/>
              </w:rPr>
            </w:pPr>
          </w:p>
        </w:tc>
        <w:tc>
          <w:tcPr>
            <w:tcW w:w="8788" w:type="dxa"/>
            <w:gridSpan w:val="3"/>
            <w:tcBorders>
              <w:top w:val="single" w:sz="4" w:space="0" w:color="auto"/>
              <w:left w:val="single" w:sz="4" w:space="0" w:color="auto"/>
              <w:bottom w:val="single" w:sz="4" w:space="0" w:color="auto"/>
              <w:right w:val="single" w:sz="4" w:space="0" w:color="auto"/>
            </w:tcBorders>
          </w:tcPr>
          <w:p w14:paraId="654E05DD" w14:textId="436CCDF6" w:rsidR="00C51E1E" w:rsidRPr="009721FE" w:rsidRDefault="00C51E1E" w:rsidP="00434FF7">
            <w:pPr>
              <w:spacing w:after="60" w:line="240" w:lineRule="auto"/>
              <w:rPr>
                <w:rFonts w:asciiTheme="minorHAnsi" w:hAnsiTheme="minorHAnsi" w:cstheme="minorHAnsi"/>
                <w:i/>
              </w:rPr>
            </w:pPr>
            <w:r w:rsidRPr="009721FE">
              <w:rPr>
                <w:rFonts w:asciiTheme="minorHAnsi" w:hAnsiTheme="minorHAnsi" w:cstheme="minorHAnsi"/>
              </w:rPr>
              <w:t>A</w:t>
            </w:r>
            <w:r w:rsidR="008903DF" w:rsidRPr="009721FE">
              <w:rPr>
                <w:rFonts w:asciiTheme="minorHAnsi" w:hAnsiTheme="minorHAnsi" w:cstheme="minorHAnsi"/>
              </w:rPr>
              <w:t>ny</w:t>
            </w:r>
            <w:r w:rsidRPr="009721FE">
              <w:rPr>
                <w:rFonts w:asciiTheme="minorHAnsi" w:hAnsiTheme="minorHAnsi" w:cstheme="minorHAnsi"/>
              </w:rPr>
              <w:t xml:space="preserve"> Pro-Vice-Chancellor  </w:t>
            </w:r>
            <w:r w:rsidRPr="009721FE">
              <w:rPr>
                <w:rFonts w:asciiTheme="minorHAnsi" w:hAnsiTheme="minorHAnsi" w:cstheme="minorHAnsi"/>
                <w:i/>
              </w:rPr>
              <w:t>(Chair)</w:t>
            </w:r>
          </w:p>
          <w:p w14:paraId="7D43CF91" w14:textId="77777777" w:rsidR="00C51E1E" w:rsidRPr="009721FE" w:rsidRDefault="00C51E1E" w:rsidP="004244BF">
            <w:pPr>
              <w:spacing w:after="0" w:line="240" w:lineRule="auto"/>
              <w:rPr>
                <w:rFonts w:asciiTheme="minorHAnsi" w:hAnsiTheme="minorHAnsi" w:cstheme="minorHAnsi"/>
              </w:rPr>
            </w:pPr>
            <w:r w:rsidRPr="009721FE">
              <w:rPr>
                <w:rFonts w:asciiTheme="minorHAnsi" w:hAnsiTheme="minorHAnsi" w:cstheme="minorHAnsi"/>
              </w:rPr>
              <w:t xml:space="preserve">Alternative:  Any Pro-Vice-Chancellor who has not had any previous involvement in determining the result. </w:t>
            </w:r>
          </w:p>
        </w:tc>
      </w:tr>
      <w:tr w:rsidR="00434FF7" w:rsidRPr="009721FE" w14:paraId="50A5C013" w14:textId="77777777" w:rsidTr="00F023F6">
        <w:trPr>
          <w:trHeight w:val="321"/>
        </w:trPr>
        <w:tc>
          <w:tcPr>
            <w:tcW w:w="9634" w:type="dxa"/>
            <w:gridSpan w:val="4"/>
            <w:tcBorders>
              <w:top w:val="single" w:sz="4" w:space="0" w:color="auto"/>
              <w:left w:val="single" w:sz="4" w:space="0" w:color="auto"/>
              <w:bottom w:val="single" w:sz="4" w:space="0" w:color="auto"/>
              <w:right w:val="single" w:sz="4" w:space="0" w:color="auto"/>
            </w:tcBorders>
          </w:tcPr>
          <w:p w14:paraId="6FF622E6" w14:textId="3B6C2C35" w:rsidR="00434FF7" w:rsidRPr="009721FE" w:rsidRDefault="00434FF7" w:rsidP="00434FF7">
            <w:pPr>
              <w:spacing w:after="0" w:line="240" w:lineRule="auto"/>
              <w:rPr>
                <w:rFonts w:asciiTheme="minorHAnsi" w:hAnsiTheme="minorHAnsi" w:cstheme="minorHAnsi"/>
                <w:i/>
              </w:rPr>
            </w:pPr>
            <w:bookmarkStart w:id="385" w:name="_Hlk43285571"/>
            <w:r w:rsidRPr="009721FE">
              <w:rPr>
                <w:rFonts w:asciiTheme="minorHAnsi" w:hAnsiTheme="minorHAnsi" w:cstheme="minorHAnsi"/>
                <w:i/>
              </w:rPr>
              <w:t>Committee members</w:t>
            </w:r>
          </w:p>
        </w:tc>
      </w:tr>
      <w:tr w:rsidR="00434FF7" w:rsidRPr="009721FE" w14:paraId="0012192D" w14:textId="77777777" w:rsidTr="00F023F6">
        <w:trPr>
          <w:trHeight w:val="268"/>
        </w:trPr>
        <w:tc>
          <w:tcPr>
            <w:tcW w:w="846" w:type="dxa"/>
            <w:tcBorders>
              <w:top w:val="single" w:sz="4" w:space="0" w:color="auto"/>
              <w:left w:val="single" w:sz="4" w:space="0" w:color="auto"/>
              <w:bottom w:val="single" w:sz="4" w:space="0" w:color="auto"/>
              <w:right w:val="single" w:sz="4" w:space="0" w:color="auto"/>
            </w:tcBorders>
          </w:tcPr>
          <w:p w14:paraId="22882DC6" w14:textId="77777777" w:rsidR="00434FF7" w:rsidRPr="009721FE" w:rsidRDefault="00434FF7" w:rsidP="00434FF7">
            <w:pPr>
              <w:spacing w:after="0" w:line="240" w:lineRule="auto"/>
              <w:rPr>
                <w:rFonts w:asciiTheme="minorHAnsi" w:hAnsiTheme="minorHAnsi" w:cstheme="minorHAnsi"/>
                <w:i/>
              </w:rPr>
            </w:pPr>
          </w:p>
        </w:tc>
        <w:tc>
          <w:tcPr>
            <w:tcW w:w="8788" w:type="dxa"/>
            <w:gridSpan w:val="3"/>
            <w:tcBorders>
              <w:top w:val="single" w:sz="4" w:space="0" w:color="auto"/>
              <w:left w:val="single" w:sz="4" w:space="0" w:color="auto"/>
              <w:bottom w:val="single" w:sz="4" w:space="0" w:color="auto"/>
              <w:right w:val="single" w:sz="4" w:space="0" w:color="auto"/>
            </w:tcBorders>
          </w:tcPr>
          <w:p w14:paraId="5D50CE95" w14:textId="733CB52E" w:rsidR="00434FF7" w:rsidRPr="009721FE" w:rsidRDefault="00434FF7" w:rsidP="00434FF7">
            <w:pPr>
              <w:spacing w:after="0" w:line="240" w:lineRule="auto"/>
              <w:rPr>
                <w:rFonts w:asciiTheme="minorHAnsi" w:hAnsiTheme="minorHAnsi" w:cstheme="minorHAnsi"/>
              </w:rPr>
            </w:pPr>
            <w:r w:rsidRPr="009721FE">
              <w:rPr>
                <w:rFonts w:asciiTheme="minorHAnsi" w:hAnsiTheme="minorHAnsi" w:cstheme="minorHAnsi"/>
              </w:rPr>
              <w:t xml:space="preserve">The </w:t>
            </w:r>
            <w:r w:rsidR="000C72E5" w:rsidRPr="009721FE">
              <w:rPr>
                <w:rFonts w:asciiTheme="minorHAnsi" w:hAnsiTheme="minorHAnsi" w:cstheme="minorHAnsi"/>
              </w:rPr>
              <w:t>Students’ Union (</w:t>
            </w:r>
            <w:r w:rsidR="00C46D83" w:rsidRPr="009721FE">
              <w:rPr>
                <w:rFonts w:asciiTheme="minorHAnsi" w:hAnsiTheme="minorHAnsi" w:cstheme="minorHAnsi"/>
              </w:rPr>
              <w:t>RSU</w:t>
            </w:r>
            <w:r w:rsidR="000C72E5" w:rsidRPr="009721FE">
              <w:rPr>
                <w:rFonts w:asciiTheme="minorHAnsi" w:hAnsiTheme="minorHAnsi" w:cstheme="minorHAnsi"/>
              </w:rPr>
              <w:t>)</w:t>
            </w:r>
            <w:r w:rsidRPr="009721FE">
              <w:rPr>
                <w:rFonts w:asciiTheme="minorHAnsi" w:hAnsiTheme="minorHAnsi" w:cstheme="minorHAnsi"/>
              </w:rPr>
              <w:t xml:space="preserve"> Full-time Student Officers</w:t>
            </w:r>
          </w:p>
        </w:tc>
      </w:tr>
      <w:tr w:rsidR="007011EC" w:rsidRPr="009721FE" w14:paraId="1D2B7168" w14:textId="77777777" w:rsidTr="00F023F6">
        <w:tc>
          <w:tcPr>
            <w:tcW w:w="846" w:type="dxa"/>
            <w:tcBorders>
              <w:top w:val="single" w:sz="4" w:space="0" w:color="auto"/>
              <w:left w:val="single" w:sz="4" w:space="0" w:color="auto"/>
              <w:bottom w:val="single" w:sz="4" w:space="0" w:color="auto"/>
              <w:right w:val="single" w:sz="4" w:space="0" w:color="auto"/>
            </w:tcBorders>
          </w:tcPr>
          <w:p w14:paraId="11D08BCC" w14:textId="77777777" w:rsidR="007011EC" w:rsidRPr="009721FE" w:rsidRDefault="007011EC" w:rsidP="007011EC">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088FD1C7" w14:textId="7FDBB0D0" w:rsidR="007011EC" w:rsidRPr="009721FE" w:rsidRDefault="007011EC" w:rsidP="007011EC">
            <w:pPr>
              <w:spacing w:after="0" w:line="240" w:lineRule="auto"/>
              <w:rPr>
                <w:rFonts w:asciiTheme="minorHAnsi" w:hAnsiTheme="minorHAnsi" w:cstheme="minorHAnsi"/>
              </w:rPr>
            </w:pPr>
            <w:r w:rsidRPr="009721FE">
              <w:rPr>
                <w:rFonts w:asciiTheme="minorHAnsi" w:hAnsiTheme="minorHAnsi" w:cstheme="minorHAnsi"/>
              </w:rPr>
              <w:t>Dr A</w:t>
            </w:r>
            <w:r w:rsidR="00947DA2" w:rsidRPr="009721FE">
              <w:rPr>
                <w:rFonts w:asciiTheme="minorHAnsi" w:hAnsiTheme="minorHAnsi" w:cstheme="minorHAnsi"/>
              </w:rPr>
              <w:t>ndrew</w:t>
            </w:r>
            <w:r w:rsidRPr="009721FE">
              <w:rPr>
                <w:rFonts w:asciiTheme="minorHAnsi" w:hAnsiTheme="minorHAnsi" w:cstheme="minorHAnsi"/>
              </w:rPr>
              <w:t xml:space="preserve"> Bicknell</w:t>
            </w:r>
          </w:p>
        </w:tc>
        <w:tc>
          <w:tcPr>
            <w:tcW w:w="1417" w:type="dxa"/>
            <w:tcBorders>
              <w:top w:val="single" w:sz="4" w:space="0" w:color="auto"/>
              <w:left w:val="single" w:sz="4" w:space="0" w:color="auto"/>
              <w:bottom w:val="single" w:sz="4" w:space="0" w:color="auto"/>
              <w:right w:val="single" w:sz="4" w:space="0" w:color="auto"/>
            </w:tcBorders>
          </w:tcPr>
          <w:p w14:paraId="106F6968" w14:textId="588C0769" w:rsidR="007011EC" w:rsidRPr="009721FE" w:rsidRDefault="007011EC" w:rsidP="007011EC">
            <w:pPr>
              <w:spacing w:after="0" w:line="240" w:lineRule="auto"/>
              <w:rPr>
                <w:rFonts w:asciiTheme="minorHAnsi" w:hAnsiTheme="minorHAnsi" w:cstheme="minorHAnsi"/>
              </w:rPr>
            </w:pPr>
            <w:r w:rsidRPr="009721FE">
              <w:rPr>
                <w:rFonts w:asciiTheme="minorHAnsi" w:hAnsiTheme="minorHAnsi" w:cstheme="minorHAnsi"/>
              </w:rPr>
              <w:t>31.07.202</w:t>
            </w:r>
            <w:r w:rsidR="00F920FE" w:rsidRPr="009721FE">
              <w:rPr>
                <w:rFonts w:asciiTheme="minorHAnsi" w:hAnsiTheme="minorHAnsi" w:cstheme="minorHAnsi"/>
              </w:rPr>
              <w:t>6</w:t>
            </w:r>
          </w:p>
        </w:tc>
      </w:tr>
      <w:tr w:rsidR="006A7614" w:rsidRPr="009721FE" w14:paraId="2B795FCF" w14:textId="77777777" w:rsidTr="00F023F6">
        <w:tc>
          <w:tcPr>
            <w:tcW w:w="846" w:type="dxa"/>
            <w:tcBorders>
              <w:top w:val="single" w:sz="4" w:space="0" w:color="auto"/>
              <w:left w:val="single" w:sz="4" w:space="0" w:color="auto"/>
              <w:bottom w:val="single" w:sz="4" w:space="0" w:color="auto"/>
              <w:right w:val="single" w:sz="4" w:space="0" w:color="auto"/>
            </w:tcBorders>
          </w:tcPr>
          <w:p w14:paraId="22BFB637" w14:textId="77777777" w:rsidR="006A7614" w:rsidRPr="009721FE" w:rsidRDefault="006A7614" w:rsidP="007011EC">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2FBE208B" w14:textId="41C12B35" w:rsidR="006A7614" w:rsidRPr="009721FE" w:rsidRDefault="006A7614" w:rsidP="007011EC">
            <w:pPr>
              <w:spacing w:after="0" w:line="240" w:lineRule="auto"/>
              <w:rPr>
                <w:rFonts w:asciiTheme="minorHAnsi" w:hAnsiTheme="minorHAnsi" w:cstheme="minorHAnsi"/>
              </w:rPr>
            </w:pPr>
            <w:r w:rsidRPr="009721FE">
              <w:rPr>
                <w:rFonts w:asciiTheme="minorHAnsi" w:hAnsiTheme="minorHAnsi" w:cstheme="minorHAnsi"/>
              </w:rPr>
              <w:t xml:space="preserve">Dr Stuart Black </w:t>
            </w:r>
          </w:p>
        </w:tc>
        <w:tc>
          <w:tcPr>
            <w:tcW w:w="1417" w:type="dxa"/>
            <w:tcBorders>
              <w:top w:val="single" w:sz="4" w:space="0" w:color="auto"/>
              <w:left w:val="single" w:sz="4" w:space="0" w:color="auto"/>
              <w:bottom w:val="single" w:sz="4" w:space="0" w:color="auto"/>
              <w:right w:val="single" w:sz="4" w:space="0" w:color="auto"/>
            </w:tcBorders>
          </w:tcPr>
          <w:p w14:paraId="2BF32FB1" w14:textId="1163EEDF" w:rsidR="006A7614" w:rsidRPr="009721FE" w:rsidRDefault="006A7614" w:rsidP="007011EC">
            <w:pPr>
              <w:spacing w:after="0" w:line="240" w:lineRule="auto"/>
              <w:rPr>
                <w:rFonts w:asciiTheme="minorHAnsi" w:hAnsiTheme="minorHAnsi" w:cstheme="minorHAnsi"/>
              </w:rPr>
            </w:pPr>
            <w:r w:rsidRPr="009721FE">
              <w:rPr>
                <w:rFonts w:asciiTheme="minorHAnsi" w:hAnsiTheme="minorHAnsi" w:cstheme="minorHAnsi"/>
              </w:rPr>
              <w:t>31.07.2027</w:t>
            </w:r>
          </w:p>
        </w:tc>
      </w:tr>
      <w:tr w:rsidR="007011EC" w:rsidRPr="009721FE" w14:paraId="48AC088D" w14:textId="77777777" w:rsidTr="00F023F6">
        <w:tc>
          <w:tcPr>
            <w:tcW w:w="846" w:type="dxa"/>
            <w:tcBorders>
              <w:top w:val="single" w:sz="4" w:space="0" w:color="auto"/>
              <w:left w:val="single" w:sz="4" w:space="0" w:color="auto"/>
              <w:bottom w:val="single" w:sz="4" w:space="0" w:color="auto"/>
              <w:right w:val="single" w:sz="4" w:space="0" w:color="auto"/>
            </w:tcBorders>
          </w:tcPr>
          <w:p w14:paraId="474D585D" w14:textId="77777777" w:rsidR="007011EC" w:rsidRPr="009721FE" w:rsidRDefault="007011EC" w:rsidP="007011EC">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7D43B75B" w14:textId="4E0BAF15" w:rsidR="007011EC" w:rsidRPr="009721FE" w:rsidRDefault="007011EC" w:rsidP="007011EC">
            <w:pPr>
              <w:spacing w:after="0" w:line="240" w:lineRule="auto"/>
              <w:rPr>
                <w:rFonts w:asciiTheme="minorHAnsi" w:hAnsiTheme="minorHAnsi" w:cstheme="minorHAnsi"/>
              </w:rPr>
            </w:pPr>
            <w:r w:rsidRPr="009721FE">
              <w:rPr>
                <w:rFonts w:asciiTheme="minorHAnsi" w:hAnsiTheme="minorHAnsi" w:cstheme="minorHAnsi"/>
              </w:rPr>
              <w:t>Professor D</w:t>
            </w:r>
            <w:r w:rsidR="00947DA2" w:rsidRPr="009721FE">
              <w:rPr>
                <w:rFonts w:asciiTheme="minorHAnsi" w:hAnsiTheme="minorHAnsi" w:cstheme="minorHAnsi"/>
              </w:rPr>
              <w:t>avid</w:t>
            </w:r>
            <w:r w:rsidRPr="009721FE">
              <w:rPr>
                <w:rFonts w:asciiTheme="minorHAnsi" w:hAnsiTheme="minorHAnsi" w:cstheme="minorHAnsi"/>
              </w:rPr>
              <w:t xml:space="preserve"> Brauner</w:t>
            </w:r>
          </w:p>
        </w:tc>
        <w:tc>
          <w:tcPr>
            <w:tcW w:w="1417" w:type="dxa"/>
            <w:tcBorders>
              <w:top w:val="single" w:sz="4" w:space="0" w:color="auto"/>
              <w:left w:val="single" w:sz="4" w:space="0" w:color="auto"/>
              <w:bottom w:val="single" w:sz="4" w:space="0" w:color="auto"/>
              <w:right w:val="single" w:sz="4" w:space="0" w:color="auto"/>
            </w:tcBorders>
          </w:tcPr>
          <w:p w14:paraId="29DE1A84" w14:textId="52173D7F" w:rsidR="007011EC" w:rsidRPr="009721FE" w:rsidRDefault="007011EC" w:rsidP="007011EC">
            <w:pPr>
              <w:spacing w:after="0" w:line="240" w:lineRule="auto"/>
              <w:rPr>
                <w:rFonts w:asciiTheme="minorHAnsi" w:hAnsiTheme="minorHAnsi" w:cstheme="minorHAnsi"/>
              </w:rPr>
            </w:pPr>
            <w:r w:rsidRPr="009721FE">
              <w:rPr>
                <w:rFonts w:asciiTheme="minorHAnsi" w:hAnsiTheme="minorHAnsi" w:cstheme="minorHAnsi"/>
              </w:rPr>
              <w:t>31.07.202</w:t>
            </w:r>
            <w:r w:rsidR="00F920FE" w:rsidRPr="009721FE">
              <w:rPr>
                <w:rFonts w:asciiTheme="minorHAnsi" w:hAnsiTheme="minorHAnsi" w:cstheme="minorHAnsi"/>
              </w:rPr>
              <w:t>6</w:t>
            </w:r>
          </w:p>
        </w:tc>
      </w:tr>
      <w:tr w:rsidR="00CB2C5A" w:rsidRPr="009721FE" w14:paraId="3BC22A1D" w14:textId="77777777" w:rsidTr="00F023F6">
        <w:tc>
          <w:tcPr>
            <w:tcW w:w="846" w:type="dxa"/>
            <w:tcBorders>
              <w:top w:val="single" w:sz="4" w:space="0" w:color="auto"/>
              <w:left w:val="single" w:sz="4" w:space="0" w:color="auto"/>
              <w:bottom w:val="single" w:sz="4" w:space="0" w:color="auto"/>
              <w:right w:val="single" w:sz="4" w:space="0" w:color="auto"/>
            </w:tcBorders>
          </w:tcPr>
          <w:p w14:paraId="46DDBEFD" w14:textId="77777777" w:rsidR="00CB2C5A" w:rsidRPr="009721FE" w:rsidRDefault="00CB2C5A" w:rsidP="00CB2C5A">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43F4D510" w14:textId="2C8D127D" w:rsidR="00CB2C5A" w:rsidRPr="009721FE" w:rsidRDefault="00CB2C5A" w:rsidP="00CB2C5A">
            <w:pPr>
              <w:spacing w:after="0" w:line="240" w:lineRule="auto"/>
              <w:rPr>
                <w:rFonts w:asciiTheme="minorHAnsi" w:hAnsiTheme="minorHAnsi" w:cstheme="minorHAnsi"/>
              </w:rPr>
            </w:pPr>
            <w:r w:rsidRPr="009721FE">
              <w:rPr>
                <w:rFonts w:asciiTheme="minorHAnsi" w:hAnsiTheme="minorHAnsi" w:cstheme="minorHAnsi"/>
              </w:rPr>
              <w:t>Dr M</w:t>
            </w:r>
            <w:r w:rsidR="00947DA2" w:rsidRPr="009721FE">
              <w:rPr>
                <w:rFonts w:asciiTheme="minorHAnsi" w:hAnsiTheme="minorHAnsi" w:cstheme="minorHAnsi"/>
              </w:rPr>
              <w:t>ike</w:t>
            </w:r>
            <w:r w:rsidRPr="009721FE">
              <w:rPr>
                <w:rFonts w:asciiTheme="minorHAnsi" w:hAnsiTheme="minorHAnsi" w:cstheme="minorHAnsi"/>
              </w:rPr>
              <w:t xml:space="preserve"> Fry </w:t>
            </w:r>
          </w:p>
        </w:tc>
        <w:tc>
          <w:tcPr>
            <w:tcW w:w="1417" w:type="dxa"/>
            <w:tcBorders>
              <w:top w:val="single" w:sz="4" w:space="0" w:color="auto"/>
              <w:left w:val="single" w:sz="4" w:space="0" w:color="auto"/>
              <w:bottom w:val="single" w:sz="4" w:space="0" w:color="auto"/>
              <w:right w:val="single" w:sz="4" w:space="0" w:color="auto"/>
            </w:tcBorders>
          </w:tcPr>
          <w:p w14:paraId="229EA8E5" w14:textId="4FABB38B" w:rsidR="00CB2C5A" w:rsidRPr="009721FE" w:rsidRDefault="00CB2C5A" w:rsidP="00CB2C5A">
            <w:pPr>
              <w:spacing w:after="0" w:line="240" w:lineRule="auto"/>
              <w:rPr>
                <w:rFonts w:asciiTheme="minorHAnsi" w:hAnsiTheme="minorHAnsi" w:cstheme="minorHAnsi"/>
              </w:rPr>
            </w:pPr>
            <w:r w:rsidRPr="009721FE">
              <w:rPr>
                <w:rFonts w:asciiTheme="minorHAnsi" w:hAnsiTheme="minorHAnsi" w:cstheme="minorHAnsi"/>
              </w:rPr>
              <w:t>31.07.202</w:t>
            </w:r>
            <w:r w:rsidR="00F920FE" w:rsidRPr="009721FE">
              <w:rPr>
                <w:rFonts w:asciiTheme="minorHAnsi" w:hAnsiTheme="minorHAnsi" w:cstheme="minorHAnsi"/>
              </w:rPr>
              <w:t>6</w:t>
            </w:r>
          </w:p>
        </w:tc>
      </w:tr>
      <w:tr w:rsidR="007011EC" w:rsidRPr="009721FE" w14:paraId="791CC397" w14:textId="77777777" w:rsidTr="00F023F6">
        <w:tc>
          <w:tcPr>
            <w:tcW w:w="846" w:type="dxa"/>
            <w:tcBorders>
              <w:top w:val="single" w:sz="4" w:space="0" w:color="auto"/>
              <w:left w:val="single" w:sz="4" w:space="0" w:color="auto"/>
              <w:bottom w:val="single" w:sz="4" w:space="0" w:color="auto"/>
              <w:right w:val="single" w:sz="4" w:space="0" w:color="auto"/>
            </w:tcBorders>
          </w:tcPr>
          <w:p w14:paraId="77EAB40E" w14:textId="77777777" w:rsidR="007011EC" w:rsidRPr="009721FE" w:rsidRDefault="007011EC" w:rsidP="007011EC">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020A7520" w14:textId="03A0B6BE" w:rsidR="007011EC" w:rsidRPr="009721FE" w:rsidRDefault="007011EC" w:rsidP="007011EC">
            <w:pPr>
              <w:spacing w:after="0" w:line="240" w:lineRule="auto"/>
              <w:rPr>
                <w:rFonts w:asciiTheme="minorHAnsi" w:hAnsiTheme="minorHAnsi" w:cstheme="minorHAnsi"/>
                <w:color w:val="FF0000"/>
              </w:rPr>
            </w:pPr>
            <w:r w:rsidRPr="009721FE">
              <w:rPr>
                <w:rFonts w:asciiTheme="minorHAnsi" w:hAnsiTheme="minorHAnsi" w:cstheme="minorHAnsi"/>
              </w:rPr>
              <w:t>Professor R</w:t>
            </w:r>
            <w:r w:rsidR="00947DA2" w:rsidRPr="009721FE">
              <w:rPr>
                <w:rFonts w:asciiTheme="minorHAnsi" w:hAnsiTheme="minorHAnsi" w:cstheme="minorHAnsi"/>
              </w:rPr>
              <w:t>ichard</w:t>
            </w:r>
            <w:r w:rsidRPr="009721FE">
              <w:rPr>
                <w:rFonts w:asciiTheme="minorHAnsi" w:hAnsiTheme="minorHAnsi" w:cstheme="minorHAnsi"/>
              </w:rPr>
              <w:t xml:space="preserve"> Harris</w:t>
            </w:r>
          </w:p>
        </w:tc>
        <w:tc>
          <w:tcPr>
            <w:tcW w:w="1417" w:type="dxa"/>
            <w:tcBorders>
              <w:top w:val="single" w:sz="4" w:space="0" w:color="auto"/>
              <w:left w:val="single" w:sz="4" w:space="0" w:color="auto"/>
              <w:bottom w:val="single" w:sz="4" w:space="0" w:color="auto"/>
              <w:right w:val="single" w:sz="4" w:space="0" w:color="auto"/>
            </w:tcBorders>
          </w:tcPr>
          <w:p w14:paraId="435042BA" w14:textId="0FF19C97" w:rsidR="007011EC" w:rsidRPr="009721FE" w:rsidRDefault="007011EC" w:rsidP="007011EC">
            <w:pPr>
              <w:spacing w:after="0" w:line="240" w:lineRule="auto"/>
              <w:rPr>
                <w:rFonts w:asciiTheme="minorHAnsi" w:hAnsiTheme="minorHAnsi" w:cstheme="minorHAnsi"/>
                <w:color w:val="FF0000"/>
              </w:rPr>
            </w:pPr>
            <w:r w:rsidRPr="009721FE">
              <w:rPr>
                <w:rFonts w:asciiTheme="minorHAnsi" w:hAnsiTheme="minorHAnsi" w:cstheme="minorHAnsi"/>
              </w:rPr>
              <w:t>31.07.202</w:t>
            </w:r>
            <w:r w:rsidR="006A7614" w:rsidRPr="009721FE">
              <w:rPr>
                <w:rFonts w:asciiTheme="minorHAnsi" w:hAnsiTheme="minorHAnsi" w:cstheme="minorHAnsi"/>
              </w:rPr>
              <w:t>7</w:t>
            </w:r>
          </w:p>
        </w:tc>
      </w:tr>
      <w:tr w:rsidR="007011EC" w:rsidRPr="009721FE" w14:paraId="4E58391A" w14:textId="77777777" w:rsidTr="00F023F6">
        <w:tc>
          <w:tcPr>
            <w:tcW w:w="846" w:type="dxa"/>
            <w:tcBorders>
              <w:top w:val="single" w:sz="4" w:space="0" w:color="auto"/>
              <w:left w:val="single" w:sz="4" w:space="0" w:color="auto"/>
              <w:bottom w:val="single" w:sz="4" w:space="0" w:color="auto"/>
              <w:right w:val="single" w:sz="4" w:space="0" w:color="auto"/>
            </w:tcBorders>
          </w:tcPr>
          <w:p w14:paraId="76B36872" w14:textId="77777777" w:rsidR="007011EC" w:rsidRPr="009721FE" w:rsidRDefault="007011EC" w:rsidP="007011EC">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5BBAC989" w14:textId="7EDCBFEA" w:rsidR="007011EC" w:rsidRPr="009721FE" w:rsidRDefault="007011EC" w:rsidP="007011EC">
            <w:pPr>
              <w:spacing w:after="0" w:line="240" w:lineRule="auto"/>
              <w:rPr>
                <w:rFonts w:asciiTheme="minorHAnsi" w:hAnsiTheme="minorHAnsi" w:cstheme="minorHAnsi"/>
              </w:rPr>
            </w:pPr>
            <w:r w:rsidRPr="009721FE">
              <w:rPr>
                <w:rFonts w:asciiTheme="minorHAnsi" w:hAnsiTheme="minorHAnsi" w:cstheme="minorHAnsi"/>
              </w:rPr>
              <w:t>Dr P</w:t>
            </w:r>
            <w:r w:rsidR="00BD3D4A" w:rsidRPr="009721FE">
              <w:rPr>
                <w:rFonts w:asciiTheme="minorHAnsi" w:hAnsiTheme="minorHAnsi" w:cstheme="minorHAnsi"/>
              </w:rPr>
              <w:t>aul</w:t>
            </w:r>
            <w:r w:rsidRPr="009721FE">
              <w:rPr>
                <w:rFonts w:asciiTheme="minorHAnsi" w:hAnsiTheme="minorHAnsi" w:cstheme="minorHAnsi"/>
              </w:rPr>
              <w:t xml:space="preserve"> Jenkins </w:t>
            </w:r>
          </w:p>
        </w:tc>
        <w:tc>
          <w:tcPr>
            <w:tcW w:w="1417" w:type="dxa"/>
            <w:tcBorders>
              <w:top w:val="single" w:sz="4" w:space="0" w:color="auto"/>
              <w:left w:val="single" w:sz="4" w:space="0" w:color="auto"/>
              <w:bottom w:val="single" w:sz="4" w:space="0" w:color="auto"/>
              <w:right w:val="single" w:sz="4" w:space="0" w:color="auto"/>
            </w:tcBorders>
          </w:tcPr>
          <w:p w14:paraId="27D26ACE" w14:textId="7F438EAB" w:rsidR="007011EC" w:rsidRPr="009721FE" w:rsidRDefault="007011EC" w:rsidP="007011EC">
            <w:pPr>
              <w:spacing w:after="0" w:line="240" w:lineRule="auto"/>
              <w:rPr>
                <w:rFonts w:asciiTheme="minorHAnsi" w:hAnsiTheme="minorHAnsi" w:cstheme="minorHAnsi"/>
              </w:rPr>
            </w:pPr>
            <w:r w:rsidRPr="009721FE">
              <w:rPr>
                <w:rFonts w:asciiTheme="minorHAnsi" w:hAnsiTheme="minorHAnsi" w:cstheme="minorHAnsi"/>
              </w:rPr>
              <w:t>31.07.202</w:t>
            </w:r>
            <w:r w:rsidR="006A7614" w:rsidRPr="009721FE">
              <w:rPr>
                <w:rFonts w:asciiTheme="minorHAnsi" w:hAnsiTheme="minorHAnsi" w:cstheme="minorHAnsi"/>
              </w:rPr>
              <w:t>7</w:t>
            </w:r>
          </w:p>
        </w:tc>
      </w:tr>
      <w:tr w:rsidR="007011EC" w:rsidRPr="009721FE" w14:paraId="1F3571E9" w14:textId="77777777" w:rsidTr="00F023F6">
        <w:tc>
          <w:tcPr>
            <w:tcW w:w="846" w:type="dxa"/>
            <w:tcBorders>
              <w:top w:val="single" w:sz="4" w:space="0" w:color="auto"/>
              <w:left w:val="single" w:sz="4" w:space="0" w:color="auto"/>
              <w:bottom w:val="single" w:sz="4" w:space="0" w:color="auto"/>
              <w:right w:val="single" w:sz="4" w:space="0" w:color="auto"/>
            </w:tcBorders>
          </w:tcPr>
          <w:p w14:paraId="6E57609E" w14:textId="77777777" w:rsidR="007011EC" w:rsidRPr="009721FE" w:rsidRDefault="007011EC" w:rsidP="007011EC">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29228A02" w14:textId="2C02D823" w:rsidR="007011EC" w:rsidRPr="009721FE" w:rsidRDefault="007011EC" w:rsidP="007011EC">
            <w:pPr>
              <w:spacing w:after="0" w:line="240" w:lineRule="auto"/>
              <w:rPr>
                <w:rFonts w:asciiTheme="minorHAnsi" w:hAnsiTheme="minorHAnsi" w:cstheme="minorHAnsi"/>
              </w:rPr>
            </w:pPr>
            <w:r w:rsidRPr="009721FE">
              <w:rPr>
                <w:rFonts w:asciiTheme="minorHAnsi" w:hAnsiTheme="minorHAnsi" w:cstheme="minorHAnsi"/>
              </w:rPr>
              <w:t>Dr M</w:t>
            </w:r>
            <w:r w:rsidR="00BD3D4A" w:rsidRPr="009721FE">
              <w:rPr>
                <w:rFonts w:asciiTheme="minorHAnsi" w:hAnsiTheme="minorHAnsi" w:cstheme="minorHAnsi"/>
              </w:rPr>
              <w:t>ar</w:t>
            </w:r>
            <w:r w:rsidR="00875970">
              <w:rPr>
                <w:rFonts w:asciiTheme="minorHAnsi" w:hAnsiTheme="minorHAnsi" w:cstheme="minorHAnsi"/>
              </w:rPr>
              <w:t>r</w:t>
            </w:r>
            <w:r w:rsidR="00BD3D4A" w:rsidRPr="009721FE">
              <w:rPr>
                <w:rFonts w:asciiTheme="minorHAnsi" w:hAnsiTheme="minorHAnsi" w:cstheme="minorHAnsi"/>
              </w:rPr>
              <w:t>isa</w:t>
            </w:r>
            <w:r w:rsidRPr="009721FE">
              <w:rPr>
                <w:rFonts w:asciiTheme="minorHAnsi" w:hAnsiTheme="minorHAnsi" w:cstheme="minorHAnsi"/>
              </w:rPr>
              <w:t xml:space="preserve"> Joseph</w:t>
            </w:r>
          </w:p>
        </w:tc>
        <w:tc>
          <w:tcPr>
            <w:tcW w:w="1417" w:type="dxa"/>
            <w:tcBorders>
              <w:top w:val="single" w:sz="4" w:space="0" w:color="auto"/>
              <w:left w:val="single" w:sz="4" w:space="0" w:color="auto"/>
              <w:bottom w:val="single" w:sz="4" w:space="0" w:color="auto"/>
              <w:right w:val="single" w:sz="4" w:space="0" w:color="auto"/>
            </w:tcBorders>
          </w:tcPr>
          <w:p w14:paraId="2D1524E7" w14:textId="71464562" w:rsidR="007011EC" w:rsidRPr="009721FE" w:rsidRDefault="007011EC" w:rsidP="007011EC">
            <w:pPr>
              <w:spacing w:after="0" w:line="240" w:lineRule="auto"/>
              <w:rPr>
                <w:rFonts w:asciiTheme="minorHAnsi" w:hAnsiTheme="minorHAnsi" w:cstheme="minorHAnsi"/>
              </w:rPr>
            </w:pPr>
            <w:r w:rsidRPr="009721FE">
              <w:rPr>
                <w:rFonts w:asciiTheme="minorHAnsi" w:hAnsiTheme="minorHAnsi" w:cstheme="minorHAnsi"/>
              </w:rPr>
              <w:t>31.07.202</w:t>
            </w:r>
            <w:r w:rsidR="006A7614" w:rsidRPr="009721FE">
              <w:rPr>
                <w:rFonts w:asciiTheme="minorHAnsi" w:hAnsiTheme="minorHAnsi" w:cstheme="minorHAnsi"/>
              </w:rPr>
              <w:t>7</w:t>
            </w:r>
          </w:p>
        </w:tc>
      </w:tr>
      <w:tr w:rsidR="00B21A51" w:rsidRPr="009721FE" w14:paraId="71E6288A" w14:textId="77777777" w:rsidTr="00F023F6">
        <w:tc>
          <w:tcPr>
            <w:tcW w:w="846" w:type="dxa"/>
            <w:tcBorders>
              <w:top w:val="single" w:sz="4" w:space="0" w:color="auto"/>
              <w:left w:val="single" w:sz="4" w:space="0" w:color="auto"/>
              <w:bottom w:val="single" w:sz="4" w:space="0" w:color="auto"/>
              <w:right w:val="single" w:sz="4" w:space="0" w:color="auto"/>
            </w:tcBorders>
          </w:tcPr>
          <w:p w14:paraId="1B303F4B" w14:textId="77777777" w:rsidR="00B21A51" w:rsidRPr="009721FE" w:rsidRDefault="00B21A51" w:rsidP="00B21A51">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24F8E542" w14:textId="7354E8E3" w:rsidR="00B21A51" w:rsidRPr="009721FE" w:rsidRDefault="00B21A51" w:rsidP="00B21A51">
            <w:pPr>
              <w:spacing w:after="0" w:line="240" w:lineRule="auto"/>
              <w:rPr>
                <w:rFonts w:asciiTheme="minorHAnsi" w:hAnsiTheme="minorHAnsi" w:cstheme="minorHAnsi"/>
              </w:rPr>
            </w:pPr>
            <w:r w:rsidRPr="009721FE">
              <w:rPr>
                <w:rFonts w:asciiTheme="minorHAnsi" w:hAnsiTheme="minorHAnsi" w:cstheme="minorHAnsi"/>
              </w:rPr>
              <w:t>Dr E</w:t>
            </w:r>
            <w:r w:rsidR="00947DA2" w:rsidRPr="009721FE">
              <w:rPr>
                <w:rFonts w:asciiTheme="minorHAnsi" w:hAnsiTheme="minorHAnsi" w:cstheme="minorHAnsi"/>
              </w:rPr>
              <w:t>ugene</w:t>
            </w:r>
            <w:r w:rsidRPr="009721FE">
              <w:rPr>
                <w:rFonts w:asciiTheme="minorHAnsi" w:hAnsiTheme="minorHAnsi" w:cstheme="minorHAnsi"/>
              </w:rPr>
              <w:t xml:space="preserve"> McSorley</w:t>
            </w:r>
          </w:p>
        </w:tc>
        <w:tc>
          <w:tcPr>
            <w:tcW w:w="1417" w:type="dxa"/>
            <w:tcBorders>
              <w:top w:val="single" w:sz="4" w:space="0" w:color="auto"/>
              <w:left w:val="single" w:sz="4" w:space="0" w:color="auto"/>
              <w:bottom w:val="single" w:sz="4" w:space="0" w:color="auto"/>
              <w:right w:val="single" w:sz="4" w:space="0" w:color="auto"/>
            </w:tcBorders>
          </w:tcPr>
          <w:p w14:paraId="7B7FD39D" w14:textId="409E6B00" w:rsidR="00B21A51" w:rsidRPr="009721FE" w:rsidRDefault="00B21A51" w:rsidP="00B21A51">
            <w:pPr>
              <w:spacing w:after="0" w:line="240" w:lineRule="auto"/>
              <w:rPr>
                <w:rFonts w:asciiTheme="minorHAnsi" w:hAnsiTheme="minorHAnsi" w:cstheme="minorHAnsi"/>
              </w:rPr>
            </w:pPr>
            <w:r w:rsidRPr="009721FE">
              <w:rPr>
                <w:rFonts w:asciiTheme="minorHAnsi" w:hAnsiTheme="minorHAnsi" w:cstheme="minorHAnsi"/>
              </w:rPr>
              <w:t>31.</w:t>
            </w:r>
            <w:r w:rsidR="00676305" w:rsidRPr="009721FE">
              <w:rPr>
                <w:rFonts w:asciiTheme="minorHAnsi" w:hAnsiTheme="minorHAnsi" w:cstheme="minorHAnsi"/>
              </w:rPr>
              <w:t>0</w:t>
            </w:r>
            <w:r w:rsidRPr="009721FE">
              <w:rPr>
                <w:rFonts w:asciiTheme="minorHAnsi" w:hAnsiTheme="minorHAnsi" w:cstheme="minorHAnsi"/>
              </w:rPr>
              <w:t>7.202</w:t>
            </w:r>
            <w:r w:rsidR="00F920FE" w:rsidRPr="009721FE">
              <w:rPr>
                <w:rFonts w:asciiTheme="minorHAnsi" w:hAnsiTheme="minorHAnsi" w:cstheme="minorHAnsi"/>
              </w:rPr>
              <w:t>6</w:t>
            </w:r>
          </w:p>
        </w:tc>
      </w:tr>
      <w:tr w:rsidR="007011EC" w:rsidRPr="009721FE" w14:paraId="2BACDC9A" w14:textId="77777777" w:rsidTr="00F023F6">
        <w:tc>
          <w:tcPr>
            <w:tcW w:w="846" w:type="dxa"/>
            <w:tcBorders>
              <w:top w:val="single" w:sz="4" w:space="0" w:color="auto"/>
              <w:left w:val="single" w:sz="4" w:space="0" w:color="auto"/>
              <w:bottom w:val="single" w:sz="4" w:space="0" w:color="auto"/>
              <w:right w:val="single" w:sz="4" w:space="0" w:color="auto"/>
            </w:tcBorders>
          </w:tcPr>
          <w:p w14:paraId="35B5B896" w14:textId="77777777" w:rsidR="007011EC" w:rsidRPr="009721FE" w:rsidRDefault="007011EC" w:rsidP="007011EC">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17773074" w14:textId="41B9E289" w:rsidR="007011EC" w:rsidRPr="009721FE" w:rsidRDefault="00DC4569" w:rsidP="007011EC">
            <w:pPr>
              <w:spacing w:after="0" w:line="240" w:lineRule="auto"/>
              <w:rPr>
                <w:rFonts w:asciiTheme="minorHAnsi" w:hAnsiTheme="minorHAnsi" w:cstheme="minorHAnsi"/>
              </w:rPr>
            </w:pPr>
            <w:r w:rsidRPr="009721FE">
              <w:rPr>
                <w:rFonts w:asciiTheme="minorHAnsi" w:hAnsiTheme="minorHAnsi" w:cstheme="minorHAnsi"/>
              </w:rPr>
              <w:t xml:space="preserve">Professor </w:t>
            </w:r>
            <w:r w:rsidR="007011EC" w:rsidRPr="009721FE">
              <w:rPr>
                <w:rFonts w:asciiTheme="minorHAnsi" w:hAnsiTheme="minorHAnsi" w:cstheme="minorHAnsi"/>
              </w:rPr>
              <w:t>A</w:t>
            </w:r>
            <w:r w:rsidR="00947DA2" w:rsidRPr="009721FE">
              <w:rPr>
                <w:rFonts w:asciiTheme="minorHAnsi" w:hAnsiTheme="minorHAnsi" w:cstheme="minorHAnsi"/>
              </w:rPr>
              <w:t>manda</w:t>
            </w:r>
            <w:r w:rsidR="007011EC" w:rsidRPr="009721FE">
              <w:rPr>
                <w:rFonts w:asciiTheme="minorHAnsi" w:hAnsiTheme="minorHAnsi" w:cstheme="minorHAnsi"/>
              </w:rPr>
              <w:t xml:space="preserve"> Millmore</w:t>
            </w:r>
          </w:p>
        </w:tc>
        <w:tc>
          <w:tcPr>
            <w:tcW w:w="1417" w:type="dxa"/>
            <w:tcBorders>
              <w:top w:val="single" w:sz="4" w:space="0" w:color="auto"/>
              <w:left w:val="single" w:sz="4" w:space="0" w:color="auto"/>
              <w:bottom w:val="single" w:sz="4" w:space="0" w:color="auto"/>
              <w:right w:val="single" w:sz="4" w:space="0" w:color="auto"/>
            </w:tcBorders>
          </w:tcPr>
          <w:p w14:paraId="528AA370" w14:textId="5A0FAAA7" w:rsidR="007011EC" w:rsidRPr="009721FE" w:rsidRDefault="007011EC" w:rsidP="007011EC">
            <w:pPr>
              <w:spacing w:after="0" w:line="240" w:lineRule="auto"/>
              <w:rPr>
                <w:rFonts w:asciiTheme="minorHAnsi" w:hAnsiTheme="minorHAnsi" w:cstheme="minorHAnsi"/>
              </w:rPr>
            </w:pPr>
            <w:r w:rsidRPr="009721FE">
              <w:rPr>
                <w:rFonts w:asciiTheme="minorHAnsi" w:hAnsiTheme="minorHAnsi" w:cstheme="minorHAnsi"/>
              </w:rPr>
              <w:t>31.07.202</w:t>
            </w:r>
            <w:r w:rsidR="006A7614" w:rsidRPr="009721FE">
              <w:rPr>
                <w:rFonts w:asciiTheme="minorHAnsi" w:hAnsiTheme="minorHAnsi" w:cstheme="minorHAnsi"/>
              </w:rPr>
              <w:t>7</w:t>
            </w:r>
          </w:p>
        </w:tc>
      </w:tr>
      <w:tr w:rsidR="00B21A51" w:rsidRPr="009721FE" w14:paraId="05B9E4FF" w14:textId="77777777" w:rsidTr="00F023F6">
        <w:tc>
          <w:tcPr>
            <w:tcW w:w="846" w:type="dxa"/>
            <w:tcBorders>
              <w:top w:val="single" w:sz="4" w:space="0" w:color="auto"/>
              <w:left w:val="single" w:sz="4" w:space="0" w:color="auto"/>
              <w:bottom w:val="single" w:sz="4" w:space="0" w:color="auto"/>
              <w:right w:val="single" w:sz="4" w:space="0" w:color="auto"/>
            </w:tcBorders>
          </w:tcPr>
          <w:p w14:paraId="72F98BFD" w14:textId="77777777" w:rsidR="00B21A51" w:rsidRPr="009721FE" w:rsidRDefault="00B21A51" w:rsidP="00B21A51">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6A7C5A93" w14:textId="29411BBE" w:rsidR="00B21A51" w:rsidRPr="009721FE" w:rsidRDefault="00B21A51" w:rsidP="00B21A51">
            <w:pPr>
              <w:spacing w:after="0" w:line="240" w:lineRule="auto"/>
              <w:rPr>
                <w:rFonts w:asciiTheme="minorHAnsi" w:hAnsiTheme="minorHAnsi" w:cstheme="minorHAnsi"/>
              </w:rPr>
            </w:pPr>
            <w:r w:rsidRPr="009721FE">
              <w:rPr>
                <w:rFonts w:asciiTheme="minorHAnsi" w:hAnsiTheme="minorHAnsi" w:cstheme="minorHAnsi"/>
              </w:rPr>
              <w:t>Professor D</w:t>
            </w:r>
            <w:r w:rsidR="00BD3D4A" w:rsidRPr="009721FE">
              <w:rPr>
                <w:rFonts w:asciiTheme="minorHAnsi" w:hAnsiTheme="minorHAnsi" w:cstheme="minorHAnsi"/>
              </w:rPr>
              <w:t>avid</w:t>
            </w:r>
            <w:r w:rsidRPr="009721FE">
              <w:rPr>
                <w:rFonts w:asciiTheme="minorHAnsi" w:hAnsiTheme="minorHAnsi" w:cstheme="minorHAnsi"/>
              </w:rPr>
              <w:t xml:space="preserve"> Oderberg</w:t>
            </w:r>
          </w:p>
        </w:tc>
        <w:tc>
          <w:tcPr>
            <w:tcW w:w="1417" w:type="dxa"/>
            <w:tcBorders>
              <w:top w:val="single" w:sz="4" w:space="0" w:color="auto"/>
              <w:left w:val="single" w:sz="4" w:space="0" w:color="auto"/>
              <w:bottom w:val="single" w:sz="4" w:space="0" w:color="auto"/>
              <w:right w:val="single" w:sz="4" w:space="0" w:color="auto"/>
            </w:tcBorders>
          </w:tcPr>
          <w:p w14:paraId="0A1293B9" w14:textId="5C15F14C" w:rsidR="00B21A51" w:rsidRPr="009721FE" w:rsidRDefault="00B21A51" w:rsidP="00B21A51">
            <w:pPr>
              <w:spacing w:after="0" w:line="240" w:lineRule="auto"/>
              <w:rPr>
                <w:rFonts w:asciiTheme="minorHAnsi" w:hAnsiTheme="minorHAnsi" w:cstheme="minorHAnsi"/>
              </w:rPr>
            </w:pPr>
            <w:r w:rsidRPr="009721FE">
              <w:rPr>
                <w:rFonts w:asciiTheme="minorHAnsi" w:hAnsiTheme="minorHAnsi" w:cstheme="minorHAnsi"/>
              </w:rPr>
              <w:t>31.</w:t>
            </w:r>
            <w:r w:rsidR="00676305" w:rsidRPr="009721FE">
              <w:rPr>
                <w:rFonts w:asciiTheme="minorHAnsi" w:hAnsiTheme="minorHAnsi" w:cstheme="minorHAnsi"/>
              </w:rPr>
              <w:t>0</w:t>
            </w:r>
            <w:r w:rsidRPr="009721FE">
              <w:rPr>
                <w:rFonts w:asciiTheme="minorHAnsi" w:hAnsiTheme="minorHAnsi" w:cstheme="minorHAnsi"/>
              </w:rPr>
              <w:t>7.202</w:t>
            </w:r>
            <w:r w:rsidR="00F920FE" w:rsidRPr="009721FE">
              <w:rPr>
                <w:rFonts w:asciiTheme="minorHAnsi" w:hAnsiTheme="minorHAnsi" w:cstheme="minorHAnsi"/>
              </w:rPr>
              <w:t>6</w:t>
            </w:r>
          </w:p>
        </w:tc>
      </w:tr>
      <w:tr w:rsidR="00B21A51" w:rsidRPr="009721FE" w14:paraId="349B4804" w14:textId="77777777" w:rsidTr="00F023F6">
        <w:tc>
          <w:tcPr>
            <w:tcW w:w="846" w:type="dxa"/>
            <w:tcBorders>
              <w:top w:val="single" w:sz="4" w:space="0" w:color="auto"/>
              <w:left w:val="single" w:sz="4" w:space="0" w:color="auto"/>
              <w:bottom w:val="single" w:sz="4" w:space="0" w:color="auto"/>
              <w:right w:val="single" w:sz="4" w:space="0" w:color="auto"/>
            </w:tcBorders>
          </w:tcPr>
          <w:p w14:paraId="4792B45F" w14:textId="77777777" w:rsidR="00B21A51" w:rsidRPr="009721FE" w:rsidRDefault="00B21A51" w:rsidP="00B21A51">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621E8105" w14:textId="7E1A4D8D" w:rsidR="00B21A51" w:rsidRPr="009721FE" w:rsidRDefault="00B21A51" w:rsidP="00B21A51">
            <w:pPr>
              <w:spacing w:after="0" w:line="240" w:lineRule="auto"/>
              <w:rPr>
                <w:rFonts w:asciiTheme="minorHAnsi" w:hAnsiTheme="minorHAnsi" w:cstheme="minorHAnsi"/>
              </w:rPr>
            </w:pPr>
            <w:r w:rsidRPr="009721FE">
              <w:rPr>
                <w:rFonts w:asciiTheme="minorHAnsi" w:hAnsiTheme="minorHAnsi" w:cstheme="minorHAnsi"/>
              </w:rPr>
              <w:t>Professor H</w:t>
            </w:r>
            <w:r w:rsidR="00BD3D4A" w:rsidRPr="009721FE">
              <w:rPr>
                <w:rFonts w:asciiTheme="minorHAnsi" w:hAnsiTheme="minorHAnsi" w:cstheme="minorHAnsi"/>
              </w:rPr>
              <w:t>elen</w:t>
            </w:r>
            <w:r w:rsidRPr="009721FE">
              <w:rPr>
                <w:rFonts w:asciiTheme="minorHAnsi" w:hAnsiTheme="minorHAnsi" w:cstheme="minorHAnsi"/>
              </w:rPr>
              <w:t xml:space="preserve"> Osborn</w:t>
            </w:r>
          </w:p>
        </w:tc>
        <w:tc>
          <w:tcPr>
            <w:tcW w:w="1417" w:type="dxa"/>
            <w:tcBorders>
              <w:top w:val="single" w:sz="4" w:space="0" w:color="auto"/>
              <w:left w:val="single" w:sz="4" w:space="0" w:color="auto"/>
              <w:bottom w:val="single" w:sz="4" w:space="0" w:color="auto"/>
              <w:right w:val="single" w:sz="4" w:space="0" w:color="auto"/>
            </w:tcBorders>
          </w:tcPr>
          <w:p w14:paraId="4611D167" w14:textId="5A6F3777" w:rsidR="00B21A51" w:rsidRPr="009721FE" w:rsidRDefault="00B21A51" w:rsidP="00B21A51">
            <w:pPr>
              <w:spacing w:after="0" w:line="240" w:lineRule="auto"/>
              <w:rPr>
                <w:rFonts w:asciiTheme="minorHAnsi" w:hAnsiTheme="minorHAnsi" w:cstheme="minorHAnsi"/>
              </w:rPr>
            </w:pPr>
            <w:r w:rsidRPr="009721FE">
              <w:rPr>
                <w:rFonts w:asciiTheme="minorHAnsi" w:hAnsiTheme="minorHAnsi" w:cstheme="minorHAnsi"/>
              </w:rPr>
              <w:t>31.</w:t>
            </w:r>
            <w:r w:rsidR="00676305" w:rsidRPr="009721FE">
              <w:rPr>
                <w:rFonts w:asciiTheme="minorHAnsi" w:hAnsiTheme="minorHAnsi" w:cstheme="minorHAnsi"/>
              </w:rPr>
              <w:t>0</w:t>
            </w:r>
            <w:r w:rsidRPr="009721FE">
              <w:rPr>
                <w:rFonts w:asciiTheme="minorHAnsi" w:hAnsiTheme="minorHAnsi" w:cstheme="minorHAnsi"/>
              </w:rPr>
              <w:t>7.202</w:t>
            </w:r>
            <w:r w:rsidR="00F920FE" w:rsidRPr="009721FE">
              <w:rPr>
                <w:rFonts w:asciiTheme="minorHAnsi" w:hAnsiTheme="minorHAnsi" w:cstheme="minorHAnsi"/>
              </w:rPr>
              <w:t>6</w:t>
            </w:r>
          </w:p>
        </w:tc>
      </w:tr>
      <w:tr w:rsidR="007011EC" w:rsidRPr="009721FE" w14:paraId="3059375C" w14:textId="77777777" w:rsidTr="00F023F6">
        <w:tc>
          <w:tcPr>
            <w:tcW w:w="846" w:type="dxa"/>
            <w:tcBorders>
              <w:top w:val="single" w:sz="4" w:space="0" w:color="auto"/>
              <w:left w:val="single" w:sz="4" w:space="0" w:color="auto"/>
              <w:bottom w:val="single" w:sz="4" w:space="0" w:color="auto"/>
              <w:right w:val="single" w:sz="4" w:space="0" w:color="auto"/>
            </w:tcBorders>
          </w:tcPr>
          <w:p w14:paraId="40ED1598" w14:textId="77777777" w:rsidR="007011EC" w:rsidRPr="009721FE" w:rsidRDefault="007011EC" w:rsidP="007011EC">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62625204" w14:textId="2F1DBFC1" w:rsidR="007011EC" w:rsidRPr="009721FE" w:rsidRDefault="007011EC" w:rsidP="007011EC">
            <w:pPr>
              <w:spacing w:after="0" w:line="240" w:lineRule="auto"/>
              <w:rPr>
                <w:rFonts w:asciiTheme="minorHAnsi" w:hAnsiTheme="minorHAnsi" w:cstheme="minorHAnsi"/>
              </w:rPr>
            </w:pPr>
            <w:r w:rsidRPr="009721FE">
              <w:rPr>
                <w:rFonts w:asciiTheme="minorHAnsi" w:hAnsiTheme="minorHAnsi" w:cstheme="minorHAnsi"/>
              </w:rPr>
              <w:t>Dr K</w:t>
            </w:r>
            <w:r w:rsidR="00947DA2" w:rsidRPr="009721FE">
              <w:rPr>
                <w:rFonts w:asciiTheme="minorHAnsi" w:hAnsiTheme="minorHAnsi" w:cstheme="minorHAnsi"/>
              </w:rPr>
              <w:t>aren</w:t>
            </w:r>
            <w:r w:rsidRPr="009721FE">
              <w:rPr>
                <w:rFonts w:asciiTheme="minorHAnsi" w:hAnsiTheme="minorHAnsi" w:cstheme="minorHAnsi"/>
              </w:rPr>
              <w:t xml:space="preserve"> Poulter </w:t>
            </w:r>
          </w:p>
        </w:tc>
        <w:tc>
          <w:tcPr>
            <w:tcW w:w="1417" w:type="dxa"/>
            <w:tcBorders>
              <w:top w:val="single" w:sz="4" w:space="0" w:color="auto"/>
              <w:left w:val="single" w:sz="4" w:space="0" w:color="auto"/>
              <w:bottom w:val="single" w:sz="4" w:space="0" w:color="auto"/>
              <w:right w:val="single" w:sz="4" w:space="0" w:color="auto"/>
            </w:tcBorders>
          </w:tcPr>
          <w:p w14:paraId="6A8FF93B" w14:textId="2CD69B47" w:rsidR="007011EC" w:rsidRPr="009721FE" w:rsidRDefault="007011EC" w:rsidP="007011EC">
            <w:pPr>
              <w:spacing w:after="0" w:line="240" w:lineRule="auto"/>
              <w:rPr>
                <w:rFonts w:asciiTheme="minorHAnsi" w:hAnsiTheme="minorHAnsi" w:cstheme="minorHAnsi"/>
              </w:rPr>
            </w:pPr>
            <w:r w:rsidRPr="009721FE">
              <w:rPr>
                <w:rFonts w:asciiTheme="minorHAnsi" w:hAnsiTheme="minorHAnsi" w:cstheme="minorHAnsi"/>
              </w:rPr>
              <w:t>31.07.202</w:t>
            </w:r>
            <w:r w:rsidR="00F920FE" w:rsidRPr="009721FE">
              <w:rPr>
                <w:rFonts w:asciiTheme="minorHAnsi" w:hAnsiTheme="minorHAnsi" w:cstheme="minorHAnsi"/>
              </w:rPr>
              <w:t>6</w:t>
            </w:r>
          </w:p>
        </w:tc>
      </w:tr>
      <w:tr w:rsidR="006A7614" w:rsidRPr="009721FE" w14:paraId="1152723B" w14:textId="77777777" w:rsidTr="00F023F6">
        <w:tc>
          <w:tcPr>
            <w:tcW w:w="846" w:type="dxa"/>
            <w:tcBorders>
              <w:top w:val="single" w:sz="4" w:space="0" w:color="auto"/>
              <w:left w:val="single" w:sz="4" w:space="0" w:color="auto"/>
              <w:bottom w:val="single" w:sz="4" w:space="0" w:color="auto"/>
              <w:right w:val="single" w:sz="4" w:space="0" w:color="auto"/>
            </w:tcBorders>
          </w:tcPr>
          <w:p w14:paraId="7D5E5FF0" w14:textId="7766D03E" w:rsidR="006A7614" w:rsidRPr="009721FE" w:rsidRDefault="006A7614" w:rsidP="007011EC">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28936257" w14:textId="52F7A085" w:rsidR="006A7614" w:rsidRPr="009721FE" w:rsidRDefault="006A7614" w:rsidP="007011EC">
            <w:pPr>
              <w:spacing w:after="0" w:line="240" w:lineRule="auto"/>
              <w:rPr>
                <w:rFonts w:asciiTheme="minorHAnsi" w:hAnsiTheme="minorHAnsi" w:cstheme="minorHAnsi"/>
              </w:rPr>
            </w:pPr>
            <w:r w:rsidRPr="009721FE">
              <w:rPr>
                <w:rFonts w:asciiTheme="minorHAnsi" w:hAnsiTheme="minorHAnsi" w:cstheme="minorHAnsi"/>
              </w:rPr>
              <w:t>Dr Caroline Rymer</w:t>
            </w:r>
          </w:p>
        </w:tc>
        <w:tc>
          <w:tcPr>
            <w:tcW w:w="1417" w:type="dxa"/>
            <w:tcBorders>
              <w:top w:val="single" w:sz="4" w:space="0" w:color="auto"/>
              <w:left w:val="single" w:sz="4" w:space="0" w:color="auto"/>
              <w:bottom w:val="single" w:sz="4" w:space="0" w:color="auto"/>
              <w:right w:val="single" w:sz="4" w:space="0" w:color="auto"/>
            </w:tcBorders>
          </w:tcPr>
          <w:p w14:paraId="393069AA" w14:textId="37297011" w:rsidR="006A7614" w:rsidRPr="009721FE" w:rsidRDefault="006A7614" w:rsidP="007011EC">
            <w:pPr>
              <w:spacing w:after="0" w:line="240" w:lineRule="auto"/>
              <w:rPr>
                <w:rFonts w:asciiTheme="minorHAnsi" w:hAnsiTheme="minorHAnsi" w:cstheme="minorHAnsi"/>
              </w:rPr>
            </w:pPr>
            <w:r w:rsidRPr="009721FE">
              <w:rPr>
                <w:rFonts w:asciiTheme="minorHAnsi" w:hAnsiTheme="minorHAnsi" w:cstheme="minorHAnsi"/>
              </w:rPr>
              <w:t>31.07.2027</w:t>
            </w:r>
          </w:p>
        </w:tc>
      </w:tr>
      <w:tr w:rsidR="005F5158" w:rsidRPr="009721FE" w14:paraId="73D5B53C" w14:textId="77777777" w:rsidTr="00F023F6">
        <w:tc>
          <w:tcPr>
            <w:tcW w:w="846" w:type="dxa"/>
            <w:tcBorders>
              <w:top w:val="single" w:sz="4" w:space="0" w:color="auto"/>
              <w:left w:val="single" w:sz="4" w:space="0" w:color="auto"/>
              <w:bottom w:val="single" w:sz="4" w:space="0" w:color="auto"/>
              <w:right w:val="single" w:sz="4" w:space="0" w:color="auto"/>
            </w:tcBorders>
          </w:tcPr>
          <w:p w14:paraId="63083F2F" w14:textId="77777777" w:rsidR="005F5158" w:rsidRPr="009721FE" w:rsidRDefault="005F5158" w:rsidP="00B21A51">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4E6CDE17" w14:textId="0A5385ED" w:rsidR="005F5158" w:rsidRPr="009721FE" w:rsidRDefault="007011EC" w:rsidP="00B21A51">
            <w:pPr>
              <w:spacing w:after="0" w:line="240" w:lineRule="auto"/>
              <w:rPr>
                <w:rFonts w:asciiTheme="minorHAnsi" w:hAnsiTheme="minorHAnsi" w:cstheme="minorHAnsi"/>
              </w:rPr>
            </w:pPr>
            <w:r w:rsidRPr="009721FE">
              <w:rPr>
                <w:rFonts w:asciiTheme="minorHAnsi" w:hAnsiTheme="minorHAnsi" w:cstheme="minorHAnsi"/>
              </w:rPr>
              <w:t>Professor J</w:t>
            </w:r>
            <w:r w:rsidR="00947DA2" w:rsidRPr="009721FE">
              <w:rPr>
                <w:rFonts w:asciiTheme="minorHAnsi" w:hAnsiTheme="minorHAnsi" w:cstheme="minorHAnsi"/>
              </w:rPr>
              <w:t>ane</w:t>
            </w:r>
            <w:r w:rsidRPr="009721FE">
              <w:rPr>
                <w:rFonts w:asciiTheme="minorHAnsi" w:hAnsiTheme="minorHAnsi" w:cstheme="minorHAnsi"/>
              </w:rPr>
              <w:t xml:space="preserve"> Setter </w:t>
            </w:r>
          </w:p>
        </w:tc>
        <w:tc>
          <w:tcPr>
            <w:tcW w:w="1417" w:type="dxa"/>
            <w:tcBorders>
              <w:top w:val="single" w:sz="4" w:space="0" w:color="auto"/>
              <w:left w:val="single" w:sz="4" w:space="0" w:color="auto"/>
              <w:bottom w:val="single" w:sz="4" w:space="0" w:color="auto"/>
              <w:right w:val="single" w:sz="4" w:space="0" w:color="auto"/>
            </w:tcBorders>
          </w:tcPr>
          <w:p w14:paraId="41910766" w14:textId="339DCAA6" w:rsidR="005F5158" w:rsidRPr="009721FE" w:rsidRDefault="007011EC" w:rsidP="005F5158">
            <w:pPr>
              <w:spacing w:after="0" w:line="240" w:lineRule="auto"/>
              <w:rPr>
                <w:rFonts w:asciiTheme="minorHAnsi" w:hAnsiTheme="minorHAnsi" w:cstheme="minorHAnsi"/>
              </w:rPr>
            </w:pPr>
            <w:r w:rsidRPr="009721FE">
              <w:rPr>
                <w:rFonts w:asciiTheme="minorHAnsi" w:hAnsiTheme="minorHAnsi" w:cstheme="minorHAnsi"/>
              </w:rPr>
              <w:t>31.07.202</w:t>
            </w:r>
            <w:r w:rsidR="006A7614" w:rsidRPr="009721FE">
              <w:rPr>
                <w:rFonts w:asciiTheme="minorHAnsi" w:hAnsiTheme="minorHAnsi" w:cstheme="minorHAnsi"/>
              </w:rPr>
              <w:t>7</w:t>
            </w:r>
          </w:p>
        </w:tc>
      </w:tr>
      <w:tr w:rsidR="005F5158" w:rsidRPr="009721FE" w14:paraId="5E6FE182" w14:textId="77777777" w:rsidTr="00F023F6">
        <w:tc>
          <w:tcPr>
            <w:tcW w:w="846" w:type="dxa"/>
            <w:tcBorders>
              <w:top w:val="single" w:sz="4" w:space="0" w:color="auto"/>
              <w:left w:val="single" w:sz="4" w:space="0" w:color="auto"/>
              <w:bottom w:val="single" w:sz="4" w:space="0" w:color="auto"/>
              <w:right w:val="single" w:sz="4" w:space="0" w:color="auto"/>
            </w:tcBorders>
          </w:tcPr>
          <w:p w14:paraId="4BB9B215" w14:textId="77777777" w:rsidR="005F5158" w:rsidRPr="009721FE" w:rsidRDefault="005F5158" w:rsidP="00B21A51">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2DF19EE8" w14:textId="67ED2572" w:rsidR="005F5158" w:rsidRPr="009721FE" w:rsidRDefault="00875970" w:rsidP="00B21A51">
            <w:pPr>
              <w:spacing w:after="0" w:line="240" w:lineRule="auto"/>
              <w:rPr>
                <w:rFonts w:asciiTheme="minorHAnsi" w:hAnsiTheme="minorHAnsi" w:cstheme="minorHAnsi"/>
              </w:rPr>
            </w:pPr>
            <w:r>
              <w:rPr>
                <w:rFonts w:asciiTheme="minorHAnsi" w:hAnsiTheme="minorHAnsi" w:cstheme="minorHAnsi"/>
              </w:rPr>
              <w:t xml:space="preserve">Professor </w:t>
            </w:r>
            <w:r w:rsidR="007011EC" w:rsidRPr="009721FE">
              <w:rPr>
                <w:rFonts w:asciiTheme="minorHAnsi" w:hAnsiTheme="minorHAnsi" w:cstheme="minorHAnsi"/>
              </w:rPr>
              <w:t>S</w:t>
            </w:r>
            <w:r w:rsidR="00947DA2" w:rsidRPr="009721FE">
              <w:rPr>
                <w:rFonts w:asciiTheme="minorHAnsi" w:hAnsiTheme="minorHAnsi" w:cstheme="minorHAnsi"/>
              </w:rPr>
              <w:t>haron</w:t>
            </w:r>
            <w:r w:rsidR="007011EC" w:rsidRPr="009721FE">
              <w:rPr>
                <w:rFonts w:asciiTheme="minorHAnsi" w:hAnsiTheme="minorHAnsi" w:cstheme="minorHAnsi"/>
              </w:rPr>
              <w:t xml:space="preserve"> Sinclair-Graham </w:t>
            </w:r>
          </w:p>
        </w:tc>
        <w:tc>
          <w:tcPr>
            <w:tcW w:w="1417" w:type="dxa"/>
            <w:tcBorders>
              <w:top w:val="single" w:sz="4" w:space="0" w:color="auto"/>
              <w:left w:val="single" w:sz="4" w:space="0" w:color="auto"/>
              <w:bottom w:val="single" w:sz="4" w:space="0" w:color="auto"/>
              <w:right w:val="single" w:sz="4" w:space="0" w:color="auto"/>
            </w:tcBorders>
          </w:tcPr>
          <w:p w14:paraId="2969E481" w14:textId="4D00E242" w:rsidR="005F5158" w:rsidRPr="009721FE" w:rsidRDefault="005F5158" w:rsidP="005F5158">
            <w:pPr>
              <w:spacing w:after="0" w:line="240" w:lineRule="auto"/>
              <w:rPr>
                <w:rFonts w:asciiTheme="minorHAnsi" w:hAnsiTheme="minorHAnsi" w:cstheme="minorHAnsi"/>
              </w:rPr>
            </w:pPr>
            <w:r w:rsidRPr="009721FE">
              <w:rPr>
                <w:rFonts w:asciiTheme="minorHAnsi" w:hAnsiTheme="minorHAnsi" w:cstheme="minorHAnsi"/>
              </w:rPr>
              <w:t>31.07.202</w:t>
            </w:r>
            <w:r w:rsidR="006A7614" w:rsidRPr="009721FE">
              <w:rPr>
                <w:rFonts w:asciiTheme="minorHAnsi" w:hAnsiTheme="minorHAnsi" w:cstheme="minorHAnsi"/>
              </w:rPr>
              <w:t>7</w:t>
            </w:r>
          </w:p>
        </w:tc>
      </w:tr>
      <w:tr w:rsidR="007011EC" w:rsidRPr="009721FE" w14:paraId="5424FE60" w14:textId="77777777" w:rsidTr="00F023F6">
        <w:tc>
          <w:tcPr>
            <w:tcW w:w="846" w:type="dxa"/>
            <w:tcBorders>
              <w:top w:val="single" w:sz="4" w:space="0" w:color="auto"/>
              <w:left w:val="single" w:sz="4" w:space="0" w:color="auto"/>
              <w:bottom w:val="single" w:sz="4" w:space="0" w:color="auto"/>
              <w:right w:val="single" w:sz="4" w:space="0" w:color="auto"/>
            </w:tcBorders>
          </w:tcPr>
          <w:p w14:paraId="00E440C7" w14:textId="77777777" w:rsidR="007011EC" w:rsidRPr="009721FE" w:rsidRDefault="007011EC" w:rsidP="007011EC">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4F95CBB0" w14:textId="04E74C7D" w:rsidR="007011EC" w:rsidRPr="009721FE" w:rsidRDefault="007011EC" w:rsidP="007011EC">
            <w:pPr>
              <w:spacing w:after="0" w:line="240" w:lineRule="auto"/>
              <w:rPr>
                <w:rFonts w:asciiTheme="minorHAnsi" w:hAnsiTheme="minorHAnsi" w:cstheme="minorHAnsi"/>
              </w:rPr>
            </w:pPr>
            <w:r w:rsidRPr="009721FE">
              <w:rPr>
                <w:rFonts w:asciiTheme="minorHAnsi" w:hAnsiTheme="minorHAnsi" w:cstheme="minorHAnsi"/>
              </w:rPr>
              <w:t>Dr C</w:t>
            </w:r>
            <w:r w:rsidR="00E838B0" w:rsidRPr="009721FE">
              <w:rPr>
                <w:rFonts w:asciiTheme="minorHAnsi" w:hAnsiTheme="minorHAnsi" w:cstheme="minorHAnsi"/>
              </w:rPr>
              <w:t xml:space="preserve">alvin </w:t>
            </w:r>
            <w:r w:rsidRPr="009721FE">
              <w:rPr>
                <w:rFonts w:asciiTheme="minorHAnsi" w:hAnsiTheme="minorHAnsi" w:cstheme="minorHAnsi"/>
              </w:rPr>
              <w:t>Smith</w:t>
            </w:r>
          </w:p>
        </w:tc>
        <w:tc>
          <w:tcPr>
            <w:tcW w:w="1417" w:type="dxa"/>
            <w:tcBorders>
              <w:top w:val="single" w:sz="4" w:space="0" w:color="auto"/>
              <w:left w:val="single" w:sz="4" w:space="0" w:color="auto"/>
              <w:bottom w:val="single" w:sz="4" w:space="0" w:color="auto"/>
              <w:right w:val="single" w:sz="4" w:space="0" w:color="auto"/>
            </w:tcBorders>
          </w:tcPr>
          <w:p w14:paraId="40B3FE06" w14:textId="0EBA4B13" w:rsidR="007011EC" w:rsidRPr="009721FE" w:rsidRDefault="007011EC" w:rsidP="007011EC">
            <w:pPr>
              <w:spacing w:after="0" w:line="240" w:lineRule="auto"/>
              <w:rPr>
                <w:rFonts w:asciiTheme="minorHAnsi" w:hAnsiTheme="minorHAnsi" w:cstheme="minorHAnsi"/>
              </w:rPr>
            </w:pPr>
            <w:r w:rsidRPr="009721FE">
              <w:rPr>
                <w:rFonts w:asciiTheme="minorHAnsi" w:hAnsiTheme="minorHAnsi" w:cstheme="minorHAnsi"/>
              </w:rPr>
              <w:t>31.07.202</w:t>
            </w:r>
            <w:r w:rsidR="006A7614" w:rsidRPr="009721FE">
              <w:rPr>
                <w:rFonts w:asciiTheme="minorHAnsi" w:hAnsiTheme="minorHAnsi" w:cstheme="minorHAnsi"/>
              </w:rPr>
              <w:t>7</w:t>
            </w:r>
          </w:p>
        </w:tc>
      </w:tr>
      <w:tr w:rsidR="005F5158" w:rsidRPr="009721FE" w14:paraId="54E40E80" w14:textId="77777777" w:rsidTr="00F023F6">
        <w:tc>
          <w:tcPr>
            <w:tcW w:w="846" w:type="dxa"/>
            <w:tcBorders>
              <w:top w:val="single" w:sz="4" w:space="0" w:color="auto"/>
              <w:left w:val="single" w:sz="4" w:space="0" w:color="auto"/>
              <w:bottom w:val="single" w:sz="4" w:space="0" w:color="auto"/>
              <w:right w:val="single" w:sz="4" w:space="0" w:color="auto"/>
            </w:tcBorders>
          </w:tcPr>
          <w:p w14:paraId="387B7D66" w14:textId="77777777" w:rsidR="005F5158" w:rsidRPr="009721FE" w:rsidRDefault="005F5158" w:rsidP="00B21A51">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748674D0" w14:textId="13C1AE75" w:rsidR="005F5158" w:rsidRPr="009721FE" w:rsidRDefault="00875970" w:rsidP="00B21A51">
            <w:pPr>
              <w:spacing w:after="0" w:line="240" w:lineRule="auto"/>
              <w:rPr>
                <w:rFonts w:asciiTheme="minorHAnsi" w:hAnsiTheme="minorHAnsi" w:cstheme="minorHAnsi"/>
              </w:rPr>
            </w:pPr>
            <w:r>
              <w:rPr>
                <w:rFonts w:asciiTheme="minorHAnsi" w:hAnsiTheme="minorHAnsi" w:cstheme="minorHAnsi"/>
              </w:rPr>
              <w:t xml:space="preserve">Professor </w:t>
            </w:r>
            <w:r w:rsidR="007011EC" w:rsidRPr="009721FE">
              <w:rPr>
                <w:rFonts w:asciiTheme="minorHAnsi" w:hAnsiTheme="minorHAnsi" w:cstheme="minorHAnsi"/>
              </w:rPr>
              <w:t>D</w:t>
            </w:r>
            <w:r w:rsidR="00BD3D4A" w:rsidRPr="009721FE">
              <w:rPr>
                <w:rFonts w:asciiTheme="minorHAnsi" w:hAnsiTheme="minorHAnsi" w:cstheme="minorHAnsi"/>
              </w:rPr>
              <w:t>aniela</w:t>
            </w:r>
            <w:r w:rsidR="007011EC" w:rsidRPr="009721FE">
              <w:rPr>
                <w:rFonts w:asciiTheme="minorHAnsi" w:hAnsiTheme="minorHAnsi" w:cstheme="minorHAnsi"/>
              </w:rPr>
              <w:t xml:space="preserve"> Standen </w:t>
            </w:r>
          </w:p>
        </w:tc>
        <w:tc>
          <w:tcPr>
            <w:tcW w:w="1417" w:type="dxa"/>
            <w:tcBorders>
              <w:top w:val="single" w:sz="4" w:space="0" w:color="auto"/>
              <w:left w:val="single" w:sz="4" w:space="0" w:color="auto"/>
              <w:bottom w:val="single" w:sz="4" w:space="0" w:color="auto"/>
              <w:right w:val="single" w:sz="4" w:space="0" w:color="auto"/>
            </w:tcBorders>
          </w:tcPr>
          <w:p w14:paraId="653C49B2" w14:textId="4BD7094D" w:rsidR="005F5158" w:rsidRPr="009721FE" w:rsidRDefault="007011EC" w:rsidP="005F5158">
            <w:pPr>
              <w:spacing w:after="0" w:line="240" w:lineRule="auto"/>
              <w:rPr>
                <w:rFonts w:asciiTheme="minorHAnsi" w:hAnsiTheme="minorHAnsi" w:cstheme="minorHAnsi"/>
              </w:rPr>
            </w:pPr>
            <w:r w:rsidRPr="009721FE">
              <w:rPr>
                <w:rFonts w:asciiTheme="minorHAnsi" w:hAnsiTheme="minorHAnsi" w:cstheme="minorHAnsi"/>
              </w:rPr>
              <w:t>31.07.202</w:t>
            </w:r>
            <w:r w:rsidR="006A7614" w:rsidRPr="009721FE">
              <w:rPr>
                <w:rFonts w:asciiTheme="minorHAnsi" w:hAnsiTheme="minorHAnsi" w:cstheme="minorHAnsi"/>
              </w:rPr>
              <w:t>7</w:t>
            </w:r>
          </w:p>
        </w:tc>
      </w:tr>
      <w:tr w:rsidR="007011EC" w:rsidRPr="009721FE" w14:paraId="1C79C84D" w14:textId="77777777" w:rsidTr="00F023F6">
        <w:tc>
          <w:tcPr>
            <w:tcW w:w="846" w:type="dxa"/>
            <w:tcBorders>
              <w:top w:val="single" w:sz="4" w:space="0" w:color="auto"/>
              <w:left w:val="single" w:sz="4" w:space="0" w:color="auto"/>
              <w:bottom w:val="single" w:sz="4" w:space="0" w:color="auto"/>
              <w:right w:val="single" w:sz="4" w:space="0" w:color="auto"/>
            </w:tcBorders>
          </w:tcPr>
          <w:p w14:paraId="69AD7F9D" w14:textId="77777777" w:rsidR="007011EC" w:rsidRPr="009721FE" w:rsidRDefault="007011EC" w:rsidP="007011EC">
            <w:pPr>
              <w:spacing w:after="0" w:line="240" w:lineRule="auto"/>
              <w:rPr>
                <w:rFonts w:asciiTheme="minorHAnsi" w:hAnsiTheme="minorHAnsi" w:cstheme="minorHAnsi"/>
              </w:rPr>
            </w:pPr>
          </w:p>
        </w:tc>
        <w:tc>
          <w:tcPr>
            <w:tcW w:w="7371" w:type="dxa"/>
            <w:gridSpan w:val="2"/>
            <w:tcBorders>
              <w:top w:val="single" w:sz="4" w:space="0" w:color="auto"/>
              <w:left w:val="single" w:sz="4" w:space="0" w:color="auto"/>
              <w:bottom w:val="single" w:sz="4" w:space="0" w:color="auto"/>
              <w:right w:val="single" w:sz="4" w:space="0" w:color="auto"/>
            </w:tcBorders>
          </w:tcPr>
          <w:p w14:paraId="400596E8" w14:textId="3BEEB0C2" w:rsidR="007011EC" w:rsidRPr="009721FE" w:rsidRDefault="00875970" w:rsidP="007011EC">
            <w:pPr>
              <w:spacing w:after="0" w:line="240" w:lineRule="auto"/>
              <w:rPr>
                <w:rFonts w:asciiTheme="minorHAnsi" w:hAnsiTheme="minorHAnsi" w:cstheme="minorHAnsi"/>
              </w:rPr>
            </w:pPr>
            <w:r>
              <w:rPr>
                <w:rFonts w:asciiTheme="minorHAnsi" w:hAnsiTheme="minorHAnsi" w:cstheme="minorHAnsi"/>
              </w:rPr>
              <w:t>Dr Simone Knox</w:t>
            </w:r>
          </w:p>
        </w:tc>
        <w:tc>
          <w:tcPr>
            <w:tcW w:w="1417" w:type="dxa"/>
            <w:tcBorders>
              <w:top w:val="single" w:sz="4" w:space="0" w:color="auto"/>
              <w:left w:val="single" w:sz="4" w:space="0" w:color="auto"/>
              <w:bottom w:val="single" w:sz="4" w:space="0" w:color="auto"/>
              <w:right w:val="single" w:sz="4" w:space="0" w:color="auto"/>
            </w:tcBorders>
          </w:tcPr>
          <w:p w14:paraId="5CA7627A" w14:textId="7ADA098D" w:rsidR="007011EC" w:rsidRPr="009721FE" w:rsidRDefault="00875970" w:rsidP="007011EC">
            <w:pPr>
              <w:spacing w:after="0" w:line="240" w:lineRule="auto"/>
              <w:rPr>
                <w:rFonts w:asciiTheme="minorHAnsi" w:hAnsiTheme="minorHAnsi" w:cstheme="minorHAnsi"/>
              </w:rPr>
            </w:pPr>
            <w:r>
              <w:rPr>
                <w:rFonts w:asciiTheme="minorHAnsi" w:hAnsiTheme="minorHAnsi" w:cstheme="minorHAnsi"/>
              </w:rPr>
              <w:t>31.07.2028</w:t>
            </w:r>
          </w:p>
        </w:tc>
      </w:tr>
      <w:bookmarkEnd w:id="385"/>
      <w:tr w:rsidR="00213FBC" w:rsidRPr="009721FE" w14:paraId="15AE0827" w14:textId="77777777" w:rsidTr="00F023F6">
        <w:tc>
          <w:tcPr>
            <w:tcW w:w="1129" w:type="dxa"/>
            <w:gridSpan w:val="2"/>
            <w:tcBorders>
              <w:top w:val="single" w:sz="4" w:space="0" w:color="auto"/>
              <w:left w:val="single" w:sz="4" w:space="0" w:color="auto"/>
              <w:bottom w:val="single" w:sz="4" w:space="0" w:color="auto"/>
              <w:right w:val="single" w:sz="4" w:space="0" w:color="auto"/>
            </w:tcBorders>
          </w:tcPr>
          <w:p w14:paraId="6EC552C4" w14:textId="77777777" w:rsidR="00213FBC" w:rsidRPr="009721FE" w:rsidRDefault="00213FBC" w:rsidP="00B21A51">
            <w:pPr>
              <w:spacing w:after="0" w:line="240" w:lineRule="auto"/>
              <w:rPr>
                <w:rFonts w:asciiTheme="minorHAnsi" w:hAnsiTheme="minorHAnsi" w:cstheme="minorHAnsi"/>
                <w:i/>
              </w:rPr>
            </w:pPr>
          </w:p>
        </w:tc>
        <w:tc>
          <w:tcPr>
            <w:tcW w:w="8505" w:type="dxa"/>
            <w:gridSpan w:val="2"/>
            <w:tcBorders>
              <w:top w:val="single" w:sz="4" w:space="0" w:color="auto"/>
              <w:left w:val="single" w:sz="4" w:space="0" w:color="auto"/>
              <w:bottom w:val="single" w:sz="4" w:space="0" w:color="auto"/>
              <w:right w:val="single" w:sz="4" w:space="0" w:color="auto"/>
            </w:tcBorders>
          </w:tcPr>
          <w:p w14:paraId="23051973" w14:textId="77777777" w:rsidR="00213FBC" w:rsidRPr="009721FE" w:rsidRDefault="00213FBC" w:rsidP="00B21A51">
            <w:pPr>
              <w:spacing w:after="0" w:line="240" w:lineRule="auto"/>
              <w:rPr>
                <w:rFonts w:asciiTheme="minorHAnsi" w:hAnsiTheme="minorHAnsi" w:cstheme="minorHAnsi"/>
              </w:rPr>
            </w:pPr>
          </w:p>
        </w:tc>
      </w:tr>
      <w:tr w:rsidR="00B21A51" w:rsidRPr="009721FE" w14:paraId="3DD199CE" w14:textId="77777777" w:rsidTr="00F023F6">
        <w:tc>
          <w:tcPr>
            <w:tcW w:w="1129" w:type="dxa"/>
            <w:gridSpan w:val="2"/>
            <w:tcBorders>
              <w:top w:val="single" w:sz="4" w:space="0" w:color="auto"/>
              <w:left w:val="single" w:sz="4" w:space="0" w:color="auto"/>
              <w:bottom w:val="single" w:sz="4" w:space="0" w:color="auto"/>
              <w:right w:val="single" w:sz="4" w:space="0" w:color="auto"/>
            </w:tcBorders>
          </w:tcPr>
          <w:p w14:paraId="17A3B140" w14:textId="77777777" w:rsidR="00B21A51" w:rsidRPr="009721FE" w:rsidRDefault="00B21A51" w:rsidP="00B21A51">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505" w:type="dxa"/>
            <w:gridSpan w:val="2"/>
            <w:tcBorders>
              <w:top w:val="single" w:sz="4" w:space="0" w:color="auto"/>
              <w:left w:val="single" w:sz="4" w:space="0" w:color="auto"/>
              <w:bottom w:val="single" w:sz="4" w:space="0" w:color="auto"/>
              <w:right w:val="single" w:sz="4" w:space="0" w:color="auto"/>
            </w:tcBorders>
          </w:tcPr>
          <w:p w14:paraId="7DD3B4F2" w14:textId="743A7C18" w:rsidR="00B21A51" w:rsidRPr="009721FE" w:rsidRDefault="00875970" w:rsidP="00B21A51">
            <w:pPr>
              <w:spacing w:after="0" w:line="240" w:lineRule="auto"/>
              <w:rPr>
                <w:rFonts w:asciiTheme="minorHAnsi" w:hAnsiTheme="minorHAnsi" w:cstheme="minorHAnsi"/>
              </w:rPr>
            </w:pPr>
            <w:r>
              <w:rPr>
                <w:rFonts w:asciiTheme="minorHAnsi" w:hAnsiTheme="minorHAnsi" w:cstheme="minorHAnsi"/>
              </w:rPr>
              <w:t>Ion Klitorakis</w:t>
            </w:r>
            <w:r w:rsidR="0090546C">
              <w:rPr>
                <w:rFonts w:asciiTheme="minorHAnsi" w:hAnsiTheme="minorHAnsi" w:cstheme="minorHAnsi"/>
              </w:rPr>
              <w:t>,</w:t>
            </w:r>
            <w:r w:rsidR="007C5BA3" w:rsidRPr="009721FE">
              <w:rPr>
                <w:rFonts w:asciiTheme="minorHAnsi" w:hAnsiTheme="minorHAnsi" w:cstheme="minorHAnsi"/>
              </w:rPr>
              <w:t xml:space="preserve"> </w:t>
            </w:r>
            <w:r w:rsidR="0090546C" w:rsidRPr="0090546C">
              <w:rPr>
                <w:rFonts w:asciiTheme="minorHAnsi" w:hAnsiTheme="minorHAnsi" w:cstheme="minorHAnsi"/>
              </w:rPr>
              <w:t>Student Appeals Complaints and Discipline Officer</w:t>
            </w:r>
          </w:p>
        </w:tc>
      </w:tr>
      <w:tr w:rsidR="00B21A51" w:rsidRPr="009721FE" w14:paraId="6668B14F" w14:textId="77777777" w:rsidTr="00F023F6">
        <w:tc>
          <w:tcPr>
            <w:tcW w:w="9634" w:type="dxa"/>
            <w:gridSpan w:val="4"/>
            <w:tcBorders>
              <w:top w:val="single" w:sz="4" w:space="0" w:color="auto"/>
              <w:left w:val="single" w:sz="4" w:space="0" w:color="auto"/>
              <w:bottom w:val="single" w:sz="4" w:space="0" w:color="auto"/>
              <w:right w:val="single" w:sz="4" w:space="0" w:color="auto"/>
            </w:tcBorders>
          </w:tcPr>
          <w:p w14:paraId="2D065146" w14:textId="77777777" w:rsidR="00B21A51" w:rsidRPr="009721FE" w:rsidRDefault="00B21A51" w:rsidP="00B21A51">
            <w:pPr>
              <w:spacing w:after="0" w:line="240" w:lineRule="auto"/>
              <w:rPr>
                <w:rFonts w:asciiTheme="minorHAnsi" w:hAnsiTheme="minorHAnsi" w:cstheme="minorHAnsi"/>
              </w:rPr>
            </w:pPr>
          </w:p>
        </w:tc>
      </w:tr>
      <w:tr w:rsidR="00B21A51" w:rsidRPr="009721FE" w14:paraId="63E1F1B6" w14:textId="77777777" w:rsidTr="00F023F6">
        <w:tc>
          <w:tcPr>
            <w:tcW w:w="9634" w:type="dxa"/>
            <w:gridSpan w:val="4"/>
            <w:tcBorders>
              <w:top w:val="single" w:sz="4" w:space="0" w:color="auto"/>
              <w:left w:val="single" w:sz="4" w:space="0" w:color="auto"/>
              <w:bottom w:val="single" w:sz="4" w:space="0" w:color="auto"/>
              <w:right w:val="single" w:sz="4" w:space="0" w:color="auto"/>
            </w:tcBorders>
          </w:tcPr>
          <w:p w14:paraId="59671D75" w14:textId="77777777" w:rsidR="00B21A51" w:rsidRPr="009721FE" w:rsidRDefault="00B21A51" w:rsidP="00B21A51">
            <w:pPr>
              <w:spacing w:after="0" w:line="240" w:lineRule="auto"/>
              <w:rPr>
                <w:rFonts w:asciiTheme="minorHAnsi" w:hAnsiTheme="minorHAnsi" w:cstheme="minorHAnsi"/>
                <w:i/>
              </w:rPr>
            </w:pPr>
            <w:r w:rsidRPr="009721FE">
              <w:rPr>
                <w:rFonts w:asciiTheme="minorHAnsi" w:hAnsiTheme="minorHAnsi" w:cstheme="minorHAnsi"/>
                <w:i/>
              </w:rPr>
              <w:lastRenderedPageBreak/>
              <w:t>Terms of Reference:</w:t>
            </w:r>
          </w:p>
        </w:tc>
      </w:tr>
      <w:tr w:rsidR="00B21A51" w:rsidRPr="009721FE" w14:paraId="72AB603F" w14:textId="77777777" w:rsidTr="00F023F6">
        <w:tc>
          <w:tcPr>
            <w:tcW w:w="846" w:type="dxa"/>
            <w:tcBorders>
              <w:top w:val="single" w:sz="4" w:space="0" w:color="auto"/>
              <w:left w:val="single" w:sz="4" w:space="0" w:color="auto"/>
              <w:bottom w:val="single" w:sz="4" w:space="0" w:color="auto"/>
              <w:right w:val="single" w:sz="4" w:space="0" w:color="auto"/>
            </w:tcBorders>
          </w:tcPr>
          <w:p w14:paraId="7B5235B3" w14:textId="77777777" w:rsidR="00B21A51" w:rsidRPr="009721FE" w:rsidRDefault="00B21A51" w:rsidP="00B21A51">
            <w:pPr>
              <w:spacing w:after="0" w:line="240" w:lineRule="auto"/>
              <w:rPr>
                <w:rFonts w:asciiTheme="minorHAnsi" w:hAnsiTheme="minorHAnsi" w:cstheme="minorHAnsi"/>
              </w:rPr>
            </w:pPr>
          </w:p>
        </w:tc>
        <w:tc>
          <w:tcPr>
            <w:tcW w:w="8788" w:type="dxa"/>
            <w:gridSpan w:val="3"/>
            <w:tcBorders>
              <w:top w:val="single" w:sz="4" w:space="0" w:color="auto"/>
              <w:left w:val="single" w:sz="4" w:space="0" w:color="auto"/>
              <w:bottom w:val="single" w:sz="4" w:space="0" w:color="auto"/>
              <w:right w:val="single" w:sz="4" w:space="0" w:color="auto"/>
            </w:tcBorders>
          </w:tcPr>
          <w:p w14:paraId="1BE31BBA" w14:textId="77777777" w:rsidR="00B21A51" w:rsidRPr="009721FE" w:rsidRDefault="00B21A51" w:rsidP="00B21A51">
            <w:pPr>
              <w:spacing w:after="0" w:line="240" w:lineRule="auto"/>
              <w:rPr>
                <w:rFonts w:asciiTheme="minorHAnsi" w:hAnsiTheme="minorHAnsi" w:cstheme="minorHAnsi"/>
              </w:rPr>
            </w:pPr>
            <w:r w:rsidRPr="009721FE">
              <w:rPr>
                <w:rFonts w:asciiTheme="minorHAnsi" w:hAnsiTheme="minorHAnsi" w:cstheme="minorHAnsi"/>
              </w:rPr>
              <w:t>To consider appeals by students against examination results, and to report to the Senate.</w:t>
            </w:r>
          </w:p>
        </w:tc>
      </w:tr>
    </w:tbl>
    <w:p w14:paraId="72217711" w14:textId="54893864" w:rsidR="00C51E1E" w:rsidRPr="009721FE" w:rsidRDefault="00C51E1E" w:rsidP="00761448">
      <w:pPr>
        <w:pStyle w:val="Heading1"/>
        <w:spacing w:after="120"/>
        <w:rPr>
          <w:rFonts w:asciiTheme="minorHAnsi" w:hAnsiTheme="minorHAnsi" w:cstheme="minorHAnsi"/>
        </w:rPr>
      </w:pPr>
      <w:bookmarkStart w:id="386" w:name="_Toc216255294"/>
      <w:r w:rsidRPr="009721FE">
        <w:rPr>
          <w:rFonts w:asciiTheme="minorHAnsi" w:hAnsiTheme="minorHAnsi" w:cstheme="minorHAnsi"/>
        </w:rPr>
        <w:t>Standing Committee on Fitness to Practise</w:t>
      </w:r>
      <w:bookmarkEnd w:id="386"/>
      <w:r w:rsidRPr="009721FE">
        <w:rPr>
          <w:rFonts w:asciiTheme="minorHAnsi" w:hAnsiTheme="minorHAnsi" w:cstheme="minorHAnsi"/>
        </w:rPr>
        <w:t xml:space="preserve"> </w:t>
      </w:r>
    </w:p>
    <w:p w14:paraId="57AAD192" w14:textId="2CD10241" w:rsidR="00C51E1E" w:rsidRPr="009721FE" w:rsidRDefault="00C51E1E" w:rsidP="000A7410">
      <w:pPr>
        <w:spacing w:after="120"/>
        <w:ind w:right="113"/>
        <w:rPr>
          <w:rFonts w:asciiTheme="minorHAnsi" w:hAnsiTheme="minorHAnsi" w:cstheme="minorHAnsi"/>
        </w:rPr>
      </w:pPr>
      <w:bookmarkStart w:id="387" w:name="_Toc458762076"/>
      <w:bookmarkStart w:id="388" w:name="_Toc458768013"/>
      <w:bookmarkStart w:id="389" w:name="_Toc460320640"/>
      <w:bookmarkStart w:id="390" w:name="_Toc461458255"/>
      <w:bookmarkStart w:id="391" w:name="_Toc462309127"/>
      <w:bookmarkStart w:id="392" w:name="_Toc486934245"/>
      <w:r w:rsidRPr="009721FE">
        <w:rPr>
          <w:rFonts w:asciiTheme="minorHAnsi" w:hAnsiTheme="minorHAnsi" w:cstheme="minorHAnsi"/>
        </w:rPr>
        <w:t xml:space="preserve">The Committee will delegate to a panel its powers and responsibilities for considering cases of fitness to practise.  The panel shall be drawn from the membership of the Committee and shall comprise the Chair, a Student Officer from </w:t>
      </w:r>
      <w:r w:rsidR="00C46D83" w:rsidRPr="009721FE">
        <w:rPr>
          <w:rFonts w:asciiTheme="minorHAnsi" w:hAnsiTheme="minorHAnsi" w:cstheme="minorHAnsi"/>
        </w:rPr>
        <w:t>RSU</w:t>
      </w:r>
      <w:r w:rsidRPr="009721FE">
        <w:rPr>
          <w:rFonts w:asciiTheme="minorHAnsi" w:hAnsiTheme="minorHAnsi" w:cstheme="minorHAnsi"/>
        </w:rPr>
        <w:t xml:space="preserve">, which shall normally be the </w:t>
      </w:r>
      <w:r w:rsidR="00344AD7" w:rsidRPr="009721FE">
        <w:rPr>
          <w:rFonts w:asciiTheme="minorHAnsi" w:hAnsiTheme="minorHAnsi" w:cstheme="minorHAnsi"/>
        </w:rPr>
        <w:t>Welfare</w:t>
      </w:r>
      <w:r w:rsidRPr="009721FE">
        <w:rPr>
          <w:rFonts w:asciiTheme="minorHAnsi" w:hAnsiTheme="minorHAnsi" w:cstheme="minorHAnsi"/>
        </w:rPr>
        <w:t xml:space="preserve">, </w:t>
      </w:r>
      <w:proofErr w:type="spellStart"/>
      <w:r w:rsidRPr="009721FE">
        <w:rPr>
          <w:rFonts w:asciiTheme="minorHAnsi" w:hAnsiTheme="minorHAnsi" w:cstheme="minorHAnsi"/>
        </w:rPr>
        <w:t>a</w:t>
      </w:r>
      <w:proofErr w:type="spellEnd"/>
      <w:r w:rsidRPr="009721FE">
        <w:rPr>
          <w:rFonts w:asciiTheme="minorHAnsi" w:hAnsiTheme="minorHAnsi" w:cstheme="minorHAnsi"/>
        </w:rPr>
        <w:t xml:space="preserve"> </w:t>
      </w:r>
      <w:r w:rsidR="002E04A6" w:rsidRPr="009721FE">
        <w:rPr>
          <w:rFonts w:asciiTheme="minorHAnsi" w:hAnsiTheme="minorHAnsi" w:cstheme="minorHAnsi"/>
        </w:rPr>
        <w:t>Associate Pro-Vice Chancellor (</w:t>
      </w:r>
      <w:r w:rsidR="003937E2" w:rsidRPr="009721FE">
        <w:rPr>
          <w:rFonts w:asciiTheme="minorHAnsi" w:hAnsiTheme="minorHAnsi" w:cstheme="minorHAnsi"/>
        </w:rPr>
        <w:t>Education and Student Experience</w:t>
      </w:r>
      <w:r w:rsidR="002E04A6" w:rsidRPr="009721FE">
        <w:rPr>
          <w:rFonts w:asciiTheme="minorHAnsi" w:hAnsiTheme="minorHAnsi" w:cstheme="minorHAnsi"/>
        </w:rPr>
        <w:t>)</w:t>
      </w:r>
      <w:r w:rsidRPr="009721FE">
        <w:rPr>
          <w:rFonts w:asciiTheme="minorHAnsi" w:hAnsiTheme="minorHAnsi" w:cstheme="minorHAnsi"/>
        </w:rPr>
        <w:t xml:space="preserve"> and </w:t>
      </w:r>
      <w:r w:rsidR="001F6C32" w:rsidRPr="009721FE">
        <w:rPr>
          <w:rFonts w:asciiTheme="minorHAnsi" w:hAnsiTheme="minorHAnsi" w:cstheme="minorHAnsi"/>
        </w:rPr>
        <w:t>a registered</w:t>
      </w:r>
      <w:r w:rsidRPr="009721FE">
        <w:rPr>
          <w:rFonts w:asciiTheme="minorHAnsi" w:hAnsiTheme="minorHAnsi" w:cstheme="minorHAnsi"/>
        </w:rPr>
        <w:t xml:space="preserve"> member of the relevant profession from within the University who has not previously been involved with the case</w:t>
      </w:r>
      <w:bookmarkEnd w:id="387"/>
      <w:bookmarkEnd w:id="388"/>
      <w:bookmarkEnd w:id="389"/>
      <w:bookmarkEnd w:id="390"/>
      <w:bookmarkEnd w:id="391"/>
      <w:bookmarkEnd w:id="392"/>
      <w:r w:rsidR="006E378F" w:rsidRPr="009721FE">
        <w:rPr>
          <w:rFonts w:asciiTheme="minorHAnsi" w:hAnsiTheme="minorHAnsi" w:cstheme="minorHAnsi"/>
        </w:rPr>
        <w:t xml:space="preserve"> and a registered member of the relevant profession from outside the University.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
        <w:gridCol w:w="8505"/>
      </w:tblGrid>
      <w:tr w:rsidR="005421E5" w:rsidRPr="009721FE" w14:paraId="18151487" w14:textId="77777777" w:rsidTr="00676305">
        <w:tc>
          <w:tcPr>
            <w:tcW w:w="9634" w:type="dxa"/>
            <w:gridSpan w:val="3"/>
          </w:tcPr>
          <w:p w14:paraId="5387B419" w14:textId="3CDDDD85" w:rsidR="005421E5" w:rsidRPr="009721FE" w:rsidRDefault="005421E5" w:rsidP="004244BF">
            <w:pPr>
              <w:spacing w:after="0" w:line="240" w:lineRule="auto"/>
              <w:contextualSpacing/>
              <w:rPr>
                <w:rFonts w:asciiTheme="minorHAnsi" w:hAnsiTheme="minorHAnsi" w:cstheme="minorHAnsi"/>
              </w:rPr>
            </w:pPr>
            <w:r w:rsidRPr="009721FE">
              <w:rPr>
                <w:rFonts w:asciiTheme="minorHAnsi" w:hAnsiTheme="minorHAnsi" w:cstheme="minorHAnsi"/>
                <w:i/>
              </w:rPr>
              <w:t>Ex Officio</w:t>
            </w:r>
          </w:p>
        </w:tc>
      </w:tr>
      <w:tr w:rsidR="00C51E1E" w:rsidRPr="009721FE" w14:paraId="31D53603" w14:textId="77777777" w:rsidTr="00676305">
        <w:tc>
          <w:tcPr>
            <w:tcW w:w="704" w:type="dxa"/>
          </w:tcPr>
          <w:p w14:paraId="7E51DA3A" w14:textId="53C6AE7E" w:rsidR="00C51E1E" w:rsidRPr="009721FE" w:rsidRDefault="00C51E1E" w:rsidP="004244BF">
            <w:pPr>
              <w:spacing w:after="0" w:line="240" w:lineRule="auto"/>
              <w:rPr>
                <w:rFonts w:asciiTheme="minorHAnsi" w:hAnsiTheme="minorHAnsi" w:cstheme="minorHAnsi"/>
                <w:i/>
              </w:rPr>
            </w:pPr>
          </w:p>
        </w:tc>
        <w:tc>
          <w:tcPr>
            <w:tcW w:w="8930" w:type="dxa"/>
            <w:gridSpan w:val="2"/>
          </w:tcPr>
          <w:p w14:paraId="6B6F31DE" w14:textId="5B62AAEC" w:rsidR="00C51E1E" w:rsidRPr="009721FE" w:rsidRDefault="00344AD7" w:rsidP="00B21A51">
            <w:pPr>
              <w:spacing w:after="60" w:line="240" w:lineRule="auto"/>
              <w:contextualSpacing/>
              <w:rPr>
                <w:rFonts w:asciiTheme="minorHAnsi" w:hAnsiTheme="minorHAnsi" w:cstheme="minorHAnsi"/>
                <w:i/>
              </w:rPr>
            </w:pPr>
            <w:r w:rsidRPr="009721FE">
              <w:rPr>
                <w:rFonts w:asciiTheme="minorHAnsi" w:hAnsiTheme="minorHAnsi" w:cstheme="minorHAnsi"/>
              </w:rPr>
              <w:t xml:space="preserve">Professor Parveen Yaqoob, </w:t>
            </w:r>
            <w:r w:rsidR="00DA5F74" w:rsidRPr="009721FE">
              <w:rPr>
                <w:rFonts w:asciiTheme="minorHAnsi" w:hAnsiTheme="minorHAnsi" w:cstheme="minorHAnsi"/>
              </w:rPr>
              <w:t>Pro Vice Chancellor (Research and Innovation)</w:t>
            </w:r>
            <w:r w:rsidR="00C51E1E" w:rsidRPr="009721FE">
              <w:rPr>
                <w:rFonts w:asciiTheme="minorHAnsi" w:hAnsiTheme="minorHAnsi" w:cstheme="minorHAnsi"/>
              </w:rPr>
              <w:t xml:space="preserve"> </w:t>
            </w:r>
            <w:r w:rsidR="00C51E1E" w:rsidRPr="009721FE">
              <w:rPr>
                <w:rFonts w:asciiTheme="minorHAnsi" w:hAnsiTheme="minorHAnsi" w:cstheme="minorHAnsi"/>
                <w:i/>
              </w:rPr>
              <w:t>(Chair)</w:t>
            </w:r>
          </w:p>
          <w:p w14:paraId="5832D9AA" w14:textId="741B379C" w:rsidR="00C51E1E" w:rsidRPr="009721FE" w:rsidRDefault="00C51E1E" w:rsidP="00B21A51">
            <w:pPr>
              <w:spacing w:after="0" w:line="240" w:lineRule="auto"/>
              <w:contextualSpacing/>
              <w:rPr>
                <w:rFonts w:asciiTheme="minorHAnsi" w:hAnsiTheme="minorHAnsi" w:cstheme="minorHAnsi"/>
                <w:i/>
              </w:rPr>
            </w:pPr>
            <w:r w:rsidRPr="009721FE">
              <w:rPr>
                <w:rFonts w:asciiTheme="minorHAnsi" w:hAnsiTheme="minorHAnsi" w:cstheme="minorHAnsi"/>
              </w:rPr>
              <w:t>Alternate:  Any Pro-Vice-Chancellor who has not had any previous involvement in determining the result.</w:t>
            </w:r>
          </w:p>
        </w:tc>
      </w:tr>
      <w:tr w:rsidR="00C51E1E" w:rsidRPr="009721FE" w14:paraId="4785A2E2" w14:textId="77777777" w:rsidTr="00676305">
        <w:tc>
          <w:tcPr>
            <w:tcW w:w="704" w:type="dxa"/>
          </w:tcPr>
          <w:p w14:paraId="5B85D01A" w14:textId="77777777" w:rsidR="00C51E1E" w:rsidRPr="009721FE" w:rsidRDefault="00C51E1E" w:rsidP="004244BF">
            <w:pPr>
              <w:spacing w:after="0" w:line="240" w:lineRule="auto"/>
              <w:rPr>
                <w:rFonts w:asciiTheme="minorHAnsi" w:hAnsiTheme="minorHAnsi" w:cstheme="minorHAnsi"/>
              </w:rPr>
            </w:pPr>
          </w:p>
        </w:tc>
        <w:tc>
          <w:tcPr>
            <w:tcW w:w="8930" w:type="dxa"/>
            <w:gridSpan w:val="2"/>
          </w:tcPr>
          <w:p w14:paraId="378D6C6F" w14:textId="08AEBD05" w:rsidR="00C51E1E" w:rsidRPr="009721FE" w:rsidRDefault="00C51E1E" w:rsidP="00B21A51">
            <w:pPr>
              <w:spacing w:after="60" w:line="240" w:lineRule="auto"/>
              <w:contextualSpacing/>
              <w:rPr>
                <w:rFonts w:asciiTheme="minorHAnsi" w:hAnsiTheme="minorHAnsi" w:cstheme="minorHAnsi"/>
              </w:rPr>
            </w:pPr>
            <w:r w:rsidRPr="009721FE">
              <w:rPr>
                <w:rFonts w:asciiTheme="minorHAnsi" w:hAnsiTheme="minorHAnsi" w:cstheme="minorHAnsi"/>
              </w:rPr>
              <w:t xml:space="preserve">The </w:t>
            </w:r>
            <w:r w:rsidR="002E04A6" w:rsidRPr="009721FE">
              <w:rPr>
                <w:rFonts w:asciiTheme="minorHAnsi" w:hAnsiTheme="minorHAnsi" w:cstheme="minorHAnsi"/>
              </w:rPr>
              <w:t>Associate Pro-Vice Chancellor</w:t>
            </w:r>
            <w:r w:rsidR="003937E2" w:rsidRPr="009721FE">
              <w:rPr>
                <w:rFonts w:asciiTheme="minorHAnsi" w:hAnsiTheme="minorHAnsi" w:cstheme="minorHAnsi"/>
              </w:rPr>
              <w:t>s</w:t>
            </w:r>
            <w:r w:rsidR="002E04A6" w:rsidRPr="009721FE">
              <w:rPr>
                <w:rFonts w:asciiTheme="minorHAnsi" w:hAnsiTheme="minorHAnsi" w:cstheme="minorHAnsi"/>
              </w:rPr>
              <w:t xml:space="preserve"> (</w:t>
            </w:r>
            <w:r w:rsidR="003937E2" w:rsidRPr="009721FE">
              <w:rPr>
                <w:rFonts w:asciiTheme="minorHAnsi" w:hAnsiTheme="minorHAnsi" w:cstheme="minorHAnsi"/>
              </w:rPr>
              <w:t>Education and Student Experience</w:t>
            </w:r>
            <w:r w:rsidR="002E04A6" w:rsidRPr="009721FE">
              <w:rPr>
                <w:rFonts w:asciiTheme="minorHAnsi" w:hAnsiTheme="minorHAnsi" w:cstheme="minorHAnsi"/>
              </w:rPr>
              <w:t>)</w:t>
            </w:r>
            <w:r w:rsidRPr="009721FE">
              <w:rPr>
                <w:rFonts w:asciiTheme="minorHAnsi" w:hAnsiTheme="minorHAnsi" w:cstheme="minorHAnsi"/>
              </w:rPr>
              <w:t xml:space="preserve">. </w:t>
            </w:r>
          </w:p>
        </w:tc>
      </w:tr>
      <w:tr w:rsidR="00C51E1E" w:rsidRPr="009721FE" w14:paraId="7E692355" w14:textId="77777777" w:rsidTr="00676305">
        <w:tc>
          <w:tcPr>
            <w:tcW w:w="704" w:type="dxa"/>
          </w:tcPr>
          <w:p w14:paraId="6CC699A8" w14:textId="77777777" w:rsidR="00C51E1E" w:rsidRPr="009721FE" w:rsidRDefault="00C51E1E" w:rsidP="004244BF">
            <w:pPr>
              <w:spacing w:after="0" w:line="240" w:lineRule="auto"/>
              <w:rPr>
                <w:rFonts w:asciiTheme="minorHAnsi" w:hAnsiTheme="minorHAnsi" w:cstheme="minorHAnsi"/>
              </w:rPr>
            </w:pPr>
          </w:p>
        </w:tc>
        <w:tc>
          <w:tcPr>
            <w:tcW w:w="8930" w:type="dxa"/>
            <w:gridSpan w:val="2"/>
          </w:tcPr>
          <w:p w14:paraId="1C302787" w14:textId="56ECDF00" w:rsidR="00C51E1E" w:rsidRPr="009721FE" w:rsidRDefault="00C51E1E" w:rsidP="00B21A51">
            <w:pPr>
              <w:spacing w:after="0" w:line="240" w:lineRule="auto"/>
              <w:contextualSpacing/>
              <w:rPr>
                <w:rFonts w:asciiTheme="minorHAnsi" w:hAnsiTheme="minorHAnsi" w:cstheme="minorHAnsi"/>
              </w:rPr>
            </w:pPr>
            <w:r w:rsidRPr="009721FE">
              <w:rPr>
                <w:rFonts w:asciiTheme="minorHAnsi" w:hAnsiTheme="minorHAnsi" w:cstheme="minorHAnsi"/>
              </w:rPr>
              <w:t xml:space="preserve">A registered member of the relevant profession from within the University who has not previously been involved with the case (should this not be possible, then a second member of senior academic staff, meeting the criteria below, would take this place); </w:t>
            </w:r>
          </w:p>
        </w:tc>
      </w:tr>
      <w:tr w:rsidR="00B21A51" w:rsidRPr="009721FE" w14:paraId="59F15230" w14:textId="77777777" w:rsidTr="00676305">
        <w:tc>
          <w:tcPr>
            <w:tcW w:w="704" w:type="dxa"/>
          </w:tcPr>
          <w:p w14:paraId="28AC04B7" w14:textId="77777777" w:rsidR="00B21A51" w:rsidRPr="009721FE" w:rsidRDefault="00B21A51" w:rsidP="004244BF">
            <w:pPr>
              <w:spacing w:after="0" w:line="240" w:lineRule="auto"/>
              <w:rPr>
                <w:rFonts w:asciiTheme="minorHAnsi" w:hAnsiTheme="minorHAnsi" w:cstheme="minorHAnsi"/>
              </w:rPr>
            </w:pPr>
          </w:p>
        </w:tc>
        <w:tc>
          <w:tcPr>
            <w:tcW w:w="8930" w:type="dxa"/>
            <w:gridSpan w:val="2"/>
          </w:tcPr>
          <w:p w14:paraId="6A3DA50A" w14:textId="3C856DF0" w:rsidR="00B21A51" w:rsidRPr="009721FE" w:rsidRDefault="00B21A51" w:rsidP="004244BF">
            <w:pPr>
              <w:spacing w:after="0" w:line="240" w:lineRule="auto"/>
              <w:contextualSpacing/>
              <w:rPr>
                <w:rFonts w:asciiTheme="minorHAnsi" w:hAnsiTheme="minorHAnsi" w:cstheme="minorHAnsi"/>
              </w:rPr>
            </w:pPr>
            <w:r w:rsidRPr="009721FE">
              <w:rPr>
                <w:rFonts w:asciiTheme="minorHAnsi" w:hAnsiTheme="minorHAnsi" w:cstheme="minorHAnsi"/>
              </w:rPr>
              <w:t>A registered member of the relevant profession from outside the University</w:t>
            </w:r>
          </w:p>
        </w:tc>
      </w:tr>
      <w:tr w:rsidR="00B21A51" w:rsidRPr="009721FE" w14:paraId="4C59A1D2" w14:textId="77777777" w:rsidTr="00676305">
        <w:tc>
          <w:tcPr>
            <w:tcW w:w="704" w:type="dxa"/>
          </w:tcPr>
          <w:p w14:paraId="11112DD7" w14:textId="77777777" w:rsidR="00B21A51" w:rsidRPr="009721FE" w:rsidRDefault="00B21A51" w:rsidP="004244BF">
            <w:pPr>
              <w:spacing w:after="0" w:line="240" w:lineRule="auto"/>
              <w:rPr>
                <w:rFonts w:asciiTheme="minorHAnsi" w:hAnsiTheme="minorHAnsi" w:cstheme="minorHAnsi"/>
              </w:rPr>
            </w:pPr>
          </w:p>
        </w:tc>
        <w:tc>
          <w:tcPr>
            <w:tcW w:w="8930" w:type="dxa"/>
            <w:gridSpan w:val="2"/>
          </w:tcPr>
          <w:p w14:paraId="5B183FEF" w14:textId="7A785FDF" w:rsidR="00B21A51" w:rsidRPr="009721FE" w:rsidRDefault="00B21A51" w:rsidP="00B21A51">
            <w:pPr>
              <w:spacing w:after="0" w:line="240" w:lineRule="auto"/>
              <w:rPr>
                <w:rFonts w:asciiTheme="minorHAnsi" w:hAnsiTheme="minorHAnsi" w:cstheme="minorHAnsi"/>
              </w:rPr>
            </w:pPr>
            <w:r w:rsidRPr="009721FE">
              <w:rPr>
                <w:rFonts w:asciiTheme="minorHAnsi" w:hAnsiTheme="minorHAnsi" w:cstheme="minorHAnsi"/>
              </w:rPr>
              <w:t xml:space="preserve">The </w:t>
            </w:r>
            <w:r w:rsidR="000C72E5" w:rsidRPr="009721FE">
              <w:rPr>
                <w:rFonts w:asciiTheme="minorHAnsi" w:hAnsiTheme="minorHAnsi" w:cstheme="minorHAnsi"/>
              </w:rPr>
              <w:t>Students’ Union (</w:t>
            </w:r>
            <w:r w:rsidR="00C46D83" w:rsidRPr="009721FE">
              <w:rPr>
                <w:rFonts w:asciiTheme="minorHAnsi" w:hAnsiTheme="minorHAnsi" w:cstheme="minorHAnsi"/>
              </w:rPr>
              <w:t>RSU</w:t>
            </w:r>
            <w:r w:rsidR="000C72E5" w:rsidRPr="009721FE">
              <w:rPr>
                <w:rFonts w:asciiTheme="minorHAnsi" w:hAnsiTheme="minorHAnsi" w:cstheme="minorHAnsi"/>
              </w:rPr>
              <w:t>)</w:t>
            </w:r>
            <w:r w:rsidRPr="009721FE">
              <w:rPr>
                <w:rFonts w:asciiTheme="minorHAnsi" w:hAnsiTheme="minorHAnsi" w:cstheme="minorHAnsi"/>
              </w:rPr>
              <w:t xml:space="preserve"> Full-time Student Officers </w:t>
            </w:r>
          </w:p>
        </w:tc>
      </w:tr>
      <w:tr w:rsidR="0057245B" w:rsidRPr="009721FE" w14:paraId="5ED98DA1" w14:textId="77777777" w:rsidTr="0057245B">
        <w:tc>
          <w:tcPr>
            <w:tcW w:w="9634" w:type="dxa"/>
            <w:gridSpan w:val="3"/>
          </w:tcPr>
          <w:p w14:paraId="3F73F70D" w14:textId="77777777" w:rsidR="0057245B" w:rsidRPr="009721FE" w:rsidRDefault="0057245B" w:rsidP="004244BF">
            <w:pPr>
              <w:spacing w:after="0" w:line="240" w:lineRule="auto"/>
              <w:rPr>
                <w:rFonts w:asciiTheme="minorHAnsi" w:hAnsiTheme="minorHAnsi" w:cstheme="minorHAnsi"/>
              </w:rPr>
            </w:pPr>
          </w:p>
        </w:tc>
      </w:tr>
      <w:tr w:rsidR="00C51E1E" w:rsidRPr="009721FE" w14:paraId="292AC1D7" w14:textId="77777777" w:rsidTr="00676305">
        <w:tc>
          <w:tcPr>
            <w:tcW w:w="1129" w:type="dxa"/>
            <w:gridSpan w:val="2"/>
          </w:tcPr>
          <w:p w14:paraId="5B1B4682" w14:textId="77777777" w:rsidR="00C51E1E" w:rsidRPr="009721FE" w:rsidRDefault="00C51E1E" w:rsidP="004244BF">
            <w:pPr>
              <w:spacing w:after="0" w:line="240" w:lineRule="auto"/>
              <w:rPr>
                <w:rFonts w:asciiTheme="minorHAnsi" w:hAnsiTheme="minorHAnsi" w:cstheme="minorHAnsi"/>
                <w:i/>
              </w:rPr>
            </w:pPr>
            <w:r w:rsidRPr="009721FE">
              <w:rPr>
                <w:rFonts w:asciiTheme="minorHAnsi" w:hAnsiTheme="minorHAnsi" w:cstheme="minorHAnsi"/>
                <w:i/>
              </w:rPr>
              <w:t xml:space="preserve">Secretary </w:t>
            </w:r>
          </w:p>
        </w:tc>
        <w:tc>
          <w:tcPr>
            <w:tcW w:w="8505" w:type="dxa"/>
          </w:tcPr>
          <w:p w14:paraId="406CCE15" w14:textId="4DA6D576" w:rsidR="00C51E1E" w:rsidRPr="009721FE" w:rsidRDefault="0090546C" w:rsidP="004244BF">
            <w:pPr>
              <w:spacing w:after="0" w:line="240" w:lineRule="auto"/>
              <w:rPr>
                <w:rFonts w:asciiTheme="minorHAnsi" w:hAnsiTheme="minorHAnsi" w:cstheme="minorHAnsi"/>
              </w:rPr>
            </w:pPr>
            <w:r w:rsidRPr="0090546C">
              <w:rPr>
                <w:rFonts w:asciiTheme="minorHAnsi" w:hAnsiTheme="minorHAnsi" w:cstheme="minorHAnsi"/>
              </w:rPr>
              <w:t>Melissa Willcox, Head of Student Complaints Appeals and Regulations</w:t>
            </w:r>
          </w:p>
        </w:tc>
      </w:tr>
      <w:tr w:rsidR="00B21A51" w:rsidRPr="009721FE" w14:paraId="7C20E442" w14:textId="77777777" w:rsidTr="00676305">
        <w:tc>
          <w:tcPr>
            <w:tcW w:w="9634" w:type="dxa"/>
            <w:gridSpan w:val="3"/>
          </w:tcPr>
          <w:p w14:paraId="2712179F" w14:textId="77777777" w:rsidR="00B21A51" w:rsidRPr="009721FE" w:rsidRDefault="00B21A51" w:rsidP="004244BF">
            <w:pPr>
              <w:spacing w:after="0" w:line="240" w:lineRule="auto"/>
              <w:rPr>
                <w:rFonts w:asciiTheme="minorHAnsi" w:hAnsiTheme="minorHAnsi" w:cstheme="minorHAnsi"/>
                <w:i/>
              </w:rPr>
            </w:pPr>
          </w:p>
        </w:tc>
      </w:tr>
      <w:tr w:rsidR="00C51E1E" w:rsidRPr="009721FE" w14:paraId="65AF3B9C" w14:textId="77777777" w:rsidTr="00676305">
        <w:trPr>
          <w:trHeight w:val="321"/>
        </w:trPr>
        <w:tc>
          <w:tcPr>
            <w:tcW w:w="9634" w:type="dxa"/>
            <w:gridSpan w:val="3"/>
          </w:tcPr>
          <w:p w14:paraId="5A9372FD" w14:textId="28F6F57E" w:rsidR="00C51E1E" w:rsidRPr="009721FE" w:rsidRDefault="00C51E1E" w:rsidP="005421E5">
            <w:pPr>
              <w:spacing w:after="0" w:line="240" w:lineRule="auto"/>
              <w:rPr>
                <w:rFonts w:asciiTheme="minorHAnsi" w:hAnsiTheme="minorHAnsi" w:cstheme="minorHAnsi"/>
                <w:i/>
              </w:rPr>
            </w:pPr>
            <w:r w:rsidRPr="009721FE">
              <w:rPr>
                <w:rFonts w:asciiTheme="minorHAnsi" w:hAnsiTheme="minorHAnsi" w:cstheme="minorHAnsi"/>
                <w:i/>
              </w:rPr>
              <w:t xml:space="preserve">Terms of </w:t>
            </w:r>
            <w:r w:rsidR="005421E5" w:rsidRPr="009721FE">
              <w:rPr>
                <w:rFonts w:asciiTheme="minorHAnsi" w:hAnsiTheme="minorHAnsi" w:cstheme="minorHAnsi"/>
                <w:i/>
              </w:rPr>
              <w:t>R</w:t>
            </w:r>
            <w:r w:rsidRPr="009721FE">
              <w:rPr>
                <w:rFonts w:asciiTheme="minorHAnsi" w:hAnsiTheme="minorHAnsi" w:cstheme="minorHAnsi"/>
                <w:i/>
              </w:rPr>
              <w:t xml:space="preserve">eference: </w:t>
            </w:r>
          </w:p>
        </w:tc>
      </w:tr>
      <w:tr w:rsidR="00B21A51" w:rsidRPr="009721FE" w14:paraId="34561112" w14:textId="77777777" w:rsidTr="00676305">
        <w:tc>
          <w:tcPr>
            <w:tcW w:w="704" w:type="dxa"/>
          </w:tcPr>
          <w:p w14:paraId="377E1195" w14:textId="1184365D" w:rsidR="00B21A51" w:rsidRPr="009721FE" w:rsidRDefault="00B21A51" w:rsidP="00B21A51">
            <w:pPr>
              <w:spacing w:after="120" w:line="240" w:lineRule="auto"/>
              <w:rPr>
                <w:rFonts w:asciiTheme="minorHAnsi" w:hAnsiTheme="minorHAnsi" w:cstheme="minorHAnsi"/>
                <w:i/>
              </w:rPr>
            </w:pPr>
          </w:p>
        </w:tc>
        <w:tc>
          <w:tcPr>
            <w:tcW w:w="8930" w:type="dxa"/>
            <w:gridSpan w:val="2"/>
          </w:tcPr>
          <w:p w14:paraId="24999E2E" w14:textId="18264037" w:rsidR="00B21A51" w:rsidRPr="009721FE" w:rsidRDefault="00B21A51" w:rsidP="00B21A51">
            <w:pPr>
              <w:spacing w:after="0" w:line="240" w:lineRule="auto"/>
              <w:rPr>
                <w:rFonts w:asciiTheme="minorHAnsi" w:hAnsiTheme="minorHAnsi" w:cstheme="minorHAnsi"/>
                <w:i/>
              </w:rPr>
            </w:pPr>
            <w:r w:rsidRPr="009721FE">
              <w:rPr>
                <w:rFonts w:asciiTheme="minorHAnsi" w:hAnsiTheme="minorHAnsi" w:cstheme="minorHAnsi"/>
              </w:rPr>
              <w:t>The Committee shall consider cases which have been referred to the Committee to determine whether the student’s fitness to practise has been impaired, and the Committee has the power to impose a range of sanctions including removal from membership of the University</w:t>
            </w:r>
          </w:p>
        </w:tc>
      </w:tr>
    </w:tbl>
    <w:p w14:paraId="1448BE66" w14:textId="77777777" w:rsidR="00C51E1E" w:rsidRPr="009721FE" w:rsidRDefault="00C51E1E" w:rsidP="00242459">
      <w:pPr>
        <w:pStyle w:val="Heading1"/>
        <w:spacing w:after="120"/>
        <w:rPr>
          <w:rFonts w:asciiTheme="minorHAnsi" w:hAnsiTheme="minorHAnsi" w:cstheme="minorHAnsi"/>
        </w:rPr>
      </w:pPr>
      <w:bookmarkStart w:id="393" w:name="_Toc216255295"/>
      <w:r w:rsidRPr="009721FE">
        <w:rPr>
          <w:rFonts w:asciiTheme="minorHAnsi" w:hAnsiTheme="minorHAnsi" w:cstheme="minorHAnsi"/>
        </w:rPr>
        <w:t>Student Disciplinary Committee</w:t>
      </w:r>
      <w:bookmarkEnd w:id="393"/>
      <w:r w:rsidRPr="009721FE">
        <w:rPr>
          <w:rFonts w:asciiTheme="minorHAnsi" w:hAnsiTheme="minorHAnsi" w:cstheme="minorHAnsi"/>
        </w:rPr>
        <w:t xml:space="preserve"> </w:t>
      </w:r>
    </w:p>
    <w:p w14:paraId="01FC8BB7" w14:textId="0543C16A" w:rsidR="00C51E1E" w:rsidRPr="009721FE" w:rsidRDefault="00C51E1E" w:rsidP="000A7410">
      <w:pPr>
        <w:spacing w:after="120"/>
        <w:rPr>
          <w:rFonts w:asciiTheme="minorHAnsi" w:hAnsiTheme="minorHAnsi" w:cstheme="minorHAnsi"/>
        </w:rPr>
      </w:pPr>
      <w:bookmarkStart w:id="394" w:name="_Toc458762078"/>
      <w:bookmarkStart w:id="395" w:name="_Toc458768015"/>
      <w:bookmarkStart w:id="396" w:name="_Toc460320642"/>
      <w:bookmarkStart w:id="397" w:name="_Toc461458257"/>
      <w:bookmarkStart w:id="398" w:name="_Toc462309129"/>
      <w:bookmarkStart w:id="399" w:name="_Toc486934247"/>
      <w:r w:rsidRPr="009721FE">
        <w:rPr>
          <w:rFonts w:asciiTheme="minorHAnsi" w:hAnsiTheme="minorHAnsi" w:cstheme="minorHAnsi"/>
        </w:rPr>
        <w:t>The Committee will delegate to a panel its powers and responsibilities for considering cases of</w:t>
      </w:r>
      <w:r w:rsidR="0022266B" w:rsidRPr="009721FE">
        <w:rPr>
          <w:rFonts w:asciiTheme="minorHAnsi" w:hAnsiTheme="minorHAnsi" w:cstheme="minorHAnsi"/>
        </w:rPr>
        <w:t xml:space="preserve"> Level 2</w:t>
      </w:r>
      <w:r w:rsidRPr="009721FE">
        <w:rPr>
          <w:rFonts w:asciiTheme="minorHAnsi" w:hAnsiTheme="minorHAnsi" w:cstheme="minorHAnsi"/>
        </w:rPr>
        <w:t xml:space="preserve"> </w:t>
      </w:r>
      <w:r w:rsidR="0022266B" w:rsidRPr="009721FE">
        <w:rPr>
          <w:rFonts w:asciiTheme="minorHAnsi" w:hAnsiTheme="minorHAnsi" w:cstheme="minorHAnsi"/>
        </w:rPr>
        <w:t>M</w:t>
      </w:r>
      <w:r w:rsidRPr="009721FE">
        <w:rPr>
          <w:rFonts w:asciiTheme="minorHAnsi" w:hAnsiTheme="minorHAnsi" w:cstheme="minorHAnsi"/>
        </w:rPr>
        <w:t>isconduct</w:t>
      </w:r>
      <w:r w:rsidR="0022266B" w:rsidRPr="009721FE">
        <w:rPr>
          <w:rFonts w:asciiTheme="minorHAnsi" w:hAnsiTheme="minorHAnsi" w:cstheme="minorHAnsi"/>
        </w:rPr>
        <w:t xml:space="preserve"> as well as appeals </w:t>
      </w:r>
      <w:r w:rsidR="00E82188" w:rsidRPr="009721FE">
        <w:rPr>
          <w:rFonts w:asciiTheme="minorHAnsi" w:hAnsiTheme="minorHAnsi" w:cstheme="minorHAnsi"/>
        </w:rPr>
        <w:t>for cases of Level 1 Misconduct</w:t>
      </w:r>
      <w:r w:rsidRPr="009721FE">
        <w:rPr>
          <w:rFonts w:asciiTheme="minorHAnsi" w:hAnsiTheme="minorHAnsi" w:cstheme="minorHAnsi"/>
        </w:rPr>
        <w:t xml:space="preserve">. The panel shall be drawn from the membership of the Committee and shall comprise the Chair, a Student Officer from </w:t>
      </w:r>
      <w:r w:rsidR="00C46D83" w:rsidRPr="009721FE">
        <w:rPr>
          <w:rFonts w:asciiTheme="minorHAnsi" w:hAnsiTheme="minorHAnsi" w:cstheme="minorHAnsi"/>
        </w:rPr>
        <w:t>RSU</w:t>
      </w:r>
      <w:r w:rsidRPr="009721FE">
        <w:rPr>
          <w:rFonts w:asciiTheme="minorHAnsi" w:hAnsiTheme="minorHAnsi" w:cstheme="minorHAnsi"/>
        </w:rPr>
        <w:t xml:space="preserve">, which shall normally be the </w:t>
      </w:r>
      <w:r w:rsidR="00344AD7" w:rsidRPr="009721FE">
        <w:rPr>
          <w:rFonts w:asciiTheme="minorHAnsi" w:hAnsiTheme="minorHAnsi" w:cstheme="minorHAnsi"/>
        </w:rPr>
        <w:t>Welfare</w:t>
      </w:r>
      <w:r w:rsidRPr="009721FE">
        <w:rPr>
          <w:rFonts w:asciiTheme="minorHAnsi" w:hAnsiTheme="minorHAnsi" w:cstheme="minorHAnsi"/>
        </w:rPr>
        <w:t xml:space="preserve"> Officer and </w:t>
      </w:r>
      <w:r w:rsidR="00E82188" w:rsidRPr="009721FE">
        <w:rPr>
          <w:rFonts w:asciiTheme="minorHAnsi" w:hAnsiTheme="minorHAnsi" w:cstheme="minorHAnsi"/>
        </w:rPr>
        <w:t xml:space="preserve">two members of academic staff, which shall normally be </w:t>
      </w:r>
      <w:r w:rsidRPr="009721FE">
        <w:rPr>
          <w:rFonts w:asciiTheme="minorHAnsi" w:hAnsiTheme="minorHAnsi" w:cstheme="minorHAnsi"/>
        </w:rPr>
        <w:t xml:space="preserve">one School Director of Teaching and Learning </w:t>
      </w:r>
      <w:bookmarkEnd w:id="394"/>
      <w:bookmarkEnd w:id="395"/>
      <w:bookmarkEnd w:id="396"/>
      <w:bookmarkEnd w:id="397"/>
      <w:bookmarkEnd w:id="398"/>
      <w:bookmarkEnd w:id="399"/>
      <w:r w:rsidR="00E82188" w:rsidRPr="009721FE">
        <w:rPr>
          <w:rFonts w:asciiTheme="minorHAnsi" w:hAnsiTheme="minorHAnsi" w:cstheme="minorHAnsi"/>
        </w:rPr>
        <w:t xml:space="preserve">and one School Director of Academic Tutoring.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
        <w:gridCol w:w="7088"/>
        <w:gridCol w:w="1417"/>
      </w:tblGrid>
      <w:tr w:rsidR="005421E5" w:rsidRPr="009721FE" w14:paraId="3F579963" w14:textId="77777777" w:rsidTr="00D736D0">
        <w:trPr>
          <w:trHeight w:val="282"/>
        </w:trPr>
        <w:tc>
          <w:tcPr>
            <w:tcW w:w="9634" w:type="dxa"/>
            <w:gridSpan w:val="4"/>
          </w:tcPr>
          <w:p w14:paraId="1F9557D7" w14:textId="2854CC22" w:rsidR="005421E5" w:rsidRPr="009721FE" w:rsidRDefault="005421E5" w:rsidP="004244BF">
            <w:pPr>
              <w:spacing w:after="0" w:line="240" w:lineRule="auto"/>
              <w:contextualSpacing/>
              <w:rPr>
                <w:rFonts w:asciiTheme="minorHAnsi" w:hAnsiTheme="minorHAnsi" w:cstheme="minorHAnsi"/>
              </w:rPr>
            </w:pPr>
            <w:r w:rsidRPr="009721FE">
              <w:rPr>
                <w:rFonts w:asciiTheme="minorHAnsi" w:hAnsiTheme="minorHAnsi" w:cstheme="minorHAnsi"/>
                <w:i/>
              </w:rPr>
              <w:t>Ex Officio</w:t>
            </w:r>
          </w:p>
        </w:tc>
      </w:tr>
      <w:tr w:rsidR="00A30AC2" w:rsidRPr="009721FE" w14:paraId="2FAEF725" w14:textId="77777777" w:rsidTr="00CD0E38">
        <w:trPr>
          <w:trHeight w:val="282"/>
        </w:trPr>
        <w:tc>
          <w:tcPr>
            <w:tcW w:w="704" w:type="dxa"/>
          </w:tcPr>
          <w:p w14:paraId="1EC13BEF" w14:textId="77777777" w:rsidR="00CD0E38" w:rsidRPr="009721FE" w:rsidRDefault="00CD0E38" w:rsidP="004244BF">
            <w:pPr>
              <w:spacing w:after="0" w:line="240" w:lineRule="auto"/>
              <w:rPr>
                <w:rFonts w:asciiTheme="minorHAnsi" w:hAnsiTheme="minorHAnsi" w:cstheme="minorHAnsi"/>
                <w:i/>
              </w:rPr>
            </w:pPr>
          </w:p>
          <w:p w14:paraId="76251311" w14:textId="77777777" w:rsidR="00CD0E38" w:rsidRPr="009721FE" w:rsidRDefault="00CD0E38" w:rsidP="004244BF">
            <w:pPr>
              <w:spacing w:after="0" w:line="240" w:lineRule="auto"/>
              <w:rPr>
                <w:rFonts w:asciiTheme="minorHAnsi" w:hAnsiTheme="minorHAnsi" w:cstheme="minorHAnsi"/>
                <w:i/>
              </w:rPr>
            </w:pPr>
          </w:p>
          <w:p w14:paraId="504FD2EE" w14:textId="1D701719" w:rsidR="00CD0E38" w:rsidRPr="009721FE" w:rsidRDefault="00CD0E38" w:rsidP="009261F2">
            <w:pPr>
              <w:spacing w:after="0" w:line="240" w:lineRule="auto"/>
              <w:contextualSpacing/>
              <w:rPr>
                <w:rFonts w:asciiTheme="minorHAnsi" w:hAnsiTheme="minorHAnsi" w:cstheme="minorHAnsi"/>
                <w:i/>
              </w:rPr>
            </w:pPr>
          </w:p>
        </w:tc>
        <w:tc>
          <w:tcPr>
            <w:tcW w:w="7513" w:type="dxa"/>
            <w:gridSpan w:val="2"/>
          </w:tcPr>
          <w:p w14:paraId="30B8533E" w14:textId="7184D4F9" w:rsidR="00CD0E38" w:rsidRPr="00F45013" w:rsidRDefault="001B717B" w:rsidP="00B21A51">
            <w:pPr>
              <w:spacing w:after="60" w:line="240" w:lineRule="auto"/>
              <w:contextualSpacing/>
              <w:rPr>
                <w:rFonts w:asciiTheme="minorHAnsi" w:hAnsiTheme="minorHAnsi" w:cstheme="minorHAnsi"/>
                <w:i/>
              </w:rPr>
            </w:pPr>
            <w:r w:rsidRPr="00F45013">
              <w:rPr>
                <w:rFonts w:asciiTheme="minorHAnsi" w:hAnsiTheme="minorHAnsi" w:cstheme="minorHAnsi"/>
              </w:rPr>
              <w:t>Mr R</w:t>
            </w:r>
            <w:r w:rsidR="00BD3D4A" w:rsidRPr="00F45013">
              <w:rPr>
                <w:rFonts w:asciiTheme="minorHAnsi" w:hAnsiTheme="minorHAnsi" w:cstheme="minorHAnsi"/>
              </w:rPr>
              <w:t>av</w:t>
            </w:r>
            <w:r w:rsidRPr="00F45013">
              <w:rPr>
                <w:rFonts w:asciiTheme="minorHAnsi" w:hAnsiTheme="minorHAnsi" w:cstheme="minorHAnsi"/>
              </w:rPr>
              <w:t xml:space="preserve"> Savania </w:t>
            </w:r>
            <w:r w:rsidR="00E82188" w:rsidRPr="00F45013">
              <w:rPr>
                <w:rFonts w:asciiTheme="minorHAnsi" w:hAnsiTheme="minorHAnsi" w:cstheme="minorHAnsi"/>
              </w:rPr>
              <w:t>School Director of Teaching and Learning, School of Chemistry, Food &amp; Pharmacy</w:t>
            </w:r>
            <w:r w:rsidR="00CD0E38" w:rsidRPr="00F45013">
              <w:rPr>
                <w:rFonts w:asciiTheme="minorHAnsi" w:hAnsiTheme="minorHAnsi" w:cstheme="minorHAnsi"/>
              </w:rPr>
              <w:t xml:space="preserve"> </w:t>
            </w:r>
            <w:r w:rsidR="00CD0E38" w:rsidRPr="00F45013">
              <w:rPr>
                <w:rFonts w:asciiTheme="minorHAnsi" w:hAnsiTheme="minorHAnsi" w:cstheme="minorHAnsi"/>
                <w:i/>
              </w:rPr>
              <w:t>(Chair)</w:t>
            </w:r>
          </w:p>
          <w:p w14:paraId="71A3A610" w14:textId="6B998602" w:rsidR="00CD0E38" w:rsidRPr="009721FE" w:rsidRDefault="00CD0E38" w:rsidP="00B21A51">
            <w:pPr>
              <w:spacing w:after="60" w:line="240" w:lineRule="auto"/>
              <w:contextualSpacing/>
              <w:rPr>
                <w:rFonts w:asciiTheme="minorHAnsi" w:hAnsiTheme="minorHAnsi" w:cstheme="minorHAnsi"/>
                <w:i/>
              </w:rPr>
            </w:pPr>
            <w:r w:rsidRPr="009721FE">
              <w:rPr>
                <w:rFonts w:asciiTheme="minorHAnsi" w:hAnsiTheme="minorHAnsi" w:cstheme="minorHAnsi"/>
              </w:rPr>
              <w:t xml:space="preserve">Alternate:  Any </w:t>
            </w:r>
            <w:r w:rsidR="002E04A6" w:rsidRPr="009721FE">
              <w:rPr>
                <w:rFonts w:asciiTheme="minorHAnsi" w:hAnsiTheme="minorHAnsi" w:cstheme="minorHAnsi"/>
              </w:rPr>
              <w:t>Associate Pro-Vice Chancellor (</w:t>
            </w:r>
            <w:r w:rsidR="003937E2" w:rsidRPr="009721FE">
              <w:rPr>
                <w:rFonts w:asciiTheme="minorHAnsi" w:hAnsiTheme="minorHAnsi" w:cstheme="minorHAnsi"/>
              </w:rPr>
              <w:t>Education and Student Experience</w:t>
            </w:r>
            <w:r w:rsidR="002E04A6" w:rsidRPr="009721FE">
              <w:rPr>
                <w:rFonts w:asciiTheme="minorHAnsi" w:hAnsiTheme="minorHAnsi" w:cstheme="minorHAnsi"/>
              </w:rPr>
              <w:t>)</w:t>
            </w:r>
            <w:r w:rsidRPr="009721FE">
              <w:rPr>
                <w:rFonts w:asciiTheme="minorHAnsi" w:hAnsiTheme="minorHAnsi" w:cstheme="minorHAnsi"/>
              </w:rPr>
              <w:t xml:space="preserve"> who has not had any previous involvement in determining the result</w:t>
            </w:r>
            <w:r w:rsidR="00E82188" w:rsidRPr="009721FE">
              <w:rPr>
                <w:rFonts w:asciiTheme="minorHAnsi" w:hAnsiTheme="minorHAnsi" w:cstheme="minorHAnsi"/>
              </w:rPr>
              <w:t xml:space="preserve"> (or another nominee appointed by the University Secretary</w:t>
            </w:r>
            <w:r w:rsidRPr="009721FE">
              <w:rPr>
                <w:rFonts w:asciiTheme="minorHAnsi" w:hAnsiTheme="minorHAnsi" w:cstheme="minorHAnsi"/>
              </w:rPr>
              <w:t>.</w:t>
            </w:r>
          </w:p>
        </w:tc>
        <w:tc>
          <w:tcPr>
            <w:tcW w:w="1417" w:type="dxa"/>
          </w:tcPr>
          <w:p w14:paraId="0E1751EF" w14:textId="3CD4797E" w:rsidR="00CD0E38" w:rsidRPr="009721FE" w:rsidRDefault="00CD0E38" w:rsidP="009261F2">
            <w:pPr>
              <w:spacing w:after="0" w:line="240" w:lineRule="auto"/>
              <w:contextualSpacing/>
              <w:rPr>
                <w:rFonts w:asciiTheme="minorHAnsi" w:hAnsiTheme="minorHAnsi" w:cstheme="minorHAnsi"/>
              </w:rPr>
            </w:pPr>
            <w:r w:rsidRPr="009721FE">
              <w:rPr>
                <w:rFonts w:asciiTheme="minorHAnsi" w:hAnsiTheme="minorHAnsi" w:cstheme="minorHAnsi"/>
              </w:rPr>
              <w:t>31.07.202</w:t>
            </w:r>
            <w:r w:rsidR="00F45013">
              <w:rPr>
                <w:rFonts w:asciiTheme="minorHAnsi" w:hAnsiTheme="minorHAnsi" w:cstheme="minorHAnsi"/>
              </w:rPr>
              <w:t>8</w:t>
            </w:r>
          </w:p>
        </w:tc>
      </w:tr>
      <w:tr w:rsidR="009261F2" w:rsidRPr="009721FE" w14:paraId="3A420A44" w14:textId="77777777" w:rsidTr="00D736D0">
        <w:trPr>
          <w:trHeight w:val="282"/>
        </w:trPr>
        <w:tc>
          <w:tcPr>
            <w:tcW w:w="704" w:type="dxa"/>
          </w:tcPr>
          <w:p w14:paraId="66B8EBD9" w14:textId="77777777" w:rsidR="009261F2" w:rsidRPr="009721FE" w:rsidRDefault="009261F2" w:rsidP="004244BF">
            <w:pPr>
              <w:spacing w:after="0" w:line="240" w:lineRule="auto"/>
              <w:rPr>
                <w:rFonts w:asciiTheme="minorHAnsi" w:hAnsiTheme="minorHAnsi" w:cstheme="minorHAnsi"/>
                <w:i/>
              </w:rPr>
            </w:pPr>
          </w:p>
        </w:tc>
        <w:tc>
          <w:tcPr>
            <w:tcW w:w="8930" w:type="dxa"/>
            <w:gridSpan w:val="3"/>
          </w:tcPr>
          <w:p w14:paraId="5F3CCAEF" w14:textId="76D77420" w:rsidR="009261F2" w:rsidRPr="009721FE" w:rsidRDefault="009261F2" w:rsidP="00B21A51">
            <w:pPr>
              <w:spacing w:after="60" w:line="240" w:lineRule="auto"/>
              <w:contextualSpacing/>
              <w:rPr>
                <w:rFonts w:asciiTheme="minorHAnsi" w:hAnsiTheme="minorHAnsi" w:cstheme="minorHAnsi"/>
              </w:rPr>
            </w:pPr>
            <w:r w:rsidRPr="009721FE">
              <w:rPr>
                <w:rFonts w:asciiTheme="minorHAnsi" w:hAnsiTheme="minorHAnsi" w:cstheme="minorHAnsi"/>
              </w:rPr>
              <w:t xml:space="preserve">The </w:t>
            </w:r>
            <w:r w:rsidR="000C72E5" w:rsidRPr="009721FE">
              <w:rPr>
                <w:rFonts w:asciiTheme="minorHAnsi" w:hAnsiTheme="minorHAnsi" w:cstheme="minorHAnsi"/>
              </w:rPr>
              <w:t>Students’ Union (</w:t>
            </w:r>
            <w:r w:rsidR="00C46D83" w:rsidRPr="009721FE">
              <w:rPr>
                <w:rFonts w:asciiTheme="minorHAnsi" w:hAnsiTheme="minorHAnsi" w:cstheme="minorHAnsi"/>
              </w:rPr>
              <w:t>RSU</w:t>
            </w:r>
            <w:r w:rsidR="000C72E5" w:rsidRPr="009721FE">
              <w:rPr>
                <w:rFonts w:asciiTheme="minorHAnsi" w:hAnsiTheme="minorHAnsi" w:cstheme="minorHAnsi"/>
              </w:rPr>
              <w:t>)</w:t>
            </w:r>
            <w:r w:rsidRPr="009721FE">
              <w:rPr>
                <w:rFonts w:asciiTheme="minorHAnsi" w:hAnsiTheme="minorHAnsi" w:cstheme="minorHAnsi"/>
              </w:rPr>
              <w:t xml:space="preserve"> Full-time Student Officers</w:t>
            </w:r>
          </w:p>
        </w:tc>
      </w:tr>
      <w:tr w:rsidR="009261F2" w:rsidRPr="009721FE" w14:paraId="59B3B6D0" w14:textId="77777777" w:rsidTr="00D736D0">
        <w:trPr>
          <w:trHeight w:val="282"/>
        </w:trPr>
        <w:tc>
          <w:tcPr>
            <w:tcW w:w="704" w:type="dxa"/>
          </w:tcPr>
          <w:p w14:paraId="2B83C052" w14:textId="77777777" w:rsidR="009261F2" w:rsidRPr="009721FE" w:rsidRDefault="009261F2" w:rsidP="009261F2">
            <w:pPr>
              <w:spacing w:after="0" w:line="240" w:lineRule="auto"/>
              <w:rPr>
                <w:rFonts w:asciiTheme="minorHAnsi" w:hAnsiTheme="minorHAnsi" w:cstheme="minorHAnsi"/>
                <w:i/>
              </w:rPr>
            </w:pPr>
          </w:p>
        </w:tc>
        <w:tc>
          <w:tcPr>
            <w:tcW w:w="8930" w:type="dxa"/>
            <w:gridSpan w:val="3"/>
          </w:tcPr>
          <w:p w14:paraId="7875C92D" w14:textId="39AB1E19" w:rsidR="009261F2" w:rsidRPr="009721FE" w:rsidRDefault="00E82188" w:rsidP="009261F2">
            <w:pPr>
              <w:spacing w:after="60" w:line="240" w:lineRule="auto"/>
              <w:contextualSpacing/>
              <w:rPr>
                <w:rFonts w:asciiTheme="minorHAnsi" w:hAnsiTheme="minorHAnsi" w:cstheme="minorHAnsi"/>
              </w:rPr>
            </w:pPr>
            <w:r w:rsidRPr="009721FE">
              <w:rPr>
                <w:rFonts w:asciiTheme="minorHAnsi" w:hAnsiTheme="minorHAnsi" w:cstheme="minorHAnsi"/>
              </w:rPr>
              <w:t>Any member of Academic staff (ordinarily a</w:t>
            </w:r>
            <w:r w:rsidR="009261F2" w:rsidRPr="009721FE">
              <w:rPr>
                <w:rFonts w:asciiTheme="minorHAnsi" w:hAnsiTheme="minorHAnsi" w:cstheme="minorHAnsi"/>
              </w:rPr>
              <w:t xml:space="preserve"> School Director of Teaching and Learning</w:t>
            </w:r>
            <w:r w:rsidRPr="009721FE">
              <w:rPr>
                <w:rFonts w:asciiTheme="minorHAnsi" w:hAnsiTheme="minorHAnsi" w:cstheme="minorHAnsi"/>
              </w:rPr>
              <w:t>)</w:t>
            </w:r>
          </w:p>
        </w:tc>
      </w:tr>
      <w:tr w:rsidR="00E82188" w:rsidRPr="009721FE" w14:paraId="4FB63477" w14:textId="77777777" w:rsidTr="00D736D0">
        <w:trPr>
          <w:trHeight w:val="282"/>
        </w:trPr>
        <w:tc>
          <w:tcPr>
            <w:tcW w:w="704" w:type="dxa"/>
          </w:tcPr>
          <w:p w14:paraId="79A80A98" w14:textId="77777777" w:rsidR="00E82188" w:rsidRPr="009721FE" w:rsidRDefault="00E82188" w:rsidP="009261F2">
            <w:pPr>
              <w:spacing w:after="0" w:line="240" w:lineRule="auto"/>
              <w:rPr>
                <w:rFonts w:asciiTheme="minorHAnsi" w:hAnsiTheme="minorHAnsi" w:cstheme="minorHAnsi"/>
                <w:i/>
              </w:rPr>
            </w:pPr>
          </w:p>
        </w:tc>
        <w:tc>
          <w:tcPr>
            <w:tcW w:w="8930" w:type="dxa"/>
            <w:gridSpan w:val="3"/>
          </w:tcPr>
          <w:p w14:paraId="3EAB6108" w14:textId="5CC84775" w:rsidR="00E82188" w:rsidRPr="009721FE" w:rsidRDefault="00E82188" w:rsidP="009261F2">
            <w:pPr>
              <w:spacing w:after="60" w:line="240" w:lineRule="auto"/>
              <w:contextualSpacing/>
              <w:rPr>
                <w:rFonts w:asciiTheme="minorHAnsi" w:hAnsiTheme="minorHAnsi" w:cstheme="minorHAnsi"/>
              </w:rPr>
            </w:pPr>
            <w:r w:rsidRPr="009721FE">
              <w:rPr>
                <w:rFonts w:asciiTheme="minorHAnsi" w:hAnsiTheme="minorHAnsi" w:cstheme="minorHAnsi"/>
              </w:rPr>
              <w:t>Any member of Academic staff (ordinarily a School Director of Academic Tutoring)</w:t>
            </w:r>
          </w:p>
        </w:tc>
      </w:tr>
      <w:tr w:rsidR="0057245B" w:rsidRPr="009721FE" w14:paraId="70D389EB" w14:textId="77777777" w:rsidTr="0057245B">
        <w:tc>
          <w:tcPr>
            <w:tcW w:w="9634" w:type="dxa"/>
            <w:gridSpan w:val="4"/>
          </w:tcPr>
          <w:p w14:paraId="113D1ECE" w14:textId="77777777" w:rsidR="0057245B" w:rsidRPr="009721FE" w:rsidRDefault="0057245B" w:rsidP="009261F2">
            <w:pPr>
              <w:spacing w:after="0" w:line="240" w:lineRule="auto"/>
              <w:rPr>
                <w:rFonts w:asciiTheme="minorHAnsi" w:hAnsiTheme="minorHAnsi" w:cstheme="minorHAnsi"/>
              </w:rPr>
            </w:pPr>
          </w:p>
        </w:tc>
      </w:tr>
      <w:tr w:rsidR="009261F2" w:rsidRPr="009721FE" w14:paraId="314D94C2" w14:textId="77777777" w:rsidTr="00D736D0">
        <w:tc>
          <w:tcPr>
            <w:tcW w:w="1129" w:type="dxa"/>
            <w:gridSpan w:val="2"/>
          </w:tcPr>
          <w:p w14:paraId="7E5EE857" w14:textId="77777777" w:rsidR="009261F2" w:rsidRPr="009721FE" w:rsidRDefault="009261F2" w:rsidP="009261F2">
            <w:pPr>
              <w:spacing w:after="0" w:line="240" w:lineRule="auto"/>
              <w:rPr>
                <w:rFonts w:asciiTheme="minorHAnsi" w:hAnsiTheme="minorHAnsi" w:cstheme="minorHAnsi"/>
                <w:i/>
              </w:rPr>
            </w:pPr>
            <w:r w:rsidRPr="009721FE">
              <w:rPr>
                <w:rFonts w:asciiTheme="minorHAnsi" w:hAnsiTheme="minorHAnsi" w:cstheme="minorHAnsi"/>
                <w:i/>
              </w:rPr>
              <w:t xml:space="preserve">Secretary </w:t>
            </w:r>
          </w:p>
        </w:tc>
        <w:tc>
          <w:tcPr>
            <w:tcW w:w="8505" w:type="dxa"/>
            <w:gridSpan w:val="2"/>
          </w:tcPr>
          <w:p w14:paraId="18D0074E" w14:textId="77777777" w:rsidR="007C3BFF" w:rsidRDefault="0090546C" w:rsidP="007C3BFF">
            <w:pPr>
              <w:spacing w:after="0" w:line="240" w:lineRule="auto"/>
              <w:rPr>
                <w:rFonts w:asciiTheme="minorHAnsi" w:hAnsiTheme="minorHAnsi" w:cstheme="minorHAnsi"/>
              </w:rPr>
            </w:pPr>
            <w:r w:rsidRPr="0090546C">
              <w:rPr>
                <w:rFonts w:asciiTheme="minorHAnsi" w:hAnsiTheme="minorHAnsi" w:cstheme="minorHAnsi"/>
              </w:rPr>
              <w:t xml:space="preserve">Melissa Willcox, Head of Student Complaints Appeals and Regulations </w:t>
            </w:r>
          </w:p>
          <w:p w14:paraId="1A044812" w14:textId="62749736" w:rsidR="0090546C" w:rsidRPr="009721FE" w:rsidRDefault="0090546C" w:rsidP="007C3BFF">
            <w:pPr>
              <w:spacing w:after="0" w:line="240" w:lineRule="auto"/>
              <w:rPr>
                <w:rFonts w:asciiTheme="minorHAnsi" w:hAnsiTheme="minorHAnsi" w:cstheme="minorHAnsi"/>
                <w:color w:val="FF0000"/>
              </w:rPr>
            </w:pPr>
          </w:p>
        </w:tc>
      </w:tr>
      <w:tr w:rsidR="009261F2" w:rsidRPr="009721FE" w14:paraId="6E24CE85" w14:textId="77777777" w:rsidTr="00D736D0">
        <w:tc>
          <w:tcPr>
            <w:tcW w:w="9634" w:type="dxa"/>
            <w:gridSpan w:val="4"/>
          </w:tcPr>
          <w:p w14:paraId="7F25F494" w14:textId="717FB85D" w:rsidR="009261F2" w:rsidRPr="009721FE" w:rsidRDefault="009261F2" w:rsidP="005421E5">
            <w:pPr>
              <w:spacing w:after="0" w:line="240" w:lineRule="auto"/>
              <w:rPr>
                <w:rFonts w:asciiTheme="minorHAnsi" w:hAnsiTheme="minorHAnsi" w:cstheme="minorHAnsi"/>
                <w:i/>
              </w:rPr>
            </w:pPr>
            <w:r w:rsidRPr="009721FE">
              <w:rPr>
                <w:rFonts w:asciiTheme="minorHAnsi" w:hAnsiTheme="minorHAnsi" w:cstheme="minorHAnsi"/>
                <w:i/>
              </w:rPr>
              <w:t xml:space="preserve">Terms of </w:t>
            </w:r>
            <w:r w:rsidR="005421E5" w:rsidRPr="009721FE">
              <w:rPr>
                <w:rFonts w:asciiTheme="minorHAnsi" w:hAnsiTheme="minorHAnsi" w:cstheme="minorHAnsi"/>
                <w:i/>
              </w:rPr>
              <w:t>R</w:t>
            </w:r>
            <w:r w:rsidRPr="009721FE">
              <w:rPr>
                <w:rFonts w:asciiTheme="minorHAnsi" w:hAnsiTheme="minorHAnsi" w:cstheme="minorHAnsi"/>
                <w:i/>
              </w:rPr>
              <w:t>eference:</w:t>
            </w:r>
          </w:p>
        </w:tc>
      </w:tr>
      <w:tr w:rsidR="009261F2" w:rsidRPr="009721FE" w14:paraId="197032C6" w14:textId="77777777" w:rsidTr="00D736D0">
        <w:tc>
          <w:tcPr>
            <w:tcW w:w="704" w:type="dxa"/>
          </w:tcPr>
          <w:p w14:paraId="0AD5F7E1" w14:textId="0C0D60E2" w:rsidR="009261F2" w:rsidRPr="009721FE" w:rsidRDefault="009261F2" w:rsidP="009261F2">
            <w:pPr>
              <w:spacing w:after="0" w:line="240" w:lineRule="auto"/>
              <w:rPr>
                <w:rFonts w:asciiTheme="minorHAnsi" w:hAnsiTheme="minorHAnsi" w:cstheme="minorHAnsi"/>
                <w:i/>
              </w:rPr>
            </w:pPr>
          </w:p>
        </w:tc>
        <w:tc>
          <w:tcPr>
            <w:tcW w:w="8930" w:type="dxa"/>
            <w:gridSpan w:val="3"/>
          </w:tcPr>
          <w:p w14:paraId="020971FD" w14:textId="39A0DD36" w:rsidR="009261F2" w:rsidRPr="009721FE" w:rsidRDefault="009261F2" w:rsidP="009261F2">
            <w:pPr>
              <w:spacing w:after="60" w:line="240" w:lineRule="auto"/>
              <w:rPr>
                <w:rFonts w:asciiTheme="minorHAnsi" w:hAnsiTheme="minorHAnsi" w:cstheme="minorHAnsi"/>
                <w:spacing w:val="-2"/>
              </w:rPr>
            </w:pPr>
            <w:r w:rsidRPr="009721FE">
              <w:rPr>
                <w:rFonts w:asciiTheme="minorHAnsi" w:hAnsiTheme="minorHAnsi" w:cstheme="minorHAnsi"/>
                <w:spacing w:val="-2"/>
              </w:rPr>
              <w:t xml:space="preserve">Cases of </w:t>
            </w:r>
            <w:r w:rsidR="00E82188" w:rsidRPr="009721FE">
              <w:rPr>
                <w:rFonts w:asciiTheme="minorHAnsi" w:hAnsiTheme="minorHAnsi" w:cstheme="minorHAnsi"/>
                <w:spacing w:val="-2"/>
              </w:rPr>
              <w:t xml:space="preserve">Level 2 Misconduct and Level 1 Misconduct appeals </w:t>
            </w:r>
            <w:r w:rsidRPr="009721FE">
              <w:rPr>
                <w:rFonts w:asciiTheme="minorHAnsi" w:hAnsiTheme="minorHAnsi" w:cstheme="minorHAnsi"/>
                <w:spacing w:val="-2"/>
              </w:rPr>
              <w:t xml:space="preserve">may be referred to the Student Disciplinary Committee if it is deemed appropriate by the </w:t>
            </w:r>
            <w:r w:rsidR="00E82188" w:rsidRPr="009721FE">
              <w:rPr>
                <w:rFonts w:asciiTheme="minorHAnsi" w:hAnsiTheme="minorHAnsi" w:cstheme="minorHAnsi"/>
                <w:spacing w:val="-2"/>
              </w:rPr>
              <w:t>Student Appeals, Complaints and Discipline team</w:t>
            </w:r>
            <w:r w:rsidRPr="009721FE">
              <w:rPr>
                <w:rFonts w:asciiTheme="minorHAnsi" w:hAnsiTheme="minorHAnsi" w:cstheme="minorHAnsi"/>
                <w:spacing w:val="-2"/>
              </w:rPr>
              <w:t>.</w:t>
            </w:r>
          </w:p>
          <w:p w14:paraId="50E918FB" w14:textId="4931F054" w:rsidR="009261F2" w:rsidRPr="009721FE" w:rsidRDefault="009261F2" w:rsidP="009261F2">
            <w:pPr>
              <w:spacing w:after="0" w:line="240" w:lineRule="auto"/>
              <w:rPr>
                <w:rFonts w:asciiTheme="minorHAnsi" w:hAnsiTheme="minorHAnsi" w:cstheme="minorHAnsi"/>
                <w:i/>
              </w:rPr>
            </w:pPr>
            <w:r w:rsidRPr="009721FE">
              <w:rPr>
                <w:rFonts w:asciiTheme="minorHAnsi" w:hAnsiTheme="minorHAnsi" w:cstheme="minorHAnsi"/>
              </w:rPr>
              <w:t>The Committee will consider the allegation and has the power to impose</w:t>
            </w:r>
            <w:r w:rsidR="00E82188" w:rsidRPr="009721FE">
              <w:rPr>
                <w:rFonts w:asciiTheme="minorHAnsi" w:hAnsiTheme="minorHAnsi" w:cstheme="minorHAnsi"/>
              </w:rPr>
              <w:t>, revise</w:t>
            </w:r>
            <w:r w:rsidRPr="009721FE">
              <w:rPr>
                <w:rFonts w:asciiTheme="minorHAnsi" w:hAnsiTheme="minorHAnsi" w:cstheme="minorHAnsi"/>
              </w:rPr>
              <w:t xml:space="preserve"> </w:t>
            </w:r>
            <w:r w:rsidR="00E82188" w:rsidRPr="009721FE">
              <w:rPr>
                <w:rFonts w:asciiTheme="minorHAnsi" w:hAnsiTheme="minorHAnsi" w:cstheme="minorHAnsi"/>
              </w:rPr>
              <w:t xml:space="preserve">or remove </w:t>
            </w:r>
            <w:r w:rsidRPr="009721FE">
              <w:rPr>
                <w:rFonts w:asciiTheme="minorHAnsi" w:hAnsiTheme="minorHAnsi" w:cstheme="minorHAnsi"/>
              </w:rPr>
              <w:t xml:space="preserve">penalties set out in the </w:t>
            </w:r>
            <w:r w:rsidR="00E82188" w:rsidRPr="009721FE">
              <w:rPr>
                <w:rFonts w:asciiTheme="minorHAnsi" w:hAnsiTheme="minorHAnsi" w:cstheme="minorHAnsi"/>
              </w:rPr>
              <w:t>Student Disciplinary P</w:t>
            </w:r>
            <w:r w:rsidRPr="009721FE">
              <w:rPr>
                <w:rFonts w:asciiTheme="minorHAnsi" w:hAnsiTheme="minorHAnsi" w:cstheme="minorHAnsi"/>
              </w:rPr>
              <w:t>rocedures.</w:t>
            </w:r>
          </w:p>
        </w:tc>
      </w:tr>
    </w:tbl>
    <w:p w14:paraId="0E0ECD0E" w14:textId="27EC49DE" w:rsidR="00FC5308" w:rsidRPr="009721FE" w:rsidRDefault="002F26FF" w:rsidP="00C51E1E">
      <w:pPr>
        <w:pStyle w:val="Heading1"/>
        <w:rPr>
          <w:rFonts w:asciiTheme="minorHAnsi" w:hAnsiTheme="minorHAnsi" w:cstheme="minorHAnsi"/>
        </w:rPr>
      </w:pPr>
      <w:bookmarkStart w:id="400" w:name="_Toc216255296"/>
      <w:bookmarkStart w:id="401" w:name="_Hlk149137524"/>
      <w:r w:rsidRPr="009721FE">
        <w:rPr>
          <w:rFonts w:asciiTheme="minorHAnsi" w:hAnsiTheme="minorHAnsi" w:cstheme="minorHAnsi"/>
        </w:rPr>
        <w:t xml:space="preserve">University </w:t>
      </w:r>
      <w:r w:rsidR="0032518C" w:rsidRPr="009721FE">
        <w:rPr>
          <w:rFonts w:asciiTheme="minorHAnsi" w:hAnsiTheme="minorHAnsi" w:cstheme="minorHAnsi"/>
        </w:rPr>
        <w:t xml:space="preserve">Standing Committee on </w:t>
      </w:r>
      <w:r w:rsidR="00FC5308" w:rsidRPr="009721FE">
        <w:rPr>
          <w:rFonts w:asciiTheme="minorHAnsi" w:hAnsiTheme="minorHAnsi" w:cstheme="minorHAnsi"/>
        </w:rPr>
        <w:t xml:space="preserve">Special Cases </w:t>
      </w:r>
      <w:r w:rsidR="0032518C" w:rsidRPr="009721FE">
        <w:rPr>
          <w:rFonts w:asciiTheme="minorHAnsi" w:hAnsiTheme="minorHAnsi" w:cstheme="minorHAnsi"/>
        </w:rPr>
        <w:t xml:space="preserve"> (USCSC)</w:t>
      </w:r>
      <w:bookmarkEnd w:id="400"/>
    </w:p>
    <w:p w14:paraId="4A4812E8" w14:textId="6AE96D6A" w:rsidR="002F26FF" w:rsidRPr="009721FE" w:rsidRDefault="009849B5" w:rsidP="000A7410">
      <w:pPr>
        <w:spacing w:after="120"/>
        <w:rPr>
          <w:rFonts w:asciiTheme="minorHAnsi" w:hAnsiTheme="minorHAnsi" w:cstheme="minorHAnsi"/>
        </w:rPr>
      </w:pPr>
      <w:r w:rsidRPr="009721FE">
        <w:rPr>
          <w:rFonts w:asciiTheme="minorHAnsi" w:hAnsiTheme="minorHAnsi" w:cstheme="minorHAnsi"/>
        </w:rPr>
        <w:t>The Committee will delegate to a panel its powers and responsibilities for considering ex</w:t>
      </w:r>
      <w:r w:rsidR="001A28B4" w:rsidRPr="009721FE">
        <w:rPr>
          <w:rFonts w:asciiTheme="minorHAnsi" w:hAnsiTheme="minorHAnsi" w:cstheme="minorHAnsi"/>
        </w:rPr>
        <w:t xml:space="preserve">ceptional </w:t>
      </w:r>
      <w:r w:rsidRPr="009721FE">
        <w:rPr>
          <w:rFonts w:asciiTheme="minorHAnsi" w:hAnsiTheme="minorHAnsi" w:cstheme="minorHAnsi"/>
        </w:rPr>
        <w:t xml:space="preserve">circumstances requests in respect of examinations and eligibility for remedies not within the power of Directors of Academic Tutoring’.  </w:t>
      </w:r>
      <w:r w:rsidR="002F26FF" w:rsidRPr="009721FE">
        <w:rPr>
          <w:rFonts w:asciiTheme="minorHAnsi" w:hAnsiTheme="minorHAnsi" w:cstheme="minorHAnsi"/>
        </w:rPr>
        <w:t xml:space="preserve">The panel shall be drawn from the membership of the Committee and shall comprise the Chair, </w:t>
      </w:r>
      <w:r w:rsidR="0032518C" w:rsidRPr="009721FE">
        <w:rPr>
          <w:rFonts w:asciiTheme="minorHAnsi" w:hAnsiTheme="minorHAnsi" w:cstheme="minorHAnsi"/>
        </w:rPr>
        <w:t xml:space="preserve">two School </w:t>
      </w:r>
      <w:r w:rsidR="00977C2E" w:rsidRPr="009721FE">
        <w:rPr>
          <w:rFonts w:asciiTheme="minorHAnsi" w:hAnsiTheme="minorHAnsi" w:cstheme="minorHAnsi"/>
        </w:rPr>
        <w:t>Directors of Academic Tutoring</w:t>
      </w:r>
      <w:r w:rsidR="002F26FF" w:rsidRPr="009721FE">
        <w:rPr>
          <w:rFonts w:asciiTheme="minorHAnsi" w:hAnsiTheme="minorHAnsi" w:cstheme="minorHAnsi"/>
        </w:rPr>
        <w:t xml:space="preserve">, </w:t>
      </w:r>
      <w:r w:rsidR="0032518C" w:rsidRPr="009721FE">
        <w:rPr>
          <w:rFonts w:asciiTheme="minorHAnsi" w:hAnsiTheme="minorHAnsi" w:cstheme="minorHAnsi"/>
        </w:rPr>
        <w:t>a member of Student and Applicant Services and the Director of Administration or the Teaching and Learning Officer for the Henley Business School (HBS).</w:t>
      </w:r>
      <w:r w:rsidR="00051881" w:rsidRPr="009721FE">
        <w:rPr>
          <w:rFonts w:asciiTheme="minorHAnsi" w:hAnsiTheme="minorHAnsi" w:cstheme="minorHAnsi"/>
        </w:rPr>
        <w:t xml:space="preserve"> The School </w:t>
      </w:r>
      <w:r w:rsidR="00977C2E" w:rsidRPr="009721FE">
        <w:rPr>
          <w:rFonts w:asciiTheme="minorHAnsi" w:hAnsiTheme="minorHAnsi" w:cstheme="minorHAnsi"/>
        </w:rPr>
        <w:t xml:space="preserve">Directors of Academic Tutoring </w:t>
      </w:r>
      <w:r w:rsidR="00051881" w:rsidRPr="009721FE">
        <w:rPr>
          <w:rFonts w:asciiTheme="minorHAnsi" w:hAnsiTheme="minorHAnsi" w:cstheme="minorHAnsi"/>
        </w:rPr>
        <w:t>on the panel will not contribute to the discussion or decision in respect to cases from their own School.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
        <w:gridCol w:w="8505"/>
      </w:tblGrid>
      <w:tr w:rsidR="00FC5308" w:rsidRPr="009721FE" w14:paraId="025D7029" w14:textId="77777777" w:rsidTr="00FC5308">
        <w:tc>
          <w:tcPr>
            <w:tcW w:w="704" w:type="dxa"/>
          </w:tcPr>
          <w:p w14:paraId="0FAF0E28" w14:textId="77777777" w:rsidR="00FC5308" w:rsidRPr="009721FE" w:rsidRDefault="00FC5308" w:rsidP="00FC5308">
            <w:pPr>
              <w:spacing w:after="0" w:line="240" w:lineRule="auto"/>
              <w:contextualSpacing/>
              <w:rPr>
                <w:rFonts w:asciiTheme="minorHAnsi" w:hAnsiTheme="minorHAnsi" w:cstheme="minorHAnsi"/>
                <w:i/>
              </w:rPr>
            </w:pPr>
          </w:p>
        </w:tc>
        <w:tc>
          <w:tcPr>
            <w:tcW w:w="8930" w:type="dxa"/>
            <w:gridSpan w:val="2"/>
          </w:tcPr>
          <w:p w14:paraId="38C5410D" w14:textId="29D5F1EE" w:rsidR="00FC5308" w:rsidRPr="009721FE" w:rsidRDefault="00FC5308" w:rsidP="00FC5308">
            <w:pPr>
              <w:spacing w:after="0" w:line="240" w:lineRule="auto"/>
              <w:contextualSpacing/>
              <w:rPr>
                <w:rFonts w:asciiTheme="minorHAnsi" w:hAnsiTheme="minorHAnsi" w:cstheme="minorHAnsi"/>
              </w:rPr>
            </w:pPr>
            <w:r w:rsidRPr="009721FE">
              <w:rPr>
                <w:rFonts w:asciiTheme="minorHAnsi" w:hAnsiTheme="minorHAnsi" w:cstheme="minorHAnsi"/>
                <w:i/>
              </w:rPr>
              <w:t>Ex Officio</w:t>
            </w:r>
          </w:p>
        </w:tc>
      </w:tr>
      <w:tr w:rsidR="00FC5308" w:rsidRPr="009721FE" w14:paraId="40647442" w14:textId="77777777" w:rsidTr="00FC5308">
        <w:tc>
          <w:tcPr>
            <w:tcW w:w="704" w:type="dxa"/>
          </w:tcPr>
          <w:p w14:paraId="37F49BEC" w14:textId="77777777" w:rsidR="00FC5308" w:rsidRPr="009721FE" w:rsidRDefault="00FC5308" w:rsidP="00FC5308">
            <w:pPr>
              <w:spacing w:after="60" w:line="240" w:lineRule="auto"/>
              <w:contextualSpacing/>
              <w:rPr>
                <w:rFonts w:asciiTheme="minorHAnsi" w:hAnsiTheme="minorHAnsi" w:cstheme="minorHAnsi"/>
              </w:rPr>
            </w:pPr>
          </w:p>
        </w:tc>
        <w:tc>
          <w:tcPr>
            <w:tcW w:w="8930" w:type="dxa"/>
            <w:gridSpan w:val="2"/>
          </w:tcPr>
          <w:p w14:paraId="22C02552" w14:textId="0E391D63" w:rsidR="00FC5308" w:rsidRPr="009721FE" w:rsidRDefault="00FC5308" w:rsidP="00FC5308">
            <w:pPr>
              <w:spacing w:after="60" w:line="240" w:lineRule="auto"/>
              <w:contextualSpacing/>
              <w:rPr>
                <w:rFonts w:asciiTheme="minorHAnsi" w:hAnsiTheme="minorHAnsi" w:cstheme="minorHAnsi"/>
                <w:i/>
              </w:rPr>
            </w:pPr>
            <w:r w:rsidRPr="009721FE">
              <w:rPr>
                <w:rFonts w:asciiTheme="minorHAnsi" w:hAnsiTheme="minorHAnsi" w:cstheme="minorHAnsi"/>
              </w:rPr>
              <w:t xml:space="preserve">Any </w:t>
            </w:r>
            <w:r w:rsidR="002E04A6" w:rsidRPr="009721FE">
              <w:rPr>
                <w:rFonts w:asciiTheme="minorHAnsi" w:hAnsiTheme="minorHAnsi" w:cstheme="minorHAnsi"/>
              </w:rPr>
              <w:t>Associate Pro-Vice Chancellor (</w:t>
            </w:r>
            <w:r w:rsidR="003937E2" w:rsidRPr="009721FE">
              <w:rPr>
                <w:rFonts w:asciiTheme="minorHAnsi" w:hAnsiTheme="minorHAnsi" w:cstheme="minorHAnsi"/>
              </w:rPr>
              <w:t>Education and Student Experience</w:t>
            </w:r>
            <w:r w:rsidR="002E04A6" w:rsidRPr="009721FE">
              <w:rPr>
                <w:rFonts w:asciiTheme="minorHAnsi" w:hAnsiTheme="minorHAnsi" w:cstheme="minorHAnsi"/>
              </w:rPr>
              <w:t>)</w:t>
            </w:r>
            <w:r w:rsidRPr="009721FE">
              <w:rPr>
                <w:rFonts w:asciiTheme="minorHAnsi" w:hAnsiTheme="minorHAnsi" w:cstheme="minorHAnsi"/>
              </w:rPr>
              <w:t xml:space="preserve"> </w:t>
            </w:r>
            <w:r w:rsidR="002F26FF" w:rsidRPr="009721FE">
              <w:rPr>
                <w:rFonts w:asciiTheme="minorHAnsi" w:hAnsiTheme="minorHAnsi" w:cstheme="minorHAnsi"/>
              </w:rPr>
              <w:t>(</w:t>
            </w:r>
            <w:r w:rsidR="002F26FF" w:rsidRPr="009721FE">
              <w:rPr>
                <w:rFonts w:asciiTheme="minorHAnsi" w:hAnsiTheme="minorHAnsi" w:cstheme="minorHAnsi"/>
                <w:i/>
              </w:rPr>
              <w:t>Chair</w:t>
            </w:r>
            <w:r w:rsidR="002F26FF" w:rsidRPr="009721FE">
              <w:rPr>
                <w:rFonts w:asciiTheme="minorHAnsi" w:hAnsiTheme="minorHAnsi" w:cstheme="minorHAnsi"/>
              </w:rPr>
              <w:t>)</w:t>
            </w:r>
          </w:p>
        </w:tc>
      </w:tr>
      <w:tr w:rsidR="00FC5308" w:rsidRPr="009721FE" w14:paraId="4593C53D" w14:textId="77777777" w:rsidTr="00FC5308">
        <w:tc>
          <w:tcPr>
            <w:tcW w:w="704" w:type="dxa"/>
          </w:tcPr>
          <w:p w14:paraId="4FF41410" w14:textId="77777777" w:rsidR="00FC5308" w:rsidRPr="009721FE" w:rsidRDefault="00FC5308" w:rsidP="00FC5308">
            <w:pPr>
              <w:autoSpaceDE w:val="0"/>
              <w:autoSpaceDN w:val="0"/>
              <w:adjustRightInd w:val="0"/>
              <w:spacing w:after="0" w:line="240" w:lineRule="auto"/>
              <w:rPr>
                <w:rFonts w:asciiTheme="minorHAnsi" w:hAnsiTheme="minorHAnsi" w:cstheme="minorHAnsi"/>
                <w:color w:val="000000"/>
                <w:lang w:eastAsia="en-GB"/>
              </w:rPr>
            </w:pPr>
          </w:p>
        </w:tc>
        <w:tc>
          <w:tcPr>
            <w:tcW w:w="8930" w:type="dxa"/>
            <w:gridSpan w:val="2"/>
          </w:tcPr>
          <w:p w14:paraId="383ADF42" w14:textId="282AA811" w:rsidR="00FC5308" w:rsidRPr="009721FE" w:rsidRDefault="00FC5308" w:rsidP="00FC5308">
            <w:pPr>
              <w:autoSpaceDE w:val="0"/>
              <w:autoSpaceDN w:val="0"/>
              <w:adjustRightInd w:val="0"/>
              <w:spacing w:after="0" w:line="240" w:lineRule="auto"/>
              <w:rPr>
                <w:rFonts w:asciiTheme="minorHAnsi" w:hAnsiTheme="minorHAnsi" w:cstheme="minorHAnsi"/>
              </w:rPr>
            </w:pPr>
            <w:r w:rsidRPr="009721FE">
              <w:rPr>
                <w:rFonts w:asciiTheme="minorHAnsi" w:hAnsiTheme="minorHAnsi" w:cstheme="minorHAnsi"/>
                <w:color w:val="000000"/>
                <w:lang w:eastAsia="en-GB"/>
              </w:rPr>
              <w:t xml:space="preserve">Two </w:t>
            </w:r>
            <w:r w:rsidR="00F95A16" w:rsidRPr="009721FE">
              <w:rPr>
                <w:rFonts w:asciiTheme="minorHAnsi" w:hAnsiTheme="minorHAnsi" w:cstheme="minorHAnsi"/>
              </w:rPr>
              <w:t xml:space="preserve">School Directors of Academic Tutoring </w:t>
            </w:r>
            <w:r w:rsidRPr="009721FE">
              <w:rPr>
                <w:rFonts w:asciiTheme="minorHAnsi" w:hAnsiTheme="minorHAnsi" w:cstheme="minorHAnsi"/>
                <w:color w:val="000000"/>
                <w:lang w:eastAsia="en-GB"/>
              </w:rPr>
              <w:t xml:space="preserve">(which, for the avoidance of doubt, includes Section Heads at branch campuses) </w:t>
            </w:r>
          </w:p>
        </w:tc>
      </w:tr>
      <w:tr w:rsidR="00FC5308" w:rsidRPr="009721FE" w14:paraId="18D46B85" w14:textId="77777777" w:rsidTr="00FC5308">
        <w:tc>
          <w:tcPr>
            <w:tcW w:w="704" w:type="dxa"/>
          </w:tcPr>
          <w:p w14:paraId="1993C248" w14:textId="77777777" w:rsidR="00FC5308" w:rsidRPr="009721FE" w:rsidRDefault="00FC5308" w:rsidP="00FC5308">
            <w:pPr>
              <w:autoSpaceDE w:val="0"/>
              <w:autoSpaceDN w:val="0"/>
              <w:adjustRightInd w:val="0"/>
              <w:spacing w:after="0" w:line="240" w:lineRule="auto"/>
              <w:rPr>
                <w:rFonts w:asciiTheme="minorHAnsi" w:hAnsiTheme="minorHAnsi" w:cstheme="minorHAnsi"/>
                <w:color w:val="000000"/>
                <w:lang w:eastAsia="en-GB"/>
              </w:rPr>
            </w:pPr>
          </w:p>
        </w:tc>
        <w:tc>
          <w:tcPr>
            <w:tcW w:w="8930" w:type="dxa"/>
            <w:gridSpan w:val="2"/>
          </w:tcPr>
          <w:p w14:paraId="68CCEE07" w14:textId="61B28B38" w:rsidR="00FC5308" w:rsidRPr="009721FE" w:rsidRDefault="00FC5308" w:rsidP="00FC5308">
            <w:pPr>
              <w:autoSpaceDE w:val="0"/>
              <w:autoSpaceDN w:val="0"/>
              <w:adjustRightInd w:val="0"/>
              <w:spacing w:after="0" w:line="240" w:lineRule="auto"/>
              <w:rPr>
                <w:rFonts w:asciiTheme="minorHAnsi" w:hAnsiTheme="minorHAnsi" w:cstheme="minorHAnsi"/>
              </w:rPr>
            </w:pPr>
            <w:r w:rsidRPr="009721FE">
              <w:rPr>
                <w:rFonts w:asciiTheme="minorHAnsi" w:hAnsiTheme="minorHAnsi" w:cstheme="minorHAnsi"/>
                <w:color w:val="000000"/>
                <w:lang w:eastAsia="en-GB"/>
              </w:rPr>
              <w:t xml:space="preserve">A member of Student and Applicant Services nominated by the Director of Student and Applicant Services </w:t>
            </w:r>
          </w:p>
        </w:tc>
      </w:tr>
      <w:tr w:rsidR="00FC5308" w:rsidRPr="009721FE" w14:paraId="7772FDBB" w14:textId="77777777" w:rsidTr="00FC5308">
        <w:tc>
          <w:tcPr>
            <w:tcW w:w="704" w:type="dxa"/>
          </w:tcPr>
          <w:p w14:paraId="5944EA57" w14:textId="77777777" w:rsidR="00FC5308" w:rsidRPr="009721FE" w:rsidRDefault="00FC5308" w:rsidP="00FC5308">
            <w:pPr>
              <w:autoSpaceDE w:val="0"/>
              <w:autoSpaceDN w:val="0"/>
              <w:adjustRightInd w:val="0"/>
              <w:spacing w:after="0" w:line="240" w:lineRule="auto"/>
              <w:rPr>
                <w:rFonts w:asciiTheme="minorHAnsi" w:hAnsiTheme="minorHAnsi" w:cstheme="minorHAnsi"/>
                <w:color w:val="000000"/>
                <w:lang w:eastAsia="en-GB"/>
              </w:rPr>
            </w:pPr>
          </w:p>
        </w:tc>
        <w:tc>
          <w:tcPr>
            <w:tcW w:w="8930" w:type="dxa"/>
            <w:gridSpan w:val="2"/>
          </w:tcPr>
          <w:p w14:paraId="282D9327" w14:textId="5490FCF3" w:rsidR="00FC5308" w:rsidRPr="009721FE" w:rsidRDefault="00FC5308" w:rsidP="00FC5308">
            <w:pPr>
              <w:autoSpaceDE w:val="0"/>
              <w:autoSpaceDN w:val="0"/>
              <w:adjustRightInd w:val="0"/>
              <w:spacing w:after="0" w:line="240" w:lineRule="auto"/>
              <w:rPr>
                <w:rFonts w:asciiTheme="minorHAnsi" w:hAnsiTheme="minorHAnsi" w:cstheme="minorHAnsi"/>
              </w:rPr>
            </w:pPr>
            <w:r w:rsidRPr="009721FE">
              <w:rPr>
                <w:rFonts w:asciiTheme="minorHAnsi" w:hAnsiTheme="minorHAnsi" w:cstheme="minorHAnsi"/>
                <w:color w:val="000000"/>
                <w:lang w:eastAsia="en-GB"/>
              </w:rPr>
              <w:t xml:space="preserve">Director of Administration or the Teaching and Learning Officer for HBS (or delegate with the approval of Chair) </w:t>
            </w:r>
          </w:p>
        </w:tc>
      </w:tr>
      <w:tr w:rsidR="00FC5308" w:rsidRPr="009721FE" w14:paraId="7F091964" w14:textId="77777777" w:rsidTr="00FC5308">
        <w:tc>
          <w:tcPr>
            <w:tcW w:w="704" w:type="dxa"/>
          </w:tcPr>
          <w:p w14:paraId="5B28E029" w14:textId="77777777" w:rsidR="00FC5308" w:rsidRPr="009721FE" w:rsidRDefault="00FC5308" w:rsidP="00FC5308">
            <w:pPr>
              <w:spacing w:after="0" w:line="240" w:lineRule="auto"/>
              <w:rPr>
                <w:rFonts w:asciiTheme="minorHAnsi" w:hAnsiTheme="minorHAnsi" w:cstheme="minorHAnsi"/>
              </w:rPr>
            </w:pPr>
          </w:p>
        </w:tc>
        <w:tc>
          <w:tcPr>
            <w:tcW w:w="8930" w:type="dxa"/>
            <w:gridSpan w:val="2"/>
          </w:tcPr>
          <w:p w14:paraId="117CE27A" w14:textId="43DEF34E" w:rsidR="00FC5308" w:rsidRPr="009721FE" w:rsidRDefault="00FC5308" w:rsidP="00FC5308">
            <w:pPr>
              <w:spacing w:after="0" w:line="240" w:lineRule="auto"/>
              <w:rPr>
                <w:rFonts w:asciiTheme="minorHAnsi" w:hAnsiTheme="minorHAnsi" w:cstheme="minorHAnsi"/>
              </w:rPr>
            </w:pPr>
          </w:p>
        </w:tc>
      </w:tr>
      <w:tr w:rsidR="00FC5308" w:rsidRPr="009721FE" w14:paraId="0FDAD210" w14:textId="77777777" w:rsidTr="00FC5308">
        <w:tc>
          <w:tcPr>
            <w:tcW w:w="1129" w:type="dxa"/>
            <w:gridSpan w:val="2"/>
          </w:tcPr>
          <w:p w14:paraId="1B1FFE93" w14:textId="4A2C6327" w:rsidR="00FC5308" w:rsidRPr="009721FE" w:rsidRDefault="00FC5308" w:rsidP="00FC5308">
            <w:pPr>
              <w:spacing w:after="0" w:line="240" w:lineRule="auto"/>
              <w:rPr>
                <w:rFonts w:asciiTheme="minorHAnsi" w:hAnsiTheme="minorHAnsi" w:cstheme="minorHAnsi"/>
                <w:i/>
              </w:rPr>
            </w:pPr>
            <w:r w:rsidRPr="009721FE">
              <w:rPr>
                <w:rFonts w:asciiTheme="minorHAnsi" w:hAnsiTheme="minorHAnsi" w:cstheme="minorHAnsi"/>
                <w:i/>
              </w:rPr>
              <w:t xml:space="preserve">Secretary </w:t>
            </w:r>
          </w:p>
        </w:tc>
        <w:tc>
          <w:tcPr>
            <w:tcW w:w="8505" w:type="dxa"/>
          </w:tcPr>
          <w:p w14:paraId="357620F3" w14:textId="6B3EC0EF" w:rsidR="00FC5308" w:rsidRPr="009721FE" w:rsidRDefault="0032518C" w:rsidP="00761448">
            <w:pPr>
              <w:spacing w:after="0" w:line="240" w:lineRule="auto"/>
              <w:rPr>
                <w:rFonts w:asciiTheme="minorHAnsi" w:hAnsiTheme="minorHAnsi" w:cstheme="minorHAnsi"/>
                <w:color w:val="FF0000"/>
              </w:rPr>
            </w:pPr>
            <w:r w:rsidRPr="009721FE">
              <w:rPr>
                <w:rFonts w:asciiTheme="minorHAnsi" w:hAnsiTheme="minorHAnsi" w:cstheme="minorHAnsi"/>
              </w:rPr>
              <w:t xml:space="preserve">To be </w:t>
            </w:r>
            <w:r w:rsidR="00FC5308" w:rsidRPr="009721FE">
              <w:rPr>
                <w:rFonts w:asciiTheme="minorHAnsi" w:hAnsiTheme="minorHAnsi" w:cstheme="minorHAnsi"/>
              </w:rPr>
              <w:t>appointed by the Director of Student and Applicant Services)</w:t>
            </w:r>
          </w:p>
        </w:tc>
      </w:tr>
      <w:tr w:rsidR="00FC5308" w:rsidRPr="009721FE" w14:paraId="5B341EC7" w14:textId="77777777" w:rsidTr="00FC5308">
        <w:trPr>
          <w:trHeight w:val="287"/>
        </w:trPr>
        <w:tc>
          <w:tcPr>
            <w:tcW w:w="704" w:type="dxa"/>
          </w:tcPr>
          <w:p w14:paraId="1A98713D" w14:textId="77777777" w:rsidR="00FC5308" w:rsidRPr="009721FE" w:rsidRDefault="00FC5308" w:rsidP="00FC5308">
            <w:pPr>
              <w:spacing w:after="0" w:line="240" w:lineRule="auto"/>
              <w:rPr>
                <w:rFonts w:asciiTheme="minorHAnsi" w:hAnsiTheme="minorHAnsi" w:cstheme="minorHAnsi"/>
                <w:i/>
              </w:rPr>
            </w:pPr>
          </w:p>
        </w:tc>
        <w:tc>
          <w:tcPr>
            <w:tcW w:w="8930" w:type="dxa"/>
            <w:gridSpan w:val="2"/>
          </w:tcPr>
          <w:p w14:paraId="58B963BD" w14:textId="191A2209" w:rsidR="00FC5308" w:rsidRPr="009721FE" w:rsidRDefault="00FC5308" w:rsidP="00FC5308">
            <w:pPr>
              <w:spacing w:after="0" w:line="240" w:lineRule="auto"/>
              <w:rPr>
                <w:rFonts w:asciiTheme="minorHAnsi" w:hAnsiTheme="minorHAnsi" w:cstheme="minorHAnsi"/>
                <w:i/>
              </w:rPr>
            </w:pPr>
          </w:p>
        </w:tc>
      </w:tr>
      <w:tr w:rsidR="00FC5308" w:rsidRPr="009721FE" w14:paraId="4925DD43" w14:textId="77777777" w:rsidTr="00FC5308">
        <w:trPr>
          <w:trHeight w:val="276"/>
        </w:trPr>
        <w:tc>
          <w:tcPr>
            <w:tcW w:w="704" w:type="dxa"/>
          </w:tcPr>
          <w:p w14:paraId="6D5B2487" w14:textId="77777777" w:rsidR="00FC5308" w:rsidRPr="009721FE" w:rsidRDefault="00FC5308" w:rsidP="00FC5308">
            <w:pPr>
              <w:spacing w:after="0" w:line="240" w:lineRule="auto"/>
              <w:rPr>
                <w:rFonts w:asciiTheme="minorHAnsi" w:hAnsiTheme="minorHAnsi" w:cstheme="minorHAnsi"/>
                <w:i/>
              </w:rPr>
            </w:pPr>
          </w:p>
        </w:tc>
        <w:tc>
          <w:tcPr>
            <w:tcW w:w="8930" w:type="dxa"/>
            <w:gridSpan w:val="2"/>
          </w:tcPr>
          <w:p w14:paraId="798D9F51" w14:textId="653CECF3" w:rsidR="00FC5308" w:rsidRPr="009721FE" w:rsidRDefault="00FC5308" w:rsidP="00FC5308">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FC5308" w:rsidRPr="009721FE" w14:paraId="1E9E89B2" w14:textId="77777777" w:rsidTr="00FC5308">
        <w:trPr>
          <w:trHeight w:val="1117"/>
        </w:trPr>
        <w:tc>
          <w:tcPr>
            <w:tcW w:w="704" w:type="dxa"/>
          </w:tcPr>
          <w:p w14:paraId="676CD14A" w14:textId="78C4C5D3" w:rsidR="00FC5308" w:rsidRPr="009721FE" w:rsidRDefault="009849B5" w:rsidP="00FC5308">
            <w:pPr>
              <w:spacing w:after="60" w:line="240" w:lineRule="auto"/>
              <w:rPr>
                <w:rFonts w:asciiTheme="minorHAnsi" w:hAnsiTheme="minorHAnsi" w:cstheme="minorHAnsi"/>
              </w:rPr>
            </w:pPr>
            <w:r w:rsidRPr="009721FE">
              <w:rPr>
                <w:rFonts w:asciiTheme="minorHAnsi" w:hAnsiTheme="minorHAnsi" w:cstheme="minorHAnsi"/>
              </w:rPr>
              <w:t>1</w:t>
            </w:r>
          </w:p>
        </w:tc>
        <w:tc>
          <w:tcPr>
            <w:tcW w:w="8930" w:type="dxa"/>
            <w:gridSpan w:val="2"/>
          </w:tcPr>
          <w:p w14:paraId="4CA6307A" w14:textId="78B1B601" w:rsidR="00FC5308" w:rsidRPr="009721FE" w:rsidRDefault="00FC5308" w:rsidP="0032518C">
            <w:pPr>
              <w:spacing w:after="60" w:line="240" w:lineRule="auto"/>
              <w:rPr>
                <w:rFonts w:asciiTheme="minorHAnsi" w:hAnsiTheme="minorHAnsi" w:cstheme="minorHAnsi"/>
              </w:rPr>
            </w:pPr>
            <w:r w:rsidRPr="009721FE">
              <w:rPr>
                <w:rFonts w:asciiTheme="minorHAnsi" w:hAnsiTheme="minorHAnsi" w:cstheme="minorHAnsi"/>
              </w:rPr>
              <w:t xml:space="preserve">The Committee shall, in accordance with its procedures, consider </w:t>
            </w:r>
            <w:r w:rsidR="0032518C" w:rsidRPr="009721FE">
              <w:rPr>
                <w:rFonts w:asciiTheme="minorHAnsi" w:hAnsiTheme="minorHAnsi" w:cstheme="minorHAnsi"/>
              </w:rPr>
              <w:t>ex</w:t>
            </w:r>
            <w:r w:rsidR="009849B5" w:rsidRPr="009721FE">
              <w:rPr>
                <w:rFonts w:asciiTheme="minorHAnsi" w:hAnsiTheme="minorHAnsi" w:cstheme="minorHAnsi"/>
              </w:rPr>
              <w:t xml:space="preserve">ceptional </w:t>
            </w:r>
            <w:r w:rsidR="0032518C" w:rsidRPr="009721FE">
              <w:rPr>
                <w:rFonts w:asciiTheme="minorHAnsi" w:hAnsiTheme="minorHAnsi" w:cstheme="minorHAnsi"/>
              </w:rPr>
              <w:t xml:space="preserve">circumstances requests submitted by students which have been appropriately submitted via an </w:t>
            </w:r>
            <w:r w:rsidR="009849B5" w:rsidRPr="009721FE">
              <w:rPr>
                <w:rFonts w:asciiTheme="minorHAnsi" w:hAnsiTheme="minorHAnsi" w:cstheme="minorHAnsi"/>
              </w:rPr>
              <w:t xml:space="preserve">Exceptional </w:t>
            </w:r>
            <w:r w:rsidR="0032518C" w:rsidRPr="009721FE">
              <w:rPr>
                <w:rFonts w:asciiTheme="minorHAnsi" w:hAnsiTheme="minorHAnsi" w:cstheme="minorHAnsi"/>
              </w:rPr>
              <w:t xml:space="preserve">Circumstances Form (ECF) and within the relevant timescales. The Committee will also receive the recommendation of the relevant </w:t>
            </w:r>
            <w:r w:rsidR="00977C2E" w:rsidRPr="009721FE">
              <w:rPr>
                <w:rFonts w:asciiTheme="minorHAnsi" w:hAnsiTheme="minorHAnsi" w:cstheme="minorHAnsi"/>
              </w:rPr>
              <w:t>School Director of Academic Tutoring</w:t>
            </w:r>
            <w:r w:rsidR="0032518C" w:rsidRPr="009721FE">
              <w:rPr>
                <w:rFonts w:asciiTheme="minorHAnsi" w:hAnsiTheme="minorHAnsi" w:cstheme="minorHAnsi"/>
              </w:rPr>
              <w:t xml:space="preserve">.  </w:t>
            </w:r>
          </w:p>
        </w:tc>
      </w:tr>
      <w:tr w:rsidR="009849B5" w:rsidRPr="009721FE" w14:paraId="69A4F7D6" w14:textId="77777777" w:rsidTr="00FC5308">
        <w:trPr>
          <w:trHeight w:val="1117"/>
        </w:trPr>
        <w:tc>
          <w:tcPr>
            <w:tcW w:w="704" w:type="dxa"/>
          </w:tcPr>
          <w:p w14:paraId="725F7985" w14:textId="2FE61DE0" w:rsidR="009849B5" w:rsidRPr="009721FE" w:rsidRDefault="009849B5" w:rsidP="00FC5308">
            <w:pPr>
              <w:spacing w:after="60" w:line="240" w:lineRule="auto"/>
              <w:rPr>
                <w:rFonts w:asciiTheme="minorHAnsi" w:hAnsiTheme="minorHAnsi" w:cstheme="minorHAnsi"/>
              </w:rPr>
            </w:pPr>
            <w:r w:rsidRPr="009721FE">
              <w:rPr>
                <w:rFonts w:asciiTheme="minorHAnsi" w:hAnsiTheme="minorHAnsi" w:cstheme="minorHAnsi"/>
              </w:rPr>
              <w:t>2</w:t>
            </w:r>
          </w:p>
        </w:tc>
        <w:tc>
          <w:tcPr>
            <w:tcW w:w="8930" w:type="dxa"/>
            <w:gridSpan w:val="2"/>
          </w:tcPr>
          <w:p w14:paraId="32B01B96" w14:textId="77777777" w:rsidR="009849B5" w:rsidRPr="009721FE" w:rsidRDefault="009849B5" w:rsidP="009849B5">
            <w:pPr>
              <w:spacing w:after="60" w:line="240" w:lineRule="auto"/>
              <w:rPr>
                <w:rFonts w:asciiTheme="minorHAnsi" w:hAnsiTheme="minorHAnsi" w:cstheme="minorHAnsi"/>
              </w:rPr>
            </w:pPr>
            <w:r w:rsidRPr="009721FE">
              <w:rPr>
                <w:rFonts w:asciiTheme="minorHAnsi" w:hAnsiTheme="minorHAnsi" w:cstheme="minorHAnsi"/>
              </w:rPr>
              <w:t xml:space="preserve">The procedures relating to exceptional circumstances assign principal responsibility for decision-making to: </w:t>
            </w:r>
          </w:p>
          <w:p w14:paraId="291F2355" w14:textId="77777777" w:rsidR="009849B5" w:rsidRPr="009721FE" w:rsidRDefault="009849B5" w:rsidP="009849B5">
            <w:pPr>
              <w:spacing w:after="60" w:line="240" w:lineRule="auto"/>
              <w:rPr>
                <w:rFonts w:asciiTheme="minorHAnsi" w:hAnsiTheme="minorHAnsi" w:cstheme="minorHAnsi"/>
              </w:rPr>
            </w:pPr>
            <w:r w:rsidRPr="009721FE">
              <w:rPr>
                <w:rFonts w:asciiTheme="minorHAnsi" w:hAnsiTheme="minorHAnsi" w:cstheme="minorHAnsi"/>
              </w:rPr>
              <w:t xml:space="preserve">a). Directors of Academic Tutoring for decisions in respect of coursework (subject to limits), in-class tests (subject to limits) and absence from classes where participation contributes to assessment. The Director of Academic Tutoring may appoint a deputy in case of absence; </w:t>
            </w:r>
          </w:p>
          <w:p w14:paraId="53C5E311" w14:textId="2A9B458D" w:rsidR="009849B5" w:rsidRPr="009721FE" w:rsidRDefault="009849B5" w:rsidP="009849B5">
            <w:pPr>
              <w:spacing w:after="60" w:line="240" w:lineRule="auto"/>
              <w:rPr>
                <w:rFonts w:asciiTheme="minorHAnsi" w:hAnsiTheme="minorHAnsi" w:cstheme="minorHAnsi"/>
              </w:rPr>
            </w:pPr>
            <w:r w:rsidRPr="009721FE">
              <w:rPr>
                <w:rFonts w:asciiTheme="minorHAnsi" w:hAnsiTheme="minorHAnsi" w:cstheme="minorHAnsi"/>
              </w:rPr>
              <w:t>b). the University Standing Committee on Special Cases (USCSC) for decisions in respect of examinations and eligibility for remedies not within the power of Directors of Academic Tutoring.’</w:t>
            </w:r>
          </w:p>
        </w:tc>
      </w:tr>
    </w:tbl>
    <w:p w14:paraId="65C52193" w14:textId="77777777" w:rsidR="003375FA" w:rsidRDefault="003375FA">
      <w:pPr>
        <w:spacing w:after="0" w:line="240" w:lineRule="auto"/>
        <w:rPr>
          <w:rFonts w:asciiTheme="minorHAnsi" w:eastAsia="Times New Roman" w:hAnsiTheme="minorHAnsi" w:cstheme="minorHAnsi"/>
          <w:bCs/>
          <w:sz w:val="28"/>
          <w:szCs w:val="28"/>
          <w:u w:val="single"/>
        </w:rPr>
      </w:pPr>
      <w:r>
        <w:rPr>
          <w:rFonts w:asciiTheme="minorHAnsi" w:hAnsiTheme="minorHAnsi" w:cstheme="minorHAnsi"/>
        </w:rPr>
        <w:br w:type="page"/>
      </w:r>
    </w:p>
    <w:p w14:paraId="72A3EB35" w14:textId="74FE95C8" w:rsidR="009261F2" w:rsidRPr="009721FE" w:rsidRDefault="00842971" w:rsidP="00C51E1E">
      <w:pPr>
        <w:pStyle w:val="Heading1"/>
        <w:rPr>
          <w:rFonts w:asciiTheme="minorHAnsi" w:hAnsiTheme="minorHAnsi" w:cstheme="minorHAnsi"/>
        </w:rPr>
      </w:pPr>
      <w:bookmarkStart w:id="402" w:name="_Toc216255297"/>
      <w:r w:rsidRPr="009721FE">
        <w:rPr>
          <w:rFonts w:asciiTheme="minorHAnsi" w:hAnsiTheme="minorHAnsi" w:cstheme="minorHAnsi"/>
        </w:rPr>
        <w:lastRenderedPageBreak/>
        <w:t>Ex</w:t>
      </w:r>
      <w:r w:rsidR="005D1CA8" w:rsidRPr="009721FE">
        <w:rPr>
          <w:rFonts w:asciiTheme="minorHAnsi" w:hAnsiTheme="minorHAnsi" w:cstheme="minorHAnsi"/>
        </w:rPr>
        <w:t xml:space="preserve">ceptional </w:t>
      </w:r>
      <w:r w:rsidRPr="009721FE">
        <w:rPr>
          <w:rFonts w:asciiTheme="minorHAnsi" w:hAnsiTheme="minorHAnsi" w:cstheme="minorHAnsi"/>
        </w:rPr>
        <w:t>Circumstances Appeal Board</w:t>
      </w:r>
      <w:bookmarkEnd w:id="402"/>
      <w:r w:rsidRPr="009721FE">
        <w:rPr>
          <w:rFonts w:asciiTheme="minorHAnsi" w:hAnsiTheme="minorHAnsi" w:cstheme="minorHAnsi"/>
        </w:rPr>
        <w:t xml:space="preserve"> </w:t>
      </w:r>
    </w:p>
    <w:p w14:paraId="5090E01B" w14:textId="43825A9C" w:rsidR="002814EA" w:rsidRPr="009721FE" w:rsidRDefault="002814EA" w:rsidP="00467540">
      <w:pPr>
        <w:pStyle w:val="Default"/>
        <w:spacing w:after="120" w:line="276" w:lineRule="auto"/>
        <w:rPr>
          <w:rFonts w:asciiTheme="minorHAnsi" w:hAnsiTheme="minorHAnsi" w:cstheme="minorHAnsi"/>
          <w:color w:val="auto"/>
          <w:sz w:val="22"/>
          <w:szCs w:val="22"/>
          <w:lang w:eastAsia="en-GB"/>
        </w:rPr>
      </w:pPr>
      <w:r w:rsidRPr="009721FE">
        <w:rPr>
          <w:rFonts w:asciiTheme="minorHAnsi" w:hAnsiTheme="minorHAnsi" w:cstheme="minorHAnsi"/>
          <w:color w:val="auto"/>
          <w:sz w:val="22"/>
          <w:szCs w:val="22"/>
        </w:rPr>
        <w:t xml:space="preserve">The Committee will delegate to a panel its powers and responsibilities for considering appeals </w:t>
      </w:r>
      <w:r w:rsidR="00051881" w:rsidRPr="009721FE">
        <w:rPr>
          <w:rFonts w:asciiTheme="minorHAnsi" w:hAnsiTheme="minorHAnsi" w:cstheme="minorHAnsi"/>
          <w:color w:val="auto"/>
          <w:sz w:val="22"/>
          <w:szCs w:val="22"/>
        </w:rPr>
        <w:t>against the</w:t>
      </w:r>
      <w:r w:rsidR="0032518C" w:rsidRPr="009721FE">
        <w:rPr>
          <w:rFonts w:asciiTheme="minorHAnsi" w:hAnsiTheme="minorHAnsi" w:cstheme="minorHAnsi"/>
          <w:color w:val="auto"/>
          <w:sz w:val="22"/>
          <w:szCs w:val="22"/>
        </w:rPr>
        <w:t xml:space="preserve"> decisions made by either School </w:t>
      </w:r>
      <w:r w:rsidR="00977C2E" w:rsidRPr="009721FE">
        <w:rPr>
          <w:rFonts w:asciiTheme="minorHAnsi" w:hAnsiTheme="minorHAnsi" w:cstheme="minorHAnsi"/>
          <w:color w:val="auto"/>
          <w:sz w:val="22"/>
          <w:szCs w:val="22"/>
        </w:rPr>
        <w:t>Directors of Academic Tutoring</w:t>
      </w:r>
      <w:r w:rsidR="00977C2E" w:rsidRPr="009721FE">
        <w:rPr>
          <w:rFonts w:asciiTheme="minorHAnsi" w:hAnsiTheme="minorHAnsi" w:cstheme="minorHAnsi"/>
          <w:color w:val="auto"/>
        </w:rPr>
        <w:t xml:space="preserve"> </w:t>
      </w:r>
      <w:r w:rsidR="0032518C" w:rsidRPr="009721FE">
        <w:rPr>
          <w:rFonts w:asciiTheme="minorHAnsi" w:hAnsiTheme="minorHAnsi" w:cstheme="minorHAnsi"/>
          <w:color w:val="auto"/>
          <w:sz w:val="22"/>
          <w:szCs w:val="22"/>
        </w:rPr>
        <w:t>or the USCSC with regards to student ex</w:t>
      </w:r>
      <w:r w:rsidR="009849B5" w:rsidRPr="009721FE">
        <w:rPr>
          <w:rFonts w:asciiTheme="minorHAnsi" w:hAnsiTheme="minorHAnsi" w:cstheme="minorHAnsi"/>
          <w:color w:val="auto"/>
          <w:sz w:val="22"/>
          <w:szCs w:val="22"/>
        </w:rPr>
        <w:t xml:space="preserve">ceptional </w:t>
      </w:r>
      <w:r w:rsidR="00051881" w:rsidRPr="009721FE">
        <w:rPr>
          <w:rFonts w:asciiTheme="minorHAnsi" w:hAnsiTheme="minorHAnsi" w:cstheme="minorHAnsi"/>
          <w:color w:val="auto"/>
          <w:sz w:val="22"/>
          <w:szCs w:val="22"/>
        </w:rPr>
        <w:t>circumstances</w:t>
      </w:r>
      <w:r w:rsidR="0032518C" w:rsidRPr="009721FE">
        <w:rPr>
          <w:rFonts w:asciiTheme="minorHAnsi" w:hAnsiTheme="minorHAnsi" w:cstheme="minorHAnsi"/>
          <w:color w:val="auto"/>
          <w:sz w:val="22"/>
          <w:szCs w:val="22"/>
        </w:rPr>
        <w:t xml:space="preserve"> requests. </w:t>
      </w:r>
      <w:r w:rsidRPr="009721FE">
        <w:rPr>
          <w:rFonts w:asciiTheme="minorHAnsi" w:hAnsiTheme="minorHAnsi" w:cstheme="minorHAnsi"/>
          <w:color w:val="auto"/>
          <w:sz w:val="22"/>
          <w:szCs w:val="22"/>
        </w:rPr>
        <w:t xml:space="preserve">  The panel shall be drawn from the membership of the Committee and shall comprise one </w:t>
      </w:r>
      <w:r w:rsidR="002E04A6" w:rsidRPr="009721FE">
        <w:rPr>
          <w:rFonts w:asciiTheme="minorHAnsi" w:hAnsiTheme="minorHAnsi" w:cstheme="minorHAnsi"/>
          <w:color w:val="auto"/>
          <w:sz w:val="22"/>
          <w:szCs w:val="22"/>
        </w:rPr>
        <w:t>Associate Pro-Vice Chancellor (</w:t>
      </w:r>
      <w:r w:rsidR="003937E2" w:rsidRPr="009721FE">
        <w:rPr>
          <w:rFonts w:asciiTheme="minorHAnsi" w:hAnsiTheme="minorHAnsi" w:cstheme="minorHAnsi"/>
          <w:color w:val="auto"/>
          <w:sz w:val="22"/>
          <w:szCs w:val="22"/>
        </w:rPr>
        <w:t>Education and Student Experience</w:t>
      </w:r>
      <w:r w:rsidR="002E04A6" w:rsidRPr="009721FE">
        <w:rPr>
          <w:rFonts w:asciiTheme="minorHAnsi" w:hAnsiTheme="minorHAnsi" w:cstheme="minorHAnsi"/>
          <w:color w:val="auto"/>
          <w:sz w:val="22"/>
          <w:szCs w:val="22"/>
        </w:rPr>
        <w:t>)</w:t>
      </w:r>
      <w:r w:rsidRPr="009721FE">
        <w:rPr>
          <w:rFonts w:asciiTheme="minorHAnsi" w:hAnsiTheme="minorHAnsi" w:cstheme="minorHAnsi"/>
          <w:color w:val="auto"/>
          <w:sz w:val="22"/>
          <w:szCs w:val="22"/>
        </w:rPr>
        <w:t xml:space="preserve">, </w:t>
      </w:r>
      <w:r w:rsidR="0032518C" w:rsidRPr="009721FE">
        <w:rPr>
          <w:rFonts w:asciiTheme="minorHAnsi" w:hAnsiTheme="minorHAnsi" w:cstheme="minorHAnsi"/>
          <w:color w:val="auto"/>
          <w:sz w:val="22"/>
          <w:szCs w:val="22"/>
        </w:rPr>
        <w:t>a School</w:t>
      </w:r>
      <w:r w:rsidR="00977C2E" w:rsidRPr="009721FE">
        <w:rPr>
          <w:rFonts w:asciiTheme="minorHAnsi" w:hAnsiTheme="minorHAnsi" w:cstheme="minorHAnsi"/>
          <w:color w:val="auto"/>
          <w:sz w:val="22"/>
          <w:szCs w:val="22"/>
        </w:rPr>
        <w:t xml:space="preserve"> or Department</w:t>
      </w:r>
      <w:r w:rsidR="0032518C" w:rsidRPr="009721FE">
        <w:rPr>
          <w:rFonts w:asciiTheme="minorHAnsi" w:hAnsiTheme="minorHAnsi" w:cstheme="minorHAnsi"/>
          <w:color w:val="auto"/>
          <w:sz w:val="22"/>
          <w:szCs w:val="22"/>
        </w:rPr>
        <w:t xml:space="preserve"> </w:t>
      </w:r>
      <w:r w:rsidR="00977C2E" w:rsidRPr="009721FE">
        <w:rPr>
          <w:rFonts w:asciiTheme="minorHAnsi" w:hAnsiTheme="minorHAnsi" w:cstheme="minorHAnsi"/>
          <w:color w:val="auto"/>
          <w:sz w:val="22"/>
          <w:szCs w:val="22"/>
        </w:rPr>
        <w:t>Director of Academic Tutoring</w:t>
      </w:r>
      <w:r w:rsidR="00977C2E" w:rsidRPr="009721FE">
        <w:rPr>
          <w:rFonts w:asciiTheme="minorHAnsi" w:hAnsiTheme="minorHAnsi" w:cstheme="minorHAnsi"/>
          <w:color w:val="auto"/>
        </w:rPr>
        <w:t xml:space="preserve"> </w:t>
      </w:r>
      <w:r w:rsidR="0032518C" w:rsidRPr="009721FE">
        <w:rPr>
          <w:rFonts w:asciiTheme="minorHAnsi" w:hAnsiTheme="minorHAnsi" w:cstheme="minorHAnsi"/>
          <w:color w:val="auto"/>
          <w:sz w:val="22"/>
          <w:szCs w:val="22"/>
        </w:rPr>
        <w:t xml:space="preserve">and </w:t>
      </w:r>
      <w:r w:rsidRPr="009721FE">
        <w:rPr>
          <w:rFonts w:asciiTheme="minorHAnsi" w:hAnsiTheme="minorHAnsi" w:cstheme="minorHAnsi"/>
          <w:color w:val="auto"/>
          <w:sz w:val="22"/>
          <w:szCs w:val="22"/>
        </w:rPr>
        <w:t xml:space="preserve">a Student Officer from </w:t>
      </w:r>
      <w:r w:rsidR="00C46D83" w:rsidRPr="009721FE">
        <w:rPr>
          <w:rFonts w:asciiTheme="minorHAnsi" w:hAnsiTheme="minorHAnsi" w:cstheme="minorHAnsi"/>
          <w:color w:val="auto"/>
          <w:sz w:val="22"/>
          <w:szCs w:val="22"/>
        </w:rPr>
        <w:t>RSU</w:t>
      </w:r>
      <w:r w:rsidRPr="009721FE">
        <w:rPr>
          <w:rFonts w:asciiTheme="minorHAnsi" w:hAnsiTheme="minorHAnsi" w:cstheme="minorHAnsi"/>
          <w:color w:val="auto"/>
          <w:sz w:val="22"/>
          <w:szCs w:val="22"/>
        </w:rPr>
        <w:t xml:space="preserve">.  </w:t>
      </w:r>
      <w:r w:rsidRPr="009721FE">
        <w:rPr>
          <w:rFonts w:asciiTheme="minorHAnsi" w:hAnsiTheme="minorHAnsi" w:cstheme="minorHAnsi"/>
          <w:color w:val="auto"/>
          <w:sz w:val="22"/>
          <w:szCs w:val="22"/>
          <w:lang w:eastAsia="en-GB"/>
        </w:rPr>
        <w:t>The panel shall not include any member who has had any previous involvement in an ex</w:t>
      </w:r>
      <w:r w:rsidR="001A28B4" w:rsidRPr="009721FE">
        <w:rPr>
          <w:rFonts w:asciiTheme="minorHAnsi" w:hAnsiTheme="minorHAnsi" w:cstheme="minorHAnsi"/>
          <w:color w:val="auto"/>
          <w:sz w:val="22"/>
          <w:szCs w:val="22"/>
          <w:lang w:eastAsia="en-GB"/>
        </w:rPr>
        <w:t xml:space="preserve">ceptional </w:t>
      </w:r>
      <w:r w:rsidRPr="009721FE">
        <w:rPr>
          <w:rFonts w:asciiTheme="minorHAnsi" w:hAnsiTheme="minorHAnsi" w:cstheme="minorHAnsi"/>
          <w:color w:val="auto"/>
          <w:sz w:val="22"/>
          <w:szCs w:val="22"/>
          <w:lang w:eastAsia="en-GB"/>
        </w:rPr>
        <w:t>circumstances case to be heard by the panel</w:t>
      </w:r>
      <w:r w:rsidR="00051881" w:rsidRPr="009721FE">
        <w:rPr>
          <w:rFonts w:asciiTheme="minorHAnsi" w:hAnsiTheme="minorHAnsi" w:cstheme="minorHAnsi"/>
          <w:color w:val="auto"/>
          <w:sz w:val="22"/>
          <w:szCs w:val="22"/>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
        <w:gridCol w:w="8505"/>
      </w:tblGrid>
      <w:tr w:rsidR="002814EA" w:rsidRPr="009721FE" w14:paraId="10DD1F8B" w14:textId="77777777" w:rsidTr="002F26FF">
        <w:tc>
          <w:tcPr>
            <w:tcW w:w="704" w:type="dxa"/>
          </w:tcPr>
          <w:p w14:paraId="4FE8A174" w14:textId="77777777" w:rsidR="002814EA" w:rsidRPr="009721FE" w:rsidRDefault="002814EA" w:rsidP="002F26FF">
            <w:pPr>
              <w:spacing w:after="0" w:line="240" w:lineRule="auto"/>
              <w:contextualSpacing/>
              <w:rPr>
                <w:rFonts w:asciiTheme="minorHAnsi" w:hAnsiTheme="minorHAnsi" w:cstheme="minorHAnsi"/>
                <w:i/>
              </w:rPr>
            </w:pPr>
          </w:p>
        </w:tc>
        <w:tc>
          <w:tcPr>
            <w:tcW w:w="8930" w:type="dxa"/>
            <w:gridSpan w:val="2"/>
          </w:tcPr>
          <w:p w14:paraId="2A86CFC2" w14:textId="77777777" w:rsidR="002814EA" w:rsidRPr="009721FE" w:rsidRDefault="002814EA" w:rsidP="002F26FF">
            <w:pPr>
              <w:spacing w:after="0" w:line="240" w:lineRule="auto"/>
              <w:contextualSpacing/>
              <w:rPr>
                <w:rFonts w:asciiTheme="minorHAnsi" w:hAnsiTheme="minorHAnsi" w:cstheme="minorHAnsi"/>
              </w:rPr>
            </w:pPr>
            <w:r w:rsidRPr="009721FE">
              <w:rPr>
                <w:rFonts w:asciiTheme="minorHAnsi" w:hAnsiTheme="minorHAnsi" w:cstheme="minorHAnsi"/>
                <w:i/>
              </w:rPr>
              <w:t>Ex Officio</w:t>
            </w:r>
          </w:p>
        </w:tc>
      </w:tr>
      <w:tr w:rsidR="002814EA" w:rsidRPr="009721FE" w14:paraId="1AF6FCF0" w14:textId="77777777" w:rsidTr="002F26FF">
        <w:tc>
          <w:tcPr>
            <w:tcW w:w="704" w:type="dxa"/>
          </w:tcPr>
          <w:p w14:paraId="0E0FD7B7" w14:textId="77777777" w:rsidR="002814EA" w:rsidRPr="009721FE" w:rsidRDefault="002814EA" w:rsidP="002F26FF">
            <w:pPr>
              <w:spacing w:after="60" w:line="240" w:lineRule="auto"/>
              <w:contextualSpacing/>
              <w:rPr>
                <w:rFonts w:asciiTheme="minorHAnsi" w:hAnsiTheme="minorHAnsi" w:cstheme="minorHAnsi"/>
              </w:rPr>
            </w:pPr>
          </w:p>
        </w:tc>
        <w:tc>
          <w:tcPr>
            <w:tcW w:w="8930" w:type="dxa"/>
            <w:gridSpan w:val="2"/>
          </w:tcPr>
          <w:p w14:paraId="109E10CB" w14:textId="5589C065" w:rsidR="002814EA" w:rsidRPr="009721FE" w:rsidRDefault="0032518C" w:rsidP="00761448">
            <w:pPr>
              <w:spacing w:after="60" w:line="240" w:lineRule="auto"/>
              <w:contextualSpacing/>
              <w:rPr>
                <w:rFonts w:asciiTheme="minorHAnsi" w:hAnsiTheme="minorHAnsi" w:cstheme="minorHAnsi"/>
                <w:i/>
              </w:rPr>
            </w:pPr>
            <w:r w:rsidRPr="009721FE">
              <w:rPr>
                <w:rFonts w:asciiTheme="minorHAnsi" w:hAnsiTheme="minorHAnsi" w:cstheme="minorHAnsi"/>
              </w:rPr>
              <w:t xml:space="preserve">Any </w:t>
            </w:r>
            <w:r w:rsidR="002E04A6" w:rsidRPr="009721FE">
              <w:rPr>
                <w:rFonts w:asciiTheme="minorHAnsi" w:hAnsiTheme="minorHAnsi" w:cstheme="minorHAnsi"/>
              </w:rPr>
              <w:t>Associate Pro-Vice Chancellor (</w:t>
            </w:r>
            <w:r w:rsidR="003937E2" w:rsidRPr="009721FE">
              <w:rPr>
                <w:rFonts w:asciiTheme="minorHAnsi" w:hAnsiTheme="minorHAnsi" w:cstheme="minorHAnsi"/>
              </w:rPr>
              <w:t>Education and Student Experience</w:t>
            </w:r>
            <w:r w:rsidR="002E04A6" w:rsidRPr="009721FE">
              <w:rPr>
                <w:rFonts w:asciiTheme="minorHAnsi" w:hAnsiTheme="minorHAnsi" w:cstheme="minorHAnsi"/>
              </w:rPr>
              <w:t>)</w:t>
            </w:r>
            <w:r w:rsidR="002814EA" w:rsidRPr="009721FE">
              <w:rPr>
                <w:rFonts w:asciiTheme="minorHAnsi" w:hAnsiTheme="minorHAnsi" w:cstheme="minorHAnsi"/>
              </w:rPr>
              <w:t xml:space="preserve"> </w:t>
            </w:r>
            <w:r w:rsidR="002814EA" w:rsidRPr="009721FE">
              <w:rPr>
                <w:rFonts w:asciiTheme="minorHAnsi" w:hAnsiTheme="minorHAnsi" w:cstheme="minorHAnsi"/>
                <w:i/>
              </w:rPr>
              <w:t>(Chair)</w:t>
            </w:r>
          </w:p>
        </w:tc>
      </w:tr>
      <w:tr w:rsidR="002814EA" w:rsidRPr="009721FE" w14:paraId="7B6CC4D1" w14:textId="77777777" w:rsidTr="002F26FF">
        <w:tc>
          <w:tcPr>
            <w:tcW w:w="704" w:type="dxa"/>
          </w:tcPr>
          <w:p w14:paraId="105237B7" w14:textId="77777777" w:rsidR="002814EA" w:rsidRPr="009721FE" w:rsidRDefault="002814EA" w:rsidP="002F26FF">
            <w:pPr>
              <w:autoSpaceDE w:val="0"/>
              <w:autoSpaceDN w:val="0"/>
              <w:adjustRightInd w:val="0"/>
              <w:spacing w:after="0" w:line="240" w:lineRule="auto"/>
              <w:rPr>
                <w:rFonts w:asciiTheme="minorHAnsi" w:hAnsiTheme="minorHAnsi" w:cstheme="minorHAnsi"/>
                <w:color w:val="000000"/>
                <w:lang w:eastAsia="en-GB"/>
              </w:rPr>
            </w:pPr>
          </w:p>
        </w:tc>
        <w:tc>
          <w:tcPr>
            <w:tcW w:w="8930" w:type="dxa"/>
            <w:gridSpan w:val="2"/>
          </w:tcPr>
          <w:p w14:paraId="3D30279F" w14:textId="1403956F" w:rsidR="002814EA" w:rsidRPr="009721FE" w:rsidRDefault="002814EA" w:rsidP="0032518C">
            <w:pPr>
              <w:autoSpaceDE w:val="0"/>
              <w:autoSpaceDN w:val="0"/>
              <w:adjustRightInd w:val="0"/>
              <w:spacing w:after="0" w:line="240" w:lineRule="auto"/>
              <w:rPr>
                <w:rFonts w:asciiTheme="minorHAnsi" w:hAnsiTheme="minorHAnsi" w:cstheme="minorHAnsi"/>
              </w:rPr>
            </w:pPr>
            <w:r w:rsidRPr="009721FE">
              <w:rPr>
                <w:rFonts w:asciiTheme="minorHAnsi" w:hAnsiTheme="minorHAnsi" w:cstheme="minorHAnsi"/>
                <w:color w:val="000000"/>
                <w:lang w:eastAsia="en-GB"/>
              </w:rPr>
              <w:t xml:space="preserve">A </w:t>
            </w:r>
            <w:r w:rsidR="00F95A16" w:rsidRPr="009721FE">
              <w:rPr>
                <w:rFonts w:asciiTheme="minorHAnsi" w:hAnsiTheme="minorHAnsi" w:cstheme="minorHAnsi"/>
              </w:rPr>
              <w:t xml:space="preserve">School </w:t>
            </w:r>
            <w:r w:rsidR="00977C2E" w:rsidRPr="009721FE">
              <w:rPr>
                <w:rFonts w:asciiTheme="minorHAnsi" w:hAnsiTheme="minorHAnsi" w:cstheme="minorHAnsi"/>
              </w:rPr>
              <w:t xml:space="preserve">or Department </w:t>
            </w:r>
            <w:r w:rsidR="00F95A16" w:rsidRPr="009721FE">
              <w:rPr>
                <w:rFonts w:asciiTheme="minorHAnsi" w:hAnsiTheme="minorHAnsi" w:cstheme="minorHAnsi"/>
              </w:rPr>
              <w:t>Director of Academic Tutoring</w:t>
            </w:r>
          </w:p>
        </w:tc>
      </w:tr>
      <w:tr w:rsidR="002814EA" w:rsidRPr="009721FE" w14:paraId="20C6D0D2" w14:textId="77777777" w:rsidTr="002F26FF">
        <w:tc>
          <w:tcPr>
            <w:tcW w:w="704" w:type="dxa"/>
          </w:tcPr>
          <w:p w14:paraId="16C77FC3" w14:textId="77777777" w:rsidR="002814EA" w:rsidRPr="009721FE" w:rsidRDefault="002814EA" w:rsidP="002F26FF">
            <w:pPr>
              <w:autoSpaceDE w:val="0"/>
              <w:autoSpaceDN w:val="0"/>
              <w:adjustRightInd w:val="0"/>
              <w:spacing w:after="0" w:line="240" w:lineRule="auto"/>
              <w:rPr>
                <w:rFonts w:asciiTheme="minorHAnsi" w:hAnsiTheme="minorHAnsi" w:cstheme="minorHAnsi"/>
                <w:color w:val="000000"/>
                <w:lang w:eastAsia="en-GB"/>
              </w:rPr>
            </w:pPr>
          </w:p>
        </w:tc>
        <w:tc>
          <w:tcPr>
            <w:tcW w:w="8930" w:type="dxa"/>
            <w:gridSpan w:val="2"/>
          </w:tcPr>
          <w:p w14:paraId="7E7D1CCD" w14:textId="263D8A14" w:rsidR="002814EA" w:rsidRPr="009721FE" w:rsidRDefault="002814EA" w:rsidP="002F26FF">
            <w:pPr>
              <w:autoSpaceDE w:val="0"/>
              <w:autoSpaceDN w:val="0"/>
              <w:adjustRightInd w:val="0"/>
              <w:spacing w:after="0" w:line="240" w:lineRule="auto"/>
              <w:rPr>
                <w:rFonts w:asciiTheme="minorHAnsi" w:hAnsiTheme="minorHAnsi" w:cstheme="minorHAnsi"/>
              </w:rPr>
            </w:pPr>
            <w:r w:rsidRPr="009721FE">
              <w:rPr>
                <w:rFonts w:asciiTheme="minorHAnsi" w:hAnsiTheme="minorHAnsi" w:cstheme="minorHAnsi"/>
              </w:rPr>
              <w:t>The Students’ Union (</w:t>
            </w:r>
            <w:r w:rsidR="00C46D83" w:rsidRPr="009721FE">
              <w:rPr>
                <w:rFonts w:asciiTheme="minorHAnsi" w:hAnsiTheme="minorHAnsi" w:cstheme="minorHAnsi"/>
              </w:rPr>
              <w:t>RSU</w:t>
            </w:r>
            <w:r w:rsidRPr="009721FE">
              <w:rPr>
                <w:rFonts w:asciiTheme="minorHAnsi" w:hAnsiTheme="minorHAnsi" w:cstheme="minorHAnsi"/>
              </w:rPr>
              <w:t>) Full-time Student Officers</w:t>
            </w:r>
          </w:p>
        </w:tc>
      </w:tr>
      <w:tr w:rsidR="002814EA" w:rsidRPr="009721FE" w14:paraId="4B3E8A06" w14:textId="77777777" w:rsidTr="002F26FF">
        <w:tc>
          <w:tcPr>
            <w:tcW w:w="704" w:type="dxa"/>
          </w:tcPr>
          <w:p w14:paraId="36F04A8F" w14:textId="77777777" w:rsidR="002814EA" w:rsidRPr="009721FE" w:rsidRDefault="002814EA" w:rsidP="002F26FF">
            <w:pPr>
              <w:spacing w:after="0" w:line="240" w:lineRule="auto"/>
              <w:rPr>
                <w:rFonts w:asciiTheme="minorHAnsi" w:hAnsiTheme="minorHAnsi" w:cstheme="minorHAnsi"/>
              </w:rPr>
            </w:pPr>
          </w:p>
        </w:tc>
        <w:tc>
          <w:tcPr>
            <w:tcW w:w="8930" w:type="dxa"/>
            <w:gridSpan w:val="2"/>
          </w:tcPr>
          <w:p w14:paraId="3B6921B2" w14:textId="77777777" w:rsidR="002814EA" w:rsidRPr="009721FE" w:rsidRDefault="002814EA" w:rsidP="002F26FF">
            <w:pPr>
              <w:spacing w:after="0" w:line="240" w:lineRule="auto"/>
              <w:rPr>
                <w:rFonts w:asciiTheme="minorHAnsi" w:hAnsiTheme="minorHAnsi" w:cstheme="minorHAnsi"/>
              </w:rPr>
            </w:pPr>
          </w:p>
        </w:tc>
      </w:tr>
      <w:tr w:rsidR="002814EA" w:rsidRPr="009721FE" w14:paraId="3364D6C3" w14:textId="77777777" w:rsidTr="002F26FF">
        <w:tc>
          <w:tcPr>
            <w:tcW w:w="1129" w:type="dxa"/>
            <w:gridSpan w:val="2"/>
          </w:tcPr>
          <w:p w14:paraId="3941D249" w14:textId="77777777" w:rsidR="002814EA" w:rsidRPr="009721FE" w:rsidRDefault="002814EA" w:rsidP="002F26FF">
            <w:pPr>
              <w:spacing w:after="0" w:line="240" w:lineRule="auto"/>
              <w:rPr>
                <w:rFonts w:asciiTheme="minorHAnsi" w:hAnsiTheme="minorHAnsi" w:cstheme="minorHAnsi"/>
                <w:i/>
              </w:rPr>
            </w:pPr>
            <w:r w:rsidRPr="009721FE">
              <w:rPr>
                <w:rFonts w:asciiTheme="minorHAnsi" w:hAnsiTheme="minorHAnsi" w:cstheme="minorHAnsi"/>
                <w:i/>
              </w:rPr>
              <w:t xml:space="preserve">Secretary </w:t>
            </w:r>
          </w:p>
        </w:tc>
        <w:tc>
          <w:tcPr>
            <w:tcW w:w="8505" w:type="dxa"/>
          </w:tcPr>
          <w:p w14:paraId="2D2D06A6" w14:textId="72E660BC" w:rsidR="002814EA" w:rsidRPr="009721FE" w:rsidRDefault="00875970" w:rsidP="00761448">
            <w:pPr>
              <w:spacing w:after="0" w:line="240" w:lineRule="auto"/>
              <w:rPr>
                <w:rFonts w:asciiTheme="minorHAnsi" w:hAnsiTheme="minorHAnsi" w:cstheme="minorHAnsi"/>
              </w:rPr>
            </w:pPr>
            <w:r>
              <w:rPr>
                <w:rFonts w:asciiTheme="minorHAnsi" w:hAnsiTheme="minorHAnsi" w:cstheme="minorHAnsi"/>
              </w:rPr>
              <w:t>Ion Klitorakis</w:t>
            </w:r>
            <w:r w:rsidR="007C5BA3" w:rsidRPr="009721FE">
              <w:rPr>
                <w:rFonts w:asciiTheme="minorHAnsi" w:hAnsiTheme="minorHAnsi" w:cstheme="minorHAnsi"/>
              </w:rPr>
              <w:t xml:space="preserve"> </w:t>
            </w:r>
            <w:r w:rsidR="002814EA" w:rsidRPr="009721FE">
              <w:rPr>
                <w:rFonts w:asciiTheme="minorHAnsi" w:hAnsiTheme="minorHAnsi" w:cstheme="minorHAnsi"/>
              </w:rPr>
              <w:t xml:space="preserve"> </w:t>
            </w:r>
            <w:r w:rsidR="0090546C" w:rsidRPr="0090546C">
              <w:rPr>
                <w:rFonts w:asciiTheme="minorHAnsi" w:hAnsiTheme="minorHAnsi" w:cstheme="minorHAnsi"/>
              </w:rPr>
              <w:t>Student Appeals Complaints and Discipline Officer</w:t>
            </w:r>
          </w:p>
        </w:tc>
      </w:tr>
      <w:tr w:rsidR="002814EA" w:rsidRPr="009721FE" w14:paraId="41D8FD48" w14:textId="77777777" w:rsidTr="002F26FF">
        <w:trPr>
          <w:trHeight w:val="287"/>
        </w:trPr>
        <w:tc>
          <w:tcPr>
            <w:tcW w:w="704" w:type="dxa"/>
          </w:tcPr>
          <w:p w14:paraId="3E8FC31E" w14:textId="77777777" w:rsidR="002814EA" w:rsidRPr="009721FE" w:rsidRDefault="002814EA" w:rsidP="002F26FF">
            <w:pPr>
              <w:spacing w:after="0" w:line="240" w:lineRule="auto"/>
              <w:rPr>
                <w:rFonts w:asciiTheme="minorHAnsi" w:hAnsiTheme="minorHAnsi" w:cstheme="minorHAnsi"/>
                <w:i/>
              </w:rPr>
            </w:pPr>
          </w:p>
        </w:tc>
        <w:tc>
          <w:tcPr>
            <w:tcW w:w="8930" w:type="dxa"/>
            <w:gridSpan w:val="2"/>
          </w:tcPr>
          <w:p w14:paraId="2C3D2C4B" w14:textId="77777777" w:rsidR="002814EA" w:rsidRPr="009721FE" w:rsidRDefault="002814EA" w:rsidP="002F26FF">
            <w:pPr>
              <w:spacing w:after="0" w:line="240" w:lineRule="auto"/>
              <w:rPr>
                <w:rFonts w:asciiTheme="minorHAnsi" w:hAnsiTheme="minorHAnsi" w:cstheme="minorHAnsi"/>
                <w:i/>
              </w:rPr>
            </w:pPr>
          </w:p>
        </w:tc>
      </w:tr>
      <w:tr w:rsidR="002814EA" w:rsidRPr="009721FE" w14:paraId="39B6A007" w14:textId="77777777" w:rsidTr="002F26FF">
        <w:trPr>
          <w:trHeight w:val="276"/>
        </w:trPr>
        <w:tc>
          <w:tcPr>
            <w:tcW w:w="704" w:type="dxa"/>
          </w:tcPr>
          <w:p w14:paraId="3C798A4C" w14:textId="77777777" w:rsidR="002814EA" w:rsidRPr="009721FE" w:rsidRDefault="002814EA" w:rsidP="002F26FF">
            <w:pPr>
              <w:spacing w:after="0" w:line="240" w:lineRule="auto"/>
              <w:rPr>
                <w:rFonts w:asciiTheme="minorHAnsi" w:hAnsiTheme="minorHAnsi" w:cstheme="minorHAnsi"/>
                <w:i/>
              </w:rPr>
            </w:pPr>
          </w:p>
        </w:tc>
        <w:tc>
          <w:tcPr>
            <w:tcW w:w="8930" w:type="dxa"/>
            <w:gridSpan w:val="2"/>
          </w:tcPr>
          <w:p w14:paraId="103AB096" w14:textId="77777777" w:rsidR="002814EA" w:rsidRPr="009721FE" w:rsidRDefault="002814EA" w:rsidP="002F26FF">
            <w:pPr>
              <w:spacing w:after="0" w:line="240" w:lineRule="auto"/>
              <w:rPr>
                <w:rFonts w:asciiTheme="minorHAnsi" w:hAnsiTheme="minorHAnsi" w:cstheme="minorHAnsi"/>
                <w:i/>
              </w:rPr>
            </w:pPr>
            <w:r w:rsidRPr="009721FE">
              <w:rPr>
                <w:rFonts w:asciiTheme="minorHAnsi" w:hAnsiTheme="minorHAnsi" w:cstheme="minorHAnsi"/>
                <w:i/>
              </w:rPr>
              <w:t>Terms of Reference:</w:t>
            </w:r>
          </w:p>
          <w:p w14:paraId="1DBB68F7" w14:textId="0E5130F6" w:rsidR="002814EA" w:rsidRPr="009721FE" w:rsidRDefault="00826C5D" w:rsidP="00F33592">
            <w:pPr>
              <w:spacing w:after="0" w:line="240" w:lineRule="auto"/>
              <w:rPr>
                <w:rFonts w:asciiTheme="minorHAnsi" w:hAnsiTheme="minorHAnsi" w:cstheme="minorHAnsi"/>
                <w:i/>
              </w:rPr>
            </w:pPr>
            <w:r w:rsidRPr="009721FE">
              <w:rPr>
                <w:rFonts w:asciiTheme="minorHAnsi" w:hAnsiTheme="minorHAnsi" w:cstheme="minorHAnsi"/>
              </w:rPr>
              <w:t>The Appeal Board shall, in accordance with its procedures, consider the appeals against ex</w:t>
            </w:r>
            <w:r w:rsidR="009849B5" w:rsidRPr="009721FE">
              <w:rPr>
                <w:rFonts w:asciiTheme="minorHAnsi" w:hAnsiTheme="minorHAnsi" w:cstheme="minorHAnsi"/>
              </w:rPr>
              <w:t xml:space="preserve">ceptional </w:t>
            </w:r>
            <w:r w:rsidRPr="009721FE">
              <w:rPr>
                <w:rFonts w:asciiTheme="minorHAnsi" w:hAnsiTheme="minorHAnsi" w:cstheme="minorHAnsi"/>
              </w:rPr>
              <w:t xml:space="preserve">circumstances requests submitted by students who are dissatisfied with the outcome of their ECF. The Committee will also receive the response of the relevant decision maker (School </w:t>
            </w:r>
            <w:r w:rsidR="00977C2E" w:rsidRPr="009721FE">
              <w:rPr>
                <w:rFonts w:asciiTheme="minorHAnsi" w:hAnsiTheme="minorHAnsi" w:cstheme="minorHAnsi"/>
              </w:rPr>
              <w:t xml:space="preserve">Director of Academic Tutoring </w:t>
            </w:r>
            <w:r w:rsidRPr="009721FE">
              <w:rPr>
                <w:rFonts w:asciiTheme="minorHAnsi" w:hAnsiTheme="minorHAnsi" w:cstheme="minorHAnsi"/>
              </w:rPr>
              <w:t>or the Chair of USCSC) to the appeal</w:t>
            </w:r>
          </w:p>
        </w:tc>
      </w:tr>
      <w:bookmarkEnd w:id="401"/>
    </w:tbl>
    <w:p w14:paraId="65851A5C" w14:textId="77777777" w:rsidR="009261F2" w:rsidRPr="009721FE" w:rsidRDefault="009261F2">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037814A3" w14:textId="26E7B093" w:rsidR="00747EF2" w:rsidRPr="009721FE" w:rsidRDefault="00747EF2" w:rsidP="00747EF2">
      <w:pPr>
        <w:pStyle w:val="Heading1"/>
        <w:spacing w:before="120" w:after="120"/>
        <w:rPr>
          <w:rFonts w:asciiTheme="minorHAnsi" w:hAnsiTheme="minorHAnsi" w:cstheme="minorHAnsi"/>
          <w:b/>
        </w:rPr>
      </w:pPr>
      <w:bookmarkStart w:id="403" w:name="_Toc216255298"/>
      <w:bookmarkStart w:id="404" w:name="_Toc305674320"/>
      <w:r w:rsidRPr="009721FE">
        <w:rPr>
          <w:rFonts w:asciiTheme="minorHAnsi" w:hAnsiTheme="minorHAnsi" w:cstheme="minorHAnsi"/>
          <w:b/>
        </w:rPr>
        <w:lastRenderedPageBreak/>
        <w:t>Ethics Committees</w:t>
      </w:r>
      <w:bookmarkEnd w:id="403"/>
    </w:p>
    <w:p w14:paraId="01F22A2C" w14:textId="77777777" w:rsidR="004107A5" w:rsidRPr="009721FE" w:rsidRDefault="004107A5" w:rsidP="00C81D4A">
      <w:pPr>
        <w:pStyle w:val="Heading1"/>
        <w:spacing w:before="120" w:after="120"/>
        <w:rPr>
          <w:rFonts w:asciiTheme="minorHAnsi" w:hAnsiTheme="minorHAnsi" w:cstheme="minorHAnsi"/>
        </w:rPr>
      </w:pPr>
      <w:bookmarkStart w:id="405" w:name="_Toc216255299"/>
      <w:r w:rsidRPr="009721FE">
        <w:rPr>
          <w:rFonts w:asciiTheme="minorHAnsi" w:hAnsiTheme="minorHAnsi" w:cstheme="minorHAnsi"/>
        </w:rPr>
        <w:t>Animal Welfare and Ethical Review Body</w:t>
      </w:r>
      <w:bookmarkEnd w:id="405"/>
    </w:p>
    <w:tbl>
      <w:tblPr>
        <w:tblW w:w="9778" w:type="dxa"/>
        <w:tblInd w:w="-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846"/>
        <w:gridCol w:w="426"/>
        <w:gridCol w:w="4958"/>
        <w:gridCol w:w="3548"/>
      </w:tblGrid>
      <w:tr w:rsidR="0057245B" w:rsidRPr="009721FE" w14:paraId="461D84DA" w14:textId="77777777" w:rsidTr="00FB4C03">
        <w:tc>
          <w:tcPr>
            <w:tcW w:w="9778" w:type="dxa"/>
            <w:gridSpan w:val="4"/>
          </w:tcPr>
          <w:p w14:paraId="3B40F5AB" w14:textId="39285C4A" w:rsidR="0057245B" w:rsidRPr="009721FE" w:rsidRDefault="0057245B" w:rsidP="00F023F6">
            <w:pPr>
              <w:spacing w:after="0"/>
              <w:ind w:left="33"/>
              <w:rPr>
                <w:rFonts w:asciiTheme="minorHAnsi" w:eastAsia="Times New Roman" w:hAnsiTheme="minorHAnsi" w:cstheme="minorHAnsi"/>
                <w:bCs/>
                <w:i/>
              </w:rPr>
            </w:pPr>
            <w:r w:rsidRPr="009721FE">
              <w:rPr>
                <w:rFonts w:asciiTheme="minorHAnsi" w:eastAsia="Times New Roman" w:hAnsiTheme="minorHAnsi" w:cstheme="minorHAnsi"/>
                <w:bCs/>
                <w:i/>
              </w:rPr>
              <w:t xml:space="preserve">Membership </w:t>
            </w:r>
          </w:p>
        </w:tc>
      </w:tr>
      <w:tr w:rsidR="00F023F6" w:rsidRPr="009721FE" w14:paraId="5371ED89" w14:textId="2FE9E31D" w:rsidTr="00FB4C03">
        <w:tc>
          <w:tcPr>
            <w:tcW w:w="846" w:type="dxa"/>
            <w:tcBorders>
              <w:bottom w:val="single" w:sz="4" w:space="0" w:color="auto"/>
              <w:right w:val="single" w:sz="4" w:space="0" w:color="auto"/>
            </w:tcBorders>
          </w:tcPr>
          <w:p w14:paraId="75592EAD" w14:textId="42CF2B26" w:rsidR="00F023F6" w:rsidRPr="009721FE" w:rsidRDefault="00F023F6" w:rsidP="00F023F6">
            <w:pPr>
              <w:spacing w:after="0"/>
              <w:rPr>
                <w:rFonts w:asciiTheme="minorHAnsi" w:eastAsia="Times New Roman" w:hAnsiTheme="minorHAnsi" w:cstheme="minorHAnsi"/>
                <w:bCs/>
              </w:rPr>
            </w:pPr>
          </w:p>
        </w:tc>
        <w:tc>
          <w:tcPr>
            <w:tcW w:w="5384" w:type="dxa"/>
            <w:gridSpan w:val="2"/>
            <w:tcBorders>
              <w:left w:val="single" w:sz="4" w:space="0" w:color="auto"/>
              <w:bottom w:val="single" w:sz="4" w:space="0" w:color="auto"/>
              <w:right w:val="single" w:sz="4" w:space="0" w:color="auto"/>
            </w:tcBorders>
          </w:tcPr>
          <w:p w14:paraId="08DAF83D" w14:textId="2B8A6908" w:rsidR="00F023F6" w:rsidRPr="009721FE" w:rsidRDefault="00F023F6" w:rsidP="00F023F6">
            <w:pPr>
              <w:spacing w:after="0"/>
              <w:ind w:left="33"/>
              <w:rPr>
                <w:rFonts w:asciiTheme="minorHAnsi" w:eastAsia="Times New Roman" w:hAnsiTheme="minorHAnsi" w:cstheme="minorHAnsi"/>
                <w:bCs/>
                <w:i/>
              </w:rPr>
            </w:pPr>
            <w:r w:rsidRPr="009721FE">
              <w:rPr>
                <w:rFonts w:asciiTheme="minorHAnsi" w:eastAsia="Times New Roman" w:hAnsiTheme="minorHAnsi" w:cstheme="minorHAnsi"/>
                <w:bCs/>
              </w:rPr>
              <w:t xml:space="preserve">Establishment Licence Holder  </w:t>
            </w:r>
            <w:r w:rsidRPr="009721FE">
              <w:rPr>
                <w:rFonts w:asciiTheme="minorHAnsi" w:eastAsia="Times New Roman" w:hAnsiTheme="minorHAnsi" w:cstheme="minorHAnsi"/>
                <w:bCs/>
                <w:i/>
              </w:rPr>
              <w:t>(Chair)</w:t>
            </w:r>
          </w:p>
        </w:tc>
        <w:tc>
          <w:tcPr>
            <w:tcW w:w="3548" w:type="dxa"/>
            <w:tcBorders>
              <w:left w:val="single" w:sz="4" w:space="0" w:color="auto"/>
            </w:tcBorders>
          </w:tcPr>
          <w:p w14:paraId="3ABA9B97" w14:textId="4DAC2A75" w:rsidR="00F023F6" w:rsidRPr="009721FE" w:rsidRDefault="00F023F6" w:rsidP="00F023F6">
            <w:pPr>
              <w:spacing w:after="0"/>
              <w:ind w:left="33"/>
              <w:rPr>
                <w:rFonts w:asciiTheme="minorHAnsi" w:eastAsia="Times New Roman" w:hAnsiTheme="minorHAnsi" w:cstheme="minorHAnsi"/>
                <w:bCs/>
              </w:rPr>
            </w:pPr>
          </w:p>
        </w:tc>
      </w:tr>
      <w:tr w:rsidR="00F023F6" w:rsidRPr="009721FE" w14:paraId="6C0BF970" w14:textId="23EFB158" w:rsidTr="00FB4C03">
        <w:tc>
          <w:tcPr>
            <w:tcW w:w="846" w:type="dxa"/>
            <w:tcBorders>
              <w:top w:val="single" w:sz="4" w:space="0" w:color="auto"/>
              <w:bottom w:val="single" w:sz="4" w:space="0" w:color="auto"/>
              <w:right w:val="single" w:sz="4" w:space="0" w:color="auto"/>
            </w:tcBorders>
          </w:tcPr>
          <w:p w14:paraId="54B29582" w14:textId="77777777" w:rsidR="00F023F6" w:rsidRPr="009721FE" w:rsidRDefault="00F023F6" w:rsidP="00F023F6">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459E7C1B" w14:textId="77777777" w:rsidR="00F023F6" w:rsidRPr="009721FE" w:rsidRDefault="00F023F6" w:rsidP="00F023F6">
            <w:pPr>
              <w:spacing w:after="0"/>
              <w:ind w:left="33"/>
              <w:rPr>
                <w:rFonts w:asciiTheme="minorHAnsi" w:eastAsia="Times New Roman" w:hAnsiTheme="minorHAnsi" w:cstheme="minorHAnsi"/>
                <w:bCs/>
              </w:rPr>
            </w:pPr>
            <w:r w:rsidRPr="009721FE">
              <w:rPr>
                <w:rFonts w:asciiTheme="minorHAnsi" w:eastAsia="Times New Roman" w:hAnsiTheme="minorHAnsi" w:cstheme="minorHAnsi"/>
                <w:bCs/>
              </w:rPr>
              <w:t>Independent External Lay Member</w:t>
            </w:r>
          </w:p>
        </w:tc>
        <w:tc>
          <w:tcPr>
            <w:tcW w:w="3548" w:type="dxa"/>
            <w:tcBorders>
              <w:left w:val="single" w:sz="4" w:space="0" w:color="auto"/>
            </w:tcBorders>
          </w:tcPr>
          <w:p w14:paraId="3D734D5E" w14:textId="60E5BA26" w:rsidR="00F023F6" w:rsidRPr="009721FE" w:rsidRDefault="00F023F6" w:rsidP="00F023F6">
            <w:pPr>
              <w:spacing w:after="0"/>
              <w:ind w:left="33"/>
              <w:rPr>
                <w:rFonts w:asciiTheme="minorHAnsi" w:eastAsia="Times New Roman" w:hAnsiTheme="minorHAnsi" w:cstheme="minorHAnsi"/>
                <w:bCs/>
              </w:rPr>
            </w:pPr>
          </w:p>
        </w:tc>
      </w:tr>
      <w:tr w:rsidR="00FB4C03" w:rsidRPr="009721FE" w14:paraId="67662773" w14:textId="77777777" w:rsidTr="00FB4C03">
        <w:tc>
          <w:tcPr>
            <w:tcW w:w="846" w:type="dxa"/>
            <w:tcBorders>
              <w:top w:val="single" w:sz="4" w:space="0" w:color="auto"/>
              <w:bottom w:val="single" w:sz="4" w:space="0" w:color="auto"/>
              <w:right w:val="single" w:sz="4" w:space="0" w:color="auto"/>
            </w:tcBorders>
          </w:tcPr>
          <w:p w14:paraId="656EF282" w14:textId="77777777" w:rsidR="00FB4C03" w:rsidRPr="009721FE" w:rsidRDefault="00FB4C03" w:rsidP="00F023F6">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6C5A56E4" w14:textId="16A825E4" w:rsidR="00FB4C03" w:rsidRPr="009721FE" w:rsidRDefault="00FB4C03" w:rsidP="00F023F6">
            <w:pPr>
              <w:spacing w:after="0"/>
              <w:ind w:left="33"/>
              <w:rPr>
                <w:rFonts w:asciiTheme="minorHAnsi" w:eastAsia="Times New Roman" w:hAnsiTheme="minorHAnsi" w:cstheme="minorHAnsi"/>
                <w:bCs/>
              </w:rPr>
            </w:pPr>
            <w:r w:rsidRPr="00FB4C03">
              <w:rPr>
                <w:rFonts w:asciiTheme="minorHAnsi" w:eastAsia="Times New Roman" w:hAnsiTheme="minorHAnsi" w:cstheme="minorHAnsi"/>
                <w:bCs/>
              </w:rPr>
              <w:t>Independent External Lay Member</w:t>
            </w:r>
          </w:p>
        </w:tc>
        <w:tc>
          <w:tcPr>
            <w:tcW w:w="3548" w:type="dxa"/>
            <w:tcBorders>
              <w:left w:val="single" w:sz="4" w:space="0" w:color="auto"/>
            </w:tcBorders>
          </w:tcPr>
          <w:p w14:paraId="60C457B8" w14:textId="77777777" w:rsidR="00FB4C03" w:rsidRPr="009721FE" w:rsidRDefault="00FB4C03" w:rsidP="00F023F6">
            <w:pPr>
              <w:spacing w:after="0"/>
              <w:ind w:left="33"/>
              <w:rPr>
                <w:rFonts w:asciiTheme="minorHAnsi" w:eastAsia="Times New Roman" w:hAnsiTheme="minorHAnsi" w:cstheme="minorHAnsi"/>
                <w:bCs/>
              </w:rPr>
            </w:pPr>
          </w:p>
        </w:tc>
      </w:tr>
      <w:tr w:rsidR="00FB4C03" w:rsidRPr="009721FE" w14:paraId="4AAECC46" w14:textId="77777777" w:rsidTr="00FB4C03">
        <w:tc>
          <w:tcPr>
            <w:tcW w:w="846" w:type="dxa"/>
            <w:tcBorders>
              <w:top w:val="single" w:sz="4" w:space="0" w:color="auto"/>
              <w:bottom w:val="single" w:sz="4" w:space="0" w:color="auto"/>
              <w:right w:val="single" w:sz="4" w:space="0" w:color="auto"/>
            </w:tcBorders>
          </w:tcPr>
          <w:p w14:paraId="4492A23E" w14:textId="77777777" w:rsidR="00FB4C03" w:rsidRPr="009721FE" w:rsidRDefault="00FB4C03" w:rsidP="00F023F6">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486709C0" w14:textId="78DA6411" w:rsidR="00FB4C03" w:rsidRPr="00FB4C03" w:rsidRDefault="00FB4C03" w:rsidP="00F023F6">
            <w:pPr>
              <w:spacing w:after="0"/>
              <w:ind w:left="33"/>
              <w:rPr>
                <w:rFonts w:asciiTheme="minorHAnsi" w:eastAsia="Times New Roman" w:hAnsiTheme="minorHAnsi" w:cstheme="minorHAnsi"/>
                <w:bCs/>
              </w:rPr>
            </w:pPr>
            <w:r w:rsidRPr="009721FE">
              <w:rPr>
                <w:rFonts w:asciiTheme="minorHAnsi" w:hAnsiTheme="minorHAnsi" w:cstheme="minorHAnsi"/>
              </w:rPr>
              <w:t>Director of Research and Innovation</w:t>
            </w:r>
          </w:p>
        </w:tc>
        <w:tc>
          <w:tcPr>
            <w:tcW w:w="3548" w:type="dxa"/>
            <w:tcBorders>
              <w:left w:val="single" w:sz="4" w:space="0" w:color="auto"/>
            </w:tcBorders>
          </w:tcPr>
          <w:p w14:paraId="33EDF3CD" w14:textId="77777777" w:rsidR="00FB4C03" w:rsidRPr="009721FE" w:rsidRDefault="00FB4C03" w:rsidP="00F023F6">
            <w:pPr>
              <w:spacing w:after="0"/>
              <w:ind w:left="33"/>
              <w:rPr>
                <w:rFonts w:asciiTheme="minorHAnsi" w:eastAsia="Times New Roman" w:hAnsiTheme="minorHAnsi" w:cstheme="minorHAnsi"/>
                <w:bCs/>
              </w:rPr>
            </w:pPr>
          </w:p>
        </w:tc>
      </w:tr>
      <w:tr w:rsidR="00F023F6" w:rsidRPr="009721FE" w14:paraId="6E1188F9" w14:textId="464D2C18" w:rsidTr="00FB4C03">
        <w:tc>
          <w:tcPr>
            <w:tcW w:w="846" w:type="dxa"/>
            <w:tcBorders>
              <w:top w:val="single" w:sz="4" w:space="0" w:color="auto"/>
              <w:bottom w:val="single" w:sz="4" w:space="0" w:color="auto"/>
              <w:right w:val="single" w:sz="4" w:space="0" w:color="auto"/>
            </w:tcBorders>
          </w:tcPr>
          <w:p w14:paraId="7ED8625B" w14:textId="77777777" w:rsidR="00F023F6" w:rsidRPr="009721FE" w:rsidRDefault="00F023F6" w:rsidP="00F023F6">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5EA7FFE9" w14:textId="77777777" w:rsidR="00F023F6" w:rsidRPr="009721FE" w:rsidRDefault="00F023F6" w:rsidP="00F023F6">
            <w:pPr>
              <w:spacing w:after="0"/>
              <w:ind w:left="33"/>
              <w:rPr>
                <w:rFonts w:asciiTheme="minorHAnsi" w:eastAsia="Times New Roman" w:hAnsiTheme="minorHAnsi" w:cstheme="minorHAnsi"/>
                <w:bCs/>
              </w:rPr>
            </w:pPr>
            <w:r w:rsidRPr="009721FE">
              <w:rPr>
                <w:rFonts w:asciiTheme="minorHAnsi" w:eastAsia="Times New Roman" w:hAnsiTheme="minorHAnsi" w:cstheme="minorHAnsi"/>
                <w:bCs/>
              </w:rPr>
              <w:t xml:space="preserve">NACWO (Small Animals) </w:t>
            </w:r>
          </w:p>
        </w:tc>
        <w:tc>
          <w:tcPr>
            <w:tcW w:w="3548" w:type="dxa"/>
            <w:tcBorders>
              <w:left w:val="single" w:sz="4" w:space="0" w:color="auto"/>
            </w:tcBorders>
          </w:tcPr>
          <w:p w14:paraId="19A17634" w14:textId="68231B78" w:rsidR="00F023F6" w:rsidRPr="009721FE" w:rsidRDefault="00F023F6" w:rsidP="00BD3D4A">
            <w:pPr>
              <w:spacing w:after="0"/>
              <w:rPr>
                <w:rFonts w:asciiTheme="minorHAnsi" w:eastAsia="Times New Roman" w:hAnsiTheme="minorHAnsi" w:cstheme="minorHAnsi"/>
                <w:bCs/>
              </w:rPr>
            </w:pPr>
          </w:p>
        </w:tc>
      </w:tr>
      <w:tr w:rsidR="00F023F6" w:rsidRPr="009721FE" w14:paraId="4BCB26C3" w14:textId="6240686E" w:rsidTr="00FB4C03">
        <w:tc>
          <w:tcPr>
            <w:tcW w:w="846" w:type="dxa"/>
            <w:tcBorders>
              <w:top w:val="single" w:sz="4" w:space="0" w:color="auto"/>
              <w:bottom w:val="single" w:sz="4" w:space="0" w:color="auto"/>
              <w:right w:val="single" w:sz="4" w:space="0" w:color="auto"/>
            </w:tcBorders>
          </w:tcPr>
          <w:p w14:paraId="31C0B7E9" w14:textId="77777777" w:rsidR="00F023F6" w:rsidRPr="009721FE" w:rsidRDefault="00F023F6" w:rsidP="00F023F6">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72D40B87" w14:textId="4C0707E2" w:rsidR="00F023F6" w:rsidRPr="009721FE" w:rsidRDefault="00FB4C03" w:rsidP="00F023F6">
            <w:pPr>
              <w:spacing w:after="0"/>
              <w:ind w:left="33"/>
              <w:rPr>
                <w:rFonts w:asciiTheme="minorHAnsi" w:eastAsia="Times New Roman" w:hAnsiTheme="minorHAnsi" w:cstheme="minorHAnsi"/>
                <w:bCs/>
              </w:rPr>
            </w:pPr>
            <w:r w:rsidRPr="009721FE">
              <w:rPr>
                <w:rFonts w:asciiTheme="minorHAnsi" w:eastAsia="Times New Roman" w:hAnsiTheme="minorHAnsi" w:cstheme="minorHAnsi"/>
                <w:bCs/>
              </w:rPr>
              <w:t>NACWO (Small Animals</w:t>
            </w:r>
            <w:r>
              <w:rPr>
                <w:rFonts w:asciiTheme="minorHAnsi" w:eastAsia="Times New Roman" w:hAnsiTheme="minorHAnsi" w:cstheme="minorHAnsi"/>
                <w:bCs/>
              </w:rPr>
              <w:t>)</w:t>
            </w:r>
          </w:p>
        </w:tc>
        <w:tc>
          <w:tcPr>
            <w:tcW w:w="3548" w:type="dxa"/>
            <w:tcBorders>
              <w:left w:val="single" w:sz="4" w:space="0" w:color="auto"/>
            </w:tcBorders>
          </w:tcPr>
          <w:p w14:paraId="5BF31EFF" w14:textId="25E1B85E" w:rsidR="00F023F6" w:rsidRPr="009721FE" w:rsidRDefault="00F023F6" w:rsidP="00F023F6">
            <w:pPr>
              <w:spacing w:after="0"/>
              <w:ind w:left="33"/>
              <w:rPr>
                <w:rFonts w:asciiTheme="minorHAnsi" w:eastAsia="Times New Roman" w:hAnsiTheme="minorHAnsi" w:cstheme="minorHAnsi"/>
                <w:bCs/>
              </w:rPr>
            </w:pPr>
          </w:p>
        </w:tc>
      </w:tr>
      <w:tr w:rsidR="00FB4C03" w:rsidRPr="009721FE" w14:paraId="5CFFC965" w14:textId="18F91114" w:rsidTr="00FB4C03">
        <w:tc>
          <w:tcPr>
            <w:tcW w:w="846" w:type="dxa"/>
            <w:tcBorders>
              <w:top w:val="single" w:sz="4" w:space="0" w:color="auto"/>
              <w:bottom w:val="single" w:sz="4" w:space="0" w:color="auto"/>
              <w:right w:val="single" w:sz="4" w:space="0" w:color="auto"/>
            </w:tcBorders>
          </w:tcPr>
          <w:p w14:paraId="4B9AF642" w14:textId="77777777" w:rsidR="00FB4C03" w:rsidRPr="009721FE" w:rsidRDefault="00FB4C03" w:rsidP="00FB4C03">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21588C01" w14:textId="651E8332" w:rsidR="00FB4C03" w:rsidRPr="009721FE" w:rsidRDefault="00FB4C03" w:rsidP="00FB4C03">
            <w:pPr>
              <w:spacing w:after="0"/>
              <w:ind w:left="33"/>
              <w:rPr>
                <w:rFonts w:asciiTheme="minorHAnsi" w:eastAsia="Times New Roman" w:hAnsiTheme="minorHAnsi" w:cstheme="minorHAnsi"/>
                <w:bCs/>
              </w:rPr>
            </w:pPr>
            <w:r w:rsidRPr="009721FE">
              <w:rPr>
                <w:rFonts w:asciiTheme="minorHAnsi" w:eastAsia="Times New Roman" w:hAnsiTheme="minorHAnsi" w:cstheme="minorHAnsi"/>
                <w:bCs/>
              </w:rPr>
              <w:t>NACWO (Large Animals)</w:t>
            </w:r>
          </w:p>
        </w:tc>
        <w:tc>
          <w:tcPr>
            <w:tcW w:w="3548" w:type="dxa"/>
            <w:tcBorders>
              <w:left w:val="single" w:sz="4" w:space="0" w:color="auto"/>
            </w:tcBorders>
          </w:tcPr>
          <w:p w14:paraId="2610EA15" w14:textId="5F6AA598" w:rsidR="00FB4C03" w:rsidRPr="009721FE" w:rsidRDefault="00FB4C03" w:rsidP="00FB4C03">
            <w:pPr>
              <w:spacing w:after="0"/>
              <w:ind w:left="33"/>
              <w:rPr>
                <w:rFonts w:asciiTheme="minorHAnsi" w:eastAsia="Times New Roman" w:hAnsiTheme="minorHAnsi" w:cstheme="minorHAnsi"/>
                <w:bCs/>
              </w:rPr>
            </w:pPr>
          </w:p>
        </w:tc>
      </w:tr>
      <w:tr w:rsidR="00FB4C03" w:rsidRPr="009721FE" w14:paraId="4A5FA93E" w14:textId="5C0B465E" w:rsidTr="00FB4C03">
        <w:tc>
          <w:tcPr>
            <w:tcW w:w="846" w:type="dxa"/>
            <w:tcBorders>
              <w:top w:val="single" w:sz="4" w:space="0" w:color="auto"/>
              <w:bottom w:val="single" w:sz="4" w:space="0" w:color="auto"/>
              <w:right w:val="single" w:sz="4" w:space="0" w:color="auto"/>
            </w:tcBorders>
          </w:tcPr>
          <w:p w14:paraId="3F084780" w14:textId="77777777" w:rsidR="00FB4C03" w:rsidRPr="009721FE" w:rsidRDefault="00FB4C03" w:rsidP="00FB4C03">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48CF0E2D" w14:textId="5E9BF18D" w:rsidR="00FB4C03" w:rsidRPr="009721FE" w:rsidRDefault="00FB4C03" w:rsidP="00FB4C03">
            <w:pPr>
              <w:spacing w:after="0"/>
              <w:ind w:left="33"/>
              <w:rPr>
                <w:rFonts w:asciiTheme="minorHAnsi" w:eastAsia="Times New Roman" w:hAnsiTheme="minorHAnsi" w:cstheme="minorHAnsi"/>
                <w:bCs/>
              </w:rPr>
            </w:pPr>
            <w:r w:rsidRPr="009721FE">
              <w:rPr>
                <w:rFonts w:asciiTheme="minorHAnsi" w:eastAsia="Times New Roman" w:hAnsiTheme="minorHAnsi" w:cstheme="minorHAnsi"/>
                <w:bCs/>
              </w:rPr>
              <w:t xml:space="preserve">NACWO (Large Animals) </w:t>
            </w:r>
          </w:p>
        </w:tc>
        <w:tc>
          <w:tcPr>
            <w:tcW w:w="3548" w:type="dxa"/>
            <w:tcBorders>
              <w:left w:val="single" w:sz="4" w:space="0" w:color="auto"/>
            </w:tcBorders>
          </w:tcPr>
          <w:p w14:paraId="3797639C" w14:textId="195FA1F2" w:rsidR="00FB4C03" w:rsidRPr="009721FE" w:rsidRDefault="00FB4C03" w:rsidP="00FB4C03">
            <w:pPr>
              <w:spacing w:after="0"/>
              <w:ind w:left="33"/>
              <w:rPr>
                <w:rFonts w:asciiTheme="minorHAnsi" w:eastAsia="Times New Roman" w:hAnsiTheme="minorHAnsi" w:cstheme="minorHAnsi"/>
                <w:bCs/>
              </w:rPr>
            </w:pPr>
          </w:p>
        </w:tc>
      </w:tr>
      <w:tr w:rsidR="00FB4C03" w:rsidRPr="009721FE" w14:paraId="000F4D89" w14:textId="45D51AE2" w:rsidTr="00FB4C03">
        <w:tc>
          <w:tcPr>
            <w:tcW w:w="846" w:type="dxa"/>
            <w:tcBorders>
              <w:top w:val="single" w:sz="4" w:space="0" w:color="auto"/>
              <w:bottom w:val="single" w:sz="4" w:space="0" w:color="auto"/>
              <w:right w:val="single" w:sz="4" w:space="0" w:color="auto"/>
            </w:tcBorders>
          </w:tcPr>
          <w:p w14:paraId="52EC81A5" w14:textId="77777777" w:rsidR="00FB4C03" w:rsidRPr="009721FE" w:rsidRDefault="00FB4C03" w:rsidP="00FB4C03">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02047529" w14:textId="34221FB8" w:rsidR="00FB4C03" w:rsidRPr="009721FE" w:rsidRDefault="00FB4C03" w:rsidP="00FB4C03">
            <w:pPr>
              <w:spacing w:after="0"/>
              <w:ind w:left="33"/>
              <w:rPr>
                <w:rFonts w:asciiTheme="minorHAnsi" w:eastAsia="Times New Roman" w:hAnsiTheme="minorHAnsi" w:cstheme="minorHAnsi"/>
                <w:bCs/>
              </w:rPr>
            </w:pPr>
            <w:r w:rsidRPr="009721FE">
              <w:rPr>
                <w:rFonts w:asciiTheme="minorHAnsi" w:eastAsia="Times New Roman" w:hAnsiTheme="minorHAnsi" w:cstheme="minorHAnsi"/>
                <w:bCs/>
              </w:rPr>
              <w:t>NVS (Small Animals)</w:t>
            </w:r>
          </w:p>
        </w:tc>
        <w:tc>
          <w:tcPr>
            <w:tcW w:w="3548" w:type="dxa"/>
            <w:tcBorders>
              <w:left w:val="single" w:sz="4" w:space="0" w:color="auto"/>
            </w:tcBorders>
          </w:tcPr>
          <w:p w14:paraId="1B752752" w14:textId="04D47FB5" w:rsidR="00FB4C03" w:rsidRPr="009721FE" w:rsidRDefault="00FB4C03" w:rsidP="00FB4C03">
            <w:pPr>
              <w:spacing w:after="0"/>
              <w:ind w:left="33"/>
              <w:rPr>
                <w:rFonts w:asciiTheme="minorHAnsi" w:eastAsia="Times New Roman" w:hAnsiTheme="minorHAnsi" w:cstheme="minorHAnsi"/>
                <w:bCs/>
              </w:rPr>
            </w:pPr>
          </w:p>
        </w:tc>
      </w:tr>
      <w:tr w:rsidR="00FB4C03" w:rsidRPr="009721FE" w14:paraId="3C142DD5" w14:textId="787238BF" w:rsidTr="00FB4C03">
        <w:tc>
          <w:tcPr>
            <w:tcW w:w="846" w:type="dxa"/>
            <w:tcBorders>
              <w:top w:val="single" w:sz="4" w:space="0" w:color="auto"/>
              <w:bottom w:val="single" w:sz="4" w:space="0" w:color="auto"/>
              <w:right w:val="single" w:sz="4" w:space="0" w:color="auto"/>
            </w:tcBorders>
          </w:tcPr>
          <w:p w14:paraId="661E379E" w14:textId="77777777" w:rsidR="00FB4C03" w:rsidRPr="009721FE" w:rsidRDefault="00FB4C03" w:rsidP="00FB4C03">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6BF1F36B" w14:textId="19452875" w:rsidR="00FB4C03" w:rsidRPr="009721FE" w:rsidRDefault="00FB4C03" w:rsidP="00FB4C03">
            <w:pPr>
              <w:spacing w:after="0"/>
              <w:ind w:left="33"/>
              <w:rPr>
                <w:rFonts w:asciiTheme="minorHAnsi" w:eastAsia="Times New Roman" w:hAnsiTheme="minorHAnsi" w:cstheme="minorHAnsi"/>
                <w:bCs/>
              </w:rPr>
            </w:pPr>
            <w:r w:rsidRPr="009721FE">
              <w:rPr>
                <w:rFonts w:asciiTheme="minorHAnsi" w:eastAsia="Times New Roman" w:hAnsiTheme="minorHAnsi" w:cstheme="minorHAnsi"/>
                <w:bCs/>
              </w:rPr>
              <w:t>NVS (Large Animals)</w:t>
            </w:r>
          </w:p>
        </w:tc>
        <w:tc>
          <w:tcPr>
            <w:tcW w:w="3548" w:type="dxa"/>
            <w:tcBorders>
              <w:left w:val="single" w:sz="4" w:space="0" w:color="auto"/>
            </w:tcBorders>
          </w:tcPr>
          <w:p w14:paraId="50F7EDEC" w14:textId="6733FE78" w:rsidR="00FB4C03" w:rsidRPr="009721FE" w:rsidRDefault="00FB4C03" w:rsidP="00FB4C03">
            <w:pPr>
              <w:spacing w:after="0"/>
              <w:ind w:left="33"/>
              <w:rPr>
                <w:rFonts w:asciiTheme="minorHAnsi" w:eastAsia="Times New Roman" w:hAnsiTheme="minorHAnsi" w:cstheme="minorHAnsi"/>
                <w:bCs/>
              </w:rPr>
            </w:pPr>
          </w:p>
        </w:tc>
      </w:tr>
      <w:tr w:rsidR="00FB4C03" w:rsidRPr="009721FE" w14:paraId="5E7F3BB9" w14:textId="526F5E5C" w:rsidTr="00FB4C03">
        <w:tc>
          <w:tcPr>
            <w:tcW w:w="846" w:type="dxa"/>
            <w:tcBorders>
              <w:top w:val="single" w:sz="4" w:space="0" w:color="auto"/>
              <w:bottom w:val="single" w:sz="4" w:space="0" w:color="auto"/>
              <w:right w:val="single" w:sz="4" w:space="0" w:color="auto"/>
            </w:tcBorders>
          </w:tcPr>
          <w:p w14:paraId="6D2F15D3" w14:textId="77777777" w:rsidR="00FB4C03" w:rsidRPr="009721FE" w:rsidRDefault="00FB4C03" w:rsidP="00FB4C03">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3E1C4B3D" w14:textId="12EF8377" w:rsidR="00FB4C03" w:rsidRPr="009721FE" w:rsidRDefault="00FB4C03" w:rsidP="00FB4C03">
            <w:pPr>
              <w:spacing w:after="0"/>
              <w:ind w:left="33"/>
              <w:rPr>
                <w:rFonts w:asciiTheme="minorHAnsi" w:eastAsia="Times New Roman" w:hAnsiTheme="minorHAnsi" w:cstheme="minorHAnsi"/>
                <w:bCs/>
              </w:rPr>
            </w:pPr>
            <w:r w:rsidRPr="009721FE">
              <w:rPr>
                <w:rFonts w:asciiTheme="minorHAnsi" w:eastAsia="Times New Roman" w:hAnsiTheme="minorHAnsi" w:cstheme="minorHAnsi"/>
                <w:bCs/>
              </w:rPr>
              <w:t>Head of Quality Assurance in Research</w:t>
            </w:r>
          </w:p>
        </w:tc>
        <w:tc>
          <w:tcPr>
            <w:tcW w:w="3548" w:type="dxa"/>
            <w:tcBorders>
              <w:left w:val="single" w:sz="4" w:space="0" w:color="auto"/>
            </w:tcBorders>
          </w:tcPr>
          <w:p w14:paraId="1583D148" w14:textId="50B638E1" w:rsidR="00FB4C03" w:rsidRPr="009721FE" w:rsidRDefault="00FB4C03" w:rsidP="00FB4C03">
            <w:pPr>
              <w:spacing w:after="0"/>
              <w:ind w:left="33"/>
              <w:rPr>
                <w:rFonts w:asciiTheme="minorHAnsi" w:eastAsia="Times New Roman" w:hAnsiTheme="minorHAnsi" w:cstheme="minorHAnsi"/>
                <w:bCs/>
              </w:rPr>
            </w:pPr>
          </w:p>
        </w:tc>
      </w:tr>
      <w:tr w:rsidR="00FB4C03" w:rsidRPr="009721FE" w14:paraId="2711CE6D" w14:textId="7D00732C" w:rsidTr="00FB4C03">
        <w:tc>
          <w:tcPr>
            <w:tcW w:w="846" w:type="dxa"/>
            <w:tcBorders>
              <w:top w:val="single" w:sz="4" w:space="0" w:color="auto"/>
              <w:bottom w:val="single" w:sz="4" w:space="0" w:color="auto"/>
              <w:right w:val="single" w:sz="4" w:space="0" w:color="auto"/>
            </w:tcBorders>
          </w:tcPr>
          <w:p w14:paraId="52231CDF" w14:textId="77777777" w:rsidR="00FB4C03" w:rsidRPr="009721FE" w:rsidRDefault="00FB4C03" w:rsidP="00FB4C03">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25401928" w14:textId="1E59EECB" w:rsidR="00FB4C03" w:rsidRPr="009721FE" w:rsidRDefault="00FB4C03" w:rsidP="00FB4C03">
            <w:pPr>
              <w:spacing w:after="0"/>
              <w:ind w:left="33"/>
              <w:rPr>
                <w:rFonts w:asciiTheme="minorHAnsi" w:eastAsia="Times New Roman" w:hAnsiTheme="minorHAnsi" w:cstheme="minorHAnsi"/>
                <w:bCs/>
              </w:rPr>
            </w:pPr>
            <w:r w:rsidRPr="009721FE">
              <w:rPr>
                <w:rFonts w:asciiTheme="minorHAnsi" w:eastAsia="Times New Roman" w:hAnsiTheme="minorHAnsi" w:cstheme="minorHAnsi"/>
                <w:bCs/>
              </w:rPr>
              <w:t>PPL</w:t>
            </w:r>
            <w:r>
              <w:rPr>
                <w:rFonts w:asciiTheme="minorHAnsi" w:eastAsia="Times New Roman" w:hAnsiTheme="minorHAnsi" w:cstheme="minorHAnsi"/>
                <w:bCs/>
              </w:rPr>
              <w:t xml:space="preserve"> representative</w:t>
            </w:r>
          </w:p>
        </w:tc>
        <w:tc>
          <w:tcPr>
            <w:tcW w:w="3548" w:type="dxa"/>
            <w:tcBorders>
              <w:left w:val="single" w:sz="4" w:space="0" w:color="auto"/>
            </w:tcBorders>
          </w:tcPr>
          <w:p w14:paraId="154F4BC8" w14:textId="79B0F02B" w:rsidR="00FB4C03" w:rsidRPr="009721FE" w:rsidRDefault="00FB4C03" w:rsidP="00FB4C03">
            <w:pPr>
              <w:spacing w:after="0"/>
              <w:ind w:left="33"/>
              <w:rPr>
                <w:rFonts w:asciiTheme="minorHAnsi" w:eastAsia="Times New Roman" w:hAnsiTheme="minorHAnsi" w:cstheme="minorHAnsi"/>
                <w:bCs/>
              </w:rPr>
            </w:pPr>
          </w:p>
        </w:tc>
      </w:tr>
      <w:tr w:rsidR="00FB4C03" w:rsidRPr="009721FE" w14:paraId="4E5CDEDC" w14:textId="1E1B079B" w:rsidTr="00FB4C03">
        <w:tc>
          <w:tcPr>
            <w:tcW w:w="846" w:type="dxa"/>
            <w:tcBorders>
              <w:top w:val="single" w:sz="4" w:space="0" w:color="auto"/>
              <w:bottom w:val="single" w:sz="4" w:space="0" w:color="auto"/>
              <w:right w:val="single" w:sz="4" w:space="0" w:color="auto"/>
            </w:tcBorders>
          </w:tcPr>
          <w:p w14:paraId="7128FC98" w14:textId="77777777" w:rsidR="00FB4C03" w:rsidRPr="009721FE" w:rsidRDefault="00FB4C03" w:rsidP="00FB4C03">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6228B2B6" w14:textId="1C3CBDF3" w:rsidR="00FB4C03" w:rsidRPr="009721FE" w:rsidRDefault="00FB4C03" w:rsidP="00FB4C03">
            <w:pPr>
              <w:spacing w:after="0"/>
              <w:ind w:left="33"/>
              <w:rPr>
                <w:rFonts w:asciiTheme="minorHAnsi" w:eastAsia="Times New Roman" w:hAnsiTheme="minorHAnsi" w:cstheme="minorHAnsi"/>
                <w:bCs/>
              </w:rPr>
            </w:pPr>
            <w:r w:rsidRPr="009721FE">
              <w:rPr>
                <w:rFonts w:asciiTheme="minorHAnsi" w:eastAsia="Times New Roman" w:hAnsiTheme="minorHAnsi" w:cstheme="minorHAnsi"/>
                <w:bCs/>
              </w:rPr>
              <w:t>PPL</w:t>
            </w:r>
            <w:r>
              <w:rPr>
                <w:rFonts w:asciiTheme="minorHAnsi" w:eastAsia="Times New Roman" w:hAnsiTheme="minorHAnsi" w:cstheme="minorHAnsi"/>
                <w:bCs/>
              </w:rPr>
              <w:t xml:space="preserve"> representative</w:t>
            </w:r>
          </w:p>
        </w:tc>
        <w:tc>
          <w:tcPr>
            <w:tcW w:w="3548" w:type="dxa"/>
            <w:tcBorders>
              <w:left w:val="single" w:sz="4" w:space="0" w:color="auto"/>
            </w:tcBorders>
          </w:tcPr>
          <w:p w14:paraId="0DFF97E2" w14:textId="13FA990F" w:rsidR="00FB4C03" w:rsidRPr="009721FE" w:rsidRDefault="00FB4C03" w:rsidP="00FB4C03">
            <w:pPr>
              <w:spacing w:after="0"/>
              <w:ind w:left="33"/>
              <w:rPr>
                <w:rFonts w:asciiTheme="minorHAnsi" w:eastAsia="Times New Roman" w:hAnsiTheme="minorHAnsi" w:cstheme="minorHAnsi"/>
                <w:bCs/>
              </w:rPr>
            </w:pPr>
          </w:p>
        </w:tc>
      </w:tr>
      <w:tr w:rsidR="00FB4C03" w:rsidRPr="009721FE" w14:paraId="59C17AAB" w14:textId="21727306" w:rsidTr="00FB4C03">
        <w:tc>
          <w:tcPr>
            <w:tcW w:w="846" w:type="dxa"/>
            <w:tcBorders>
              <w:top w:val="single" w:sz="4" w:space="0" w:color="auto"/>
              <w:bottom w:val="single" w:sz="4" w:space="0" w:color="auto"/>
              <w:right w:val="single" w:sz="4" w:space="0" w:color="auto"/>
            </w:tcBorders>
          </w:tcPr>
          <w:p w14:paraId="5BDE8998" w14:textId="77777777" w:rsidR="00FB4C03" w:rsidRPr="009721FE" w:rsidRDefault="00FB4C03" w:rsidP="00FB4C03">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64DEFDF5" w14:textId="4F432C5C" w:rsidR="00FB4C03" w:rsidRPr="009721FE" w:rsidRDefault="00FB4C03" w:rsidP="00FB4C03">
            <w:pPr>
              <w:spacing w:after="0"/>
              <w:ind w:left="33"/>
              <w:rPr>
                <w:rFonts w:asciiTheme="minorHAnsi" w:eastAsia="Times New Roman" w:hAnsiTheme="minorHAnsi" w:cstheme="minorHAnsi"/>
                <w:bCs/>
              </w:rPr>
            </w:pPr>
            <w:r w:rsidRPr="009721FE">
              <w:rPr>
                <w:rFonts w:asciiTheme="minorHAnsi" w:eastAsia="Times New Roman" w:hAnsiTheme="minorHAnsi" w:cstheme="minorHAnsi"/>
                <w:bCs/>
              </w:rPr>
              <w:t>Head of School, Biological Sciences (or nominee)</w:t>
            </w:r>
          </w:p>
        </w:tc>
        <w:tc>
          <w:tcPr>
            <w:tcW w:w="3548" w:type="dxa"/>
            <w:tcBorders>
              <w:left w:val="single" w:sz="4" w:space="0" w:color="auto"/>
            </w:tcBorders>
          </w:tcPr>
          <w:p w14:paraId="3EB37051" w14:textId="0FCE9C9C" w:rsidR="00FB4C03" w:rsidRPr="009721FE" w:rsidRDefault="00FB4C03" w:rsidP="00FB4C03">
            <w:pPr>
              <w:spacing w:after="0"/>
              <w:ind w:left="33"/>
              <w:rPr>
                <w:rFonts w:asciiTheme="minorHAnsi" w:eastAsia="Times New Roman" w:hAnsiTheme="minorHAnsi" w:cstheme="minorHAnsi"/>
                <w:bCs/>
              </w:rPr>
            </w:pPr>
          </w:p>
        </w:tc>
      </w:tr>
      <w:tr w:rsidR="00FB4C03" w:rsidRPr="009721FE" w14:paraId="63BEFF38" w14:textId="04E8A3AE" w:rsidTr="00FB4C03">
        <w:tc>
          <w:tcPr>
            <w:tcW w:w="846" w:type="dxa"/>
            <w:tcBorders>
              <w:top w:val="single" w:sz="4" w:space="0" w:color="auto"/>
              <w:bottom w:val="single" w:sz="4" w:space="0" w:color="auto"/>
              <w:right w:val="single" w:sz="4" w:space="0" w:color="auto"/>
            </w:tcBorders>
          </w:tcPr>
          <w:p w14:paraId="6E8BDAB8" w14:textId="77777777" w:rsidR="00FB4C03" w:rsidRPr="009721FE" w:rsidRDefault="00FB4C03" w:rsidP="00FB4C03">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2DE5CB8F" w14:textId="0C898BDE" w:rsidR="00FB4C03" w:rsidRPr="009721FE" w:rsidRDefault="00FB4C03" w:rsidP="00FB4C03">
            <w:pPr>
              <w:spacing w:after="0"/>
              <w:ind w:left="33"/>
              <w:rPr>
                <w:rFonts w:asciiTheme="minorHAnsi" w:eastAsia="Times New Roman" w:hAnsiTheme="minorHAnsi" w:cstheme="minorHAnsi"/>
                <w:bCs/>
              </w:rPr>
            </w:pPr>
            <w:r w:rsidRPr="009721FE">
              <w:rPr>
                <w:rFonts w:asciiTheme="minorHAnsi" w:eastAsia="Times New Roman" w:hAnsiTheme="minorHAnsi" w:cstheme="minorHAnsi"/>
                <w:bCs/>
              </w:rPr>
              <w:t>Head of the School of Agriculture, Policy and Development (or nominee)</w:t>
            </w:r>
          </w:p>
        </w:tc>
        <w:tc>
          <w:tcPr>
            <w:tcW w:w="3548" w:type="dxa"/>
            <w:tcBorders>
              <w:left w:val="single" w:sz="4" w:space="0" w:color="auto"/>
            </w:tcBorders>
          </w:tcPr>
          <w:p w14:paraId="6BDBEBED" w14:textId="045ABD14" w:rsidR="00FB4C03" w:rsidRPr="009721FE" w:rsidRDefault="00FB4C03" w:rsidP="00FB4C03">
            <w:pPr>
              <w:spacing w:after="0"/>
              <w:rPr>
                <w:rFonts w:asciiTheme="minorHAnsi" w:eastAsia="Times New Roman" w:hAnsiTheme="minorHAnsi" w:cstheme="minorHAnsi"/>
                <w:bCs/>
              </w:rPr>
            </w:pPr>
          </w:p>
        </w:tc>
      </w:tr>
      <w:tr w:rsidR="00FB4C03" w:rsidRPr="009721FE" w14:paraId="1034D624" w14:textId="77777777" w:rsidTr="00FB4C03">
        <w:tc>
          <w:tcPr>
            <w:tcW w:w="846" w:type="dxa"/>
            <w:tcBorders>
              <w:top w:val="single" w:sz="4" w:space="0" w:color="auto"/>
              <w:bottom w:val="single" w:sz="4" w:space="0" w:color="auto"/>
              <w:right w:val="single" w:sz="4" w:space="0" w:color="auto"/>
            </w:tcBorders>
          </w:tcPr>
          <w:p w14:paraId="3213408C" w14:textId="77777777" w:rsidR="00FB4C03" w:rsidRPr="009721FE" w:rsidRDefault="00FB4C03" w:rsidP="00FB4C03">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27A01BBE" w14:textId="4FEA44E8" w:rsidR="00FB4C03" w:rsidRPr="009721FE" w:rsidRDefault="00FB4C03" w:rsidP="00FB4C03">
            <w:pPr>
              <w:spacing w:after="0"/>
              <w:ind w:left="33"/>
              <w:rPr>
                <w:rFonts w:asciiTheme="minorHAnsi" w:eastAsia="Times New Roman" w:hAnsiTheme="minorHAnsi" w:cstheme="minorHAnsi"/>
                <w:bCs/>
              </w:rPr>
            </w:pPr>
            <w:r w:rsidRPr="009721FE">
              <w:rPr>
                <w:rFonts w:asciiTheme="minorHAnsi" w:eastAsia="Times New Roman" w:hAnsiTheme="minorHAnsi" w:cstheme="minorHAnsi"/>
                <w:bCs/>
              </w:rPr>
              <w:t>Head of the School of Psychology and Clinical Language Sciences (or nominee)</w:t>
            </w:r>
          </w:p>
        </w:tc>
        <w:tc>
          <w:tcPr>
            <w:tcW w:w="3548" w:type="dxa"/>
            <w:tcBorders>
              <w:left w:val="single" w:sz="4" w:space="0" w:color="auto"/>
            </w:tcBorders>
          </w:tcPr>
          <w:p w14:paraId="44551C8B" w14:textId="77777777" w:rsidR="00FB4C03" w:rsidRPr="009721FE" w:rsidRDefault="00FB4C03" w:rsidP="00FB4C03">
            <w:pPr>
              <w:spacing w:after="0"/>
              <w:rPr>
                <w:rFonts w:asciiTheme="minorHAnsi" w:eastAsia="Times New Roman" w:hAnsiTheme="minorHAnsi" w:cstheme="minorHAnsi"/>
                <w:bCs/>
              </w:rPr>
            </w:pPr>
          </w:p>
        </w:tc>
      </w:tr>
      <w:tr w:rsidR="00FB4C03" w:rsidRPr="009721FE" w14:paraId="0338CCC5" w14:textId="77777777" w:rsidTr="00FB4C03">
        <w:tc>
          <w:tcPr>
            <w:tcW w:w="846" w:type="dxa"/>
            <w:tcBorders>
              <w:top w:val="single" w:sz="4" w:space="0" w:color="auto"/>
              <w:bottom w:val="single" w:sz="4" w:space="0" w:color="auto"/>
              <w:right w:val="single" w:sz="4" w:space="0" w:color="auto"/>
            </w:tcBorders>
          </w:tcPr>
          <w:p w14:paraId="31E40C3F" w14:textId="77777777" w:rsidR="00FB4C03" w:rsidRPr="009721FE" w:rsidRDefault="00FB4C03" w:rsidP="00FB4C03">
            <w:pPr>
              <w:spacing w:after="0"/>
              <w:rPr>
                <w:rFonts w:asciiTheme="minorHAnsi" w:eastAsia="Times New Roman" w:hAnsiTheme="minorHAnsi" w:cstheme="minorHAnsi"/>
                <w:bCs/>
              </w:rPr>
            </w:pPr>
          </w:p>
        </w:tc>
        <w:tc>
          <w:tcPr>
            <w:tcW w:w="5384" w:type="dxa"/>
            <w:gridSpan w:val="2"/>
            <w:tcBorders>
              <w:top w:val="single" w:sz="4" w:space="0" w:color="auto"/>
              <w:left w:val="single" w:sz="4" w:space="0" w:color="auto"/>
              <w:bottom w:val="single" w:sz="4" w:space="0" w:color="auto"/>
              <w:right w:val="single" w:sz="4" w:space="0" w:color="auto"/>
            </w:tcBorders>
          </w:tcPr>
          <w:p w14:paraId="14B69BDD" w14:textId="69625198" w:rsidR="00FB4C03" w:rsidRPr="009721FE" w:rsidRDefault="00FB4C03" w:rsidP="00FB4C03">
            <w:pPr>
              <w:spacing w:after="0"/>
              <w:ind w:left="33"/>
              <w:rPr>
                <w:rFonts w:asciiTheme="minorHAnsi" w:eastAsia="Times New Roman" w:hAnsiTheme="minorHAnsi" w:cstheme="minorHAnsi"/>
                <w:bCs/>
              </w:rPr>
            </w:pPr>
            <w:r w:rsidRPr="009721FE">
              <w:rPr>
                <w:rFonts w:asciiTheme="minorHAnsi" w:eastAsia="Times New Roman" w:hAnsiTheme="minorHAnsi" w:cstheme="minorHAnsi"/>
                <w:bCs/>
              </w:rPr>
              <w:t>Head of the School of Chemistry, Food and Pharmacy (or nominee)</w:t>
            </w:r>
          </w:p>
        </w:tc>
        <w:tc>
          <w:tcPr>
            <w:tcW w:w="3548" w:type="dxa"/>
            <w:tcBorders>
              <w:left w:val="single" w:sz="4" w:space="0" w:color="auto"/>
            </w:tcBorders>
          </w:tcPr>
          <w:p w14:paraId="3C8631FF" w14:textId="77777777" w:rsidR="00FB4C03" w:rsidRPr="009721FE" w:rsidRDefault="00FB4C03" w:rsidP="00FB4C03">
            <w:pPr>
              <w:spacing w:after="0"/>
              <w:rPr>
                <w:rFonts w:asciiTheme="minorHAnsi" w:eastAsia="Times New Roman" w:hAnsiTheme="minorHAnsi" w:cstheme="minorHAnsi"/>
                <w:bCs/>
              </w:rPr>
            </w:pPr>
          </w:p>
        </w:tc>
      </w:tr>
      <w:tr w:rsidR="00FB4C03" w:rsidRPr="009721FE" w14:paraId="1CC46A7A" w14:textId="77777777" w:rsidTr="00FB4C03">
        <w:tblPrEx>
          <w:tblLook w:val="0000" w:firstRow="0" w:lastRow="0" w:firstColumn="0" w:lastColumn="0" w:noHBand="0" w:noVBand="0"/>
        </w:tblPrEx>
        <w:trPr>
          <w:trHeight w:val="315"/>
        </w:trPr>
        <w:tc>
          <w:tcPr>
            <w:tcW w:w="9778" w:type="dxa"/>
            <w:gridSpan w:val="4"/>
          </w:tcPr>
          <w:p w14:paraId="56E14FEF" w14:textId="678B1D20" w:rsidR="00FB4C03" w:rsidRPr="009721FE" w:rsidRDefault="00FB4C03" w:rsidP="00FB4C03">
            <w:pPr>
              <w:spacing w:after="0"/>
              <w:rPr>
                <w:rFonts w:asciiTheme="minorHAnsi" w:eastAsia="Times New Roman" w:hAnsiTheme="minorHAnsi" w:cstheme="minorHAnsi"/>
                <w:bCs/>
                <w:i/>
                <w:iCs/>
              </w:rPr>
            </w:pPr>
            <w:r w:rsidRPr="009721FE">
              <w:rPr>
                <w:rFonts w:asciiTheme="minorHAnsi" w:eastAsia="Times New Roman" w:hAnsiTheme="minorHAnsi" w:cstheme="minorHAnsi"/>
                <w:bCs/>
                <w:i/>
                <w:iCs/>
              </w:rPr>
              <w:t>In attendance</w:t>
            </w:r>
          </w:p>
        </w:tc>
      </w:tr>
      <w:tr w:rsidR="00FB4C03" w:rsidRPr="009721FE" w14:paraId="6E66310C" w14:textId="77777777" w:rsidTr="00FB4C03">
        <w:tblPrEx>
          <w:tblLook w:val="0000" w:firstRow="0" w:lastRow="0" w:firstColumn="0" w:lastColumn="0" w:noHBand="0" w:noVBand="0"/>
        </w:tblPrEx>
        <w:trPr>
          <w:trHeight w:val="315"/>
        </w:trPr>
        <w:tc>
          <w:tcPr>
            <w:tcW w:w="846" w:type="dxa"/>
            <w:tcBorders>
              <w:right w:val="single" w:sz="4" w:space="0" w:color="auto"/>
            </w:tcBorders>
          </w:tcPr>
          <w:p w14:paraId="68E313C1" w14:textId="77777777" w:rsidR="00FB4C03" w:rsidRPr="009721FE" w:rsidRDefault="00FB4C03" w:rsidP="00FB4C03">
            <w:pPr>
              <w:spacing w:after="0"/>
              <w:rPr>
                <w:rFonts w:asciiTheme="minorHAnsi" w:eastAsia="Times New Roman" w:hAnsiTheme="minorHAnsi" w:cstheme="minorHAnsi"/>
                <w:bCs/>
              </w:rPr>
            </w:pPr>
          </w:p>
        </w:tc>
        <w:tc>
          <w:tcPr>
            <w:tcW w:w="5384" w:type="dxa"/>
            <w:gridSpan w:val="2"/>
            <w:tcBorders>
              <w:left w:val="single" w:sz="4" w:space="0" w:color="auto"/>
              <w:right w:val="single" w:sz="4" w:space="0" w:color="auto"/>
            </w:tcBorders>
          </w:tcPr>
          <w:p w14:paraId="6A79BEA2" w14:textId="436FF1F7" w:rsidR="00FB4C03" w:rsidRPr="009721FE" w:rsidRDefault="00FB4C03" w:rsidP="00FB4C03">
            <w:pPr>
              <w:spacing w:after="0"/>
              <w:rPr>
                <w:rFonts w:asciiTheme="minorHAnsi" w:eastAsia="Times New Roman" w:hAnsiTheme="minorHAnsi" w:cstheme="minorHAnsi"/>
                <w:bCs/>
              </w:rPr>
            </w:pPr>
            <w:r w:rsidRPr="009721FE">
              <w:rPr>
                <w:rFonts w:asciiTheme="minorHAnsi" w:eastAsia="Times New Roman" w:hAnsiTheme="minorHAnsi" w:cstheme="minorHAnsi"/>
                <w:bCs/>
              </w:rPr>
              <w:t>Press Officer</w:t>
            </w:r>
          </w:p>
        </w:tc>
        <w:tc>
          <w:tcPr>
            <w:tcW w:w="3548" w:type="dxa"/>
            <w:tcBorders>
              <w:left w:val="single" w:sz="4" w:space="0" w:color="auto"/>
            </w:tcBorders>
          </w:tcPr>
          <w:p w14:paraId="72DB9EC0" w14:textId="49B7F998" w:rsidR="00FB4C03" w:rsidRPr="009721FE" w:rsidRDefault="00FB4C03" w:rsidP="00FB4C03">
            <w:pPr>
              <w:spacing w:after="0"/>
              <w:rPr>
                <w:rFonts w:asciiTheme="minorHAnsi" w:eastAsia="Times New Roman" w:hAnsiTheme="minorHAnsi" w:cstheme="minorHAnsi"/>
                <w:bCs/>
              </w:rPr>
            </w:pPr>
            <w:r w:rsidRPr="009721FE">
              <w:rPr>
                <w:rFonts w:asciiTheme="minorHAnsi" w:eastAsia="Times New Roman" w:hAnsiTheme="minorHAnsi" w:cstheme="minorHAnsi"/>
                <w:bCs/>
              </w:rPr>
              <w:t xml:space="preserve"> </w:t>
            </w:r>
          </w:p>
        </w:tc>
      </w:tr>
      <w:tr w:rsidR="00FB4C03" w:rsidRPr="009721FE" w14:paraId="492D4EEA" w14:textId="77777777" w:rsidTr="00FB4C03">
        <w:tblPrEx>
          <w:tblLook w:val="0000" w:firstRow="0" w:lastRow="0" w:firstColumn="0" w:lastColumn="0" w:noHBand="0" w:noVBand="0"/>
        </w:tblPrEx>
        <w:trPr>
          <w:trHeight w:val="315"/>
        </w:trPr>
        <w:tc>
          <w:tcPr>
            <w:tcW w:w="9778" w:type="dxa"/>
            <w:gridSpan w:val="4"/>
          </w:tcPr>
          <w:p w14:paraId="4C4333F6" w14:textId="77777777" w:rsidR="00FB4C03" w:rsidRPr="009721FE" w:rsidRDefault="00FB4C03" w:rsidP="00FB4C03">
            <w:pPr>
              <w:spacing w:after="0"/>
              <w:rPr>
                <w:rFonts w:asciiTheme="minorHAnsi" w:eastAsia="Times New Roman" w:hAnsiTheme="minorHAnsi" w:cstheme="minorHAnsi"/>
                <w:bCs/>
                <w:i/>
                <w:iCs/>
              </w:rPr>
            </w:pPr>
          </w:p>
        </w:tc>
      </w:tr>
      <w:tr w:rsidR="00FB4C03" w:rsidRPr="009721FE" w14:paraId="1892DFAB" w14:textId="77777777" w:rsidTr="00FB4C03">
        <w:tblPrEx>
          <w:tblLook w:val="0000" w:firstRow="0" w:lastRow="0" w:firstColumn="0" w:lastColumn="0" w:noHBand="0" w:noVBand="0"/>
        </w:tblPrEx>
        <w:trPr>
          <w:trHeight w:val="315"/>
        </w:trPr>
        <w:tc>
          <w:tcPr>
            <w:tcW w:w="1272" w:type="dxa"/>
            <w:gridSpan w:val="2"/>
            <w:tcBorders>
              <w:right w:val="single" w:sz="4" w:space="0" w:color="auto"/>
            </w:tcBorders>
          </w:tcPr>
          <w:p w14:paraId="16BD8B97" w14:textId="77777777" w:rsidR="00FB4C03" w:rsidRPr="009721FE" w:rsidRDefault="00FB4C03" w:rsidP="00FB4C03">
            <w:pPr>
              <w:spacing w:after="0"/>
              <w:ind w:left="29"/>
              <w:rPr>
                <w:rFonts w:asciiTheme="minorHAnsi" w:eastAsia="Times New Roman" w:hAnsiTheme="minorHAnsi" w:cstheme="minorHAnsi"/>
                <w:bCs/>
                <w:i/>
              </w:rPr>
            </w:pPr>
            <w:r w:rsidRPr="009721FE">
              <w:rPr>
                <w:rFonts w:asciiTheme="minorHAnsi" w:eastAsia="Times New Roman" w:hAnsiTheme="minorHAnsi" w:cstheme="minorHAnsi"/>
                <w:bCs/>
                <w:i/>
              </w:rPr>
              <w:t xml:space="preserve">Secretary: </w:t>
            </w:r>
          </w:p>
        </w:tc>
        <w:tc>
          <w:tcPr>
            <w:tcW w:w="8506" w:type="dxa"/>
            <w:gridSpan w:val="2"/>
            <w:tcBorders>
              <w:left w:val="single" w:sz="4" w:space="0" w:color="auto"/>
            </w:tcBorders>
          </w:tcPr>
          <w:p w14:paraId="35DDC9C8" w14:textId="5E038055" w:rsidR="00FB4C03" w:rsidRPr="009721FE" w:rsidRDefault="00FB4C03" w:rsidP="00FB4C03">
            <w:pPr>
              <w:spacing w:after="0"/>
              <w:rPr>
                <w:rFonts w:asciiTheme="minorHAnsi" w:eastAsia="Times New Roman" w:hAnsiTheme="minorHAnsi" w:cstheme="minorHAnsi"/>
                <w:b/>
                <w:bCs/>
                <w:i/>
              </w:rPr>
            </w:pPr>
            <w:r>
              <w:rPr>
                <w:rFonts w:asciiTheme="minorHAnsi" w:eastAsia="Times New Roman" w:hAnsiTheme="minorHAnsi" w:cstheme="minorHAnsi"/>
                <w:bCs/>
              </w:rPr>
              <w:t xml:space="preserve">Director </w:t>
            </w:r>
            <w:r w:rsidRPr="009721FE">
              <w:rPr>
                <w:rFonts w:asciiTheme="minorHAnsi" w:eastAsia="Times New Roman" w:hAnsiTheme="minorHAnsi" w:cstheme="minorHAnsi"/>
                <w:bCs/>
              </w:rPr>
              <w:t>of Governance</w:t>
            </w:r>
          </w:p>
        </w:tc>
      </w:tr>
      <w:tr w:rsidR="00FB4C03" w:rsidRPr="00A35EBB" w14:paraId="09B780D2" w14:textId="77777777" w:rsidTr="00FB4C03">
        <w:tblPrEx>
          <w:tblLook w:val="0000" w:firstRow="0" w:lastRow="0" w:firstColumn="0" w:lastColumn="0" w:noHBand="0" w:noVBand="0"/>
        </w:tblPrEx>
        <w:trPr>
          <w:trHeight w:val="315"/>
        </w:trPr>
        <w:tc>
          <w:tcPr>
            <w:tcW w:w="9778" w:type="dxa"/>
            <w:gridSpan w:val="4"/>
          </w:tcPr>
          <w:p w14:paraId="7B8DCB27" w14:textId="77777777" w:rsidR="00FB4C03" w:rsidRPr="00FB4C03" w:rsidRDefault="00FB4C03" w:rsidP="00FB4C03">
            <w:pPr>
              <w:spacing w:after="0" w:line="278" w:lineRule="auto"/>
              <w:rPr>
                <w:bCs/>
                <w:i/>
              </w:rPr>
            </w:pPr>
          </w:p>
        </w:tc>
      </w:tr>
      <w:tr w:rsidR="00FB4C03" w:rsidRPr="00A35EBB" w14:paraId="28813CBD" w14:textId="77777777" w:rsidTr="00FB4C03">
        <w:tblPrEx>
          <w:tblLook w:val="0000" w:firstRow="0" w:lastRow="0" w:firstColumn="0" w:lastColumn="0" w:noHBand="0" w:noVBand="0"/>
        </w:tblPrEx>
        <w:trPr>
          <w:trHeight w:val="315"/>
        </w:trPr>
        <w:tc>
          <w:tcPr>
            <w:tcW w:w="9778" w:type="dxa"/>
            <w:gridSpan w:val="4"/>
          </w:tcPr>
          <w:p w14:paraId="0677443B" w14:textId="51363403" w:rsidR="00FB4C03" w:rsidRPr="00FB4C03" w:rsidRDefault="00FB4C03" w:rsidP="00FB4C03">
            <w:pPr>
              <w:spacing w:after="0" w:line="278" w:lineRule="auto"/>
              <w:rPr>
                <w:rFonts w:ascii="Calibri" w:hAnsi="Calibri" w:cs="Calibri"/>
                <w:bCs/>
                <w:i/>
              </w:rPr>
            </w:pPr>
            <w:r w:rsidRPr="00FB4C03">
              <w:rPr>
                <w:rFonts w:ascii="Calibri" w:hAnsi="Calibri" w:cs="Calibri"/>
                <w:bCs/>
                <w:i/>
              </w:rPr>
              <w:t>Terms of Reference</w:t>
            </w:r>
          </w:p>
        </w:tc>
      </w:tr>
      <w:tr w:rsidR="00FB4C03" w:rsidRPr="00A35EBB" w14:paraId="085F5FA6" w14:textId="77777777" w:rsidTr="00FB4C03">
        <w:tblPrEx>
          <w:tblLook w:val="0000" w:firstRow="0" w:lastRow="0" w:firstColumn="0" w:lastColumn="0" w:noHBand="0" w:noVBand="0"/>
        </w:tblPrEx>
        <w:trPr>
          <w:trHeight w:val="548"/>
        </w:trPr>
        <w:tc>
          <w:tcPr>
            <w:tcW w:w="1272" w:type="dxa"/>
            <w:gridSpan w:val="2"/>
            <w:tcBorders>
              <w:right w:val="single" w:sz="4" w:space="0" w:color="auto"/>
            </w:tcBorders>
          </w:tcPr>
          <w:p w14:paraId="50C644DD" w14:textId="1FD49DA3" w:rsidR="00FB4C03" w:rsidRPr="00FB4C03" w:rsidRDefault="00FB4C03" w:rsidP="00FB4C03">
            <w:pPr>
              <w:spacing w:after="0"/>
              <w:rPr>
                <w:rFonts w:asciiTheme="minorHAnsi" w:hAnsiTheme="minorHAnsi" w:cstheme="minorHAnsi"/>
                <w:bCs/>
                <w:iCs/>
              </w:rPr>
            </w:pPr>
            <w:bookmarkStart w:id="406" w:name="_Toc305674340"/>
            <w:bookmarkEnd w:id="404"/>
            <w:r w:rsidRPr="00FB4C03">
              <w:rPr>
                <w:rFonts w:asciiTheme="minorHAnsi" w:hAnsiTheme="minorHAnsi" w:cstheme="minorHAnsi"/>
                <w:bCs/>
                <w:iCs/>
              </w:rPr>
              <w:t>1</w:t>
            </w:r>
          </w:p>
        </w:tc>
        <w:tc>
          <w:tcPr>
            <w:tcW w:w="8506" w:type="dxa"/>
            <w:gridSpan w:val="2"/>
            <w:tcBorders>
              <w:left w:val="single" w:sz="4" w:space="0" w:color="auto"/>
            </w:tcBorders>
          </w:tcPr>
          <w:p w14:paraId="46C82C7C" w14:textId="1A2F336D" w:rsidR="00FB4C03" w:rsidRPr="00FB4C03" w:rsidRDefault="00FB4C03" w:rsidP="00FB4C03">
            <w:pPr>
              <w:spacing w:after="0" w:line="278" w:lineRule="auto"/>
              <w:rPr>
                <w:rFonts w:ascii="Calibri" w:hAnsi="Calibri" w:cs="Calibri"/>
                <w:bCs/>
              </w:rPr>
            </w:pPr>
            <w:r w:rsidRPr="00FB4C03">
              <w:rPr>
                <w:rFonts w:ascii="Calibri" w:hAnsi="Calibri" w:cs="Calibri"/>
                <w:bCs/>
              </w:rPr>
              <w:t>To undertake the minimum and additional tasks set out in Article 27 of ASPA Schedule 3, Part 2</w:t>
            </w:r>
          </w:p>
        </w:tc>
      </w:tr>
      <w:tr w:rsidR="00FB4C03" w:rsidRPr="00A35EBB" w14:paraId="034A22BA" w14:textId="77777777" w:rsidTr="0060214C">
        <w:tblPrEx>
          <w:tblLook w:val="0000" w:firstRow="0" w:lastRow="0" w:firstColumn="0" w:lastColumn="0" w:noHBand="0" w:noVBand="0"/>
        </w:tblPrEx>
        <w:trPr>
          <w:trHeight w:val="628"/>
        </w:trPr>
        <w:tc>
          <w:tcPr>
            <w:tcW w:w="1272" w:type="dxa"/>
            <w:gridSpan w:val="2"/>
            <w:tcBorders>
              <w:right w:val="single" w:sz="4" w:space="0" w:color="auto"/>
            </w:tcBorders>
          </w:tcPr>
          <w:p w14:paraId="2DA48B34" w14:textId="3AB0432B" w:rsidR="00FB4C03" w:rsidRPr="00FB4C03" w:rsidRDefault="00FB4C03" w:rsidP="00FB4C03">
            <w:pPr>
              <w:spacing w:after="0"/>
              <w:rPr>
                <w:rFonts w:asciiTheme="minorHAnsi" w:hAnsiTheme="minorHAnsi" w:cstheme="minorHAnsi"/>
                <w:bCs/>
                <w:iCs/>
              </w:rPr>
            </w:pPr>
            <w:r>
              <w:rPr>
                <w:rFonts w:asciiTheme="minorHAnsi" w:hAnsiTheme="minorHAnsi" w:cstheme="minorHAnsi"/>
                <w:bCs/>
                <w:iCs/>
              </w:rPr>
              <w:t>2</w:t>
            </w:r>
          </w:p>
        </w:tc>
        <w:tc>
          <w:tcPr>
            <w:tcW w:w="8506" w:type="dxa"/>
            <w:gridSpan w:val="2"/>
            <w:tcBorders>
              <w:left w:val="single" w:sz="4" w:space="0" w:color="auto"/>
            </w:tcBorders>
          </w:tcPr>
          <w:p w14:paraId="1C7D0589" w14:textId="0F67ADE1" w:rsidR="00FB4C03" w:rsidRPr="00FB4C03" w:rsidRDefault="00FB4C03" w:rsidP="00FB4C03">
            <w:pPr>
              <w:spacing w:after="0" w:line="278" w:lineRule="auto"/>
              <w:rPr>
                <w:rFonts w:ascii="Calibri" w:hAnsi="Calibri" w:cs="Calibri"/>
                <w:bCs/>
              </w:rPr>
            </w:pPr>
            <w:r w:rsidRPr="00FB4C03">
              <w:rPr>
                <w:rFonts w:ascii="Calibri" w:hAnsi="Calibri" w:cs="Calibri"/>
                <w:bCs/>
              </w:rPr>
              <w:t>To advise on how to comply with ASPA and other relevant legislation related to animal research</w:t>
            </w:r>
          </w:p>
        </w:tc>
      </w:tr>
      <w:tr w:rsidR="00FB4C03" w:rsidRPr="00A35EBB" w14:paraId="2A0621A6" w14:textId="77777777" w:rsidTr="00FB4C03">
        <w:tblPrEx>
          <w:tblLook w:val="0000" w:firstRow="0" w:lastRow="0" w:firstColumn="0" w:lastColumn="0" w:noHBand="0" w:noVBand="0"/>
        </w:tblPrEx>
        <w:trPr>
          <w:trHeight w:val="435"/>
        </w:trPr>
        <w:tc>
          <w:tcPr>
            <w:tcW w:w="1272" w:type="dxa"/>
            <w:gridSpan w:val="2"/>
            <w:tcBorders>
              <w:right w:val="single" w:sz="4" w:space="0" w:color="auto"/>
            </w:tcBorders>
          </w:tcPr>
          <w:p w14:paraId="7CEC569F" w14:textId="17863754" w:rsidR="00FB4C03" w:rsidRPr="00FB4C03" w:rsidRDefault="00FB4C03" w:rsidP="00FB4C03">
            <w:pPr>
              <w:spacing w:after="0"/>
              <w:rPr>
                <w:rFonts w:asciiTheme="minorHAnsi" w:hAnsiTheme="minorHAnsi" w:cstheme="minorHAnsi"/>
                <w:bCs/>
                <w:iCs/>
              </w:rPr>
            </w:pPr>
            <w:r>
              <w:rPr>
                <w:rFonts w:asciiTheme="minorHAnsi" w:hAnsiTheme="minorHAnsi" w:cstheme="minorHAnsi"/>
                <w:bCs/>
                <w:iCs/>
              </w:rPr>
              <w:t>3</w:t>
            </w:r>
          </w:p>
        </w:tc>
        <w:tc>
          <w:tcPr>
            <w:tcW w:w="8506" w:type="dxa"/>
            <w:gridSpan w:val="2"/>
            <w:tcBorders>
              <w:left w:val="single" w:sz="4" w:space="0" w:color="auto"/>
            </w:tcBorders>
          </w:tcPr>
          <w:p w14:paraId="11C4127E" w14:textId="2E99082E" w:rsidR="00FB4C03" w:rsidRPr="00FB4C03" w:rsidRDefault="00FB4C03" w:rsidP="00FB4C03">
            <w:pPr>
              <w:spacing w:after="0" w:line="278" w:lineRule="auto"/>
              <w:rPr>
                <w:rFonts w:ascii="Calibri" w:hAnsi="Calibri" w:cs="Calibri"/>
                <w:bCs/>
              </w:rPr>
            </w:pPr>
            <w:r w:rsidRPr="00FB4C03">
              <w:rPr>
                <w:rFonts w:ascii="Calibri" w:hAnsi="Calibri" w:cs="Calibri"/>
                <w:bCs/>
              </w:rPr>
              <w:t>To promote awareness of animal welfare, the 3Rs, Culture of Care</w:t>
            </w:r>
          </w:p>
        </w:tc>
      </w:tr>
      <w:tr w:rsidR="00FB4C03" w:rsidRPr="00A35EBB" w14:paraId="1BFFDE57" w14:textId="77777777" w:rsidTr="00FB4C03">
        <w:tblPrEx>
          <w:tblLook w:val="0000" w:firstRow="0" w:lastRow="0" w:firstColumn="0" w:lastColumn="0" w:noHBand="0" w:noVBand="0"/>
        </w:tblPrEx>
        <w:trPr>
          <w:trHeight w:val="805"/>
        </w:trPr>
        <w:tc>
          <w:tcPr>
            <w:tcW w:w="1272" w:type="dxa"/>
            <w:gridSpan w:val="2"/>
            <w:tcBorders>
              <w:right w:val="single" w:sz="4" w:space="0" w:color="auto"/>
            </w:tcBorders>
          </w:tcPr>
          <w:p w14:paraId="4845A7C9" w14:textId="130559E6" w:rsidR="00FB4C03" w:rsidRPr="00FB4C03" w:rsidRDefault="00FB4C03" w:rsidP="00FB4C03">
            <w:pPr>
              <w:spacing w:after="0"/>
              <w:rPr>
                <w:rFonts w:asciiTheme="minorHAnsi" w:hAnsiTheme="minorHAnsi" w:cstheme="minorHAnsi"/>
                <w:bCs/>
                <w:iCs/>
              </w:rPr>
            </w:pPr>
            <w:r>
              <w:rPr>
                <w:rFonts w:asciiTheme="minorHAnsi" w:hAnsiTheme="minorHAnsi" w:cstheme="minorHAnsi"/>
                <w:bCs/>
                <w:iCs/>
              </w:rPr>
              <w:t>4</w:t>
            </w:r>
          </w:p>
        </w:tc>
        <w:tc>
          <w:tcPr>
            <w:tcW w:w="8506" w:type="dxa"/>
            <w:gridSpan w:val="2"/>
            <w:tcBorders>
              <w:left w:val="single" w:sz="4" w:space="0" w:color="auto"/>
            </w:tcBorders>
          </w:tcPr>
          <w:p w14:paraId="334292A0" w14:textId="3D4478FC" w:rsidR="00FB4C03" w:rsidRPr="00FB4C03" w:rsidRDefault="00FB4C03" w:rsidP="00FB4C03">
            <w:pPr>
              <w:spacing w:after="160" w:line="278" w:lineRule="auto"/>
              <w:rPr>
                <w:rFonts w:ascii="Calibri" w:hAnsi="Calibri" w:cs="Calibri"/>
                <w:bCs/>
              </w:rPr>
            </w:pPr>
            <w:r w:rsidRPr="00FB4C03">
              <w:rPr>
                <w:rFonts w:ascii="Calibri" w:hAnsi="Calibri" w:cs="Calibri"/>
                <w:bCs/>
              </w:rPr>
              <w:t>Provide a forum for discussion and development of ethical advice to the establishment licence holder and named persons on all matters related to animal welfare, care and use at the establishment, ethical considerations and training needs</w:t>
            </w:r>
          </w:p>
        </w:tc>
      </w:tr>
      <w:tr w:rsidR="0060214C" w:rsidRPr="00A35EBB" w14:paraId="76731C0E" w14:textId="77777777" w:rsidTr="00E77B2D">
        <w:tblPrEx>
          <w:tblLook w:val="0000" w:firstRow="0" w:lastRow="0" w:firstColumn="0" w:lastColumn="0" w:noHBand="0" w:noVBand="0"/>
        </w:tblPrEx>
        <w:trPr>
          <w:trHeight w:val="805"/>
        </w:trPr>
        <w:tc>
          <w:tcPr>
            <w:tcW w:w="9778" w:type="dxa"/>
            <w:gridSpan w:val="4"/>
          </w:tcPr>
          <w:p w14:paraId="267520AC" w14:textId="71E4FA80" w:rsidR="0060214C" w:rsidRPr="0060214C" w:rsidRDefault="0060214C" w:rsidP="00FB4C03">
            <w:pPr>
              <w:spacing w:after="160" w:line="278" w:lineRule="auto"/>
              <w:rPr>
                <w:rFonts w:asciiTheme="minorHAnsi" w:hAnsiTheme="minorHAnsi" w:cstheme="minorHAnsi"/>
                <w:bCs/>
              </w:rPr>
            </w:pPr>
            <w:r w:rsidRPr="0060214C">
              <w:rPr>
                <w:rFonts w:asciiTheme="minorHAnsi" w:hAnsiTheme="minorHAnsi" w:cstheme="minorHAnsi"/>
                <w:bCs/>
              </w:rPr>
              <w:t>PEL (Establishment Licence); PIL (Personal Licence); PPL (Project Licence); NACWO (Named Animal Care and Welfare Officer); NVS (Named Veterinary Surgeon)</w:t>
            </w:r>
          </w:p>
        </w:tc>
      </w:tr>
    </w:tbl>
    <w:p w14:paraId="4D654C3D" w14:textId="78C381E5" w:rsidR="00747EF2" w:rsidRPr="009721FE" w:rsidRDefault="009923C9" w:rsidP="00747EF2">
      <w:pPr>
        <w:pStyle w:val="Heading1"/>
        <w:spacing w:after="120"/>
        <w:rPr>
          <w:rFonts w:asciiTheme="minorHAnsi" w:hAnsiTheme="minorHAnsi" w:cstheme="minorHAnsi"/>
        </w:rPr>
      </w:pPr>
      <w:bookmarkStart w:id="407" w:name="_Toc216255300"/>
      <w:r w:rsidRPr="009721FE">
        <w:rPr>
          <w:rFonts w:asciiTheme="minorHAnsi" w:hAnsiTheme="minorHAnsi" w:cstheme="minorHAnsi"/>
        </w:rPr>
        <w:lastRenderedPageBreak/>
        <w:t xml:space="preserve">University </w:t>
      </w:r>
      <w:r w:rsidR="00747EF2" w:rsidRPr="009721FE">
        <w:rPr>
          <w:rFonts w:asciiTheme="minorHAnsi" w:hAnsiTheme="minorHAnsi" w:cstheme="minorHAnsi"/>
        </w:rPr>
        <w:t>Research Ethics Committee</w:t>
      </w:r>
      <w:bookmarkEnd w:id="407"/>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2"/>
        <w:gridCol w:w="7230"/>
        <w:gridCol w:w="1417"/>
      </w:tblGrid>
      <w:tr w:rsidR="00747EF2" w:rsidRPr="009721FE" w14:paraId="76FE2832" w14:textId="77777777" w:rsidTr="0057245B">
        <w:tc>
          <w:tcPr>
            <w:tcW w:w="9776" w:type="dxa"/>
            <w:gridSpan w:val="4"/>
          </w:tcPr>
          <w:p w14:paraId="422A9760" w14:textId="77777777" w:rsidR="00747EF2" w:rsidRPr="009721FE" w:rsidRDefault="00747EF2" w:rsidP="0057245B">
            <w:pPr>
              <w:spacing w:after="0" w:line="240" w:lineRule="auto"/>
              <w:rPr>
                <w:rFonts w:asciiTheme="minorHAnsi" w:hAnsiTheme="minorHAnsi" w:cstheme="minorHAnsi"/>
              </w:rPr>
            </w:pPr>
            <w:r w:rsidRPr="009721FE">
              <w:rPr>
                <w:rFonts w:asciiTheme="minorHAnsi" w:hAnsiTheme="minorHAnsi" w:cstheme="minorHAnsi"/>
                <w:i/>
              </w:rPr>
              <w:t>Eight members appointed by the Senate</w:t>
            </w:r>
          </w:p>
        </w:tc>
      </w:tr>
      <w:tr w:rsidR="00443F0A" w:rsidRPr="009721FE" w14:paraId="0A763510" w14:textId="77777777" w:rsidTr="0057245B">
        <w:tc>
          <w:tcPr>
            <w:tcW w:w="817" w:type="dxa"/>
          </w:tcPr>
          <w:p w14:paraId="0F58FCB4" w14:textId="77777777" w:rsidR="00443F0A" w:rsidRPr="009721FE" w:rsidRDefault="00443F0A" w:rsidP="00443F0A">
            <w:pPr>
              <w:spacing w:after="0" w:line="240" w:lineRule="auto"/>
              <w:rPr>
                <w:rFonts w:asciiTheme="minorHAnsi" w:hAnsiTheme="minorHAnsi" w:cstheme="minorHAnsi"/>
              </w:rPr>
            </w:pPr>
            <w:bookmarkStart w:id="408" w:name="_Hlk173498030"/>
          </w:p>
        </w:tc>
        <w:tc>
          <w:tcPr>
            <w:tcW w:w="7542" w:type="dxa"/>
            <w:gridSpan w:val="2"/>
          </w:tcPr>
          <w:p w14:paraId="63E346A7" w14:textId="3E17B084" w:rsidR="00443F0A" w:rsidRPr="009721FE" w:rsidRDefault="00443F0A" w:rsidP="00443F0A">
            <w:pPr>
              <w:spacing w:after="0" w:line="240" w:lineRule="auto"/>
              <w:rPr>
                <w:rFonts w:asciiTheme="minorHAnsi" w:hAnsiTheme="minorHAnsi" w:cstheme="minorHAnsi"/>
                <w:i/>
                <w:iCs/>
              </w:rPr>
            </w:pPr>
            <w:r w:rsidRPr="009721FE">
              <w:rPr>
                <w:rFonts w:asciiTheme="minorHAnsi" w:hAnsiTheme="minorHAnsi" w:cstheme="minorHAnsi"/>
              </w:rPr>
              <w:t>Professor Julie Lovegrove (</w:t>
            </w:r>
            <w:r w:rsidRPr="009721FE">
              <w:rPr>
                <w:rFonts w:asciiTheme="minorHAnsi" w:hAnsiTheme="minorHAnsi" w:cstheme="minorHAnsi"/>
                <w:i/>
                <w:iCs/>
              </w:rPr>
              <w:t>Joint Chair)</w:t>
            </w:r>
          </w:p>
        </w:tc>
        <w:tc>
          <w:tcPr>
            <w:tcW w:w="1417" w:type="dxa"/>
          </w:tcPr>
          <w:p w14:paraId="211A5687" w14:textId="577E8D79"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31.07.202</w:t>
            </w:r>
            <w:r w:rsidR="00462B92" w:rsidRPr="009721FE">
              <w:rPr>
                <w:rFonts w:asciiTheme="minorHAnsi" w:hAnsiTheme="minorHAnsi" w:cstheme="minorHAnsi"/>
              </w:rPr>
              <w:t>7</w:t>
            </w:r>
          </w:p>
        </w:tc>
      </w:tr>
      <w:tr w:rsidR="00443F0A" w:rsidRPr="009721FE" w14:paraId="757AF237" w14:textId="77777777" w:rsidTr="0057245B">
        <w:tc>
          <w:tcPr>
            <w:tcW w:w="817" w:type="dxa"/>
          </w:tcPr>
          <w:p w14:paraId="73DE6D3E" w14:textId="77777777" w:rsidR="00443F0A" w:rsidRPr="009721FE" w:rsidRDefault="00443F0A" w:rsidP="00443F0A">
            <w:pPr>
              <w:spacing w:after="0" w:line="240" w:lineRule="auto"/>
              <w:rPr>
                <w:rFonts w:asciiTheme="minorHAnsi" w:hAnsiTheme="minorHAnsi" w:cstheme="minorHAnsi"/>
              </w:rPr>
            </w:pPr>
          </w:p>
        </w:tc>
        <w:tc>
          <w:tcPr>
            <w:tcW w:w="7542" w:type="dxa"/>
            <w:gridSpan w:val="2"/>
          </w:tcPr>
          <w:p w14:paraId="3711D9D6" w14:textId="462C358D"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Dr Anastasia Christakou</w:t>
            </w:r>
          </w:p>
        </w:tc>
        <w:tc>
          <w:tcPr>
            <w:tcW w:w="1417" w:type="dxa"/>
          </w:tcPr>
          <w:p w14:paraId="42DEB963" w14:textId="65910056"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31.07.202</w:t>
            </w:r>
            <w:r w:rsidR="00462B92" w:rsidRPr="009721FE">
              <w:rPr>
                <w:rFonts w:asciiTheme="minorHAnsi" w:hAnsiTheme="minorHAnsi" w:cstheme="minorHAnsi"/>
              </w:rPr>
              <w:t>7</w:t>
            </w:r>
          </w:p>
        </w:tc>
      </w:tr>
      <w:tr w:rsidR="00443F0A" w:rsidRPr="009721FE" w14:paraId="5D34FDD1" w14:textId="77777777" w:rsidTr="0057245B">
        <w:tc>
          <w:tcPr>
            <w:tcW w:w="817" w:type="dxa"/>
          </w:tcPr>
          <w:p w14:paraId="08AB0D5D" w14:textId="77777777" w:rsidR="00443F0A" w:rsidRPr="009721FE" w:rsidRDefault="00443F0A" w:rsidP="00443F0A">
            <w:pPr>
              <w:spacing w:after="0" w:line="240" w:lineRule="auto"/>
              <w:rPr>
                <w:rFonts w:asciiTheme="minorHAnsi" w:hAnsiTheme="minorHAnsi" w:cstheme="minorHAnsi"/>
              </w:rPr>
            </w:pPr>
          </w:p>
        </w:tc>
        <w:tc>
          <w:tcPr>
            <w:tcW w:w="7542" w:type="dxa"/>
            <w:gridSpan w:val="2"/>
          </w:tcPr>
          <w:p w14:paraId="252C531F" w14:textId="425423C5" w:rsidR="00443F0A" w:rsidRPr="009721FE" w:rsidRDefault="00462B92" w:rsidP="00443F0A">
            <w:pPr>
              <w:spacing w:after="0" w:line="240" w:lineRule="auto"/>
              <w:rPr>
                <w:rFonts w:asciiTheme="minorHAnsi" w:hAnsiTheme="minorHAnsi" w:cstheme="minorHAnsi"/>
                <w:color w:val="FF0000"/>
              </w:rPr>
            </w:pPr>
            <w:r w:rsidRPr="009970FC">
              <w:rPr>
                <w:rFonts w:asciiTheme="minorHAnsi" w:hAnsiTheme="minorHAnsi" w:cstheme="minorHAnsi"/>
              </w:rPr>
              <w:t xml:space="preserve">Vacancy </w:t>
            </w:r>
          </w:p>
        </w:tc>
        <w:tc>
          <w:tcPr>
            <w:tcW w:w="1417" w:type="dxa"/>
          </w:tcPr>
          <w:p w14:paraId="307D97CA" w14:textId="4B993C8C" w:rsidR="00443F0A" w:rsidRPr="009721FE" w:rsidRDefault="00462B92" w:rsidP="00443F0A">
            <w:pPr>
              <w:spacing w:after="0" w:line="240" w:lineRule="auto"/>
              <w:rPr>
                <w:rFonts w:asciiTheme="minorHAnsi" w:hAnsiTheme="minorHAnsi" w:cstheme="minorHAnsi"/>
                <w:color w:val="FF0000"/>
              </w:rPr>
            </w:pPr>
            <w:r w:rsidRPr="009721FE">
              <w:rPr>
                <w:rFonts w:asciiTheme="minorHAnsi" w:hAnsiTheme="minorHAnsi" w:cstheme="minorHAnsi"/>
                <w:color w:val="FF0000"/>
              </w:rPr>
              <w:t xml:space="preserve"> </w:t>
            </w:r>
          </w:p>
        </w:tc>
      </w:tr>
      <w:tr w:rsidR="00462B92" w:rsidRPr="009721FE" w14:paraId="0309E7F3" w14:textId="77777777" w:rsidTr="0057245B">
        <w:tc>
          <w:tcPr>
            <w:tcW w:w="817" w:type="dxa"/>
          </w:tcPr>
          <w:p w14:paraId="54FA282C" w14:textId="77777777" w:rsidR="00443F0A" w:rsidRPr="009721FE" w:rsidRDefault="00443F0A" w:rsidP="00443F0A">
            <w:pPr>
              <w:spacing w:after="0" w:line="240" w:lineRule="auto"/>
              <w:rPr>
                <w:rFonts w:asciiTheme="minorHAnsi" w:hAnsiTheme="minorHAnsi" w:cstheme="minorHAnsi"/>
              </w:rPr>
            </w:pPr>
          </w:p>
        </w:tc>
        <w:tc>
          <w:tcPr>
            <w:tcW w:w="7542" w:type="dxa"/>
            <w:gridSpan w:val="2"/>
          </w:tcPr>
          <w:p w14:paraId="1BE3F362" w14:textId="2B9F4307"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 xml:space="preserve">Dr Eugene McSorley </w:t>
            </w:r>
          </w:p>
        </w:tc>
        <w:tc>
          <w:tcPr>
            <w:tcW w:w="1417" w:type="dxa"/>
          </w:tcPr>
          <w:p w14:paraId="12FCB073" w14:textId="0B5E5C55"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31.07.202</w:t>
            </w:r>
            <w:r w:rsidR="00462B92" w:rsidRPr="009721FE">
              <w:rPr>
                <w:rFonts w:asciiTheme="minorHAnsi" w:hAnsiTheme="minorHAnsi" w:cstheme="minorHAnsi"/>
              </w:rPr>
              <w:t>7</w:t>
            </w:r>
          </w:p>
        </w:tc>
      </w:tr>
      <w:bookmarkEnd w:id="408"/>
      <w:tr w:rsidR="00443F0A" w:rsidRPr="009721FE" w14:paraId="392AC8DE" w14:textId="77777777" w:rsidTr="0057245B">
        <w:tc>
          <w:tcPr>
            <w:tcW w:w="817" w:type="dxa"/>
          </w:tcPr>
          <w:p w14:paraId="2E140349" w14:textId="77777777" w:rsidR="00443F0A" w:rsidRPr="009721FE" w:rsidRDefault="00443F0A" w:rsidP="00443F0A">
            <w:pPr>
              <w:spacing w:after="0" w:line="240" w:lineRule="auto"/>
              <w:rPr>
                <w:rFonts w:asciiTheme="minorHAnsi" w:hAnsiTheme="minorHAnsi" w:cstheme="minorHAnsi"/>
              </w:rPr>
            </w:pPr>
          </w:p>
        </w:tc>
        <w:tc>
          <w:tcPr>
            <w:tcW w:w="7542" w:type="dxa"/>
            <w:gridSpan w:val="2"/>
          </w:tcPr>
          <w:p w14:paraId="50CECF3A" w14:textId="3C0B1B9E" w:rsidR="00443F0A" w:rsidRPr="009721FE" w:rsidRDefault="00443F0A" w:rsidP="00443F0A">
            <w:pPr>
              <w:spacing w:after="0" w:line="240" w:lineRule="auto"/>
              <w:rPr>
                <w:rFonts w:asciiTheme="minorHAnsi" w:hAnsiTheme="minorHAnsi" w:cstheme="minorHAnsi"/>
              </w:rPr>
            </w:pPr>
            <w:r w:rsidRPr="005A16FA">
              <w:rPr>
                <w:rFonts w:asciiTheme="minorHAnsi" w:hAnsiTheme="minorHAnsi" w:cstheme="minorHAnsi"/>
              </w:rPr>
              <w:t xml:space="preserve">Ilan Dwek </w:t>
            </w:r>
          </w:p>
        </w:tc>
        <w:tc>
          <w:tcPr>
            <w:tcW w:w="1417" w:type="dxa"/>
          </w:tcPr>
          <w:p w14:paraId="28F0CE65" w14:textId="501EA0F6"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31.07.202</w:t>
            </w:r>
            <w:r w:rsidR="005A16FA">
              <w:rPr>
                <w:rFonts w:asciiTheme="minorHAnsi" w:hAnsiTheme="minorHAnsi" w:cstheme="minorHAnsi"/>
              </w:rPr>
              <w:t>8</w:t>
            </w:r>
          </w:p>
        </w:tc>
      </w:tr>
      <w:tr w:rsidR="00443F0A" w:rsidRPr="009721FE" w14:paraId="04F26135" w14:textId="77777777" w:rsidTr="0057245B">
        <w:tc>
          <w:tcPr>
            <w:tcW w:w="817" w:type="dxa"/>
          </w:tcPr>
          <w:p w14:paraId="3968ADC3" w14:textId="77777777" w:rsidR="00443F0A" w:rsidRPr="009721FE" w:rsidRDefault="00443F0A" w:rsidP="00443F0A">
            <w:pPr>
              <w:spacing w:after="0" w:line="240" w:lineRule="auto"/>
              <w:rPr>
                <w:rFonts w:asciiTheme="minorHAnsi" w:hAnsiTheme="minorHAnsi" w:cstheme="minorHAnsi"/>
              </w:rPr>
            </w:pPr>
          </w:p>
        </w:tc>
        <w:tc>
          <w:tcPr>
            <w:tcW w:w="7542" w:type="dxa"/>
            <w:gridSpan w:val="2"/>
          </w:tcPr>
          <w:p w14:paraId="7FDEE5C2" w14:textId="137315E9"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Professor Keiichi Nakata</w:t>
            </w:r>
          </w:p>
        </w:tc>
        <w:tc>
          <w:tcPr>
            <w:tcW w:w="1417" w:type="dxa"/>
          </w:tcPr>
          <w:p w14:paraId="25212E1A" w14:textId="752FD12A"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31.07.2026</w:t>
            </w:r>
          </w:p>
        </w:tc>
      </w:tr>
      <w:tr w:rsidR="00443F0A" w:rsidRPr="009721FE" w14:paraId="6CB4F767" w14:textId="77777777" w:rsidTr="0057245B">
        <w:tc>
          <w:tcPr>
            <w:tcW w:w="817" w:type="dxa"/>
          </w:tcPr>
          <w:p w14:paraId="6187E5D9" w14:textId="77777777" w:rsidR="00443F0A" w:rsidRPr="009721FE" w:rsidRDefault="00443F0A" w:rsidP="00443F0A">
            <w:pPr>
              <w:spacing w:after="0" w:line="240" w:lineRule="auto"/>
              <w:rPr>
                <w:rFonts w:asciiTheme="minorHAnsi" w:hAnsiTheme="minorHAnsi" w:cstheme="minorHAnsi"/>
              </w:rPr>
            </w:pPr>
          </w:p>
        </w:tc>
        <w:tc>
          <w:tcPr>
            <w:tcW w:w="7542" w:type="dxa"/>
            <w:gridSpan w:val="2"/>
          </w:tcPr>
          <w:p w14:paraId="3589AD7E" w14:textId="2E1119CF"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 xml:space="preserve">Professor Sarah von Billerbeck </w:t>
            </w:r>
          </w:p>
        </w:tc>
        <w:tc>
          <w:tcPr>
            <w:tcW w:w="1417" w:type="dxa"/>
          </w:tcPr>
          <w:p w14:paraId="7DD197AE" w14:textId="17BFBAEB"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31.07.2026</w:t>
            </w:r>
          </w:p>
        </w:tc>
      </w:tr>
      <w:tr w:rsidR="00443F0A" w:rsidRPr="009721FE" w14:paraId="4F7A0E9F" w14:textId="77777777" w:rsidTr="00D437B8">
        <w:tc>
          <w:tcPr>
            <w:tcW w:w="9776" w:type="dxa"/>
            <w:gridSpan w:val="4"/>
          </w:tcPr>
          <w:p w14:paraId="1106DDDD" w14:textId="39DD2E0A" w:rsidR="00443F0A" w:rsidRPr="005A16FA" w:rsidRDefault="00443F0A" w:rsidP="00443F0A">
            <w:pPr>
              <w:spacing w:after="0" w:line="240" w:lineRule="auto"/>
              <w:rPr>
                <w:rFonts w:asciiTheme="minorHAnsi" w:hAnsiTheme="minorHAnsi" w:cstheme="minorHAnsi"/>
                <w:i/>
                <w:iCs/>
              </w:rPr>
            </w:pPr>
            <w:r w:rsidRPr="005A16FA">
              <w:rPr>
                <w:rFonts w:asciiTheme="minorHAnsi" w:hAnsiTheme="minorHAnsi" w:cstheme="minorHAnsi"/>
                <w:i/>
                <w:iCs/>
              </w:rPr>
              <w:t xml:space="preserve">Appointed by Council </w:t>
            </w:r>
          </w:p>
        </w:tc>
      </w:tr>
      <w:tr w:rsidR="00443F0A" w:rsidRPr="009721FE" w14:paraId="29CB1EF0" w14:textId="77777777" w:rsidTr="0057245B">
        <w:tc>
          <w:tcPr>
            <w:tcW w:w="817" w:type="dxa"/>
          </w:tcPr>
          <w:p w14:paraId="73E0531E" w14:textId="77777777" w:rsidR="00443F0A" w:rsidRPr="009721FE" w:rsidRDefault="00443F0A" w:rsidP="00443F0A">
            <w:pPr>
              <w:spacing w:after="0" w:line="240" w:lineRule="auto"/>
              <w:rPr>
                <w:rFonts w:asciiTheme="minorHAnsi" w:hAnsiTheme="minorHAnsi" w:cstheme="minorHAnsi"/>
              </w:rPr>
            </w:pPr>
          </w:p>
        </w:tc>
        <w:tc>
          <w:tcPr>
            <w:tcW w:w="7542" w:type="dxa"/>
            <w:gridSpan w:val="2"/>
          </w:tcPr>
          <w:p w14:paraId="7FE198AF" w14:textId="109E60D9" w:rsidR="00443F0A" w:rsidRPr="005A16FA" w:rsidRDefault="00443F0A" w:rsidP="00443F0A">
            <w:pPr>
              <w:spacing w:after="0" w:line="240" w:lineRule="auto"/>
              <w:rPr>
                <w:rFonts w:asciiTheme="minorHAnsi" w:hAnsiTheme="minorHAnsi" w:cstheme="minorHAnsi"/>
              </w:rPr>
            </w:pPr>
            <w:r w:rsidRPr="005A16FA">
              <w:rPr>
                <w:rFonts w:asciiTheme="minorHAnsi" w:hAnsiTheme="minorHAnsi" w:cstheme="minorHAnsi"/>
              </w:rPr>
              <w:t>Dr Geoff Botting (</w:t>
            </w:r>
            <w:r w:rsidRPr="005A16FA">
              <w:rPr>
                <w:rFonts w:asciiTheme="minorHAnsi" w:hAnsiTheme="minorHAnsi" w:cstheme="minorHAnsi"/>
                <w:i/>
                <w:iCs/>
              </w:rPr>
              <w:t>Joint Chair</w:t>
            </w:r>
            <w:r w:rsidRPr="005A16FA">
              <w:rPr>
                <w:rFonts w:asciiTheme="minorHAnsi" w:hAnsiTheme="minorHAnsi" w:cstheme="minorHAnsi"/>
              </w:rPr>
              <w:t>)</w:t>
            </w:r>
          </w:p>
        </w:tc>
        <w:tc>
          <w:tcPr>
            <w:tcW w:w="1417" w:type="dxa"/>
          </w:tcPr>
          <w:p w14:paraId="0CAB7C45" w14:textId="37FDE2BA"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3</w:t>
            </w:r>
            <w:r w:rsidR="005A16FA">
              <w:rPr>
                <w:rFonts w:asciiTheme="minorHAnsi" w:hAnsiTheme="minorHAnsi" w:cstheme="minorHAnsi"/>
              </w:rPr>
              <w:t>0</w:t>
            </w:r>
            <w:r w:rsidRPr="009721FE">
              <w:rPr>
                <w:rFonts w:asciiTheme="minorHAnsi" w:hAnsiTheme="minorHAnsi" w:cstheme="minorHAnsi"/>
              </w:rPr>
              <w:t>.0</w:t>
            </w:r>
            <w:r w:rsidR="005A16FA">
              <w:rPr>
                <w:rFonts w:asciiTheme="minorHAnsi" w:hAnsiTheme="minorHAnsi" w:cstheme="minorHAnsi"/>
              </w:rPr>
              <w:t>4</w:t>
            </w:r>
            <w:r w:rsidRPr="009721FE">
              <w:rPr>
                <w:rFonts w:asciiTheme="minorHAnsi" w:hAnsiTheme="minorHAnsi" w:cstheme="minorHAnsi"/>
              </w:rPr>
              <w:t>.202</w:t>
            </w:r>
            <w:r w:rsidR="005A16FA">
              <w:rPr>
                <w:rFonts w:asciiTheme="minorHAnsi" w:hAnsiTheme="minorHAnsi" w:cstheme="minorHAnsi"/>
              </w:rPr>
              <w:t>6</w:t>
            </w:r>
          </w:p>
        </w:tc>
      </w:tr>
      <w:tr w:rsidR="00443F0A" w:rsidRPr="009721FE" w14:paraId="3686C878" w14:textId="77777777" w:rsidTr="0057245B">
        <w:tc>
          <w:tcPr>
            <w:tcW w:w="817" w:type="dxa"/>
          </w:tcPr>
          <w:p w14:paraId="25DDCE8C" w14:textId="77777777" w:rsidR="00443F0A" w:rsidRPr="009721FE" w:rsidRDefault="00443F0A" w:rsidP="00443F0A">
            <w:pPr>
              <w:spacing w:after="0" w:line="240" w:lineRule="auto"/>
              <w:rPr>
                <w:rFonts w:asciiTheme="minorHAnsi" w:hAnsiTheme="minorHAnsi" w:cstheme="minorHAnsi"/>
              </w:rPr>
            </w:pPr>
          </w:p>
        </w:tc>
        <w:tc>
          <w:tcPr>
            <w:tcW w:w="7542" w:type="dxa"/>
            <w:gridSpan w:val="2"/>
          </w:tcPr>
          <w:p w14:paraId="494990A0" w14:textId="4FCEA011" w:rsidR="00443F0A" w:rsidRPr="009721FE" w:rsidRDefault="00443F0A" w:rsidP="00443F0A">
            <w:pPr>
              <w:spacing w:after="0" w:line="240" w:lineRule="auto"/>
              <w:rPr>
                <w:rFonts w:asciiTheme="minorHAnsi" w:hAnsiTheme="minorHAnsi" w:cstheme="minorHAnsi"/>
                <w:i/>
                <w:iCs/>
                <w:color w:val="FF0000"/>
              </w:rPr>
            </w:pPr>
            <w:r w:rsidRPr="009721FE">
              <w:rPr>
                <w:rFonts w:asciiTheme="minorHAnsi" w:hAnsiTheme="minorHAnsi" w:cstheme="minorHAnsi"/>
              </w:rPr>
              <w:t xml:space="preserve">Professor Sarah Brewer </w:t>
            </w:r>
          </w:p>
        </w:tc>
        <w:tc>
          <w:tcPr>
            <w:tcW w:w="1417" w:type="dxa"/>
          </w:tcPr>
          <w:p w14:paraId="263E13B5" w14:textId="3BAD8B09" w:rsidR="00443F0A" w:rsidRPr="009721FE" w:rsidRDefault="00443F0A" w:rsidP="00443F0A">
            <w:pPr>
              <w:spacing w:after="0" w:line="240" w:lineRule="auto"/>
              <w:rPr>
                <w:rFonts w:asciiTheme="minorHAnsi" w:hAnsiTheme="minorHAnsi" w:cstheme="minorHAnsi"/>
                <w:color w:val="FF0000"/>
              </w:rPr>
            </w:pPr>
            <w:r w:rsidRPr="009721FE">
              <w:rPr>
                <w:rFonts w:asciiTheme="minorHAnsi" w:hAnsiTheme="minorHAnsi" w:cstheme="minorHAnsi"/>
              </w:rPr>
              <w:t>31.07.2026</w:t>
            </w:r>
          </w:p>
        </w:tc>
      </w:tr>
      <w:tr w:rsidR="00443F0A" w:rsidRPr="009721FE" w14:paraId="2453ED9D" w14:textId="77777777" w:rsidTr="0057245B">
        <w:tc>
          <w:tcPr>
            <w:tcW w:w="9776" w:type="dxa"/>
            <w:gridSpan w:val="4"/>
          </w:tcPr>
          <w:p w14:paraId="3E217360" w14:textId="623EB33B" w:rsidR="00443F0A" w:rsidRPr="009721FE" w:rsidRDefault="00443F0A" w:rsidP="00443F0A">
            <w:pPr>
              <w:spacing w:after="0" w:line="240" w:lineRule="auto"/>
              <w:rPr>
                <w:rFonts w:asciiTheme="minorHAnsi" w:hAnsiTheme="minorHAnsi" w:cstheme="minorHAnsi"/>
                <w:i/>
              </w:rPr>
            </w:pPr>
            <w:r w:rsidRPr="009721FE">
              <w:rPr>
                <w:rFonts w:asciiTheme="minorHAnsi" w:hAnsiTheme="minorHAnsi" w:cstheme="minorHAnsi"/>
                <w:i/>
              </w:rPr>
              <w:t>Other members appointed by the University Research Ethics Committee</w:t>
            </w:r>
          </w:p>
        </w:tc>
      </w:tr>
      <w:tr w:rsidR="00443F0A" w:rsidRPr="009721FE" w14:paraId="050A9A5B" w14:textId="77777777" w:rsidTr="0057245B">
        <w:tc>
          <w:tcPr>
            <w:tcW w:w="817" w:type="dxa"/>
          </w:tcPr>
          <w:p w14:paraId="5C6B2D93" w14:textId="77777777" w:rsidR="00443F0A" w:rsidRPr="009721FE" w:rsidRDefault="00443F0A" w:rsidP="00443F0A">
            <w:pPr>
              <w:spacing w:after="0" w:line="240" w:lineRule="auto"/>
              <w:rPr>
                <w:rFonts w:asciiTheme="minorHAnsi" w:hAnsiTheme="minorHAnsi" w:cstheme="minorHAnsi"/>
              </w:rPr>
            </w:pPr>
          </w:p>
        </w:tc>
        <w:tc>
          <w:tcPr>
            <w:tcW w:w="7542" w:type="dxa"/>
            <w:gridSpan w:val="2"/>
          </w:tcPr>
          <w:p w14:paraId="16C03B12" w14:textId="46E18639"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 xml:space="preserve">Dr Abbe Davey </w:t>
            </w:r>
          </w:p>
        </w:tc>
        <w:tc>
          <w:tcPr>
            <w:tcW w:w="1417" w:type="dxa"/>
          </w:tcPr>
          <w:p w14:paraId="67A6CCC5" w14:textId="77777777" w:rsidR="00443F0A" w:rsidRPr="009721FE" w:rsidRDefault="00443F0A" w:rsidP="00443F0A">
            <w:pPr>
              <w:spacing w:after="0" w:line="240" w:lineRule="auto"/>
              <w:rPr>
                <w:rFonts w:asciiTheme="minorHAnsi" w:hAnsiTheme="minorHAnsi" w:cstheme="minorHAnsi"/>
                <w:color w:val="FF0000"/>
              </w:rPr>
            </w:pPr>
          </w:p>
        </w:tc>
      </w:tr>
      <w:tr w:rsidR="00443F0A" w:rsidRPr="009721FE" w14:paraId="78DC1E0B" w14:textId="77777777" w:rsidTr="0057245B">
        <w:tc>
          <w:tcPr>
            <w:tcW w:w="817" w:type="dxa"/>
          </w:tcPr>
          <w:p w14:paraId="4168B006" w14:textId="77777777" w:rsidR="00443F0A" w:rsidRPr="009721FE" w:rsidRDefault="00443F0A" w:rsidP="00443F0A">
            <w:pPr>
              <w:spacing w:after="0" w:line="240" w:lineRule="auto"/>
              <w:rPr>
                <w:rFonts w:asciiTheme="minorHAnsi" w:hAnsiTheme="minorHAnsi" w:cstheme="minorHAnsi"/>
              </w:rPr>
            </w:pPr>
          </w:p>
        </w:tc>
        <w:tc>
          <w:tcPr>
            <w:tcW w:w="7542" w:type="dxa"/>
            <w:gridSpan w:val="2"/>
          </w:tcPr>
          <w:p w14:paraId="6835A7A0" w14:textId="11272C00" w:rsidR="00443F0A" w:rsidRPr="005A16FA" w:rsidRDefault="00443F0A" w:rsidP="00443F0A">
            <w:pPr>
              <w:spacing w:after="0" w:line="240" w:lineRule="auto"/>
              <w:rPr>
                <w:rFonts w:asciiTheme="minorHAnsi" w:hAnsiTheme="minorHAnsi" w:cstheme="minorHAnsi"/>
              </w:rPr>
            </w:pPr>
            <w:r w:rsidRPr="005A16FA">
              <w:rPr>
                <w:rFonts w:asciiTheme="minorHAnsi" w:hAnsiTheme="minorHAnsi" w:cstheme="minorHAnsi"/>
              </w:rPr>
              <w:t xml:space="preserve">Dr Tim Lincoln </w:t>
            </w:r>
          </w:p>
        </w:tc>
        <w:tc>
          <w:tcPr>
            <w:tcW w:w="1417" w:type="dxa"/>
          </w:tcPr>
          <w:p w14:paraId="6D6C8FF8" w14:textId="04BCE0CB"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31.07.202</w:t>
            </w:r>
            <w:r w:rsidR="005A16FA">
              <w:rPr>
                <w:rFonts w:asciiTheme="minorHAnsi" w:hAnsiTheme="minorHAnsi" w:cstheme="minorHAnsi"/>
              </w:rPr>
              <w:t>8</w:t>
            </w:r>
          </w:p>
        </w:tc>
      </w:tr>
      <w:tr w:rsidR="00443F0A" w:rsidRPr="009721FE" w14:paraId="672195CF" w14:textId="77777777" w:rsidTr="0057245B">
        <w:tc>
          <w:tcPr>
            <w:tcW w:w="817" w:type="dxa"/>
          </w:tcPr>
          <w:p w14:paraId="7B876FE4" w14:textId="77777777" w:rsidR="00443F0A" w:rsidRPr="009721FE" w:rsidRDefault="00443F0A" w:rsidP="00443F0A">
            <w:pPr>
              <w:spacing w:after="0" w:line="240" w:lineRule="auto"/>
              <w:rPr>
                <w:rFonts w:asciiTheme="minorHAnsi" w:hAnsiTheme="minorHAnsi" w:cstheme="minorHAnsi"/>
              </w:rPr>
            </w:pPr>
          </w:p>
        </w:tc>
        <w:tc>
          <w:tcPr>
            <w:tcW w:w="7542" w:type="dxa"/>
            <w:gridSpan w:val="2"/>
          </w:tcPr>
          <w:p w14:paraId="15DC82FB" w14:textId="6B904EB9" w:rsidR="00443F0A" w:rsidRPr="005A16FA" w:rsidRDefault="00443F0A" w:rsidP="00443F0A">
            <w:pPr>
              <w:spacing w:after="0" w:line="240" w:lineRule="auto"/>
              <w:rPr>
                <w:rFonts w:asciiTheme="minorHAnsi" w:hAnsiTheme="minorHAnsi" w:cstheme="minorHAnsi"/>
              </w:rPr>
            </w:pPr>
            <w:r w:rsidRPr="005A16FA">
              <w:rPr>
                <w:rFonts w:asciiTheme="minorHAnsi" w:hAnsiTheme="minorHAnsi" w:cstheme="minorHAnsi"/>
              </w:rPr>
              <w:t>Professor Avril Maddrell</w:t>
            </w:r>
          </w:p>
        </w:tc>
        <w:tc>
          <w:tcPr>
            <w:tcW w:w="1417" w:type="dxa"/>
          </w:tcPr>
          <w:p w14:paraId="4799821E" w14:textId="311B8BF4"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31.07.2025</w:t>
            </w:r>
          </w:p>
        </w:tc>
      </w:tr>
      <w:tr w:rsidR="00443F0A" w:rsidRPr="009721FE" w14:paraId="3775206F" w14:textId="77777777" w:rsidTr="0057245B">
        <w:trPr>
          <w:trHeight w:val="140"/>
        </w:trPr>
        <w:tc>
          <w:tcPr>
            <w:tcW w:w="9776" w:type="dxa"/>
            <w:gridSpan w:val="4"/>
          </w:tcPr>
          <w:p w14:paraId="7A3AA912" w14:textId="77777777" w:rsidR="00443F0A" w:rsidRPr="009721FE" w:rsidRDefault="00443F0A" w:rsidP="00443F0A">
            <w:pPr>
              <w:spacing w:after="0" w:line="240" w:lineRule="auto"/>
              <w:rPr>
                <w:rFonts w:asciiTheme="minorHAnsi" w:hAnsiTheme="minorHAnsi" w:cstheme="minorHAnsi"/>
                <w:i/>
              </w:rPr>
            </w:pPr>
            <w:r w:rsidRPr="009721FE">
              <w:rPr>
                <w:rFonts w:asciiTheme="minorHAnsi" w:hAnsiTheme="minorHAnsi" w:cstheme="minorHAnsi"/>
                <w:i/>
              </w:rPr>
              <w:t>A representative of the Students’ Union</w:t>
            </w:r>
          </w:p>
        </w:tc>
      </w:tr>
      <w:tr w:rsidR="00443F0A" w:rsidRPr="009721FE" w14:paraId="2E6809D3" w14:textId="77777777" w:rsidTr="0057245B">
        <w:tc>
          <w:tcPr>
            <w:tcW w:w="817" w:type="dxa"/>
          </w:tcPr>
          <w:p w14:paraId="236A16C5" w14:textId="77777777" w:rsidR="00443F0A" w:rsidRPr="009721FE" w:rsidRDefault="00443F0A" w:rsidP="00443F0A">
            <w:pPr>
              <w:spacing w:after="0" w:line="240" w:lineRule="auto"/>
              <w:rPr>
                <w:rFonts w:asciiTheme="minorHAnsi" w:hAnsiTheme="minorHAnsi" w:cstheme="minorHAnsi"/>
              </w:rPr>
            </w:pPr>
          </w:p>
        </w:tc>
        <w:tc>
          <w:tcPr>
            <w:tcW w:w="7542" w:type="dxa"/>
            <w:gridSpan w:val="2"/>
          </w:tcPr>
          <w:p w14:paraId="37F8523E" w14:textId="7F4BF4E3"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The Education Officer of the Students’ Union (</w:t>
            </w:r>
            <w:r w:rsidR="00C46D83" w:rsidRPr="009721FE">
              <w:rPr>
                <w:rFonts w:asciiTheme="minorHAnsi" w:hAnsiTheme="minorHAnsi" w:cstheme="minorHAnsi"/>
              </w:rPr>
              <w:t>RSU</w:t>
            </w:r>
            <w:r w:rsidRPr="009721FE">
              <w:rPr>
                <w:rFonts w:asciiTheme="minorHAnsi" w:hAnsiTheme="minorHAnsi" w:cstheme="minorHAnsi"/>
              </w:rPr>
              <w:t>)</w:t>
            </w:r>
          </w:p>
        </w:tc>
        <w:tc>
          <w:tcPr>
            <w:tcW w:w="1417" w:type="dxa"/>
          </w:tcPr>
          <w:p w14:paraId="4C77E3B9" w14:textId="77777777" w:rsidR="00443F0A" w:rsidRPr="009721FE" w:rsidRDefault="00443F0A" w:rsidP="00443F0A">
            <w:pPr>
              <w:spacing w:after="0" w:line="240" w:lineRule="auto"/>
              <w:rPr>
                <w:rFonts w:asciiTheme="minorHAnsi" w:hAnsiTheme="minorHAnsi" w:cstheme="minorHAnsi"/>
              </w:rPr>
            </w:pPr>
          </w:p>
        </w:tc>
      </w:tr>
      <w:tr w:rsidR="00443F0A" w:rsidRPr="009721FE" w14:paraId="05100EA1" w14:textId="77777777" w:rsidTr="0057245B">
        <w:tc>
          <w:tcPr>
            <w:tcW w:w="9776" w:type="dxa"/>
            <w:gridSpan w:val="4"/>
          </w:tcPr>
          <w:p w14:paraId="684DA06B" w14:textId="77777777" w:rsidR="00443F0A" w:rsidRPr="009721FE" w:rsidRDefault="00443F0A" w:rsidP="00443F0A">
            <w:pPr>
              <w:spacing w:after="0" w:line="240" w:lineRule="auto"/>
              <w:rPr>
                <w:rFonts w:asciiTheme="minorHAnsi" w:hAnsiTheme="minorHAnsi" w:cstheme="minorHAnsi"/>
              </w:rPr>
            </w:pPr>
          </w:p>
        </w:tc>
      </w:tr>
      <w:tr w:rsidR="00443F0A" w:rsidRPr="009721FE" w14:paraId="42034965" w14:textId="77777777" w:rsidTr="0057245B">
        <w:tc>
          <w:tcPr>
            <w:tcW w:w="1129" w:type="dxa"/>
            <w:gridSpan w:val="2"/>
          </w:tcPr>
          <w:p w14:paraId="540DDD3A" w14:textId="77777777" w:rsidR="00443F0A" w:rsidRPr="009721FE" w:rsidRDefault="00443F0A" w:rsidP="00443F0A">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647" w:type="dxa"/>
            <w:gridSpan w:val="2"/>
          </w:tcPr>
          <w:p w14:paraId="32ECD064" w14:textId="30C5E508"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 xml:space="preserve">Dr Abbe Davy  </w:t>
            </w:r>
            <w:r w:rsidR="0090546C" w:rsidRPr="0090546C">
              <w:rPr>
                <w:rFonts w:asciiTheme="minorHAnsi" w:hAnsiTheme="minorHAnsi" w:cstheme="minorHAnsi"/>
              </w:rPr>
              <w:t>Head of Quality Assurance in Research</w:t>
            </w:r>
          </w:p>
        </w:tc>
      </w:tr>
      <w:tr w:rsidR="00443F0A" w:rsidRPr="009721FE" w14:paraId="5463AD9F" w14:textId="77777777" w:rsidTr="0057245B">
        <w:tc>
          <w:tcPr>
            <w:tcW w:w="9776" w:type="dxa"/>
            <w:gridSpan w:val="4"/>
          </w:tcPr>
          <w:p w14:paraId="132382F5" w14:textId="77777777" w:rsidR="00443F0A" w:rsidRPr="009721FE" w:rsidRDefault="00443F0A" w:rsidP="00443F0A">
            <w:pPr>
              <w:spacing w:after="0" w:line="240" w:lineRule="auto"/>
              <w:rPr>
                <w:rFonts w:asciiTheme="minorHAnsi" w:hAnsiTheme="minorHAnsi" w:cstheme="minorHAnsi"/>
              </w:rPr>
            </w:pPr>
          </w:p>
        </w:tc>
      </w:tr>
      <w:tr w:rsidR="00443F0A" w:rsidRPr="009721FE" w14:paraId="54D2F71C" w14:textId="77777777" w:rsidTr="0057245B">
        <w:tc>
          <w:tcPr>
            <w:tcW w:w="9776" w:type="dxa"/>
            <w:gridSpan w:val="4"/>
          </w:tcPr>
          <w:p w14:paraId="0F088495" w14:textId="77777777" w:rsidR="00443F0A" w:rsidRPr="009721FE" w:rsidRDefault="00443F0A" w:rsidP="00443F0A">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443F0A" w:rsidRPr="009721FE" w14:paraId="31BB7176" w14:textId="77777777" w:rsidTr="0057245B">
        <w:tc>
          <w:tcPr>
            <w:tcW w:w="817" w:type="dxa"/>
          </w:tcPr>
          <w:p w14:paraId="3C5EC2BE" w14:textId="77777777"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1.</w:t>
            </w:r>
          </w:p>
        </w:tc>
        <w:tc>
          <w:tcPr>
            <w:tcW w:w="8959" w:type="dxa"/>
            <w:gridSpan w:val="3"/>
          </w:tcPr>
          <w:p w14:paraId="1A61B723" w14:textId="77777777"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To assess the ethical propriety of all research including human subjects, human samples (however obtained) or human personal data to be undertaken in the University, or under the auspices of the University, however funded.</w:t>
            </w:r>
          </w:p>
        </w:tc>
      </w:tr>
      <w:tr w:rsidR="00443F0A" w:rsidRPr="009721FE" w14:paraId="43858144" w14:textId="77777777" w:rsidTr="0057245B">
        <w:tc>
          <w:tcPr>
            <w:tcW w:w="817" w:type="dxa"/>
          </w:tcPr>
          <w:p w14:paraId="7EFC9B19" w14:textId="77777777"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2.</w:t>
            </w:r>
          </w:p>
        </w:tc>
        <w:tc>
          <w:tcPr>
            <w:tcW w:w="8959" w:type="dxa"/>
            <w:gridSpan w:val="3"/>
          </w:tcPr>
          <w:p w14:paraId="3BD7091D" w14:textId="77777777"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To have discretion on behalf of the University and in light of ethical considerations to require such modifications as it may think fit and, if necessary not to allow the research to proceed.</w:t>
            </w:r>
          </w:p>
        </w:tc>
      </w:tr>
      <w:tr w:rsidR="00443F0A" w:rsidRPr="009721FE" w14:paraId="0484EB52" w14:textId="77777777" w:rsidTr="0057245B">
        <w:tc>
          <w:tcPr>
            <w:tcW w:w="817" w:type="dxa"/>
          </w:tcPr>
          <w:p w14:paraId="73BCDE79" w14:textId="77777777"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3.</w:t>
            </w:r>
          </w:p>
        </w:tc>
        <w:tc>
          <w:tcPr>
            <w:tcW w:w="8959" w:type="dxa"/>
            <w:gridSpan w:val="3"/>
          </w:tcPr>
          <w:p w14:paraId="2FAFC0D1" w14:textId="77777777"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To offer advice to Heads of School and investigators on the ethical implications of proposed research and to encourage high standards of ethical behaviour in research on human beings in the University.</w:t>
            </w:r>
          </w:p>
        </w:tc>
      </w:tr>
      <w:tr w:rsidR="00443F0A" w:rsidRPr="009721FE" w14:paraId="33B9154A" w14:textId="77777777" w:rsidTr="0057245B">
        <w:tc>
          <w:tcPr>
            <w:tcW w:w="817" w:type="dxa"/>
          </w:tcPr>
          <w:p w14:paraId="7A4450A6" w14:textId="77777777"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4.</w:t>
            </w:r>
          </w:p>
        </w:tc>
        <w:tc>
          <w:tcPr>
            <w:tcW w:w="8959" w:type="dxa"/>
            <w:gridSpan w:val="3"/>
          </w:tcPr>
          <w:p w14:paraId="29D6E26C" w14:textId="77777777"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To monitor at its discretion the progress of research projects submitted to it by means of a reports or in other ways and, if necessary, to suspend or terminate such research on ethical grounds.</w:t>
            </w:r>
          </w:p>
        </w:tc>
      </w:tr>
      <w:tr w:rsidR="00443F0A" w:rsidRPr="009721FE" w14:paraId="68A701E8" w14:textId="77777777" w:rsidTr="0057245B">
        <w:tc>
          <w:tcPr>
            <w:tcW w:w="9776" w:type="dxa"/>
            <w:gridSpan w:val="4"/>
          </w:tcPr>
          <w:p w14:paraId="5E72795E" w14:textId="77777777" w:rsidR="00443F0A" w:rsidRPr="009721FE" w:rsidRDefault="00443F0A" w:rsidP="00443F0A">
            <w:pPr>
              <w:spacing w:after="0" w:line="240" w:lineRule="auto"/>
              <w:rPr>
                <w:rFonts w:asciiTheme="minorHAnsi" w:hAnsiTheme="minorHAnsi" w:cstheme="minorHAnsi"/>
              </w:rPr>
            </w:pPr>
          </w:p>
        </w:tc>
      </w:tr>
      <w:tr w:rsidR="00443F0A" w:rsidRPr="009721FE" w14:paraId="47DBCA50" w14:textId="77777777" w:rsidTr="0057245B">
        <w:tc>
          <w:tcPr>
            <w:tcW w:w="9776" w:type="dxa"/>
            <w:gridSpan w:val="4"/>
          </w:tcPr>
          <w:p w14:paraId="6A011DA9" w14:textId="77777777" w:rsidR="00443F0A" w:rsidRPr="009721FE" w:rsidRDefault="00443F0A" w:rsidP="00443F0A">
            <w:pPr>
              <w:spacing w:after="0" w:line="240" w:lineRule="auto"/>
              <w:rPr>
                <w:rFonts w:asciiTheme="minorHAnsi" w:hAnsiTheme="minorHAnsi" w:cstheme="minorHAnsi"/>
              </w:rPr>
            </w:pPr>
            <w:r w:rsidRPr="009721FE">
              <w:rPr>
                <w:rFonts w:asciiTheme="minorHAnsi" w:hAnsiTheme="minorHAnsi" w:cstheme="minorHAnsi"/>
              </w:rPr>
              <w:t>Reports to the Senate.</w:t>
            </w:r>
          </w:p>
        </w:tc>
      </w:tr>
    </w:tbl>
    <w:p w14:paraId="67624A4F" w14:textId="77777777" w:rsidR="00FF1627" w:rsidRPr="009721FE" w:rsidRDefault="00FF1627">
      <w:pPr>
        <w:spacing w:after="0" w:line="240" w:lineRule="auto"/>
        <w:rPr>
          <w:rFonts w:asciiTheme="minorHAnsi" w:eastAsia="Times New Roman" w:hAnsiTheme="minorHAnsi" w:cstheme="minorHAnsi"/>
          <w:b/>
          <w:bCs/>
          <w:sz w:val="28"/>
          <w:szCs w:val="28"/>
          <w:u w:val="single"/>
        </w:rPr>
      </w:pPr>
      <w:r w:rsidRPr="009721FE">
        <w:rPr>
          <w:rFonts w:asciiTheme="minorHAnsi" w:hAnsiTheme="minorHAnsi" w:cstheme="minorHAnsi"/>
          <w:b/>
        </w:rPr>
        <w:br w:type="page"/>
      </w:r>
    </w:p>
    <w:p w14:paraId="657483B6" w14:textId="78EAEBBA" w:rsidR="00747EF2" w:rsidRPr="009721FE" w:rsidRDefault="0057245B" w:rsidP="00747EF2">
      <w:pPr>
        <w:pStyle w:val="Heading1"/>
        <w:spacing w:before="840" w:after="120"/>
        <w:rPr>
          <w:rFonts w:asciiTheme="minorHAnsi" w:hAnsiTheme="minorHAnsi" w:cstheme="minorHAnsi"/>
          <w:b/>
        </w:rPr>
      </w:pPr>
      <w:bookmarkStart w:id="409" w:name="_Toc216255301"/>
      <w:r w:rsidRPr="009721FE">
        <w:rPr>
          <w:rFonts w:asciiTheme="minorHAnsi" w:hAnsiTheme="minorHAnsi" w:cstheme="minorHAnsi"/>
          <w:b/>
        </w:rPr>
        <w:lastRenderedPageBreak/>
        <w:t xml:space="preserve">Campus </w:t>
      </w:r>
      <w:r w:rsidR="00747EF2" w:rsidRPr="009721FE">
        <w:rPr>
          <w:rFonts w:asciiTheme="minorHAnsi" w:hAnsiTheme="minorHAnsi" w:cstheme="minorHAnsi"/>
          <w:b/>
        </w:rPr>
        <w:t>Facilities Committees</w:t>
      </w:r>
      <w:bookmarkEnd w:id="409"/>
    </w:p>
    <w:p w14:paraId="21567115" w14:textId="6713C437" w:rsidR="00747EF2" w:rsidRPr="009721FE" w:rsidRDefault="00747EF2" w:rsidP="00F6568F">
      <w:pPr>
        <w:pStyle w:val="Heading1"/>
        <w:spacing w:before="240" w:after="120"/>
        <w:rPr>
          <w:rFonts w:asciiTheme="minorHAnsi" w:hAnsiTheme="minorHAnsi" w:cstheme="minorHAnsi"/>
        </w:rPr>
      </w:pPr>
      <w:bookmarkStart w:id="410" w:name="_Toc305674351"/>
      <w:bookmarkStart w:id="411" w:name="_Toc216255302"/>
      <w:bookmarkStart w:id="412" w:name="_Hlk81577742"/>
      <w:bookmarkStart w:id="413" w:name="_Toc305674350"/>
      <w:r w:rsidRPr="009721FE">
        <w:rPr>
          <w:rFonts w:asciiTheme="minorHAnsi" w:hAnsiTheme="minorHAnsi" w:cstheme="minorHAnsi"/>
        </w:rPr>
        <w:t>Estates Committee</w:t>
      </w:r>
      <w:bookmarkEnd w:id="410"/>
      <w:bookmarkEnd w:id="411"/>
      <w:r w:rsidR="007760E5" w:rsidRPr="009721FE">
        <w:rPr>
          <w:rFonts w:asciiTheme="minorHAnsi" w:hAnsiTheme="minorHAnsi" w:cstheme="minorHAnsi"/>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
        <w:gridCol w:w="426"/>
        <w:gridCol w:w="4252"/>
        <w:gridCol w:w="2552"/>
        <w:gridCol w:w="1134"/>
      </w:tblGrid>
      <w:tr w:rsidR="00AD00FE" w:rsidRPr="009721FE" w14:paraId="24E8DB8A" w14:textId="7F2751B8" w:rsidTr="00242459">
        <w:tc>
          <w:tcPr>
            <w:tcW w:w="851" w:type="dxa"/>
          </w:tcPr>
          <w:p w14:paraId="0C3CEAE8" w14:textId="77777777" w:rsidR="00AD00FE" w:rsidRPr="009721FE" w:rsidRDefault="00AD00FE" w:rsidP="0057245B">
            <w:pPr>
              <w:spacing w:after="0" w:line="240" w:lineRule="auto"/>
              <w:rPr>
                <w:rFonts w:asciiTheme="minorHAnsi" w:hAnsiTheme="minorHAnsi" w:cstheme="minorHAnsi"/>
                <w:i/>
              </w:rPr>
            </w:pPr>
            <w:bookmarkStart w:id="414" w:name="_Hlk81577701"/>
            <w:bookmarkStart w:id="415" w:name="_Hlk83913137"/>
            <w:bookmarkEnd w:id="412"/>
            <w:r w:rsidRPr="009721FE">
              <w:rPr>
                <w:rFonts w:asciiTheme="minorHAnsi" w:hAnsiTheme="minorHAnsi" w:cstheme="minorHAnsi"/>
                <w:i/>
              </w:rPr>
              <w:t>Chair</w:t>
            </w:r>
          </w:p>
        </w:tc>
        <w:tc>
          <w:tcPr>
            <w:tcW w:w="4961" w:type="dxa"/>
            <w:gridSpan w:val="3"/>
          </w:tcPr>
          <w:p w14:paraId="180C7A36" w14:textId="4C8C64A9" w:rsidR="00AD00FE" w:rsidRPr="009721FE" w:rsidRDefault="00AD00FE" w:rsidP="0057245B">
            <w:pPr>
              <w:spacing w:after="0" w:line="240" w:lineRule="auto"/>
              <w:rPr>
                <w:rFonts w:asciiTheme="minorHAnsi" w:hAnsiTheme="minorHAnsi" w:cstheme="minorHAnsi"/>
                <w:i/>
              </w:rPr>
            </w:pPr>
            <w:r w:rsidRPr="009721FE">
              <w:rPr>
                <w:rFonts w:asciiTheme="minorHAnsi" w:hAnsiTheme="minorHAnsi" w:cstheme="minorHAnsi"/>
              </w:rPr>
              <w:t xml:space="preserve">The </w:t>
            </w:r>
            <w:r w:rsidR="00C35ACE" w:rsidRPr="009721FE">
              <w:rPr>
                <w:rFonts w:asciiTheme="minorHAnsi" w:hAnsiTheme="minorHAnsi" w:cstheme="minorHAnsi"/>
              </w:rPr>
              <w:t xml:space="preserve">Chief </w:t>
            </w:r>
            <w:r w:rsidR="0090546C">
              <w:rPr>
                <w:rFonts w:asciiTheme="minorHAnsi" w:hAnsiTheme="minorHAnsi" w:cstheme="minorHAnsi"/>
              </w:rPr>
              <w:t xml:space="preserve">Operating Officer </w:t>
            </w:r>
          </w:p>
        </w:tc>
        <w:tc>
          <w:tcPr>
            <w:tcW w:w="2552" w:type="dxa"/>
          </w:tcPr>
          <w:p w14:paraId="31B91860" w14:textId="72A98FDF" w:rsidR="00AD00FE" w:rsidRPr="009721FE" w:rsidRDefault="0090546C" w:rsidP="00FF0969">
            <w:pPr>
              <w:spacing w:after="0" w:line="240" w:lineRule="auto"/>
              <w:rPr>
                <w:rFonts w:asciiTheme="minorHAnsi" w:hAnsiTheme="minorHAnsi" w:cstheme="minorHAnsi"/>
              </w:rPr>
            </w:pPr>
            <w:r>
              <w:rPr>
                <w:rFonts w:asciiTheme="minorHAnsi" w:hAnsiTheme="minorHAnsi" w:cstheme="minorHAnsi"/>
              </w:rPr>
              <w:t>Laura Clayton</w:t>
            </w:r>
          </w:p>
        </w:tc>
        <w:tc>
          <w:tcPr>
            <w:tcW w:w="1134" w:type="dxa"/>
          </w:tcPr>
          <w:p w14:paraId="227703CB" w14:textId="77777777" w:rsidR="00AD00FE" w:rsidRPr="009721FE" w:rsidRDefault="00AD00FE" w:rsidP="0057245B">
            <w:pPr>
              <w:spacing w:after="0" w:line="240" w:lineRule="auto"/>
              <w:rPr>
                <w:rFonts w:asciiTheme="minorHAnsi" w:hAnsiTheme="minorHAnsi" w:cstheme="minorHAnsi"/>
              </w:rPr>
            </w:pPr>
          </w:p>
        </w:tc>
      </w:tr>
      <w:tr w:rsidR="00AD00FE" w:rsidRPr="009721FE" w14:paraId="643F0D1E" w14:textId="4AD957A4" w:rsidTr="00242459">
        <w:tc>
          <w:tcPr>
            <w:tcW w:w="851" w:type="dxa"/>
          </w:tcPr>
          <w:p w14:paraId="143B0D9C" w14:textId="77777777" w:rsidR="00AD00FE" w:rsidRPr="009721FE" w:rsidRDefault="00AD00FE" w:rsidP="0057245B">
            <w:pPr>
              <w:spacing w:after="0" w:line="240" w:lineRule="auto"/>
              <w:rPr>
                <w:rFonts w:asciiTheme="minorHAnsi" w:hAnsiTheme="minorHAnsi" w:cstheme="minorHAnsi"/>
                <w:i/>
              </w:rPr>
            </w:pPr>
          </w:p>
        </w:tc>
        <w:tc>
          <w:tcPr>
            <w:tcW w:w="4961" w:type="dxa"/>
            <w:gridSpan w:val="3"/>
          </w:tcPr>
          <w:p w14:paraId="3885D04C" w14:textId="77777777" w:rsidR="00AD00FE" w:rsidRPr="009721FE" w:rsidRDefault="00AD00FE" w:rsidP="0057245B">
            <w:pPr>
              <w:spacing w:after="0" w:line="240" w:lineRule="auto"/>
              <w:rPr>
                <w:rFonts w:asciiTheme="minorHAnsi" w:hAnsiTheme="minorHAnsi" w:cstheme="minorHAnsi"/>
              </w:rPr>
            </w:pPr>
            <w:r w:rsidRPr="009721FE">
              <w:rPr>
                <w:rFonts w:asciiTheme="minorHAnsi" w:hAnsiTheme="minorHAnsi" w:cstheme="minorHAnsi"/>
              </w:rPr>
              <w:t>Dean of the Henley Business School</w:t>
            </w:r>
          </w:p>
        </w:tc>
        <w:tc>
          <w:tcPr>
            <w:tcW w:w="2552" w:type="dxa"/>
          </w:tcPr>
          <w:p w14:paraId="0094B70D" w14:textId="519D148A" w:rsidR="00AD00FE" w:rsidRPr="009721FE" w:rsidRDefault="00AD00FE" w:rsidP="0057245B">
            <w:pPr>
              <w:spacing w:after="0" w:line="240" w:lineRule="auto"/>
              <w:rPr>
                <w:rFonts w:asciiTheme="minorHAnsi" w:hAnsiTheme="minorHAnsi" w:cstheme="minorHAnsi"/>
              </w:rPr>
            </w:pPr>
            <w:r w:rsidRPr="009721FE">
              <w:rPr>
                <w:rFonts w:asciiTheme="minorHAnsi" w:hAnsiTheme="minorHAnsi" w:cstheme="minorHAnsi"/>
              </w:rPr>
              <w:t xml:space="preserve">Professor </w:t>
            </w:r>
            <w:r w:rsidR="00887F0E" w:rsidRPr="009721FE">
              <w:rPr>
                <w:rFonts w:asciiTheme="minorHAnsi" w:hAnsiTheme="minorHAnsi" w:cstheme="minorHAnsi"/>
              </w:rPr>
              <w:t>Elena Beleska-Spasova</w:t>
            </w:r>
            <w:r w:rsidRPr="009721FE">
              <w:rPr>
                <w:rFonts w:asciiTheme="minorHAnsi" w:hAnsiTheme="minorHAnsi" w:cstheme="minorHAnsi"/>
              </w:rPr>
              <w:t xml:space="preserve"> </w:t>
            </w:r>
          </w:p>
        </w:tc>
        <w:tc>
          <w:tcPr>
            <w:tcW w:w="1134" w:type="dxa"/>
          </w:tcPr>
          <w:p w14:paraId="0F0400B4" w14:textId="77777777" w:rsidR="00AD00FE" w:rsidRPr="009721FE" w:rsidRDefault="00AD00FE" w:rsidP="0057245B">
            <w:pPr>
              <w:spacing w:after="0" w:line="240" w:lineRule="auto"/>
              <w:rPr>
                <w:rFonts w:asciiTheme="minorHAnsi" w:hAnsiTheme="minorHAnsi" w:cstheme="minorHAnsi"/>
              </w:rPr>
            </w:pPr>
          </w:p>
        </w:tc>
      </w:tr>
      <w:tr w:rsidR="00AD00FE" w:rsidRPr="009721FE" w14:paraId="6C358F77" w14:textId="279BAFDE" w:rsidTr="00242459">
        <w:tc>
          <w:tcPr>
            <w:tcW w:w="5812" w:type="dxa"/>
            <w:gridSpan w:val="4"/>
          </w:tcPr>
          <w:p w14:paraId="61E715DC" w14:textId="2EC848BF" w:rsidR="00AD00FE" w:rsidRPr="009721FE" w:rsidRDefault="006953BD" w:rsidP="0057245B">
            <w:pPr>
              <w:spacing w:after="0" w:line="240" w:lineRule="auto"/>
              <w:rPr>
                <w:rFonts w:asciiTheme="minorHAnsi" w:hAnsiTheme="minorHAnsi" w:cstheme="minorHAnsi"/>
                <w:i/>
              </w:rPr>
            </w:pPr>
            <w:r w:rsidRPr="009721FE">
              <w:rPr>
                <w:rFonts w:asciiTheme="minorHAnsi" w:hAnsiTheme="minorHAnsi" w:cstheme="minorHAnsi"/>
                <w:i/>
              </w:rPr>
              <w:t>Three</w:t>
            </w:r>
            <w:r w:rsidR="00AD00FE" w:rsidRPr="009721FE">
              <w:rPr>
                <w:rFonts w:asciiTheme="minorHAnsi" w:hAnsiTheme="minorHAnsi" w:cstheme="minorHAnsi"/>
                <w:i/>
              </w:rPr>
              <w:t xml:space="preserve"> Heads of School</w:t>
            </w:r>
            <w:r w:rsidR="00275DDF" w:rsidRPr="009721FE">
              <w:rPr>
                <w:rFonts w:asciiTheme="minorHAnsi" w:hAnsiTheme="minorHAnsi" w:cstheme="minorHAnsi"/>
                <w:i/>
              </w:rPr>
              <w:t xml:space="preserve"> including at least one based at London Road</w:t>
            </w:r>
          </w:p>
        </w:tc>
        <w:tc>
          <w:tcPr>
            <w:tcW w:w="2552" w:type="dxa"/>
          </w:tcPr>
          <w:p w14:paraId="793E75AE" w14:textId="77777777" w:rsidR="00AD00FE" w:rsidRPr="009721FE" w:rsidRDefault="00AD00FE" w:rsidP="0057245B">
            <w:pPr>
              <w:spacing w:after="0" w:line="240" w:lineRule="auto"/>
              <w:rPr>
                <w:rFonts w:asciiTheme="minorHAnsi" w:hAnsiTheme="minorHAnsi" w:cstheme="minorHAnsi"/>
              </w:rPr>
            </w:pPr>
          </w:p>
        </w:tc>
        <w:tc>
          <w:tcPr>
            <w:tcW w:w="1134" w:type="dxa"/>
          </w:tcPr>
          <w:p w14:paraId="1AB68D26" w14:textId="77777777" w:rsidR="00AD00FE" w:rsidRPr="009721FE" w:rsidRDefault="00AD00FE" w:rsidP="0057245B">
            <w:pPr>
              <w:spacing w:after="0" w:line="240" w:lineRule="auto"/>
              <w:rPr>
                <w:rFonts w:asciiTheme="minorHAnsi" w:hAnsiTheme="minorHAnsi" w:cstheme="minorHAnsi"/>
              </w:rPr>
            </w:pPr>
          </w:p>
        </w:tc>
      </w:tr>
      <w:tr w:rsidR="00AD00FE" w:rsidRPr="009721FE" w14:paraId="752452F9" w14:textId="6851B8CE" w:rsidTr="00242459">
        <w:tc>
          <w:tcPr>
            <w:tcW w:w="851" w:type="dxa"/>
          </w:tcPr>
          <w:p w14:paraId="5DCDC0CA" w14:textId="77777777" w:rsidR="00AD00FE" w:rsidRPr="009721FE" w:rsidRDefault="00AD00FE" w:rsidP="0057245B">
            <w:pPr>
              <w:spacing w:after="0" w:line="240" w:lineRule="auto"/>
              <w:rPr>
                <w:rFonts w:asciiTheme="minorHAnsi" w:hAnsiTheme="minorHAnsi" w:cstheme="minorHAnsi"/>
              </w:rPr>
            </w:pPr>
          </w:p>
        </w:tc>
        <w:tc>
          <w:tcPr>
            <w:tcW w:w="4961" w:type="dxa"/>
            <w:gridSpan w:val="3"/>
          </w:tcPr>
          <w:p w14:paraId="3969E943" w14:textId="19A94196" w:rsidR="00AD00FE" w:rsidRPr="009721FE" w:rsidRDefault="00AD00FE" w:rsidP="00AF6875">
            <w:pPr>
              <w:spacing w:after="0" w:line="240" w:lineRule="auto"/>
              <w:rPr>
                <w:rFonts w:asciiTheme="minorHAnsi" w:hAnsiTheme="minorHAnsi" w:cstheme="minorHAnsi"/>
              </w:rPr>
            </w:pPr>
            <w:r w:rsidRPr="009721FE">
              <w:rPr>
                <w:rFonts w:asciiTheme="minorHAnsi" w:hAnsiTheme="minorHAnsi" w:cstheme="minorHAnsi"/>
              </w:rPr>
              <w:t xml:space="preserve">School of </w:t>
            </w:r>
            <w:r w:rsidR="00E0286A" w:rsidRPr="009721FE">
              <w:rPr>
                <w:rFonts w:asciiTheme="minorHAnsi" w:hAnsiTheme="minorHAnsi" w:cstheme="minorHAnsi"/>
              </w:rPr>
              <w:t>Biological Sciences</w:t>
            </w:r>
          </w:p>
        </w:tc>
        <w:tc>
          <w:tcPr>
            <w:tcW w:w="2552" w:type="dxa"/>
          </w:tcPr>
          <w:p w14:paraId="2F268E0D" w14:textId="1FF56360" w:rsidR="00AD00FE" w:rsidRPr="009721FE" w:rsidRDefault="00E0286A" w:rsidP="00AF6875">
            <w:pPr>
              <w:spacing w:after="0" w:line="240" w:lineRule="auto"/>
              <w:rPr>
                <w:rFonts w:asciiTheme="minorHAnsi" w:hAnsiTheme="minorHAnsi" w:cstheme="minorHAnsi"/>
              </w:rPr>
            </w:pPr>
            <w:r w:rsidRPr="009721FE">
              <w:rPr>
                <w:rFonts w:asciiTheme="minorHAnsi" w:hAnsiTheme="minorHAnsi" w:cstheme="minorHAnsi"/>
              </w:rPr>
              <w:t>Professor P</w:t>
            </w:r>
            <w:r w:rsidR="0026440C" w:rsidRPr="009721FE">
              <w:rPr>
                <w:rFonts w:asciiTheme="minorHAnsi" w:hAnsiTheme="minorHAnsi" w:cstheme="minorHAnsi"/>
              </w:rPr>
              <w:t>hil</w:t>
            </w:r>
            <w:r w:rsidRPr="009721FE">
              <w:rPr>
                <w:rFonts w:asciiTheme="minorHAnsi" w:hAnsiTheme="minorHAnsi" w:cstheme="minorHAnsi"/>
              </w:rPr>
              <w:t xml:space="preserve"> Dash </w:t>
            </w:r>
          </w:p>
        </w:tc>
        <w:tc>
          <w:tcPr>
            <w:tcW w:w="1134" w:type="dxa"/>
          </w:tcPr>
          <w:p w14:paraId="222B940D" w14:textId="77777777" w:rsidR="00AD00FE" w:rsidRPr="009721FE" w:rsidRDefault="00AD00FE" w:rsidP="0057245B">
            <w:pPr>
              <w:spacing w:after="0" w:line="240" w:lineRule="auto"/>
              <w:rPr>
                <w:rFonts w:asciiTheme="minorHAnsi" w:hAnsiTheme="minorHAnsi" w:cstheme="minorHAnsi"/>
              </w:rPr>
            </w:pPr>
          </w:p>
        </w:tc>
      </w:tr>
      <w:tr w:rsidR="00AD00FE" w:rsidRPr="009721FE" w14:paraId="7A8E8D70" w14:textId="7CDB68B2" w:rsidTr="00242459">
        <w:tc>
          <w:tcPr>
            <w:tcW w:w="851" w:type="dxa"/>
          </w:tcPr>
          <w:p w14:paraId="0D901AE3" w14:textId="77777777" w:rsidR="00AD00FE" w:rsidRPr="009721FE" w:rsidRDefault="00AD00FE" w:rsidP="0057245B">
            <w:pPr>
              <w:spacing w:after="0" w:line="240" w:lineRule="auto"/>
              <w:rPr>
                <w:rFonts w:asciiTheme="minorHAnsi" w:hAnsiTheme="minorHAnsi" w:cstheme="minorHAnsi"/>
              </w:rPr>
            </w:pPr>
          </w:p>
        </w:tc>
        <w:tc>
          <w:tcPr>
            <w:tcW w:w="4961" w:type="dxa"/>
            <w:gridSpan w:val="3"/>
          </w:tcPr>
          <w:p w14:paraId="6C6436D3" w14:textId="4CFC356A" w:rsidR="00AD00FE" w:rsidRPr="003375FA" w:rsidRDefault="00AD00FE" w:rsidP="0057245B">
            <w:pPr>
              <w:spacing w:after="0" w:line="240" w:lineRule="auto"/>
              <w:rPr>
                <w:rFonts w:asciiTheme="minorHAnsi" w:hAnsiTheme="minorHAnsi" w:cstheme="minorHAnsi"/>
              </w:rPr>
            </w:pPr>
            <w:r w:rsidRPr="003375FA">
              <w:rPr>
                <w:rFonts w:asciiTheme="minorHAnsi" w:hAnsiTheme="minorHAnsi" w:cstheme="minorHAnsi"/>
              </w:rPr>
              <w:t xml:space="preserve">School of </w:t>
            </w:r>
            <w:r w:rsidR="00AE4707" w:rsidRPr="003375FA">
              <w:rPr>
                <w:rFonts w:asciiTheme="minorHAnsi" w:hAnsiTheme="minorHAnsi" w:cstheme="minorHAnsi"/>
              </w:rPr>
              <w:t>Humanities</w:t>
            </w:r>
          </w:p>
        </w:tc>
        <w:tc>
          <w:tcPr>
            <w:tcW w:w="2552" w:type="dxa"/>
          </w:tcPr>
          <w:p w14:paraId="5B983DFA" w14:textId="782E15E3" w:rsidR="00AD00FE" w:rsidRPr="003375FA" w:rsidRDefault="00E0286A" w:rsidP="0057245B">
            <w:pPr>
              <w:spacing w:after="0" w:line="240" w:lineRule="auto"/>
              <w:rPr>
                <w:rFonts w:asciiTheme="minorHAnsi" w:hAnsiTheme="minorHAnsi" w:cstheme="minorHAnsi"/>
              </w:rPr>
            </w:pPr>
            <w:r w:rsidRPr="003375FA">
              <w:rPr>
                <w:rFonts w:asciiTheme="minorHAnsi" w:hAnsiTheme="minorHAnsi" w:cstheme="minorHAnsi"/>
              </w:rPr>
              <w:t xml:space="preserve">Professor </w:t>
            </w:r>
            <w:r w:rsidR="003375FA">
              <w:rPr>
                <w:rFonts w:asciiTheme="minorHAnsi" w:hAnsiTheme="minorHAnsi" w:cstheme="minorHAnsi"/>
              </w:rPr>
              <w:t xml:space="preserve">Daniela La Penna </w:t>
            </w:r>
          </w:p>
        </w:tc>
        <w:tc>
          <w:tcPr>
            <w:tcW w:w="1134" w:type="dxa"/>
          </w:tcPr>
          <w:p w14:paraId="084C7ACA" w14:textId="445B8507" w:rsidR="00AD00FE" w:rsidRPr="009721FE" w:rsidRDefault="00C40ACF" w:rsidP="0057245B">
            <w:pPr>
              <w:spacing w:after="0" w:line="240" w:lineRule="auto"/>
              <w:rPr>
                <w:rFonts w:asciiTheme="minorHAnsi" w:hAnsiTheme="minorHAnsi" w:cstheme="minorHAnsi"/>
              </w:rPr>
            </w:pPr>
            <w:r w:rsidRPr="009721FE">
              <w:rPr>
                <w:rFonts w:asciiTheme="minorHAnsi" w:hAnsiTheme="minorHAnsi" w:cstheme="minorHAnsi"/>
              </w:rPr>
              <w:t xml:space="preserve"> </w:t>
            </w:r>
          </w:p>
        </w:tc>
      </w:tr>
      <w:tr w:rsidR="00AD00FE" w:rsidRPr="009721FE" w14:paraId="15A38DDF" w14:textId="790F5040" w:rsidTr="00242459">
        <w:tc>
          <w:tcPr>
            <w:tcW w:w="851" w:type="dxa"/>
          </w:tcPr>
          <w:p w14:paraId="49D4F7ED" w14:textId="77777777" w:rsidR="00AD00FE" w:rsidRPr="009721FE" w:rsidRDefault="00AD00FE" w:rsidP="0057245B">
            <w:pPr>
              <w:spacing w:after="0" w:line="240" w:lineRule="auto"/>
              <w:rPr>
                <w:rFonts w:asciiTheme="minorHAnsi" w:hAnsiTheme="minorHAnsi" w:cstheme="minorHAnsi"/>
              </w:rPr>
            </w:pPr>
          </w:p>
        </w:tc>
        <w:tc>
          <w:tcPr>
            <w:tcW w:w="4961" w:type="dxa"/>
            <w:gridSpan w:val="3"/>
          </w:tcPr>
          <w:p w14:paraId="0A380ADB" w14:textId="5BC09570" w:rsidR="00AD00FE" w:rsidRPr="009721FE" w:rsidRDefault="00AD00FE" w:rsidP="0057245B">
            <w:pPr>
              <w:spacing w:after="0" w:line="240" w:lineRule="auto"/>
              <w:rPr>
                <w:rFonts w:asciiTheme="minorHAnsi" w:hAnsiTheme="minorHAnsi" w:cstheme="minorHAnsi"/>
              </w:rPr>
            </w:pPr>
            <w:r w:rsidRPr="009721FE">
              <w:rPr>
                <w:rFonts w:asciiTheme="minorHAnsi" w:hAnsiTheme="minorHAnsi" w:cstheme="minorHAnsi"/>
              </w:rPr>
              <w:t>School of the Built Environment</w:t>
            </w:r>
            <w:r w:rsidR="006953BD" w:rsidRPr="009721FE">
              <w:rPr>
                <w:rFonts w:asciiTheme="minorHAnsi" w:hAnsiTheme="minorHAnsi" w:cstheme="minorHAnsi"/>
              </w:rPr>
              <w:t xml:space="preserve"> (</w:t>
            </w:r>
            <w:r w:rsidR="006953BD" w:rsidRPr="009721FE">
              <w:rPr>
                <w:rFonts w:asciiTheme="minorHAnsi" w:hAnsiTheme="minorHAnsi" w:cstheme="minorHAnsi"/>
                <w:i/>
                <w:iCs/>
              </w:rPr>
              <w:t>London Road</w:t>
            </w:r>
            <w:r w:rsidR="006953BD" w:rsidRPr="009721FE">
              <w:rPr>
                <w:rFonts w:asciiTheme="minorHAnsi" w:hAnsiTheme="minorHAnsi" w:cstheme="minorHAnsi"/>
              </w:rPr>
              <w:t>)</w:t>
            </w:r>
          </w:p>
        </w:tc>
        <w:tc>
          <w:tcPr>
            <w:tcW w:w="2552" w:type="dxa"/>
          </w:tcPr>
          <w:p w14:paraId="2305192D" w14:textId="205C4C77" w:rsidR="00AD00FE" w:rsidRPr="009721FE" w:rsidRDefault="009D5A41" w:rsidP="0057245B">
            <w:pPr>
              <w:spacing w:after="0" w:line="240" w:lineRule="auto"/>
              <w:rPr>
                <w:rFonts w:asciiTheme="minorHAnsi" w:hAnsiTheme="minorHAnsi" w:cstheme="minorHAnsi"/>
                <w:i/>
              </w:rPr>
            </w:pPr>
            <w:r w:rsidRPr="009721FE">
              <w:rPr>
                <w:rFonts w:asciiTheme="minorHAnsi" w:hAnsiTheme="minorHAnsi" w:cstheme="minorHAnsi"/>
              </w:rPr>
              <w:t>Dr</w:t>
            </w:r>
            <w:r w:rsidR="00AD00FE" w:rsidRPr="009721FE">
              <w:rPr>
                <w:rFonts w:asciiTheme="minorHAnsi" w:hAnsiTheme="minorHAnsi" w:cstheme="minorHAnsi"/>
              </w:rPr>
              <w:t xml:space="preserve"> </w:t>
            </w:r>
            <w:r w:rsidR="00DD6061" w:rsidRPr="009721FE">
              <w:rPr>
                <w:rFonts w:asciiTheme="minorHAnsi" w:hAnsiTheme="minorHAnsi" w:cstheme="minorHAnsi"/>
              </w:rPr>
              <w:t xml:space="preserve">Emmanuel Essah </w:t>
            </w:r>
          </w:p>
        </w:tc>
        <w:tc>
          <w:tcPr>
            <w:tcW w:w="1134" w:type="dxa"/>
          </w:tcPr>
          <w:p w14:paraId="5B86A248" w14:textId="77777777" w:rsidR="00AD00FE" w:rsidRPr="009721FE" w:rsidRDefault="00AD00FE" w:rsidP="0057245B">
            <w:pPr>
              <w:spacing w:after="0" w:line="240" w:lineRule="auto"/>
              <w:rPr>
                <w:rFonts w:asciiTheme="minorHAnsi" w:hAnsiTheme="minorHAnsi" w:cstheme="minorHAnsi"/>
              </w:rPr>
            </w:pPr>
          </w:p>
        </w:tc>
      </w:tr>
      <w:tr w:rsidR="00037978" w:rsidRPr="009721FE" w14:paraId="3CE5770F" w14:textId="77777777" w:rsidTr="00242459">
        <w:tc>
          <w:tcPr>
            <w:tcW w:w="9498" w:type="dxa"/>
            <w:gridSpan w:val="6"/>
          </w:tcPr>
          <w:p w14:paraId="10CDA952" w14:textId="73DC953B" w:rsidR="00037978" w:rsidRPr="009721FE" w:rsidRDefault="00037978" w:rsidP="0057245B">
            <w:pPr>
              <w:spacing w:after="0" w:line="240" w:lineRule="auto"/>
              <w:rPr>
                <w:rFonts w:asciiTheme="minorHAnsi" w:hAnsiTheme="minorHAnsi" w:cstheme="minorHAnsi"/>
                <w:i/>
              </w:rPr>
            </w:pPr>
            <w:r w:rsidRPr="009721FE">
              <w:rPr>
                <w:rFonts w:asciiTheme="minorHAnsi" w:hAnsiTheme="minorHAnsi" w:cstheme="minorHAnsi"/>
                <w:i/>
              </w:rPr>
              <w:t xml:space="preserve">Two Heads of Function </w:t>
            </w:r>
          </w:p>
        </w:tc>
      </w:tr>
      <w:tr w:rsidR="00AD00FE" w:rsidRPr="009721FE" w14:paraId="621BF81E" w14:textId="403856A8" w:rsidTr="00242459">
        <w:tc>
          <w:tcPr>
            <w:tcW w:w="851" w:type="dxa"/>
          </w:tcPr>
          <w:p w14:paraId="48B94B8D" w14:textId="77777777" w:rsidR="00AD00FE" w:rsidRPr="009721FE" w:rsidRDefault="00AD00FE" w:rsidP="0057245B">
            <w:pPr>
              <w:spacing w:after="0" w:line="240" w:lineRule="auto"/>
              <w:rPr>
                <w:rFonts w:asciiTheme="minorHAnsi" w:hAnsiTheme="minorHAnsi" w:cstheme="minorHAnsi"/>
              </w:rPr>
            </w:pPr>
          </w:p>
        </w:tc>
        <w:tc>
          <w:tcPr>
            <w:tcW w:w="4961" w:type="dxa"/>
            <w:gridSpan w:val="3"/>
          </w:tcPr>
          <w:p w14:paraId="07943160" w14:textId="302088B7" w:rsidR="00AD00FE" w:rsidRPr="009721FE" w:rsidRDefault="00956380" w:rsidP="00253222">
            <w:pPr>
              <w:spacing w:after="0" w:line="240" w:lineRule="auto"/>
              <w:contextualSpacing/>
              <w:rPr>
                <w:rFonts w:asciiTheme="minorHAnsi" w:hAnsiTheme="minorHAnsi" w:cstheme="minorHAnsi"/>
              </w:rPr>
            </w:pPr>
            <w:r w:rsidRPr="009721FE">
              <w:rPr>
                <w:rFonts w:asciiTheme="minorHAnsi" w:hAnsiTheme="minorHAnsi" w:cstheme="minorHAnsi"/>
              </w:rPr>
              <w:t xml:space="preserve">Director </w:t>
            </w:r>
            <w:r w:rsidR="00253222" w:rsidRPr="009721FE">
              <w:rPr>
                <w:rFonts w:asciiTheme="minorHAnsi" w:hAnsiTheme="minorHAnsi" w:cstheme="minorHAnsi"/>
              </w:rPr>
              <w:t xml:space="preserve">of </w:t>
            </w:r>
            <w:r w:rsidR="003019B3" w:rsidRPr="009721FE">
              <w:rPr>
                <w:rFonts w:asciiTheme="minorHAnsi" w:hAnsiTheme="minorHAnsi" w:cstheme="minorHAnsi"/>
              </w:rPr>
              <w:t xml:space="preserve">Campus Commerce </w:t>
            </w:r>
          </w:p>
        </w:tc>
        <w:tc>
          <w:tcPr>
            <w:tcW w:w="2552" w:type="dxa"/>
          </w:tcPr>
          <w:p w14:paraId="5B36D87C" w14:textId="09F9FDE0" w:rsidR="00AD00FE" w:rsidRPr="009721FE" w:rsidRDefault="00BF572E" w:rsidP="0057245B">
            <w:pPr>
              <w:spacing w:after="0" w:line="240" w:lineRule="auto"/>
              <w:rPr>
                <w:rFonts w:asciiTheme="minorHAnsi" w:hAnsiTheme="minorHAnsi" w:cstheme="minorHAnsi"/>
              </w:rPr>
            </w:pPr>
            <w:r w:rsidRPr="009721FE">
              <w:rPr>
                <w:rFonts w:asciiTheme="minorHAnsi" w:hAnsiTheme="minorHAnsi" w:cstheme="minorHAnsi"/>
              </w:rPr>
              <w:t>Martin Batt</w:t>
            </w:r>
          </w:p>
        </w:tc>
        <w:tc>
          <w:tcPr>
            <w:tcW w:w="1134" w:type="dxa"/>
          </w:tcPr>
          <w:p w14:paraId="4C614458" w14:textId="77777777" w:rsidR="00AD00FE" w:rsidRPr="009721FE" w:rsidRDefault="00AD00FE" w:rsidP="0057245B">
            <w:pPr>
              <w:spacing w:after="0" w:line="240" w:lineRule="auto"/>
              <w:rPr>
                <w:rFonts w:asciiTheme="minorHAnsi" w:hAnsiTheme="minorHAnsi" w:cstheme="minorHAnsi"/>
              </w:rPr>
            </w:pPr>
          </w:p>
        </w:tc>
      </w:tr>
      <w:tr w:rsidR="00AD00FE" w:rsidRPr="009721FE" w14:paraId="435AB0C8" w14:textId="4A87D197" w:rsidTr="00242459">
        <w:tc>
          <w:tcPr>
            <w:tcW w:w="851" w:type="dxa"/>
          </w:tcPr>
          <w:p w14:paraId="4BE985B6" w14:textId="77777777" w:rsidR="00AD00FE" w:rsidRPr="009721FE" w:rsidRDefault="00AD00FE" w:rsidP="0057245B">
            <w:pPr>
              <w:spacing w:after="0" w:line="240" w:lineRule="auto"/>
              <w:rPr>
                <w:rFonts w:asciiTheme="minorHAnsi" w:hAnsiTheme="minorHAnsi" w:cstheme="minorHAnsi"/>
              </w:rPr>
            </w:pPr>
          </w:p>
        </w:tc>
        <w:tc>
          <w:tcPr>
            <w:tcW w:w="4961" w:type="dxa"/>
            <w:gridSpan w:val="3"/>
          </w:tcPr>
          <w:p w14:paraId="58BB87E2" w14:textId="2010F814" w:rsidR="00AD00FE" w:rsidRPr="009721FE" w:rsidRDefault="00B05182" w:rsidP="00B05182">
            <w:pPr>
              <w:spacing w:after="0" w:line="240" w:lineRule="auto"/>
              <w:rPr>
                <w:rFonts w:asciiTheme="minorHAnsi" w:hAnsiTheme="minorHAnsi" w:cstheme="minorHAnsi"/>
              </w:rPr>
            </w:pPr>
            <w:r w:rsidRPr="009721FE">
              <w:rPr>
                <w:rFonts w:asciiTheme="minorHAnsi" w:hAnsiTheme="minorHAnsi" w:cstheme="minorHAnsi"/>
              </w:rPr>
              <w:t xml:space="preserve">University Librarian </w:t>
            </w:r>
            <w:r w:rsidR="00037978" w:rsidRPr="009721FE">
              <w:rPr>
                <w:rFonts w:asciiTheme="minorHAnsi" w:hAnsiTheme="minorHAnsi" w:cstheme="minorHAnsi"/>
              </w:rPr>
              <w:t xml:space="preserve"> </w:t>
            </w:r>
          </w:p>
        </w:tc>
        <w:tc>
          <w:tcPr>
            <w:tcW w:w="2552" w:type="dxa"/>
          </w:tcPr>
          <w:p w14:paraId="2D58D11A" w14:textId="7695E4B8" w:rsidR="00AD00FE" w:rsidRPr="009721FE" w:rsidRDefault="00377B84" w:rsidP="008A2BEF">
            <w:pPr>
              <w:spacing w:after="0" w:line="240" w:lineRule="auto"/>
              <w:rPr>
                <w:rFonts w:asciiTheme="minorHAnsi" w:hAnsiTheme="minorHAnsi" w:cstheme="minorHAnsi"/>
              </w:rPr>
            </w:pPr>
            <w:r w:rsidRPr="009721FE">
              <w:rPr>
                <w:rFonts w:asciiTheme="minorHAnsi" w:hAnsiTheme="minorHAnsi" w:cstheme="minorHAnsi"/>
              </w:rPr>
              <w:t xml:space="preserve">Sue Egleton </w:t>
            </w:r>
          </w:p>
        </w:tc>
        <w:tc>
          <w:tcPr>
            <w:tcW w:w="1134" w:type="dxa"/>
          </w:tcPr>
          <w:p w14:paraId="57805DBA" w14:textId="77777777" w:rsidR="00AD00FE" w:rsidRPr="009721FE" w:rsidRDefault="00AD00FE" w:rsidP="0057245B">
            <w:pPr>
              <w:spacing w:after="0" w:line="240" w:lineRule="auto"/>
              <w:rPr>
                <w:rFonts w:asciiTheme="minorHAnsi" w:hAnsiTheme="minorHAnsi" w:cstheme="minorHAnsi"/>
              </w:rPr>
            </w:pPr>
          </w:p>
        </w:tc>
      </w:tr>
      <w:tr w:rsidR="00BF4EBA" w:rsidRPr="009721FE" w14:paraId="2BFECF70" w14:textId="72989A89" w:rsidTr="00BF4EBA">
        <w:tc>
          <w:tcPr>
            <w:tcW w:w="9498" w:type="dxa"/>
            <w:gridSpan w:val="6"/>
          </w:tcPr>
          <w:p w14:paraId="636D5E2C" w14:textId="77777777" w:rsidR="00BF4EBA" w:rsidRPr="009721FE" w:rsidRDefault="00BF4EBA" w:rsidP="00037978">
            <w:pPr>
              <w:spacing w:after="0" w:line="240" w:lineRule="auto"/>
              <w:rPr>
                <w:rFonts w:asciiTheme="minorHAnsi" w:hAnsiTheme="minorHAnsi" w:cstheme="minorHAnsi"/>
              </w:rPr>
            </w:pPr>
          </w:p>
        </w:tc>
      </w:tr>
      <w:tr w:rsidR="00BF4EBA" w:rsidRPr="009721FE" w14:paraId="015AE0D8" w14:textId="77777777" w:rsidTr="00242459">
        <w:tc>
          <w:tcPr>
            <w:tcW w:w="851" w:type="dxa"/>
          </w:tcPr>
          <w:p w14:paraId="0068E935" w14:textId="77777777" w:rsidR="00BF4EBA" w:rsidRPr="009721FE" w:rsidRDefault="00BF4EBA" w:rsidP="00BF4EBA">
            <w:pPr>
              <w:spacing w:after="0" w:line="240" w:lineRule="auto"/>
              <w:rPr>
                <w:rFonts w:asciiTheme="minorHAnsi" w:hAnsiTheme="minorHAnsi" w:cstheme="minorHAnsi"/>
              </w:rPr>
            </w:pPr>
          </w:p>
        </w:tc>
        <w:tc>
          <w:tcPr>
            <w:tcW w:w="4961" w:type="dxa"/>
            <w:gridSpan w:val="3"/>
          </w:tcPr>
          <w:p w14:paraId="53C739FE" w14:textId="57EFE90B" w:rsidR="00BF4EBA" w:rsidRPr="009721FE" w:rsidRDefault="00BF4EBA" w:rsidP="00BF4EBA">
            <w:pPr>
              <w:spacing w:after="0" w:line="240" w:lineRule="auto"/>
              <w:rPr>
                <w:rFonts w:asciiTheme="minorHAnsi" w:hAnsiTheme="minorHAnsi" w:cstheme="minorHAnsi"/>
              </w:rPr>
            </w:pPr>
            <w:r w:rsidRPr="009721FE">
              <w:rPr>
                <w:rFonts w:asciiTheme="minorHAnsi" w:hAnsiTheme="minorHAnsi" w:cstheme="minorHAnsi"/>
              </w:rPr>
              <w:t>The Chair of the Committee for Infrastructure for Learning and Teachings</w:t>
            </w:r>
          </w:p>
        </w:tc>
        <w:tc>
          <w:tcPr>
            <w:tcW w:w="2552" w:type="dxa"/>
          </w:tcPr>
          <w:p w14:paraId="1D08B7C5" w14:textId="32405608" w:rsidR="00BF4EBA" w:rsidRPr="009721FE" w:rsidRDefault="00BF4EBA" w:rsidP="00BF4EBA">
            <w:pPr>
              <w:spacing w:after="0" w:line="240" w:lineRule="auto"/>
              <w:rPr>
                <w:rFonts w:asciiTheme="minorHAnsi" w:hAnsiTheme="minorHAnsi" w:cstheme="minorHAnsi"/>
              </w:rPr>
            </w:pPr>
            <w:r w:rsidRPr="009721FE">
              <w:rPr>
                <w:rFonts w:asciiTheme="minorHAnsi" w:hAnsiTheme="minorHAnsi" w:cstheme="minorHAnsi"/>
              </w:rPr>
              <w:t>Professor K</w:t>
            </w:r>
            <w:r w:rsidR="0026440C" w:rsidRPr="009721FE">
              <w:rPr>
                <w:rFonts w:asciiTheme="minorHAnsi" w:hAnsiTheme="minorHAnsi" w:cstheme="minorHAnsi"/>
              </w:rPr>
              <w:t>atja</w:t>
            </w:r>
            <w:r w:rsidRPr="009721FE">
              <w:rPr>
                <w:rFonts w:asciiTheme="minorHAnsi" w:hAnsiTheme="minorHAnsi" w:cstheme="minorHAnsi"/>
              </w:rPr>
              <w:t xml:space="preserve"> Strohfeldt</w:t>
            </w:r>
          </w:p>
        </w:tc>
        <w:tc>
          <w:tcPr>
            <w:tcW w:w="1134" w:type="dxa"/>
          </w:tcPr>
          <w:p w14:paraId="727EB10B" w14:textId="77777777" w:rsidR="00BF4EBA" w:rsidRPr="009721FE" w:rsidRDefault="00BF4EBA" w:rsidP="00BF4EBA">
            <w:pPr>
              <w:spacing w:after="0" w:line="240" w:lineRule="auto"/>
              <w:rPr>
                <w:rFonts w:asciiTheme="minorHAnsi" w:hAnsiTheme="minorHAnsi" w:cstheme="minorHAnsi"/>
              </w:rPr>
            </w:pPr>
          </w:p>
        </w:tc>
      </w:tr>
      <w:tr w:rsidR="00275DDF" w:rsidRPr="009721FE" w14:paraId="12BE04C6" w14:textId="77777777" w:rsidTr="00242459">
        <w:tc>
          <w:tcPr>
            <w:tcW w:w="851" w:type="dxa"/>
          </w:tcPr>
          <w:p w14:paraId="051FB1CE" w14:textId="77777777" w:rsidR="00275DDF" w:rsidRPr="009721FE" w:rsidRDefault="00275DDF" w:rsidP="00BF4EBA">
            <w:pPr>
              <w:spacing w:after="0" w:line="240" w:lineRule="auto"/>
              <w:rPr>
                <w:rFonts w:asciiTheme="minorHAnsi" w:hAnsiTheme="minorHAnsi" w:cstheme="minorHAnsi"/>
              </w:rPr>
            </w:pPr>
          </w:p>
        </w:tc>
        <w:tc>
          <w:tcPr>
            <w:tcW w:w="4961" w:type="dxa"/>
            <w:gridSpan w:val="3"/>
          </w:tcPr>
          <w:p w14:paraId="2BF4D81F" w14:textId="07EF7B52" w:rsidR="00275DDF" w:rsidRPr="009721FE" w:rsidRDefault="00275DDF" w:rsidP="00BF4EBA">
            <w:pPr>
              <w:spacing w:after="0" w:line="240" w:lineRule="auto"/>
              <w:rPr>
                <w:rFonts w:asciiTheme="minorHAnsi" w:hAnsiTheme="minorHAnsi" w:cstheme="minorHAnsi"/>
              </w:rPr>
            </w:pPr>
            <w:r w:rsidRPr="0078582C">
              <w:rPr>
                <w:rFonts w:asciiTheme="minorHAnsi" w:hAnsiTheme="minorHAnsi" w:cstheme="minorHAnsi"/>
              </w:rPr>
              <w:t xml:space="preserve">The Chair of Committee for Research Infrastructure </w:t>
            </w:r>
          </w:p>
        </w:tc>
        <w:tc>
          <w:tcPr>
            <w:tcW w:w="2552" w:type="dxa"/>
          </w:tcPr>
          <w:p w14:paraId="6B13DE26" w14:textId="25B9FED4" w:rsidR="00275DDF" w:rsidRPr="009721FE" w:rsidRDefault="00275DDF" w:rsidP="00BF4EBA">
            <w:pPr>
              <w:spacing w:after="0" w:line="240" w:lineRule="auto"/>
              <w:rPr>
                <w:rFonts w:asciiTheme="minorHAnsi" w:hAnsiTheme="minorHAnsi" w:cstheme="minorHAnsi"/>
              </w:rPr>
            </w:pPr>
          </w:p>
        </w:tc>
        <w:tc>
          <w:tcPr>
            <w:tcW w:w="1134" w:type="dxa"/>
          </w:tcPr>
          <w:p w14:paraId="743E3D2E" w14:textId="77777777" w:rsidR="00275DDF" w:rsidRPr="009721FE" w:rsidRDefault="00275DDF" w:rsidP="00BF4EBA">
            <w:pPr>
              <w:spacing w:after="0" w:line="240" w:lineRule="auto"/>
              <w:rPr>
                <w:rFonts w:asciiTheme="minorHAnsi" w:hAnsiTheme="minorHAnsi" w:cstheme="minorHAnsi"/>
              </w:rPr>
            </w:pPr>
          </w:p>
        </w:tc>
      </w:tr>
      <w:tr w:rsidR="00BF4EBA" w:rsidRPr="009721FE" w14:paraId="3D959234" w14:textId="75C2A71B" w:rsidTr="00242459">
        <w:trPr>
          <w:trHeight w:val="20"/>
        </w:trPr>
        <w:tc>
          <w:tcPr>
            <w:tcW w:w="851" w:type="dxa"/>
          </w:tcPr>
          <w:p w14:paraId="6968BEF9" w14:textId="77777777" w:rsidR="00BF4EBA" w:rsidRPr="009721FE" w:rsidRDefault="00BF4EBA" w:rsidP="00BF4EBA">
            <w:pPr>
              <w:spacing w:after="0" w:line="240" w:lineRule="auto"/>
              <w:rPr>
                <w:rFonts w:asciiTheme="minorHAnsi" w:hAnsiTheme="minorHAnsi" w:cstheme="minorHAnsi"/>
              </w:rPr>
            </w:pPr>
          </w:p>
        </w:tc>
        <w:tc>
          <w:tcPr>
            <w:tcW w:w="4961" w:type="dxa"/>
            <w:gridSpan w:val="3"/>
          </w:tcPr>
          <w:p w14:paraId="727334A4" w14:textId="6D60CF35" w:rsidR="00BF4EBA" w:rsidRPr="009721FE" w:rsidRDefault="00BF4EBA" w:rsidP="00BF4EBA">
            <w:pPr>
              <w:spacing w:after="0" w:line="240" w:lineRule="auto"/>
              <w:rPr>
                <w:rFonts w:asciiTheme="minorHAnsi" w:hAnsiTheme="minorHAnsi" w:cstheme="minorHAnsi"/>
              </w:rPr>
            </w:pPr>
            <w:r w:rsidRPr="009721FE">
              <w:rPr>
                <w:rFonts w:asciiTheme="minorHAnsi" w:hAnsiTheme="minorHAnsi" w:cstheme="minorHAnsi"/>
              </w:rPr>
              <w:t xml:space="preserve">Director of Estates </w:t>
            </w:r>
          </w:p>
        </w:tc>
        <w:tc>
          <w:tcPr>
            <w:tcW w:w="2552" w:type="dxa"/>
          </w:tcPr>
          <w:p w14:paraId="48B75DC8" w14:textId="263F5FF1" w:rsidR="00BF4EBA" w:rsidRPr="009721FE" w:rsidRDefault="00A1053C" w:rsidP="00BF4EBA">
            <w:pPr>
              <w:spacing w:after="0" w:line="240" w:lineRule="auto"/>
              <w:rPr>
                <w:rFonts w:asciiTheme="minorHAnsi" w:hAnsiTheme="minorHAnsi" w:cstheme="minorHAnsi"/>
              </w:rPr>
            </w:pPr>
            <w:r w:rsidRPr="009721FE">
              <w:rPr>
                <w:rFonts w:asciiTheme="minorHAnsi" w:hAnsiTheme="minorHAnsi" w:cstheme="minorHAnsi"/>
              </w:rPr>
              <w:t xml:space="preserve">Andrew Casselden </w:t>
            </w:r>
            <w:r w:rsidR="00BF4EBA" w:rsidRPr="009721FE">
              <w:rPr>
                <w:rFonts w:asciiTheme="minorHAnsi" w:hAnsiTheme="minorHAnsi" w:cstheme="minorHAnsi"/>
              </w:rPr>
              <w:t xml:space="preserve"> </w:t>
            </w:r>
          </w:p>
        </w:tc>
        <w:tc>
          <w:tcPr>
            <w:tcW w:w="1134" w:type="dxa"/>
          </w:tcPr>
          <w:p w14:paraId="4791B0F1" w14:textId="77777777" w:rsidR="00BF4EBA" w:rsidRPr="009721FE" w:rsidRDefault="00BF4EBA" w:rsidP="00BF4EBA">
            <w:pPr>
              <w:spacing w:after="0" w:line="240" w:lineRule="auto"/>
              <w:rPr>
                <w:rFonts w:asciiTheme="minorHAnsi" w:hAnsiTheme="minorHAnsi" w:cstheme="minorHAnsi"/>
              </w:rPr>
            </w:pPr>
          </w:p>
        </w:tc>
      </w:tr>
      <w:tr w:rsidR="00275DDF" w:rsidRPr="009721FE" w14:paraId="204FFD04" w14:textId="77777777" w:rsidTr="00242459">
        <w:trPr>
          <w:trHeight w:val="20"/>
        </w:trPr>
        <w:tc>
          <w:tcPr>
            <w:tcW w:w="851" w:type="dxa"/>
          </w:tcPr>
          <w:p w14:paraId="5606D0EE" w14:textId="77777777" w:rsidR="00275DDF" w:rsidRPr="009721FE" w:rsidRDefault="00275DDF" w:rsidP="00275DDF">
            <w:pPr>
              <w:spacing w:after="0" w:line="240" w:lineRule="auto"/>
              <w:rPr>
                <w:rFonts w:asciiTheme="minorHAnsi" w:hAnsiTheme="minorHAnsi" w:cstheme="minorHAnsi"/>
              </w:rPr>
            </w:pPr>
          </w:p>
        </w:tc>
        <w:tc>
          <w:tcPr>
            <w:tcW w:w="4961" w:type="dxa"/>
            <w:gridSpan w:val="3"/>
          </w:tcPr>
          <w:p w14:paraId="5E8A0FCD" w14:textId="4B12C13D"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Director of Finance or nominee</w:t>
            </w:r>
          </w:p>
        </w:tc>
        <w:tc>
          <w:tcPr>
            <w:tcW w:w="2552" w:type="dxa"/>
          </w:tcPr>
          <w:p w14:paraId="718D2767" w14:textId="17856DCA"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 xml:space="preserve">Marie Misselbrook  </w:t>
            </w:r>
          </w:p>
        </w:tc>
        <w:tc>
          <w:tcPr>
            <w:tcW w:w="1134" w:type="dxa"/>
          </w:tcPr>
          <w:p w14:paraId="4F2D84E4" w14:textId="77777777" w:rsidR="00275DDF" w:rsidRPr="009721FE" w:rsidRDefault="00275DDF" w:rsidP="00275DDF">
            <w:pPr>
              <w:spacing w:after="0" w:line="240" w:lineRule="auto"/>
              <w:rPr>
                <w:rFonts w:asciiTheme="minorHAnsi" w:hAnsiTheme="minorHAnsi" w:cstheme="minorHAnsi"/>
              </w:rPr>
            </w:pPr>
          </w:p>
        </w:tc>
      </w:tr>
      <w:tr w:rsidR="00914CAC" w:rsidRPr="009721FE" w14:paraId="0AF9435F" w14:textId="77777777" w:rsidTr="00242459">
        <w:trPr>
          <w:trHeight w:val="20"/>
        </w:trPr>
        <w:tc>
          <w:tcPr>
            <w:tcW w:w="851" w:type="dxa"/>
          </w:tcPr>
          <w:p w14:paraId="6747022F" w14:textId="77777777" w:rsidR="00914CAC" w:rsidRPr="009721FE" w:rsidRDefault="00914CAC" w:rsidP="00275DDF">
            <w:pPr>
              <w:spacing w:after="0" w:line="240" w:lineRule="auto"/>
              <w:rPr>
                <w:rFonts w:asciiTheme="minorHAnsi" w:hAnsiTheme="minorHAnsi" w:cstheme="minorHAnsi"/>
              </w:rPr>
            </w:pPr>
          </w:p>
        </w:tc>
        <w:tc>
          <w:tcPr>
            <w:tcW w:w="4961" w:type="dxa"/>
            <w:gridSpan w:val="3"/>
          </w:tcPr>
          <w:p w14:paraId="2A2BA9B4" w14:textId="20DA1C09" w:rsidR="00914CAC" w:rsidRPr="009721FE" w:rsidRDefault="00914CAC" w:rsidP="00275DDF">
            <w:pPr>
              <w:spacing w:after="0" w:line="240" w:lineRule="auto"/>
              <w:rPr>
                <w:rFonts w:asciiTheme="minorHAnsi" w:hAnsiTheme="minorHAnsi" w:cstheme="minorHAnsi"/>
              </w:rPr>
            </w:pPr>
            <w:r w:rsidRPr="009721FE">
              <w:rPr>
                <w:rFonts w:asciiTheme="minorHAnsi" w:hAnsiTheme="minorHAnsi" w:cstheme="minorHAnsi"/>
              </w:rPr>
              <w:t>Chief Digital and Information Officer or nominee</w:t>
            </w:r>
          </w:p>
        </w:tc>
        <w:tc>
          <w:tcPr>
            <w:tcW w:w="2552" w:type="dxa"/>
          </w:tcPr>
          <w:p w14:paraId="681A360E" w14:textId="3197B985" w:rsidR="00914CAC" w:rsidRPr="009721FE" w:rsidRDefault="00914CAC" w:rsidP="00275DDF">
            <w:pPr>
              <w:spacing w:after="0" w:line="240" w:lineRule="auto"/>
              <w:rPr>
                <w:rFonts w:asciiTheme="minorHAnsi" w:hAnsiTheme="minorHAnsi" w:cstheme="minorHAnsi"/>
              </w:rPr>
            </w:pPr>
            <w:r w:rsidRPr="009721FE">
              <w:rPr>
                <w:rFonts w:asciiTheme="minorHAnsi" w:hAnsiTheme="minorHAnsi" w:cstheme="minorHAnsi"/>
              </w:rPr>
              <w:t>Stuart Brown</w:t>
            </w:r>
          </w:p>
        </w:tc>
        <w:tc>
          <w:tcPr>
            <w:tcW w:w="1134" w:type="dxa"/>
          </w:tcPr>
          <w:p w14:paraId="5098A4DB" w14:textId="77777777" w:rsidR="00914CAC" w:rsidRPr="009721FE" w:rsidRDefault="00914CAC" w:rsidP="00275DDF">
            <w:pPr>
              <w:spacing w:after="0" w:line="240" w:lineRule="auto"/>
              <w:rPr>
                <w:rFonts w:asciiTheme="minorHAnsi" w:hAnsiTheme="minorHAnsi" w:cstheme="minorHAnsi"/>
              </w:rPr>
            </w:pPr>
          </w:p>
        </w:tc>
      </w:tr>
      <w:tr w:rsidR="007B6562" w:rsidRPr="009721FE" w14:paraId="1ABBDAA3" w14:textId="77777777" w:rsidTr="00242459">
        <w:trPr>
          <w:trHeight w:val="20"/>
        </w:trPr>
        <w:tc>
          <w:tcPr>
            <w:tcW w:w="851" w:type="dxa"/>
          </w:tcPr>
          <w:p w14:paraId="3ACE62B1" w14:textId="77777777" w:rsidR="007B6562" w:rsidRPr="009721FE" w:rsidRDefault="007B6562" w:rsidP="007B6562">
            <w:pPr>
              <w:spacing w:after="0" w:line="240" w:lineRule="auto"/>
              <w:rPr>
                <w:rFonts w:asciiTheme="minorHAnsi" w:hAnsiTheme="minorHAnsi" w:cstheme="minorHAnsi"/>
              </w:rPr>
            </w:pPr>
          </w:p>
        </w:tc>
        <w:tc>
          <w:tcPr>
            <w:tcW w:w="4961" w:type="dxa"/>
            <w:gridSpan w:val="3"/>
          </w:tcPr>
          <w:p w14:paraId="1AACF2E0" w14:textId="2504085E" w:rsidR="007B6562" w:rsidRPr="009721FE" w:rsidRDefault="007B6562" w:rsidP="007B6562">
            <w:pPr>
              <w:spacing w:after="0" w:line="240" w:lineRule="auto"/>
              <w:rPr>
                <w:rFonts w:asciiTheme="minorHAnsi" w:hAnsiTheme="minorHAnsi" w:cstheme="minorHAnsi"/>
              </w:rPr>
            </w:pPr>
            <w:r w:rsidRPr="009721FE">
              <w:rPr>
                <w:rFonts w:asciiTheme="minorHAnsi" w:hAnsiTheme="minorHAnsi" w:cstheme="minorHAnsi"/>
              </w:rPr>
              <w:t xml:space="preserve">Director of Student Services or nominee </w:t>
            </w:r>
          </w:p>
        </w:tc>
        <w:tc>
          <w:tcPr>
            <w:tcW w:w="2552" w:type="dxa"/>
          </w:tcPr>
          <w:p w14:paraId="77EE354B" w14:textId="5DDA2361" w:rsidR="007B6562" w:rsidRPr="009721FE" w:rsidRDefault="00734112" w:rsidP="007B6562">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1134" w:type="dxa"/>
          </w:tcPr>
          <w:p w14:paraId="087F67C0" w14:textId="77777777" w:rsidR="007B6562" w:rsidRPr="009721FE" w:rsidRDefault="007B6562" w:rsidP="007B6562">
            <w:pPr>
              <w:spacing w:after="0" w:line="240" w:lineRule="auto"/>
              <w:rPr>
                <w:rFonts w:asciiTheme="minorHAnsi" w:hAnsiTheme="minorHAnsi" w:cstheme="minorHAnsi"/>
              </w:rPr>
            </w:pPr>
          </w:p>
        </w:tc>
      </w:tr>
      <w:tr w:rsidR="00BF4EBA" w:rsidRPr="009721FE" w14:paraId="2763696D" w14:textId="6D991A19" w:rsidTr="00242459">
        <w:trPr>
          <w:trHeight w:val="20"/>
        </w:trPr>
        <w:tc>
          <w:tcPr>
            <w:tcW w:w="5812" w:type="dxa"/>
            <w:gridSpan w:val="4"/>
          </w:tcPr>
          <w:p w14:paraId="54A9C64F" w14:textId="04F6578E" w:rsidR="00BF4EBA" w:rsidRPr="009721FE" w:rsidRDefault="007760E5" w:rsidP="00BF4EBA">
            <w:pPr>
              <w:spacing w:after="0" w:line="240" w:lineRule="auto"/>
              <w:rPr>
                <w:rFonts w:asciiTheme="minorHAnsi" w:hAnsiTheme="minorHAnsi" w:cstheme="minorHAnsi"/>
                <w:i/>
              </w:rPr>
            </w:pPr>
            <w:r w:rsidRPr="009721FE">
              <w:rPr>
                <w:rFonts w:asciiTheme="minorHAnsi" w:hAnsiTheme="minorHAnsi" w:cstheme="minorHAnsi"/>
                <w:i/>
              </w:rPr>
              <w:t>One</w:t>
            </w:r>
            <w:r w:rsidR="00BF4EBA" w:rsidRPr="009721FE">
              <w:rPr>
                <w:rFonts w:asciiTheme="minorHAnsi" w:hAnsiTheme="minorHAnsi" w:cstheme="minorHAnsi"/>
                <w:i/>
              </w:rPr>
              <w:t xml:space="preserve"> representative from the Students’ Union</w:t>
            </w:r>
          </w:p>
        </w:tc>
        <w:tc>
          <w:tcPr>
            <w:tcW w:w="2552" w:type="dxa"/>
          </w:tcPr>
          <w:p w14:paraId="10299C72" w14:textId="77777777" w:rsidR="00BF4EBA" w:rsidRPr="009721FE" w:rsidRDefault="00BF4EBA" w:rsidP="00BF4EBA">
            <w:pPr>
              <w:spacing w:after="0" w:line="240" w:lineRule="auto"/>
              <w:rPr>
                <w:rFonts w:asciiTheme="minorHAnsi" w:hAnsiTheme="minorHAnsi" w:cstheme="minorHAnsi"/>
              </w:rPr>
            </w:pPr>
          </w:p>
        </w:tc>
        <w:tc>
          <w:tcPr>
            <w:tcW w:w="1134" w:type="dxa"/>
          </w:tcPr>
          <w:p w14:paraId="258B10D8" w14:textId="77777777" w:rsidR="00BF4EBA" w:rsidRPr="009721FE" w:rsidRDefault="00BF4EBA" w:rsidP="00BF4EBA">
            <w:pPr>
              <w:spacing w:after="0" w:line="240" w:lineRule="auto"/>
              <w:rPr>
                <w:rFonts w:asciiTheme="minorHAnsi" w:hAnsiTheme="minorHAnsi" w:cstheme="minorHAnsi"/>
              </w:rPr>
            </w:pPr>
          </w:p>
        </w:tc>
      </w:tr>
      <w:tr w:rsidR="00BF4EBA" w:rsidRPr="009721FE" w14:paraId="70237F44" w14:textId="6311E756" w:rsidTr="00242459">
        <w:trPr>
          <w:trHeight w:val="20"/>
        </w:trPr>
        <w:tc>
          <w:tcPr>
            <w:tcW w:w="851" w:type="dxa"/>
          </w:tcPr>
          <w:p w14:paraId="2BD0544A" w14:textId="77777777" w:rsidR="00BF4EBA" w:rsidRPr="009721FE" w:rsidRDefault="00BF4EBA" w:rsidP="00BF4EBA">
            <w:pPr>
              <w:spacing w:after="0" w:line="240" w:lineRule="auto"/>
              <w:rPr>
                <w:rFonts w:asciiTheme="minorHAnsi" w:hAnsiTheme="minorHAnsi" w:cstheme="minorHAnsi"/>
              </w:rPr>
            </w:pPr>
          </w:p>
        </w:tc>
        <w:tc>
          <w:tcPr>
            <w:tcW w:w="4961" w:type="dxa"/>
            <w:gridSpan w:val="3"/>
          </w:tcPr>
          <w:p w14:paraId="1468975F" w14:textId="77777777" w:rsidR="00BF4EBA" w:rsidRPr="009721FE" w:rsidRDefault="00BF4EBA" w:rsidP="00BF4EBA">
            <w:pPr>
              <w:spacing w:after="0" w:line="240" w:lineRule="auto"/>
              <w:rPr>
                <w:rFonts w:asciiTheme="minorHAnsi" w:hAnsiTheme="minorHAnsi" w:cstheme="minorHAnsi"/>
              </w:rPr>
            </w:pPr>
            <w:r w:rsidRPr="009721FE">
              <w:rPr>
                <w:rFonts w:asciiTheme="minorHAnsi" w:hAnsiTheme="minorHAnsi" w:cstheme="minorHAnsi"/>
              </w:rPr>
              <w:t xml:space="preserve">President of the Students’ Union </w:t>
            </w:r>
          </w:p>
          <w:p w14:paraId="723E5E9E" w14:textId="582AB46D" w:rsidR="00BF4EBA" w:rsidRPr="009721FE" w:rsidRDefault="00BF4EBA" w:rsidP="00BF4EBA">
            <w:pPr>
              <w:spacing w:after="0" w:line="240" w:lineRule="auto"/>
              <w:rPr>
                <w:rFonts w:asciiTheme="minorHAnsi" w:hAnsiTheme="minorHAnsi" w:cstheme="minorHAnsi"/>
                <w:i/>
              </w:rPr>
            </w:pPr>
            <w:r w:rsidRPr="009721FE">
              <w:rPr>
                <w:rFonts w:asciiTheme="minorHAnsi" w:hAnsiTheme="minorHAnsi" w:cstheme="minorHAnsi"/>
                <w:i/>
              </w:rPr>
              <w:t>(alt</w:t>
            </w:r>
            <w:r w:rsidRPr="009721FE">
              <w:rPr>
                <w:rFonts w:asciiTheme="minorHAnsi" w:hAnsiTheme="minorHAnsi" w:cstheme="minorHAnsi"/>
              </w:rPr>
              <w:t>) The Environment and Ethics Part time Officer of the Students Union</w:t>
            </w:r>
            <w:r w:rsidRPr="009721FE">
              <w:rPr>
                <w:rFonts w:asciiTheme="minorHAnsi" w:hAnsiTheme="minorHAnsi" w:cstheme="minorHAnsi"/>
                <w:i/>
              </w:rPr>
              <w:t xml:space="preserve"> </w:t>
            </w:r>
          </w:p>
        </w:tc>
        <w:tc>
          <w:tcPr>
            <w:tcW w:w="2552" w:type="dxa"/>
          </w:tcPr>
          <w:p w14:paraId="44EDC175" w14:textId="40C9AFC3" w:rsidR="00BF4EBA" w:rsidRPr="009721FE" w:rsidRDefault="00BF4EBA" w:rsidP="00BF4EBA">
            <w:pPr>
              <w:spacing w:after="0" w:line="240" w:lineRule="auto"/>
              <w:rPr>
                <w:rFonts w:asciiTheme="minorHAnsi" w:hAnsiTheme="minorHAnsi" w:cstheme="minorHAnsi"/>
              </w:rPr>
            </w:pPr>
          </w:p>
        </w:tc>
        <w:tc>
          <w:tcPr>
            <w:tcW w:w="1134" w:type="dxa"/>
          </w:tcPr>
          <w:p w14:paraId="40E4C946" w14:textId="77777777" w:rsidR="00BF4EBA" w:rsidRPr="009721FE" w:rsidRDefault="00BF4EBA" w:rsidP="00BF4EBA">
            <w:pPr>
              <w:spacing w:after="0" w:line="240" w:lineRule="auto"/>
              <w:rPr>
                <w:rFonts w:asciiTheme="minorHAnsi" w:hAnsiTheme="minorHAnsi" w:cstheme="minorHAnsi"/>
              </w:rPr>
            </w:pPr>
          </w:p>
        </w:tc>
      </w:tr>
      <w:tr w:rsidR="00BF4EBA" w:rsidRPr="009721FE" w14:paraId="3679D6A2" w14:textId="38B6C426" w:rsidTr="00242459">
        <w:trPr>
          <w:trHeight w:val="20"/>
        </w:trPr>
        <w:tc>
          <w:tcPr>
            <w:tcW w:w="5812" w:type="dxa"/>
            <w:gridSpan w:val="4"/>
          </w:tcPr>
          <w:p w14:paraId="2E9A065E" w14:textId="1F46A446" w:rsidR="00BF4EBA" w:rsidRPr="009721FE" w:rsidRDefault="00BF4EBA" w:rsidP="00BF4EBA">
            <w:pPr>
              <w:spacing w:after="0" w:line="240" w:lineRule="auto"/>
              <w:rPr>
                <w:rFonts w:asciiTheme="minorHAnsi" w:hAnsiTheme="minorHAnsi" w:cstheme="minorHAnsi"/>
              </w:rPr>
            </w:pPr>
            <w:r w:rsidRPr="009721FE">
              <w:rPr>
                <w:rFonts w:asciiTheme="minorHAnsi" w:hAnsiTheme="minorHAnsi" w:cstheme="minorHAnsi"/>
                <w:i/>
              </w:rPr>
              <w:t>Right of attendance</w:t>
            </w:r>
          </w:p>
        </w:tc>
        <w:tc>
          <w:tcPr>
            <w:tcW w:w="2552" w:type="dxa"/>
          </w:tcPr>
          <w:p w14:paraId="65F300FD" w14:textId="77777777" w:rsidR="00BF4EBA" w:rsidRPr="009721FE" w:rsidRDefault="00BF4EBA" w:rsidP="00BF4EBA">
            <w:pPr>
              <w:spacing w:after="0" w:line="240" w:lineRule="auto"/>
              <w:rPr>
                <w:rFonts w:asciiTheme="minorHAnsi" w:hAnsiTheme="minorHAnsi" w:cstheme="minorHAnsi"/>
              </w:rPr>
            </w:pPr>
          </w:p>
        </w:tc>
        <w:tc>
          <w:tcPr>
            <w:tcW w:w="1134" w:type="dxa"/>
          </w:tcPr>
          <w:p w14:paraId="568FC676" w14:textId="77777777" w:rsidR="00BF4EBA" w:rsidRPr="009721FE" w:rsidRDefault="00BF4EBA" w:rsidP="00BF4EBA">
            <w:pPr>
              <w:spacing w:after="0" w:line="240" w:lineRule="auto"/>
              <w:rPr>
                <w:rFonts w:asciiTheme="minorHAnsi" w:hAnsiTheme="minorHAnsi" w:cstheme="minorHAnsi"/>
              </w:rPr>
            </w:pPr>
          </w:p>
        </w:tc>
      </w:tr>
      <w:tr w:rsidR="00275DDF" w:rsidRPr="009721FE" w14:paraId="3BA6E5F9" w14:textId="77777777" w:rsidTr="00242459">
        <w:trPr>
          <w:trHeight w:val="20"/>
        </w:trPr>
        <w:tc>
          <w:tcPr>
            <w:tcW w:w="851" w:type="dxa"/>
          </w:tcPr>
          <w:p w14:paraId="45D71AB0" w14:textId="77777777" w:rsidR="00275DDF" w:rsidRPr="009721FE" w:rsidRDefault="00275DDF" w:rsidP="00275DDF">
            <w:pPr>
              <w:spacing w:after="0" w:line="240" w:lineRule="auto"/>
              <w:rPr>
                <w:rFonts w:asciiTheme="minorHAnsi" w:hAnsiTheme="minorHAnsi" w:cstheme="minorHAnsi"/>
              </w:rPr>
            </w:pPr>
          </w:p>
        </w:tc>
        <w:tc>
          <w:tcPr>
            <w:tcW w:w="4961" w:type="dxa"/>
            <w:gridSpan w:val="3"/>
          </w:tcPr>
          <w:p w14:paraId="6827A8A1" w14:textId="2BF33D0C" w:rsidR="00275DDF" w:rsidRPr="009721FE" w:rsidRDefault="00275DDF" w:rsidP="00275DDF">
            <w:pPr>
              <w:spacing w:after="0" w:line="240" w:lineRule="auto"/>
              <w:rPr>
                <w:rFonts w:asciiTheme="minorHAnsi" w:hAnsiTheme="minorHAnsi" w:cstheme="minorHAnsi"/>
                <w:color w:val="FF0000"/>
              </w:rPr>
            </w:pPr>
            <w:r w:rsidRPr="009721FE">
              <w:rPr>
                <w:rFonts w:asciiTheme="minorHAnsi" w:hAnsiTheme="minorHAnsi" w:cstheme="minorHAnsi"/>
              </w:rPr>
              <w:t xml:space="preserve">Chair of Environmental Sustainability Committee </w:t>
            </w:r>
          </w:p>
        </w:tc>
        <w:tc>
          <w:tcPr>
            <w:tcW w:w="2552" w:type="dxa"/>
          </w:tcPr>
          <w:p w14:paraId="547D0865" w14:textId="7F9A6A0D" w:rsidR="00275DDF" w:rsidRPr="009721FE" w:rsidRDefault="00D01F79" w:rsidP="00275DDF">
            <w:pPr>
              <w:spacing w:after="0" w:line="240" w:lineRule="auto"/>
              <w:rPr>
                <w:rFonts w:asciiTheme="minorHAnsi" w:hAnsiTheme="minorHAnsi" w:cstheme="minorHAnsi"/>
                <w:color w:val="FF0000"/>
                <w:lang w:val="nl-NL"/>
              </w:rPr>
            </w:pPr>
            <w:r w:rsidRPr="009721FE">
              <w:rPr>
                <w:rFonts w:asciiTheme="minorHAnsi" w:hAnsiTheme="minorHAnsi" w:cstheme="minorHAnsi"/>
                <w:lang w:val="nl-NL"/>
              </w:rPr>
              <w:t xml:space="preserve">Professor Robert Van de Noort </w:t>
            </w:r>
          </w:p>
        </w:tc>
        <w:tc>
          <w:tcPr>
            <w:tcW w:w="1134" w:type="dxa"/>
          </w:tcPr>
          <w:p w14:paraId="5BB7F7B6" w14:textId="77777777" w:rsidR="00275DDF" w:rsidRPr="009721FE" w:rsidRDefault="00275DDF" w:rsidP="00275DDF">
            <w:pPr>
              <w:spacing w:after="0" w:line="240" w:lineRule="auto"/>
              <w:rPr>
                <w:rFonts w:asciiTheme="minorHAnsi" w:hAnsiTheme="minorHAnsi" w:cstheme="minorHAnsi"/>
                <w:lang w:val="nl-NL"/>
              </w:rPr>
            </w:pPr>
          </w:p>
        </w:tc>
      </w:tr>
      <w:bookmarkEnd w:id="414"/>
      <w:tr w:rsidR="00275DDF" w:rsidRPr="009721FE" w14:paraId="263AD4A7" w14:textId="77777777" w:rsidTr="00242459">
        <w:trPr>
          <w:trHeight w:val="20"/>
        </w:trPr>
        <w:tc>
          <w:tcPr>
            <w:tcW w:w="851" w:type="dxa"/>
          </w:tcPr>
          <w:p w14:paraId="68FE9FE3" w14:textId="77777777" w:rsidR="00275DDF" w:rsidRPr="009721FE" w:rsidRDefault="00275DDF" w:rsidP="00275DDF">
            <w:pPr>
              <w:spacing w:after="0" w:line="240" w:lineRule="auto"/>
              <w:rPr>
                <w:rFonts w:asciiTheme="minorHAnsi" w:hAnsiTheme="minorHAnsi" w:cstheme="minorHAnsi"/>
                <w:lang w:val="nl-NL"/>
              </w:rPr>
            </w:pPr>
          </w:p>
        </w:tc>
        <w:tc>
          <w:tcPr>
            <w:tcW w:w="4961" w:type="dxa"/>
            <w:gridSpan w:val="3"/>
          </w:tcPr>
          <w:p w14:paraId="0B48BFCE" w14:textId="3CA0CC6D" w:rsidR="00275DDF" w:rsidRPr="009721FE" w:rsidRDefault="00F95EB7" w:rsidP="00275DDF">
            <w:pPr>
              <w:spacing w:after="0" w:line="240" w:lineRule="auto"/>
              <w:rPr>
                <w:rFonts w:asciiTheme="minorHAnsi" w:hAnsiTheme="minorHAnsi" w:cstheme="minorHAnsi"/>
              </w:rPr>
            </w:pPr>
            <w:r w:rsidRPr="009721FE">
              <w:rPr>
                <w:rFonts w:asciiTheme="minorHAnsi" w:hAnsiTheme="minorHAnsi" w:cstheme="minorHAnsi"/>
              </w:rPr>
              <w:t xml:space="preserve">Campus Planning </w:t>
            </w:r>
            <w:r w:rsidR="00275DDF" w:rsidRPr="009721FE">
              <w:rPr>
                <w:rFonts w:asciiTheme="minorHAnsi" w:hAnsiTheme="minorHAnsi" w:cstheme="minorHAnsi"/>
              </w:rPr>
              <w:t>Director</w:t>
            </w:r>
          </w:p>
        </w:tc>
        <w:tc>
          <w:tcPr>
            <w:tcW w:w="2552" w:type="dxa"/>
          </w:tcPr>
          <w:p w14:paraId="00F2EA60" w14:textId="2E5AF8B7"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David Wallace</w:t>
            </w:r>
          </w:p>
        </w:tc>
        <w:tc>
          <w:tcPr>
            <w:tcW w:w="1134" w:type="dxa"/>
          </w:tcPr>
          <w:p w14:paraId="0216229F" w14:textId="77777777" w:rsidR="00275DDF" w:rsidRPr="009721FE" w:rsidRDefault="00275DDF" w:rsidP="00275DDF">
            <w:pPr>
              <w:spacing w:after="0" w:line="240" w:lineRule="auto"/>
              <w:rPr>
                <w:rFonts w:asciiTheme="minorHAnsi" w:hAnsiTheme="minorHAnsi" w:cstheme="minorHAnsi"/>
              </w:rPr>
            </w:pPr>
          </w:p>
        </w:tc>
      </w:tr>
      <w:tr w:rsidR="00275DDF" w:rsidRPr="009721FE" w14:paraId="530F12D5" w14:textId="64BD82D8" w:rsidTr="00242459">
        <w:trPr>
          <w:trHeight w:val="20"/>
        </w:trPr>
        <w:tc>
          <w:tcPr>
            <w:tcW w:w="851" w:type="dxa"/>
          </w:tcPr>
          <w:p w14:paraId="1A51C00A" w14:textId="77777777" w:rsidR="00275DDF" w:rsidRPr="009721FE" w:rsidRDefault="00275DDF" w:rsidP="00275DDF">
            <w:pPr>
              <w:spacing w:after="0" w:line="240" w:lineRule="auto"/>
              <w:rPr>
                <w:rFonts w:asciiTheme="minorHAnsi" w:hAnsiTheme="minorHAnsi" w:cstheme="minorHAnsi"/>
              </w:rPr>
            </w:pPr>
          </w:p>
        </w:tc>
        <w:tc>
          <w:tcPr>
            <w:tcW w:w="4961" w:type="dxa"/>
            <w:gridSpan w:val="3"/>
          </w:tcPr>
          <w:p w14:paraId="4D410025" w14:textId="2EFE92B1" w:rsidR="00275DDF" w:rsidRPr="003375FA" w:rsidRDefault="00994A84" w:rsidP="00275DDF">
            <w:pPr>
              <w:spacing w:after="0" w:line="240" w:lineRule="auto"/>
              <w:rPr>
                <w:rFonts w:asciiTheme="minorHAnsi" w:hAnsiTheme="minorHAnsi" w:cstheme="minorHAnsi"/>
              </w:rPr>
            </w:pPr>
            <w:r>
              <w:rPr>
                <w:rFonts w:asciiTheme="minorHAnsi" w:hAnsiTheme="minorHAnsi" w:cstheme="minorHAnsi"/>
              </w:rPr>
              <w:t xml:space="preserve">Head of </w:t>
            </w:r>
            <w:r w:rsidR="00275DDF" w:rsidRPr="003375FA">
              <w:rPr>
                <w:rFonts w:asciiTheme="minorHAnsi" w:hAnsiTheme="minorHAnsi" w:cstheme="minorHAnsi"/>
              </w:rPr>
              <w:t xml:space="preserve">Health and Safety Services </w:t>
            </w:r>
          </w:p>
        </w:tc>
        <w:tc>
          <w:tcPr>
            <w:tcW w:w="2552" w:type="dxa"/>
          </w:tcPr>
          <w:p w14:paraId="51AF7457" w14:textId="128E65AF" w:rsidR="00275DDF" w:rsidRPr="009721FE" w:rsidRDefault="003375FA" w:rsidP="00275DDF">
            <w:pPr>
              <w:spacing w:after="0" w:line="240" w:lineRule="auto"/>
              <w:rPr>
                <w:rFonts w:asciiTheme="minorHAnsi" w:hAnsiTheme="minorHAnsi" w:cstheme="minorHAnsi"/>
              </w:rPr>
            </w:pPr>
            <w:r>
              <w:rPr>
                <w:rFonts w:asciiTheme="minorHAnsi" w:hAnsiTheme="minorHAnsi" w:cstheme="minorHAnsi"/>
              </w:rPr>
              <w:t xml:space="preserve">Wendy Manning </w:t>
            </w:r>
          </w:p>
        </w:tc>
        <w:tc>
          <w:tcPr>
            <w:tcW w:w="1134" w:type="dxa"/>
          </w:tcPr>
          <w:p w14:paraId="55517A79" w14:textId="77777777" w:rsidR="00275DDF" w:rsidRPr="009721FE" w:rsidRDefault="00275DDF" w:rsidP="00275DDF">
            <w:pPr>
              <w:spacing w:after="0" w:line="240" w:lineRule="auto"/>
              <w:rPr>
                <w:rFonts w:asciiTheme="minorHAnsi" w:hAnsiTheme="minorHAnsi" w:cstheme="minorHAnsi"/>
              </w:rPr>
            </w:pPr>
          </w:p>
        </w:tc>
      </w:tr>
      <w:tr w:rsidR="00275DDF" w:rsidRPr="009721FE" w14:paraId="5CD9A348" w14:textId="31D46447" w:rsidTr="00242459">
        <w:trPr>
          <w:trHeight w:val="20"/>
        </w:trPr>
        <w:tc>
          <w:tcPr>
            <w:tcW w:w="851" w:type="dxa"/>
          </w:tcPr>
          <w:p w14:paraId="2C824918" w14:textId="77777777" w:rsidR="00275DDF" w:rsidRPr="009721FE" w:rsidRDefault="00275DDF" w:rsidP="00275DDF">
            <w:pPr>
              <w:spacing w:after="0" w:line="240" w:lineRule="auto"/>
              <w:rPr>
                <w:rFonts w:asciiTheme="minorHAnsi" w:hAnsiTheme="minorHAnsi" w:cstheme="minorHAnsi"/>
              </w:rPr>
            </w:pPr>
          </w:p>
        </w:tc>
        <w:tc>
          <w:tcPr>
            <w:tcW w:w="4961" w:type="dxa"/>
            <w:gridSpan w:val="3"/>
          </w:tcPr>
          <w:p w14:paraId="1D3AE5A7" w14:textId="3285B96E" w:rsidR="00275DDF" w:rsidRPr="0090546C" w:rsidRDefault="0062626B" w:rsidP="00275DDF">
            <w:pPr>
              <w:spacing w:after="0" w:line="240" w:lineRule="auto"/>
              <w:rPr>
                <w:rFonts w:asciiTheme="minorHAnsi" w:hAnsiTheme="minorHAnsi" w:cstheme="minorHAnsi"/>
              </w:rPr>
            </w:pPr>
            <w:r w:rsidRPr="0090546C">
              <w:rPr>
                <w:rFonts w:asciiTheme="minorHAnsi" w:hAnsiTheme="minorHAnsi" w:cstheme="minorHAnsi"/>
              </w:rPr>
              <w:t>Campus Operations Director</w:t>
            </w:r>
          </w:p>
        </w:tc>
        <w:tc>
          <w:tcPr>
            <w:tcW w:w="2552" w:type="dxa"/>
          </w:tcPr>
          <w:p w14:paraId="7788F987" w14:textId="3201EA73" w:rsidR="00275DDF" w:rsidRPr="009721FE" w:rsidRDefault="0090546C" w:rsidP="00275DDF">
            <w:pPr>
              <w:spacing w:after="0" w:line="240" w:lineRule="auto"/>
              <w:rPr>
                <w:rFonts w:asciiTheme="minorHAnsi" w:hAnsiTheme="minorHAnsi" w:cstheme="minorHAnsi"/>
              </w:rPr>
            </w:pPr>
            <w:r>
              <w:rPr>
                <w:rFonts w:asciiTheme="minorHAnsi" w:hAnsiTheme="minorHAnsi" w:cstheme="minorHAnsi"/>
              </w:rPr>
              <w:t>Richard Bradford</w:t>
            </w:r>
          </w:p>
        </w:tc>
        <w:tc>
          <w:tcPr>
            <w:tcW w:w="1134" w:type="dxa"/>
          </w:tcPr>
          <w:p w14:paraId="3C17B5FC" w14:textId="77777777" w:rsidR="00275DDF" w:rsidRPr="009721FE" w:rsidRDefault="00275DDF" w:rsidP="00275DDF">
            <w:pPr>
              <w:spacing w:after="0" w:line="240" w:lineRule="auto"/>
              <w:rPr>
                <w:rFonts w:asciiTheme="minorHAnsi" w:hAnsiTheme="minorHAnsi" w:cstheme="minorHAnsi"/>
              </w:rPr>
            </w:pPr>
          </w:p>
        </w:tc>
      </w:tr>
      <w:tr w:rsidR="00275DDF" w:rsidRPr="009721FE" w14:paraId="4B060F0E" w14:textId="74AD553E" w:rsidTr="00242459">
        <w:trPr>
          <w:trHeight w:val="20"/>
        </w:trPr>
        <w:tc>
          <w:tcPr>
            <w:tcW w:w="851" w:type="dxa"/>
          </w:tcPr>
          <w:p w14:paraId="549A07FC" w14:textId="77777777" w:rsidR="00275DDF" w:rsidRPr="009721FE" w:rsidRDefault="00275DDF" w:rsidP="00275DDF">
            <w:pPr>
              <w:spacing w:after="0" w:line="240" w:lineRule="auto"/>
              <w:rPr>
                <w:rFonts w:asciiTheme="minorHAnsi" w:hAnsiTheme="minorHAnsi" w:cstheme="minorHAnsi"/>
              </w:rPr>
            </w:pPr>
          </w:p>
        </w:tc>
        <w:tc>
          <w:tcPr>
            <w:tcW w:w="4961" w:type="dxa"/>
            <w:gridSpan w:val="3"/>
          </w:tcPr>
          <w:p w14:paraId="34314010" w14:textId="79D18EEB" w:rsidR="00275DDF" w:rsidRPr="009721FE" w:rsidRDefault="0062626B" w:rsidP="00275DDF">
            <w:pPr>
              <w:spacing w:after="0" w:line="240" w:lineRule="auto"/>
              <w:rPr>
                <w:rFonts w:asciiTheme="minorHAnsi" w:hAnsiTheme="minorHAnsi" w:cstheme="minorHAnsi"/>
              </w:rPr>
            </w:pPr>
            <w:r w:rsidRPr="009721FE">
              <w:rPr>
                <w:rFonts w:asciiTheme="minorHAnsi" w:hAnsiTheme="minorHAnsi" w:cstheme="minorHAnsi"/>
              </w:rPr>
              <w:t>Land Management Director</w:t>
            </w:r>
            <w:r w:rsidR="00275DDF" w:rsidRPr="009721FE">
              <w:rPr>
                <w:rFonts w:asciiTheme="minorHAnsi" w:hAnsiTheme="minorHAnsi" w:cstheme="minorHAnsi"/>
              </w:rPr>
              <w:t xml:space="preserve"> </w:t>
            </w:r>
            <w:r w:rsidR="00275DDF" w:rsidRPr="009721FE">
              <w:rPr>
                <w:rFonts w:asciiTheme="minorHAnsi" w:hAnsiTheme="minorHAnsi" w:cstheme="minorHAnsi"/>
              </w:rPr>
              <w:tab/>
            </w:r>
          </w:p>
        </w:tc>
        <w:tc>
          <w:tcPr>
            <w:tcW w:w="2552" w:type="dxa"/>
          </w:tcPr>
          <w:p w14:paraId="607386C5" w14:textId="4D2EE364"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Nigel  Frankland</w:t>
            </w:r>
          </w:p>
        </w:tc>
        <w:tc>
          <w:tcPr>
            <w:tcW w:w="1134" w:type="dxa"/>
          </w:tcPr>
          <w:p w14:paraId="38AC1D6A" w14:textId="77777777" w:rsidR="00275DDF" w:rsidRPr="009721FE" w:rsidRDefault="00275DDF" w:rsidP="00275DDF">
            <w:pPr>
              <w:spacing w:after="0" w:line="240" w:lineRule="auto"/>
              <w:rPr>
                <w:rFonts w:asciiTheme="minorHAnsi" w:hAnsiTheme="minorHAnsi" w:cstheme="minorHAnsi"/>
              </w:rPr>
            </w:pPr>
          </w:p>
        </w:tc>
      </w:tr>
      <w:tr w:rsidR="00275DDF" w:rsidRPr="009721FE" w14:paraId="2F67D41F" w14:textId="77777777" w:rsidTr="00242459">
        <w:trPr>
          <w:trHeight w:val="20"/>
        </w:trPr>
        <w:tc>
          <w:tcPr>
            <w:tcW w:w="851" w:type="dxa"/>
          </w:tcPr>
          <w:p w14:paraId="40F3D76C" w14:textId="77777777" w:rsidR="00275DDF" w:rsidRPr="009721FE" w:rsidRDefault="00275DDF" w:rsidP="00275DDF">
            <w:pPr>
              <w:spacing w:after="0" w:line="240" w:lineRule="auto"/>
              <w:rPr>
                <w:rFonts w:asciiTheme="minorHAnsi" w:hAnsiTheme="minorHAnsi" w:cstheme="minorHAnsi"/>
              </w:rPr>
            </w:pPr>
          </w:p>
        </w:tc>
        <w:tc>
          <w:tcPr>
            <w:tcW w:w="4961" w:type="dxa"/>
            <w:gridSpan w:val="3"/>
          </w:tcPr>
          <w:p w14:paraId="659C22A6" w14:textId="38CB157A" w:rsidR="00275DDF" w:rsidRPr="009721FE" w:rsidRDefault="0062626B" w:rsidP="00275DDF">
            <w:pPr>
              <w:spacing w:after="0" w:line="240" w:lineRule="auto"/>
              <w:rPr>
                <w:rFonts w:asciiTheme="minorHAnsi" w:hAnsiTheme="minorHAnsi" w:cstheme="minorHAnsi"/>
              </w:rPr>
            </w:pPr>
            <w:r w:rsidRPr="009721FE">
              <w:rPr>
                <w:rFonts w:asciiTheme="minorHAnsi" w:hAnsiTheme="minorHAnsi" w:cstheme="minorHAnsi"/>
              </w:rPr>
              <w:t>Campus Development Director</w:t>
            </w:r>
          </w:p>
        </w:tc>
        <w:tc>
          <w:tcPr>
            <w:tcW w:w="2552" w:type="dxa"/>
          </w:tcPr>
          <w:p w14:paraId="31EA2108" w14:textId="1351C3E8" w:rsidR="00275DDF" w:rsidRPr="009721FE" w:rsidRDefault="0078582C" w:rsidP="00275DDF">
            <w:pPr>
              <w:spacing w:after="0" w:line="240" w:lineRule="auto"/>
              <w:rPr>
                <w:rFonts w:asciiTheme="minorHAnsi" w:hAnsiTheme="minorHAnsi" w:cstheme="minorHAnsi"/>
              </w:rPr>
            </w:pPr>
            <w:r>
              <w:rPr>
                <w:rFonts w:asciiTheme="minorHAnsi" w:hAnsiTheme="minorHAnsi" w:cstheme="minorHAnsi"/>
              </w:rPr>
              <w:t xml:space="preserve"> </w:t>
            </w:r>
            <w:r w:rsidR="00275DDF" w:rsidRPr="009721FE">
              <w:rPr>
                <w:rFonts w:asciiTheme="minorHAnsi" w:hAnsiTheme="minorHAnsi" w:cstheme="minorHAnsi"/>
              </w:rPr>
              <w:t xml:space="preserve"> </w:t>
            </w:r>
          </w:p>
        </w:tc>
        <w:tc>
          <w:tcPr>
            <w:tcW w:w="1134" w:type="dxa"/>
          </w:tcPr>
          <w:p w14:paraId="7E020ADE" w14:textId="77777777" w:rsidR="00275DDF" w:rsidRPr="009721FE" w:rsidRDefault="00275DDF" w:rsidP="00275DDF">
            <w:pPr>
              <w:spacing w:after="0" w:line="240" w:lineRule="auto"/>
              <w:rPr>
                <w:rFonts w:asciiTheme="minorHAnsi" w:hAnsiTheme="minorHAnsi" w:cstheme="minorHAnsi"/>
              </w:rPr>
            </w:pPr>
          </w:p>
        </w:tc>
      </w:tr>
      <w:tr w:rsidR="00275DDF" w:rsidRPr="009721FE" w14:paraId="027C9ABA" w14:textId="3DF148F2" w:rsidTr="00242459">
        <w:trPr>
          <w:trHeight w:val="20"/>
        </w:trPr>
        <w:tc>
          <w:tcPr>
            <w:tcW w:w="851" w:type="dxa"/>
          </w:tcPr>
          <w:p w14:paraId="427C5D9C" w14:textId="77777777" w:rsidR="00275DDF" w:rsidRPr="009721FE" w:rsidRDefault="00275DDF" w:rsidP="00275DDF">
            <w:pPr>
              <w:spacing w:after="0" w:line="240" w:lineRule="auto"/>
              <w:rPr>
                <w:rFonts w:asciiTheme="minorHAnsi" w:hAnsiTheme="minorHAnsi" w:cstheme="minorHAnsi"/>
              </w:rPr>
            </w:pPr>
          </w:p>
        </w:tc>
        <w:tc>
          <w:tcPr>
            <w:tcW w:w="4961" w:type="dxa"/>
            <w:gridSpan w:val="3"/>
          </w:tcPr>
          <w:p w14:paraId="381FF520" w14:textId="4279633F"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 xml:space="preserve">Energy and Sustainability </w:t>
            </w:r>
            <w:r w:rsidR="00F95EB7" w:rsidRPr="009721FE">
              <w:rPr>
                <w:rFonts w:asciiTheme="minorHAnsi" w:hAnsiTheme="minorHAnsi" w:cstheme="minorHAnsi"/>
              </w:rPr>
              <w:t>Director</w:t>
            </w:r>
            <w:r w:rsidRPr="009721FE">
              <w:rPr>
                <w:rFonts w:asciiTheme="minorHAnsi" w:hAnsiTheme="minorHAnsi" w:cstheme="minorHAnsi"/>
              </w:rPr>
              <w:t xml:space="preserve"> </w:t>
            </w:r>
          </w:p>
        </w:tc>
        <w:tc>
          <w:tcPr>
            <w:tcW w:w="2552" w:type="dxa"/>
          </w:tcPr>
          <w:p w14:paraId="3D0BA318" w14:textId="6E7890AC"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Dan Fernbank</w:t>
            </w:r>
          </w:p>
        </w:tc>
        <w:tc>
          <w:tcPr>
            <w:tcW w:w="1134" w:type="dxa"/>
          </w:tcPr>
          <w:p w14:paraId="6C8832CB" w14:textId="77777777" w:rsidR="00275DDF" w:rsidRPr="009721FE" w:rsidRDefault="00275DDF" w:rsidP="00275DDF">
            <w:pPr>
              <w:spacing w:after="0" w:line="240" w:lineRule="auto"/>
              <w:rPr>
                <w:rFonts w:asciiTheme="minorHAnsi" w:hAnsiTheme="minorHAnsi" w:cstheme="minorHAnsi"/>
              </w:rPr>
            </w:pPr>
          </w:p>
        </w:tc>
      </w:tr>
      <w:tr w:rsidR="00275DDF" w:rsidRPr="009721FE" w14:paraId="14BEF136" w14:textId="40118F81" w:rsidTr="00242459">
        <w:trPr>
          <w:trHeight w:val="20"/>
        </w:trPr>
        <w:tc>
          <w:tcPr>
            <w:tcW w:w="851" w:type="dxa"/>
          </w:tcPr>
          <w:p w14:paraId="01487E3B" w14:textId="77777777" w:rsidR="00275DDF" w:rsidRPr="009721FE" w:rsidRDefault="00275DDF" w:rsidP="00275DDF">
            <w:pPr>
              <w:spacing w:after="0" w:line="240" w:lineRule="auto"/>
              <w:rPr>
                <w:rFonts w:asciiTheme="minorHAnsi" w:hAnsiTheme="minorHAnsi" w:cstheme="minorHAnsi"/>
              </w:rPr>
            </w:pPr>
          </w:p>
        </w:tc>
        <w:tc>
          <w:tcPr>
            <w:tcW w:w="4961" w:type="dxa"/>
            <w:gridSpan w:val="3"/>
          </w:tcPr>
          <w:p w14:paraId="551F5ACD" w14:textId="3870429C"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 xml:space="preserve">Finance Business Partner </w:t>
            </w:r>
            <w:r w:rsidRPr="009721FE" w:rsidDel="00037978">
              <w:rPr>
                <w:rFonts w:asciiTheme="minorHAnsi" w:hAnsiTheme="minorHAnsi" w:cstheme="minorHAnsi"/>
              </w:rPr>
              <w:t xml:space="preserve"> </w:t>
            </w:r>
          </w:p>
        </w:tc>
        <w:tc>
          <w:tcPr>
            <w:tcW w:w="2552" w:type="dxa"/>
          </w:tcPr>
          <w:p w14:paraId="2EEB523E" w14:textId="465B37FE" w:rsidR="00275DDF" w:rsidRPr="009721FE" w:rsidRDefault="00794999" w:rsidP="00275DDF">
            <w:pPr>
              <w:spacing w:after="0" w:line="240" w:lineRule="auto"/>
              <w:rPr>
                <w:rFonts w:asciiTheme="minorHAnsi" w:hAnsiTheme="minorHAnsi" w:cstheme="minorHAnsi"/>
              </w:rPr>
            </w:pPr>
            <w:r w:rsidRPr="009721FE">
              <w:rPr>
                <w:rFonts w:asciiTheme="minorHAnsi" w:hAnsiTheme="minorHAnsi" w:cstheme="minorHAnsi"/>
              </w:rPr>
              <w:t xml:space="preserve">Hamid Quadri </w:t>
            </w:r>
          </w:p>
        </w:tc>
        <w:tc>
          <w:tcPr>
            <w:tcW w:w="1134" w:type="dxa"/>
          </w:tcPr>
          <w:p w14:paraId="7CBB2825" w14:textId="77777777" w:rsidR="00275DDF" w:rsidRPr="009721FE" w:rsidRDefault="00275DDF" w:rsidP="00275DDF">
            <w:pPr>
              <w:spacing w:after="0" w:line="240" w:lineRule="auto"/>
              <w:rPr>
                <w:rFonts w:asciiTheme="minorHAnsi" w:hAnsiTheme="minorHAnsi" w:cstheme="minorHAnsi"/>
              </w:rPr>
            </w:pPr>
          </w:p>
        </w:tc>
      </w:tr>
      <w:tr w:rsidR="00275DDF" w:rsidRPr="009721FE" w14:paraId="1AC28424" w14:textId="4B28758E" w:rsidTr="00242459">
        <w:trPr>
          <w:trHeight w:val="20"/>
        </w:trPr>
        <w:tc>
          <w:tcPr>
            <w:tcW w:w="851" w:type="dxa"/>
          </w:tcPr>
          <w:p w14:paraId="16D54571" w14:textId="77777777" w:rsidR="00275DDF" w:rsidRPr="009721FE" w:rsidRDefault="00275DDF" w:rsidP="00275DDF">
            <w:pPr>
              <w:spacing w:after="0" w:line="240" w:lineRule="auto"/>
              <w:rPr>
                <w:rFonts w:asciiTheme="minorHAnsi" w:hAnsiTheme="minorHAnsi" w:cstheme="minorHAnsi"/>
              </w:rPr>
            </w:pPr>
          </w:p>
        </w:tc>
        <w:tc>
          <w:tcPr>
            <w:tcW w:w="4961" w:type="dxa"/>
            <w:gridSpan w:val="3"/>
          </w:tcPr>
          <w:p w14:paraId="0ED5B567" w14:textId="6B4B105B"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 xml:space="preserve">Director of </w:t>
            </w:r>
            <w:r w:rsidR="0062626B" w:rsidRPr="009721FE">
              <w:rPr>
                <w:rFonts w:asciiTheme="minorHAnsi" w:hAnsiTheme="minorHAnsi" w:cstheme="minorHAnsi"/>
              </w:rPr>
              <w:t xml:space="preserve">External Relations </w:t>
            </w:r>
            <w:r w:rsidRPr="009721FE">
              <w:rPr>
                <w:rFonts w:asciiTheme="minorHAnsi" w:hAnsiTheme="minorHAnsi" w:cstheme="minorHAnsi"/>
              </w:rPr>
              <w:t>or nominee</w:t>
            </w:r>
          </w:p>
        </w:tc>
        <w:tc>
          <w:tcPr>
            <w:tcW w:w="2552" w:type="dxa"/>
          </w:tcPr>
          <w:p w14:paraId="379CF07C" w14:textId="19CB9324" w:rsidR="00275DDF" w:rsidRPr="009721FE" w:rsidRDefault="009D5A41" w:rsidP="00275DDF">
            <w:pPr>
              <w:spacing w:after="0" w:line="240" w:lineRule="auto"/>
              <w:rPr>
                <w:rFonts w:asciiTheme="minorHAnsi" w:hAnsiTheme="minorHAnsi" w:cstheme="minorHAnsi"/>
              </w:rPr>
            </w:pPr>
            <w:r w:rsidRPr="009721FE">
              <w:rPr>
                <w:rFonts w:asciiTheme="minorHAnsi" w:hAnsiTheme="minorHAnsi" w:cstheme="minorHAnsi"/>
              </w:rPr>
              <w:t xml:space="preserve">Pete Bryant </w:t>
            </w:r>
          </w:p>
        </w:tc>
        <w:tc>
          <w:tcPr>
            <w:tcW w:w="1134" w:type="dxa"/>
          </w:tcPr>
          <w:p w14:paraId="6A329862" w14:textId="77777777" w:rsidR="00275DDF" w:rsidRPr="009721FE" w:rsidRDefault="00275DDF" w:rsidP="00275DDF">
            <w:pPr>
              <w:spacing w:after="0" w:line="240" w:lineRule="auto"/>
              <w:rPr>
                <w:rFonts w:asciiTheme="minorHAnsi" w:hAnsiTheme="minorHAnsi" w:cstheme="minorHAnsi"/>
              </w:rPr>
            </w:pPr>
          </w:p>
        </w:tc>
      </w:tr>
      <w:tr w:rsidR="00275DDF" w:rsidRPr="009721FE" w14:paraId="167726FC" w14:textId="77777777" w:rsidTr="00242459">
        <w:trPr>
          <w:trHeight w:val="20"/>
        </w:trPr>
        <w:tc>
          <w:tcPr>
            <w:tcW w:w="9498" w:type="dxa"/>
            <w:gridSpan w:val="6"/>
          </w:tcPr>
          <w:p w14:paraId="5572215F" w14:textId="77777777" w:rsidR="00275DDF" w:rsidRPr="009721FE" w:rsidRDefault="00275DDF" w:rsidP="00275DDF">
            <w:pPr>
              <w:spacing w:after="0" w:line="240" w:lineRule="auto"/>
              <w:rPr>
                <w:rFonts w:asciiTheme="minorHAnsi" w:hAnsiTheme="minorHAnsi" w:cstheme="minorHAnsi"/>
              </w:rPr>
            </w:pPr>
          </w:p>
        </w:tc>
      </w:tr>
      <w:tr w:rsidR="00275DDF" w:rsidRPr="009721FE" w14:paraId="538B465B" w14:textId="39F4948F" w:rsidTr="00825536">
        <w:tc>
          <w:tcPr>
            <w:tcW w:w="1134" w:type="dxa"/>
            <w:gridSpan w:val="2"/>
          </w:tcPr>
          <w:p w14:paraId="0474CFC1" w14:textId="77777777" w:rsidR="00275DDF" w:rsidRPr="009721FE" w:rsidRDefault="00275DDF" w:rsidP="00275DDF">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364" w:type="dxa"/>
            <w:gridSpan w:val="4"/>
          </w:tcPr>
          <w:p w14:paraId="76F4093D" w14:textId="4C96948F" w:rsidR="00275DDF" w:rsidRPr="009721FE" w:rsidRDefault="0056551A" w:rsidP="00275DDF">
            <w:pPr>
              <w:spacing w:after="0" w:line="240" w:lineRule="auto"/>
              <w:rPr>
                <w:rFonts w:asciiTheme="minorHAnsi" w:hAnsiTheme="minorHAnsi" w:cstheme="minorHAnsi"/>
              </w:rPr>
            </w:pPr>
            <w:r>
              <w:rPr>
                <w:rFonts w:asciiTheme="minorHAnsi" w:hAnsiTheme="minorHAnsi" w:cstheme="minorHAnsi"/>
              </w:rPr>
              <w:t>Katarina Bilikova</w:t>
            </w:r>
            <w:r w:rsidR="00275DDF" w:rsidRPr="009721FE">
              <w:rPr>
                <w:rFonts w:asciiTheme="minorHAnsi" w:hAnsiTheme="minorHAnsi" w:cstheme="minorHAnsi"/>
              </w:rPr>
              <w:t xml:space="preserve">, </w:t>
            </w:r>
            <w:r>
              <w:rPr>
                <w:rFonts w:asciiTheme="minorHAnsi" w:hAnsiTheme="minorHAnsi" w:cstheme="minorHAnsi"/>
              </w:rPr>
              <w:t xml:space="preserve">Executive and </w:t>
            </w:r>
            <w:r w:rsidR="00275DDF" w:rsidRPr="009721FE">
              <w:rPr>
                <w:rFonts w:asciiTheme="minorHAnsi" w:hAnsiTheme="minorHAnsi" w:cstheme="minorHAnsi"/>
              </w:rPr>
              <w:t xml:space="preserve"> Governance Officer </w:t>
            </w:r>
          </w:p>
        </w:tc>
      </w:tr>
      <w:tr w:rsidR="00275DDF" w:rsidRPr="009721FE" w14:paraId="5DDC504C" w14:textId="77777777" w:rsidTr="00242459">
        <w:tc>
          <w:tcPr>
            <w:tcW w:w="9498" w:type="dxa"/>
            <w:gridSpan w:val="6"/>
          </w:tcPr>
          <w:p w14:paraId="6C6AF23F" w14:textId="77777777" w:rsidR="00275DDF" w:rsidRPr="009721FE" w:rsidRDefault="00275DDF" w:rsidP="00275DDF">
            <w:pPr>
              <w:spacing w:after="0" w:line="240" w:lineRule="auto"/>
              <w:rPr>
                <w:rFonts w:asciiTheme="minorHAnsi" w:hAnsiTheme="minorHAnsi" w:cstheme="minorHAnsi"/>
              </w:rPr>
            </w:pPr>
          </w:p>
        </w:tc>
      </w:tr>
      <w:tr w:rsidR="00275DDF" w:rsidRPr="009721FE" w14:paraId="47F5F1E8" w14:textId="0B135A75" w:rsidTr="00825536">
        <w:tc>
          <w:tcPr>
            <w:tcW w:w="9498" w:type="dxa"/>
            <w:gridSpan w:val="6"/>
          </w:tcPr>
          <w:p w14:paraId="0081E032" w14:textId="3BEDEB7F" w:rsidR="00275DDF" w:rsidRPr="009721FE" w:rsidRDefault="00275DDF" w:rsidP="00275DDF">
            <w:pPr>
              <w:spacing w:after="0" w:line="240" w:lineRule="auto"/>
              <w:rPr>
                <w:rFonts w:asciiTheme="minorHAnsi" w:hAnsiTheme="minorHAnsi" w:cstheme="minorHAnsi"/>
                <w:i/>
              </w:rPr>
            </w:pPr>
            <w:r w:rsidRPr="009721FE">
              <w:rPr>
                <w:rFonts w:asciiTheme="minorHAnsi" w:hAnsiTheme="minorHAnsi" w:cstheme="minorHAnsi"/>
                <w:i/>
              </w:rPr>
              <w:t>Other members of the University may be invited to attend as appropriate.</w:t>
            </w:r>
          </w:p>
        </w:tc>
      </w:tr>
      <w:tr w:rsidR="00275DDF" w:rsidRPr="009721FE" w14:paraId="7190B6A2" w14:textId="11829FA8" w:rsidTr="00825536">
        <w:tc>
          <w:tcPr>
            <w:tcW w:w="9498" w:type="dxa"/>
            <w:gridSpan w:val="6"/>
          </w:tcPr>
          <w:p w14:paraId="5B339A11" w14:textId="0404EBD7" w:rsidR="00275DDF" w:rsidRPr="009721FE" w:rsidRDefault="00275DDF" w:rsidP="00275DDF">
            <w:pPr>
              <w:spacing w:after="0" w:line="240" w:lineRule="auto"/>
              <w:rPr>
                <w:rFonts w:asciiTheme="minorHAnsi" w:hAnsiTheme="minorHAnsi" w:cstheme="minorHAnsi"/>
                <w:i/>
              </w:rPr>
            </w:pPr>
            <w:bookmarkStart w:id="416" w:name="_Hlk517097568"/>
            <w:r w:rsidRPr="009721FE">
              <w:rPr>
                <w:rFonts w:asciiTheme="minorHAnsi" w:hAnsiTheme="minorHAnsi" w:cstheme="minorHAnsi"/>
                <w:i/>
              </w:rPr>
              <w:t>Terms of Reference:</w:t>
            </w:r>
          </w:p>
        </w:tc>
      </w:tr>
      <w:tr w:rsidR="00275DDF" w:rsidRPr="009721FE" w14:paraId="03ED732E" w14:textId="65AA5FB1" w:rsidTr="00825536">
        <w:tc>
          <w:tcPr>
            <w:tcW w:w="851" w:type="dxa"/>
          </w:tcPr>
          <w:p w14:paraId="57BB64C1" w14:textId="77777777"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1.</w:t>
            </w:r>
          </w:p>
        </w:tc>
        <w:tc>
          <w:tcPr>
            <w:tcW w:w="8647" w:type="dxa"/>
            <w:gridSpan w:val="5"/>
          </w:tcPr>
          <w:p w14:paraId="3775A793" w14:textId="77777777" w:rsidR="00275DDF" w:rsidRPr="009721FE" w:rsidRDefault="00275DDF" w:rsidP="00275DDF">
            <w:pPr>
              <w:spacing w:after="60" w:line="240" w:lineRule="auto"/>
              <w:rPr>
                <w:rFonts w:asciiTheme="minorHAnsi" w:hAnsiTheme="minorHAnsi" w:cstheme="minorHAnsi"/>
              </w:rPr>
            </w:pPr>
            <w:r w:rsidRPr="009721FE">
              <w:rPr>
                <w:rFonts w:asciiTheme="minorHAnsi" w:hAnsiTheme="minorHAnsi" w:cstheme="minorHAnsi"/>
              </w:rPr>
              <w:t>To:</w:t>
            </w:r>
          </w:p>
          <w:p w14:paraId="37AA7C0F" w14:textId="72FFE374" w:rsidR="00275DDF" w:rsidRPr="009721FE" w:rsidRDefault="00275DDF" w:rsidP="00462B92">
            <w:pPr>
              <w:pStyle w:val="ListParagraph"/>
              <w:numPr>
                <w:ilvl w:val="0"/>
                <w:numId w:val="22"/>
              </w:numPr>
              <w:spacing w:after="60" w:line="240" w:lineRule="auto"/>
              <w:rPr>
                <w:rFonts w:asciiTheme="minorHAnsi" w:hAnsiTheme="minorHAnsi" w:cstheme="minorHAnsi"/>
              </w:rPr>
            </w:pPr>
            <w:r w:rsidRPr="009721FE">
              <w:rPr>
                <w:rFonts w:asciiTheme="minorHAnsi" w:hAnsiTheme="minorHAnsi" w:cstheme="minorHAnsi"/>
              </w:rPr>
              <w:t>Make recommendations  to University Executive Board,</w:t>
            </w:r>
          </w:p>
          <w:p w14:paraId="22661422" w14:textId="77777777" w:rsidR="00275DDF" w:rsidRPr="009721FE" w:rsidRDefault="00275DDF" w:rsidP="00462B92">
            <w:pPr>
              <w:pStyle w:val="ListParagraph"/>
              <w:numPr>
                <w:ilvl w:val="0"/>
                <w:numId w:val="22"/>
              </w:numPr>
              <w:spacing w:after="60" w:line="240" w:lineRule="auto"/>
              <w:rPr>
                <w:rFonts w:asciiTheme="minorHAnsi" w:hAnsiTheme="minorHAnsi" w:cstheme="minorHAnsi"/>
              </w:rPr>
            </w:pPr>
            <w:r w:rsidRPr="009721FE">
              <w:rPr>
                <w:rFonts w:asciiTheme="minorHAnsi" w:hAnsiTheme="minorHAnsi" w:cstheme="minorHAnsi"/>
              </w:rPr>
              <w:t xml:space="preserve">Develop policy and monitor its implementation, and </w:t>
            </w:r>
          </w:p>
          <w:p w14:paraId="411F172C" w14:textId="0E937A0A" w:rsidR="00275DDF" w:rsidRPr="009721FE" w:rsidRDefault="00275DDF" w:rsidP="00462B92">
            <w:pPr>
              <w:pStyle w:val="ListParagraph"/>
              <w:numPr>
                <w:ilvl w:val="0"/>
                <w:numId w:val="22"/>
              </w:numPr>
              <w:spacing w:after="60" w:line="240" w:lineRule="auto"/>
              <w:rPr>
                <w:rFonts w:asciiTheme="minorHAnsi" w:hAnsiTheme="minorHAnsi" w:cstheme="minorHAnsi"/>
              </w:rPr>
            </w:pPr>
            <w:r w:rsidRPr="009721FE">
              <w:rPr>
                <w:rFonts w:asciiTheme="minorHAnsi" w:hAnsiTheme="minorHAnsi" w:cstheme="minorHAnsi"/>
              </w:rPr>
              <w:t>Oversee actions</w:t>
            </w:r>
          </w:p>
          <w:p w14:paraId="542605D5" w14:textId="60C8BD03" w:rsidR="00275DDF" w:rsidRPr="009721FE" w:rsidRDefault="00275DDF" w:rsidP="00275DDF">
            <w:pPr>
              <w:spacing w:after="60" w:line="240" w:lineRule="auto"/>
              <w:rPr>
                <w:rFonts w:asciiTheme="minorHAnsi" w:hAnsiTheme="minorHAnsi" w:cstheme="minorHAnsi"/>
              </w:rPr>
            </w:pPr>
            <w:r w:rsidRPr="009721FE">
              <w:rPr>
                <w:rFonts w:asciiTheme="minorHAnsi" w:hAnsiTheme="minorHAnsi" w:cstheme="minorHAnsi"/>
              </w:rPr>
              <w:lastRenderedPageBreak/>
              <w:t>All with regard to</w:t>
            </w:r>
          </w:p>
        </w:tc>
      </w:tr>
      <w:tr w:rsidR="009A13FB" w:rsidRPr="009721FE" w14:paraId="039488E8" w14:textId="51BA91DF" w:rsidTr="00825536">
        <w:trPr>
          <w:trHeight w:val="30"/>
        </w:trPr>
        <w:tc>
          <w:tcPr>
            <w:tcW w:w="851" w:type="dxa"/>
          </w:tcPr>
          <w:p w14:paraId="47684DF4" w14:textId="77777777" w:rsidR="009A13FB" w:rsidRPr="009721FE" w:rsidRDefault="009A13FB" w:rsidP="009A13FB">
            <w:pPr>
              <w:spacing w:after="0" w:line="240" w:lineRule="auto"/>
              <w:rPr>
                <w:rFonts w:asciiTheme="minorHAnsi" w:hAnsiTheme="minorHAnsi" w:cstheme="minorHAnsi"/>
              </w:rPr>
            </w:pPr>
          </w:p>
        </w:tc>
        <w:tc>
          <w:tcPr>
            <w:tcW w:w="709" w:type="dxa"/>
            <w:gridSpan w:val="2"/>
          </w:tcPr>
          <w:p w14:paraId="078363DC" w14:textId="77777777" w:rsidR="009A13FB" w:rsidRPr="009721FE" w:rsidRDefault="009A13FB" w:rsidP="009A13FB">
            <w:pPr>
              <w:spacing w:after="0" w:line="240" w:lineRule="auto"/>
              <w:rPr>
                <w:rFonts w:asciiTheme="minorHAnsi" w:hAnsiTheme="minorHAnsi" w:cstheme="minorHAnsi"/>
              </w:rPr>
            </w:pPr>
            <w:r w:rsidRPr="009721FE">
              <w:rPr>
                <w:rFonts w:asciiTheme="minorHAnsi" w:hAnsiTheme="minorHAnsi" w:cstheme="minorHAnsi"/>
              </w:rPr>
              <w:t>a.</w:t>
            </w:r>
          </w:p>
        </w:tc>
        <w:tc>
          <w:tcPr>
            <w:tcW w:w="7938" w:type="dxa"/>
            <w:gridSpan w:val="3"/>
          </w:tcPr>
          <w:p w14:paraId="7D7AFB83" w14:textId="04CC7138" w:rsidR="009A13FB" w:rsidRPr="009721FE" w:rsidRDefault="009A13FB" w:rsidP="009A13FB">
            <w:pPr>
              <w:spacing w:after="0" w:line="240" w:lineRule="auto"/>
              <w:rPr>
                <w:rFonts w:asciiTheme="minorHAnsi" w:hAnsiTheme="minorHAnsi" w:cstheme="minorHAnsi"/>
              </w:rPr>
            </w:pPr>
            <w:r w:rsidRPr="009721FE">
              <w:rPr>
                <w:rFonts w:asciiTheme="minorHAnsi" w:hAnsiTheme="minorHAnsi" w:cstheme="minorHAnsi"/>
              </w:rPr>
              <w:t xml:space="preserve">the use of the core business property in the Estate in the UK.  </w:t>
            </w:r>
          </w:p>
        </w:tc>
      </w:tr>
      <w:tr w:rsidR="009A13FB" w:rsidRPr="009721FE" w14:paraId="42CA701B" w14:textId="720FD92E" w:rsidTr="00825536">
        <w:trPr>
          <w:trHeight w:val="20"/>
        </w:trPr>
        <w:tc>
          <w:tcPr>
            <w:tcW w:w="851" w:type="dxa"/>
          </w:tcPr>
          <w:p w14:paraId="7454D603" w14:textId="77777777" w:rsidR="009A13FB" w:rsidRPr="009721FE" w:rsidRDefault="009A13FB" w:rsidP="009A13FB">
            <w:pPr>
              <w:spacing w:after="0" w:line="240" w:lineRule="auto"/>
              <w:rPr>
                <w:rFonts w:asciiTheme="minorHAnsi" w:hAnsiTheme="minorHAnsi" w:cstheme="minorHAnsi"/>
              </w:rPr>
            </w:pPr>
          </w:p>
        </w:tc>
        <w:tc>
          <w:tcPr>
            <w:tcW w:w="709" w:type="dxa"/>
            <w:gridSpan w:val="2"/>
          </w:tcPr>
          <w:p w14:paraId="75A337F5" w14:textId="77777777" w:rsidR="009A13FB" w:rsidRPr="009721FE" w:rsidRDefault="009A13FB" w:rsidP="009A13FB">
            <w:pPr>
              <w:spacing w:after="0" w:line="240" w:lineRule="auto"/>
              <w:rPr>
                <w:rFonts w:asciiTheme="minorHAnsi" w:hAnsiTheme="minorHAnsi" w:cstheme="minorHAnsi"/>
              </w:rPr>
            </w:pPr>
            <w:r w:rsidRPr="009721FE">
              <w:rPr>
                <w:rFonts w:asciiTheme="minorHAnsi" w:hAnsiTheme="minorHAnsi" w:cstheme="minorHAnsi"/>
              </w:rPr>
              <w:t>b.</w:t>
            </w:r>
          </w:p>
        </w:tc>
        <w:tc>
          <w:tcPr>
            <w:tcW w:w="7938" w:type="dxa"/>
            <w:gridSpan w:val="3"/>
          </w:tcPr>
          <w:p w14:paraId="650BBF02" w14:textId="14F52C31" w:rsidR="009A13FB" w:rsidRPr="009721FE" w:rsidRDefault="009A13FB" w:rsidP="009A13FB">
            <w:pPr>
              <w:spacing w:after="0" w:line="240" w:lineRule="auto"/>
              <w:rPr>
                <w:rFonts w:asciiTheme="minorHAnsi" w:hAnsiTheme="minorHAnsi" w:cstheme="minorHAnsi"/>
              </w:rPr>
            </w:pPr>
            <w:r w:rsidRPr="009721FE">
              <w:rPr>
                <w:rFonts w:asciiTheme="minorHAnsi" w:hAnsiTheme="minorHAnsi" w:cstheme="minorHAnsi"/>
              </w:rPr>
              <w:t>the maintenance of the core business Estates;</w:t>
            </w:r>
          </w:p>
        </w:tc>
      </w:tr>
      <w:tr w:rsidR="009A13FB" w:rsidRPr="009721FE" w14:paraId="369198EB" w14:textId="0E9587A6" w:rsidTr="00825536">
        <w:trPr>
          <w:trHeight w:val="20"/>
        </w:trPr>
        <w:tc>
          <w:tcPr>
            <w:tcW w:w="851" w:type="dxa"/>
          </w:tcPr>
          <w:p w14:paraId="7D0F3642" w14:textId="77777777" w:rsidR="009A13FB" w:rsidRPr="009721FE" w:rsidRDefault="009A13FB" w:rsidP="009A13FB">
            <w:pPr>
              <w:spacing w:after="0" w:line="240" w:lineRule="auto"/>
              <w:rPr>
                <w:rFonts w:asciiTheme="minorHAnsi" w:hAnsiTheme="minorHAnsi" w:cstheme="minorHAnsi"/>
              </w:rPr>
            </w:pPr>
          </w:p>
        </w:tc>
        <w:tc>
          <w:tcPr>
            <w:tcW w:w="709" w:type="dxa"/>
            <w:gridSpan w:val="2"/>
          </w:tcPr>
          <w:p w14:paraId="4BA171B2" w14:textId="25417923" w:rsidR="009A13FB" w:rsidRPr="009721FE" w:rsidRDefault="009A13FB" w:rsidP="009A13FB">
            <w:pPr>
              <w:spacing w:after="0" w:line="240" w:lineRule="auto"/>
              <w:rPr>
                <w:rFonts w:asciiTheme="minorHAnsi" w:hAnsiTheme="minorHAnsi" w:cstheme="minorHAnsi"/>
              </w:rPr>
            </w:pPr>
            <w:r w:rsidRPr="009721FE">
              <w:rPr>
                <w:rFonts w:asciiTheme="minorHAnsi" w:hAnsiTheme="minorHAnsi" w:cstheme="minorHAnsi"/>
              </w:rPr>
              <w:t>c.</w:t>
            </w:r>
          </w:p>
        </w:tc>
        <w:tc>
          <w:tcPr>
            <w:tcW w:w="7938" w:type="dxa"/>
            <w:gridSpan w:val="3"/>
          </w:tcPr>
          <w:p w14:paraId="19819D82" w14:textId="33DD8D66" w:rsidR="009A13FB" w:rsidRPr="009721FE" w:rsidRDefault="009A13FB" w:rsidP="009A13FB">
            <w:pPr>
              <w:spacing w:after="0" w:line="240" w:lineRule="auto"/>
              <w:rPr>
                <w:rFonts w:asciiTheme="minorHAnsi" w:hAnsiTheme="minorHAnsi" w:cstheme="minorHAnsi"/>
              </w:rPr>
            </w:pPr>
            <w:r w:rsidRPr="009721FE">
              <w:rPr>
                <w:rFonts w:asciiTheme="minorHAnsi" w:hAnsiTheme="minorHAnsi" w:cstheme="minorHAnsi"/>
              </w:rPr>
              <w:t xml:space="preserve">the provision of services by the Estates function. </w:t>
            </w:r>
          </w:p>
        </w:tc>
      </w:tr>
      <w:tr w:rsidR="00275DDF" w:rsidRPr="009721FE" w14:paraId="1DC63621" w14:textId="1C845287" w:rsidTr="00825536">
        <w:tc>
          <w:tcPr>
            <w:tcW w:w="851" w:type="dxa"/>
          </w:tcPr>
          <w:p w14:paraId="53F83266" w14:textId="77777777"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2.</w:t>
            </w:r>
          </w:p>
        </w:tc>
        <w:tc>
          <w:tcPr>
            <w:tcW w:w="8647" w:type="dxa"/>
            <w:gridSpan w:val="5"/>
          </w:tcPr>
          <w:p w14:paraId="09660C0D" w14:textId="77777777" w:rsidR="00275DDF" w:rsidRPr="009721FE" w:rsidRDefault="00275DDF" w:rsidP="00275DDF">
            <w:pPr>
              <w:spacing w:after="60" w:line="240" w:lineRule="auto"/>
              <w:rPr>
                <w:rFonts w:asciiTheme="minorHAnsi" w:hAnsiTheme="minorHAnsi" w:cstheme="minorHAnsi"/>
              </w:rPr>
            </w:pPr>
            <w:r w:rsidRPr="009721FE">
              <w:rPr>
                <w:rFonts w:asciiTheme="minorHAnsi" w:hAnsiTheme="minorHAnsi" w:cstheme="minorHAnsi"/>
              </w:rPr>
              <w:t xml:space="preserve">Estates Strategy </w:t>
            </w:r>
            <w:r w:rsidR="009A13FB" w:rsidRPr="009721FE">
              <w:rPr>
                <w:rFonts w:asciiTheme="minorHAnsi" w:hAnsiTheme="minorHAnsi" w:cstheme="minorHAnsi"/>
              </w:rPr>
              <w:t xml:space="preserve"> </w:t>
            </w:r>
            <w:r w:rsidRPr="009721FE">
              <w:rPr>
                <w:rFonts w:asciiTheme="minorHAnsi" w:hAnsiTheme="minorHAnsi" w:cstheme="minorHAnsi"/>
              </w:rPr>
              <w:t xml:space="preserve"> </w:t>
            </w:r>
          </w:p>
          <w:p w14:paraId="13AA29A5" w14:textId="77777777" w:rsidR="009A13FB" w:rsidRPr="009721FE" w:rsidRDefault="009A13FB" w:rsidP="009A13FB">
            <w:pPr>
              <w:spacing w:after="60" w:line="240" w:lineRule="auto"/>
              <w:rPr>
                <w:rFonts w:asciiTheme="minorHAnsi" w:hAnsiTheme="minorHAnsi" w:cstheme="minorHAnsi"/>
              </w:rPr>
            </w:pPr>
            <w:r w:rsidRPr="009721FE">
              <w:rPr>
                <w:rFonts w:asciiTheme="minorHAnsi" w:hAnsiTheme="minorHAnsi" w:cstheme="minorHAnsi"/>
              </w:rPr>
              <w:t xml:space="preserve">To monitor </w:t>
            </w:r>
          </w:p>
          <w:p w14:paraId="020C538C" w14:textId="77777777" w:rsidR="009A13FB" w:rsidRPr="009721FE" w:rsidRDefault="009A13FB" w:rsidP="009A13FB">
            <w:pPr>
              <w:spacing w:after="60" w:line="240" w:lineRule="auto"/>
              <w:ind w:left="454" w:hanging="454"/>
              <w:rPr>
                <w:rFonts w:asciiTheme="minorHAnsi" w:hAnsiTheme="minorHAnsi" w:cstheme="minorHAnsi"/>
              </w:rPr>
            </w:pPr>
            <w:r w:rsidRPr="009721FE">
              <w:rPr>
                <w:rFonts w:asciiTheme="minorHAnsi" w:hAnsiTheme="minorHAnsi" w:cstheme="minorHAnsi"/>
              </w:rPr>
              <w:t>•</w:t>
            </w:r>
            <w:r w:rsidRPr="009721FE">
              <w:rPr>
                <w:rFonts w:asciiTheme="minorHAnsi" w:hAnsiTheme="minorHAnsi" w:cstheme="minorHAnsi"/>
              </w:rPr>
              <w:tab/>
              <w:t>the development of the Estates Strategy for recommendation to UEB</w:t>
            </w:r>
          </w:p>
          <w:p w14:paraId="1B5ED7C4" w14:textId="2DEDC29B" w:rsidR="009A13FB" w:rsidRPr="009721FE" w:rsidRDefault="009A13FB" w:rsidP="009A13FB">
            <w:pPr>
              <w:spacing w:after="60" w:line="240" w:lineRule="auto"/>
              <w:ind w:left="454" w:hanging="454"/>
              <w:rPr>
                <w:rFonts w:asciiTheme="minorHAnsi" w:hAnsiTheme="minorHAnsi" w:cstheme="minorHAnsi"/>
              </w:rPr>
            </w:pPr>
            <w:r w:rsidRPr="009721FE">
              <w:rPr>
                <w:rFonts w:asciiTheme="minorHAnsi" w:hAnsiTheme="minorHAnsi" w:cstheme="minorHAnsi"/>
              </w:rPr>
              <w:t>•</w:t>
            </w:r>
            <w:r w:rsidRPr="009721FE">
              <w:rPr>
                <w:rFonts w:asciiTheme="minorHAnsi" w:hAnsiTheme="minorHAnsi" w:cstheme="minorHAnsi"/>
              </w:rPr>
              <w:tab/>
              <w:t>the implementation of the Estates Strategy for the University, including the resulting projects and progress against delivery of outcomes .</w:t>
            </w:r>
          </w:p>
        </w:tc>
      </w:tr>
      <w:tr w:rsidR="00275DDF" w:rsidRPr="009721FE" w14:paraId="6F24A3C7" w14:textId="20884210" w:rsidTr="00825536">
        <w:tc>
          <w:tcPr>
            <w:tcW w:w="851" w:type="dxa"/>
          </w:tcPr>
          <w:p w14:paraId="5817494F" w14:textId="77777777"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3.</w:t>
            </w:r>
          </w:p>
        </w:tc>
        <w:tc>
          <w:tcPr>
            <w:tcW w:w="8647" w:type="dxa"/>
            <w:gridSpan w:val="5"/>
          </w:tcPr>
          <w:p w14:paraId="16F09D9B" w14:textId="77777777" w:rsidR="009A13FB" w:rsidRPr="009721FE" w:rsidRDefault="009A13FB" w:rsidP="009A13FB">
            <w:pPr>
              <w:spacing w:after="60" w:line="240" w:lineRule="auto"/>
              <w:rPr>
                <w:rFonts w:asciiTheme="minorHAnsi" w:hAnsiTheme="minorHAnsi" w:cstheme="minorHAnsi"/>
              </w:rPr>
            </w:pPr>
            <w:r w:rsidRPr="009721FE">
              <w:rPr>
                <w:rFonts w:asciiTheme="minorHAnsi" w:hAnsiTheme="minorHAnsi" w:cstheme="minorHAnsi"/>
              </w:rPr>
              <w:t xml:space="preserve">Risk Management and Business Continuity </w:t>
            </w:r>
          </w:p>
          <w:p w14:paraId="27DAEF98" w14:textId="77777777" w:rsidR="009A13FB" w:rsidRPr="009721FE" w:rsidRDefault="009A13FB" w:rsidP="009A13FB">
            <w:pPr>
              <w:spacing w:after="60" w:line="240" w:lineRule="auto"/>
              <w:ind w:left="454" w:hanging="454"/>
              <w:rPr>
                <w:rFonts w:asciiTheme="minorHAnsi" w:hAnsiTheme="minorHAnsi" w:cstheme="minorHAnsi"/>
              </w:rPr>
            </w:pPr>
            <w:r w:rsidRPr="009721FE">
              <w:rPr>
                <w:rFonts w:asciiTheme="minorHAnsi" w:hAnsiTheme="minorHAnsi" w:cstheme="minorHAnsi"/>
              </w:rPr>
              <w:t>•</w:t>
            </w:r>
            <w:r w:rsidRPr="009721FE">
              <w:rPr>
                <w:rFonts w:asciiTheme="minorHAnsi" w:hAnsiTheme="minorHAnsi" w:cstheme="minorHAnsi"/>
              </w:rPr>
              <w:tab/>
              <w:t>To oversee the monitoring of key risks that relate to the Estate.</w:t>
            </w:r>
          </w:p>
          <w:p w14:paraId="15265B1C" w14:textId="77777777" w:rsidR="009A13FB" w:rsidRPr="009721FE" w:rsidRDefault="009A13FB" w:rsidP="009A13FB">
            <w:pPr>
              <w:spacing w:after="60" w:line="240" w:lineRule="auto"/>
              <w:ind w:left="454" w:hanging="454"/>
              <w:rPr>
                <w:rFonts w:asciiTheme="minorHAnsi" w:hAnsiTheme="minorHAnsi" w:cstheme="minorHAnsi"/>
              </w:rPr>
            </w:pPr>
            <w:r w:rsidRPr="009721FE">
              <w:rPr>
                <w:rFonts w:asciiTheme="minorHAnsi" w:hAnsiTheme="minorHAnsi" w:cstheme="minorHAnsi"/>
              </w:rPr>
              <w:t>•</w:t>
            </w:r>
            <w:r w:rsidRPr="009721FE">
              <w:rPr>
                <w:rFonts w:asciiTheme="minorHAnsi" w:hAnsiTheme="minorHAnsi" w:cstheme="minorHAnsi"/>
              </w:rPr>
              <w:tab/>
              <w:t xml:space="preserve">To receive reports regarding statutory compliance by exception </w:t>
            </w:r>
          </w:p>
          <w:p w14:paraId="265B1AB5" w14:textId="7B82002F" w:rsidR="00275DDF" w:rsidRPr="009721FE" w:rsidRDefault="009A13FB" w:rsidP="009A13FB">
            <w:pPr>
              <w:spacing w:after="60" w:line="240" w:lineRule="auto"/>
              <w:ind w:left="454" w:hanging="454"/>
              <w:rPr>
                <w:rFonts w:asciiTheme="minorHAnsi" w:hAnsiTheme="minorHAnsi" w:cstheme="minorHAnsi"/>
              </w:rPr>
            </w:pPr>
            <w:r w:rsidRPr="009721FE">
              <w:rPr>
                <w:rFonts w:asciiTheme="minorHAnsi" w:hAnsiTheme="minorHAnsi" w:cstheme="minorHAnsi"/>
              </w:rPr>
              <w:t>•</w:t>
            </w:r>
            <w:r w:rsidRPr="009721FE">
              <w:rPr>
                <w:rFonts w:asciiTheme="minorHAnsi" w:hAnsiTheme="minorHAnsi" w:cstheme="minorHAnsi"/>
              </w:rPr>
              <w:tab/>
              <w:t>To oversee the monitoring of business continuity risks that relate to the Estate</w:t>
            </w:r>
            <w:r w:rsidR="00275DDF" w:rsidRPr="009721FE">
              <w:rPr>
                <w:rFonts w:asciiTheme="minorHAnsi" w:hAnsiTheme="minorHAnsi" w:cstheme="minorHAnsi"/>
              </w:rPr>
              <w:t>.</w:t>
            </w:r>
          </w:p>
        </w:tc>
      </w:tr>
      <w:tr w:rsidR="00275DDF" w:rsidRPr="009721FE" w14:paraId="2180F0B2" w14:textId="101C62C1" w:rsidTr="00825536">
        <w:tc>
          <w:tcPr>
            <w:tcW w:w="851" w:type="dxa"/>
          </w:tcPr>
          <w:p w14:paraId="6BABF4BD" w14:textId="77777777"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4.</w:t>
            </w:r>
          </w:p>
        </w:tc>
        <w:tc>
          <w:tcPr>
            <w:tcW w:w="8647" w:type="dxa"/>
            <w:gridSpan w:val="5"/>
          </w:tcPr>
          <w:p w14:paraId="6CAC7BF2" w14:textId="77777777" w:rsidR="009A13FB" w:rsidRPr="009721FE" w:rsidRDefault="009A13FB" w:rsidP="009A13FB">
            <w:pPr>
              <w:spacing w:after="60" w:line="240" w:lineRule="auto"/>
              <w:rPr>
                <w:rFonts w:asciiTheme="minorHAnsi" w:hAnsiTheme="minorHAnsi" w:cstheme="minorHAnsi"/>
              </w:rPr>
            </w:pPr>
            <w:r w:rsidRPr="009721FE">
              <w:rPr>
                <w:rFonts w:asciiTheme="minorHAnsi" w:hAnsiTheme="minorHAnsi" w:cstheme="minorHAnsi"/>
              </w:rPr>
              <w:t>Space Management</w:t>
            </w:r>
          </w:p>
          <w:p w14:paraId="301BD6DF" w14:textId="77777777" w:rsidR="009A13FB" w:rsidRPr="009721FE" w:rsidRDefault="009A13FB" w:rsidP="009A13FB">
            <w:pPr>
              <w:spacing w:after="60" w:line="240" w:lineRule="auto"/>
              <w:ind w:left="454" w:hanging="454"/>
              <w:rPr>
                <w:rFonts w:asciiTheme="minorHAnsi" w:hAnsiTheme="minorHAnsi" w:cstheme="minorHAnsi"/>
              </w:rPr>
            </w:pPr>
            <w:r w:rsidRPr="009721FE">
              <w:rPr>
                <w:rFonts w:asciiTheme="minorHAnsi" w:hAnsiTheme="minorHAnsi" w:cstheme="minorHAnsi"/>
              </w:rPr>
              <w:t>•</w:t>
            </w:r>
            <w:r w:rsidRPr="009721FE">
              <w:rPr>
                <w:rFonts w:asciiTheme="minorHAnsi" w:hAnsiTheme="minorHAnsi" w:cstheme="minorHAnsi"/>
              </w:rPr>
              <w:tab/>
              <w:t xml:space="preserve">To manage space generally and allocate space to academic and other departments in the University; to keep this allocation under at least annual review. </w:t>
            </w:r>
          </w:p>
          <w:p w14:paraId="2C054727" w14:textId="370EE87A" w:rsidR="00275DDF" w:rsidRPr="009721FE" w:rsidRDefault="009A13FB" w:rsidP="009A13FB">
            <w:pPr>
              <w:spacing w:after="60" w:line="240" w:lineRule="auto"/>
              <w:ind w:left="454" w:hanging="454"/>
              <w:rPr>
                <w:rFonts w:asciiTheme="minorHAnsi" w:hAnsiTheme="minorHAnsi" w:cstheme="minorHAnsi"/>
              </w:rPr>
            </w:pPr>
            <w:r w:rsidRPr="009721FE">
              <w:rPr>
                <w:rFonts w:asciiTheme="minorHAnsi" w:hAnsiTheme="minorHAnsi" w:cstheme="minorHAnsi"/>
              </w:rPr>
              <w:t>•</w:t>
            </w:r>
            <w:r w:rsidRPr="009721FE">
              <w:rPr>
                <w:rFonts w:asciiTheme="minorHAnsi" w:hAnsiTheme="minorHAnsi" w:cstheme="minorHAnsi"/>
              </w:rPr>
              <w:tab/>
              <w:t>To monitor the intensity of use of space generally and to keep this under at least annual review; to undertake a programme of space tours throughout the academic year</w:t>
            </w:r>
          </w:p>
        </w:tc>
      </w:tr>
      <w:tr w:rsidR="00275DDF" w:rsidRPr="009721FE" w14:paraId="4FD39D6F" w14:textId="6187701E" w:rsidTr="00825536">
        <w:tc>
          <w:tcPr>
            <w:tcW w:w="851" w:type="dxa"/>
          </w:tcPr>
          <w:p w14:paraId="6A9E8E90" w14:textId="77777777"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5.</w:t>
            </w:r>
          </w:p>
        </w:tc>
        <w:tc>
          <w:tcPr>
            <w:tcW w:w="8647" w:type="dxa"/>
            <w:gridSpan w:val="5"/>
          </w:tcPr>
          <w:p w14:paraId="66943EEA" w14:textId="77777777" w:rsidR="009A13FB" w:rsidRPr="009721FE" w:rsidRDefault="009A13FB" w:rsidP="009A13FB">
            <w:pPr>
              <w:spacing w:after="60" w:line="240" w:lineRule="auto"/>
              <w:rPr>
                <w:rFonts w:asciiTheme="minorHAnsi" w:hAnsiTheme="minorHAnsi" w:cstheme="minorHAnsi"/>
              </w:rPr>
            </w:pPr>
            <w:r w:rsidRPr="009721FE">
              <w:rPr>
                <w:rFonts w:asciiTheme="minorHAnsi" w:hAnsiTheme="minorHAnsi" w:cstheme="minorHAnsi"/>
              </w:rPr>
              <w:t>Finance</w:t>
            </w:r>
          </w:p>
          <w:p w14:paraId="23E51DA5" w14:textId="603E78B6" w:rsidR="00275DDF" w:rsidRPr="009721FE" w:rsidRDefault="009A13FB" w:rsidP="009A13FB">
            <w:pPr>
              <w:spacing w:after="60" w:line="240" w:lineRule="auto"/>
              <w:ind w:left="454" w:hanging="454"/>
              <w:rPr>
                <w:rFonts w:asciiTheme="minorHAnsi" w:hAnsiTheme="minorHAnsi" w:cstheme="minorHAnsi"/>
              </w:rPr>
            </w:pPr>
            <w:r w:rsidRPr="009721FE">
              <w:rPr>
                <w:rFonts w:asciiTheme="minorHAnsi" w:hAnsiTheme="minorHAnsi" w:cstheme="minorHAnsi"/>
              </w:rPr>
              <w:t>•</w:t>
            </w:r>
            <w:r w:rsidRPr="009721FE">
              <w:rPr>
                <w:rFonts w:asciiTheme="minorHAnsi" w:hAnsiTheme="minorHAnsi" w:cstheme="minorHAnsi"/>
              </w:rPr>
              <w:tab/>
              <w:t>To monitor the overall revenue spend and receive regular reports from the Estates Finance Business Partner</w:t>
            </w:r>
            <w:r w:rsidR="00275DDF" w:rsidRPr="009721FE">
              <w:rPr>
                <w:rFonts w:asciiTheme="minorHAnsi" w:hAnsiTheme="minorHAnsi" w:cstheme="minorHAnsi"/>
              </w:rPr>
              <w:t>.</w:t>
            </w:r>
          </w:p>
        </w:tc>
      </w:tr>
      <w:tr w:rsidR="00275DDF" w:rsidRPr="009721FE" w14:paraId="3016594C" w14:textId="27AF0840" w:rsidTr="00825536">
        <w:trPr>
          <w:trHeight w:val="24"/>
        </w:trPr>
        <w:tc>
          <w:tcPr>
            <w:tcW w:w="851" w:type="dxa"/>
          </w:tcPr>
          <w:p w14:paraId="044B980D" w14:textId="77777777"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6.</w:t>
            </w:r>
          </w:p>
        </w:tc>
        <w:tc>
          <w:tcPr>
            <w:tcW w:w="8647" w:type="dxa"/>
            <w:gridSpan w:val="5"/>
          </w:tcPr>
          <w:p w14:paraId="44CEFE12" w14:textId="77777777" w:rsidR="009A13FB" w:rsidRPr="009721FE" w:rsidRDefault="009A13FB" w:rsidP="009A13FB">
            <w:pPr>
              <w:spacing w:after="60" w:line="240" w:lineRule="auto"/>
              <w:rPr>
                <w:rFonts w:asciiTheme="minorHAnsi" w:hAnsiTheme="minorHAnsi" w:cstheme="minorHAnsi"/>
              </w:rPr>
            </w:pPr>
            <w:r w:rsidRPr="009721FE">
              <w:rPr>
                <w:rFonts w:asciiTheme="minorHAnsi" w:hAnsiTheme="minorHAnsi" w:cstheme="minorHAnsi"/>
              </w:rPr>
              <w:t>Planned Maintenance</w:t>
            </w:r>
          </w:p>
          <w:p w14:paraId="00DC59C4" w14:textId="53F5C916" w:rsidR="00275DDF" w:rsidRPr="009721FE" w:rsidRDefault="009A13FB" w:rsidP="00462B92">
            <w:pPr>
              <w:pStyle w:val="ListParagraph"/>
              <w:numPr>
                <w:ilvl w:val="0"/>
                <w:numId w:val="42"/>
              </w:numPr>
              <w:spacing w:after="60" w:line="240" w:lineRule="auto"/>
              <w:ind w:left="454" w:hanging="425"/>
              <w:rPr>
                <w:rFonts w:asciiTheme="minorHAnsi" w:hAnsiTheme="minorHAnsi" w:cstheme="minorHAnsi"/>
              </w:rPr>
            </w:pPr>
            <w:r w:rsidRPr="009721FE">
              <w:rPr>
                <w:rFonts w:asciiTheme="minorHAnsi" w:hAnsiTheme="minorHAnsi" w:cstheme="minorHAnsi"/>
              </w:rPr>
              <w:t>To oversee and approve the Annual Planned Maintenance Programme</w:t>
            </w:r>
          </w:p>
        </w:tc>
      </w:tr>
      <w:tr w:rsidR="00275DDF" w:rsidRPr="009721FE" w14:paraId="3E46F150" w14:textId="206C77DE" w:rsidTr="00825536">
        <w:trPr>
          <w:trHeight w:val="24"/>
        </w:trPr>
        <w:tc>
          <w:tcPr>
            <w:tcW w:w="851" w:type="dxa"/>
          </w:tcPr>
          <w:p w14:paraId="646C9884" w14:textId="77777777"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7.</w:t>
            </w:r>
          </w:p>
        </w:tc>
        <w:tc>
          <w:tcPr>
            <w:tcW w:w="8647" w:type="dxa"/>
            <w:gridSpan w:val="5"/>
          </w:tcPr>
          <w:p w14:paraId="60DF1CBD" w14:textId="77777777" w:rsidR="009A13FB" w:rsidRPr="009721FE" w:rsidRDefault="009A13FB" w:rsidP="009A13FB">
            <w:pPr>
              <w:spacing w:after="60" w:line="240" w:lineRule="auto"/>
              <w:rPr>
                <w:rFonts w:asciiTheme="minorHAnsi" w:hAnsiTheme="minorHAnsi" w:cstheme="minorHAnsi"/>
              </w:rPr>
            </w:pPr>
            <w:r w:rsidRPr="009721FE">
              <w:rPr>
                <w:rFonts w:asciiTheme="minorHAnsi" w:hAnsiTheme="minorHAnsi" w:cstheme="minorHAnsi"/>
              </w:rPr>
              <w:t xml:space="preserve">Environmental Sustainability </w:t>
            </w:r>
          </w:p>
          <w:p w14:paraId="6A5E6708" w14:textId="77777777" w:rsidR="009A13FB" w:rsidRPr="009721FE" w:rsidRDefault="009A13FB" w:rsidP="009A13FB">
            <w:pPr>
              <w:spacing w:after="60" w:line="240" w:lineRule="auto"/>
              <w:ind w:left="454" w:hanging="425"/>
              <w:rPr>
                <w:rFonts w:asciiTheme="minorHAnsi" w:hAnsiTheme="minorHAnsi" w:cstheme="minorHAnsi"/>
              </w:rPr>
            </w:pPr>
            <w:r w:rsidRPr="009721FE">
              <w:rPr>
                <w:rFonts w:asciiTheme="minorHAnsi" w:hAnsiTheme="minorHAnsi" w:cstheme="minorHAnsi"/>
              </w:rPr>
              <w:t>•</w:t>
            </w:r>
            <w:r w:rsidRPr="009721FE">
              <w:rPr>
                <w:rFonts w:asciiTheme="minorHAnsi" w:hAnsiTheme="minorHAnsi" w:cstheme="minorHAnsi"/>
              </w:rPr>
              <w:tab/>
              <w:t>To monitor the effectiveness of the Environmental and Energy Management Systems, oversee compliance with environmental legislation, report relevant incidents and near misses, and ensure that University procedures meet best practice.</w:t>
            </w:r>
          </w:p>
          <w:p w14:paraId="42A39F15" w14:textId="77777777" w:rsidR="009A13FB" w:rsidRPr="009721FE" w:rsidRDefault="009A13FB" w:rsidP="009A13FB">
            <w:pPr>
              <w:spacing w:after="60" w:line="240" w:lineRule="auto"/>
              <w:ind w:left="454" w:hanging="425"/>
              <w:rPr>
                <w:rFonts w:asciiTheme="minorHAnsi" w:hAnsiTheme="minorHAnsi" w:cstheme="minorHAnsi"/>
              </w:rPr>
            </w:pPr>
            <w:r w:rsidRPr="009721FE">
              <w:rPr>
                <w:rFonts w:asciiTheme="minorHAnsi" w:hAnsiTheme="minorHAnsi" w:cstheme="minorHAnsi"/>
              </w:rPr>
              <w:t>•</w:t>
            </w:r>
            <w:r w:rsidRPr="009721FE">
              <w:rPr>
                <w:rFonts w:asciiTheme="minorHAnsi" w:hAnsiTheme="minorHAnsi" w:cstheme="minorHAnsi"/>
              </w:rPr>
              <w:tab/>
              <w:t>To receive reports from the  Environmental Management Review Group in accordance with ISO14001</w:t>
            </w:r>
          </w:p>
          <w:p w14:paraId="7C3F33F2" w14:textId="1A1AC82A" w:rsidR="00275DDF" w:rsidRPr="009721FE" w:rsidRDefault="009A13FB" w:rsidP="009A13FB">
            <w:pPr>
              <w:spacing w:after="60" w:line="240" w:lineRule="auto"/>
              <w:ind w:left="454" w:hanging="425"/>
              <w:rPr>
                <w:rFonts w:asciiTheme="minorHAnsi" w:hAnsiTheme="minorHAnsi" w:cstheme="minorHAnsi"/>
              </w:rPr>
            </w:pPr>
            <w:r w:rsidRPr="009721FE">
              <w:rPr>
                <w:rFonts w:asciiTheme="minorHAnsi" w:hAnsiTheme="minorHAnsi" w:cstheme="minorHAnsi"/>
              </w:rPr>
              <w:t>•</w:t>
            </w:r>
            <w:r w:rsidRPr="009721FE">
              <w:rPr>
                <w:rFonts w:asciiTheme="minorHAnsi" w:hAnsiTheme="minorHAnsi" w:cstheme="minorHAnsi"/>
              </w:rPr>
              <w:tab/>
              <w:t>To oversee and approve the Annual Sustainability Projects Programme</w:t>
            </w:r>
            <w:r w:rsidR="00275DDF" w:rsidRPr="009721FE">
              <w:rPr>
                <w:rFonts w:asciiTheme="minorHAnsi" w:hAnsiTheme="minorHAnsi" w:cstheme="minorHAnsi"/>
              </w:rPr>
              <w:t>.</w:t>
            </w:r>
          </w:p>
        </w:tc>
      </w:tr>
      <w:tr w:rsidR="00275DDF" w:rsidRPr="009721FE" w14:paraId="36F128E4" w14:textId="1FB8CE61" w:rsidTr="00825536">
        <w:trPr>
          <w:trHeight w:val="24"/>
        </w:trPr>
        <w:tc>
          <w:tcPr>
            <w:tcW w:w="851" w:type="dxa"/>
          </w:tcPr>
          <w:p w14:paraId="42A45045" w14:textId="77777777"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8.</w:t>
            </w:r>
          </w:p>
        </w:tc>
        <w:tc>
          <w:tcPr>
            <w:tcW w:w="8647" w:type="dxa"/>
            <w:gridSpan w:val="5"/>
          </w:tcPr>
          <w:p w14:paraId="0FD21A0F" w14:textId="72B5E837" w:rsidR="00275DDF" w:rsidRPr="009721FE" w:rsidRDefault="009A13FB" w:rsidP="00275DDF">
            <w:pPr>
              <w:spacing w:after="60" w:line="240" w:lineRule="auto"/>
              <w:rPr>
                <w:rFonts w:asciiTheme="minorHAnsi" w:hAnsiTheme="minorHAnsi" w:cstheme="minorHAnsi"/>
              </w:rPr>
            </w:pPr>
            <w:r w:rsidRPr="009721FE">
              <w:rPr>
                <w:rFonts w:asciiTheme="minorHAnsi" w:hAnsiTheme="minorHAnsi" w:cstheme="minorHAnsi"/>
              </w:rPr>
              <w:t>To provide liaison as appropriate and necessary with other groups concerned with matters relating to the University’s Estates</w:t>
            </w:r>
          </w:p>
        </w:tc>
      </w:tr>
      <w:tr w:rsidR="00275DDF" w:rsidRPr="009721FE" w14:paraId="312F8FDE" w14:textId="77777777" w:rsidTr="00825536">
        <w:trPr>
          <w:trHeight w:val="24"/>
        </w:trPr>
        <w:tc>
          <w:tcPr>
            <w:tcW w:w="851" w:type="dxa"/>
          </w:tcPr>
          <w:p w14:paraId="424B3AEE" w14:textId="473B5F28"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9.</w:t>
            </w:r>
          </w:p>
        </w:tc>
        <w:tc>
          <w:tcPr>
            <w:tcW w:w="8647" w:type="dxa"/>
            <w:gridSpan w:val="5"/>
          </w:tcPr>
          <w:p w14:paraId="0D7A8AE8" w14:textId="6CC603B7" w:rsidR="00275DDF" w:rsidRPr="009721FE" w:rsidRDefault="009A13FB" w:rsidP="00FA48E5">
            <w:pPr>
              <w:spacing w:after="60" w:line="240" w:lineRule="auto"/>
              <w:rPr>
                <w:rFonts w:asciiTheme="minorHAnsi" w:hAnsiTheme="minorHAnsi" w:cstheme="minorHAnsi"/>
              </w:rPr>
            </w:pPr>
            <w:r w:rsidRPr="009721FE">
              <w:rPr>
                <w:rFonts w:asciiTheme="minorHAnsi" w:hAnsiTheme="minorHAnsi" w:cstheme="minorHAnsi"/>
              </w:rPr>
              <w:t>To submit annual benchmarking information in the form the Estate Management Return and including progress on KPIs</w:t>
            </w:r>
          </w:p>
        </w:tc>
      </w:tr>
      <w:tr w:rsidR="00275DDF" w:rsidRPr="009721FE" w14:paraId="3E439C60" w14:textId="0A3E7B7B" w:rsidTr="00825536">
        <w:trPr>
          <w:trHeight w:val="24"/>
        </w:trPr>
        <w:tc>
          <w:tcPr>
            <w:tcW w:w="851" w:type="dxa"/>
          </w:tcPr>
          <w:p w14:paraId="5CBA91FC" w14:textId="5D9F4037"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10.</w:t>
            </w:r>
          </w:p>
        </w:tc>
        <w:tc>
          <w:tcPr>
            <w:tcW w:w="8647" w:type="dxa"/>
            <w:gridSpan w:val="5"/>
          </w:tcPr>
          <w:p w14:paraId="1A13E2D8" w14:textId="57E9CEE0" w:rsidR="00275DDF" w:rsidRPr="009721FE" w:rsidRDefault="009A13FB" w:rsidP="00275DDF">
            <w:pPr>
              <w:spacing w:after="60" w:line="240" w:lineRule="auto"/>
              <w:rPr>
                <w:rFonts w:asciiTheme="minorHAnsi" w:hAnsiTheme="minorHAnsi" w:cstheme="minorHAnsi"/>
              </w:rPr>
            </w:pPr>
            <w:r w:rsidRPr="009721FE">
              <w:rPr>
                <w:rFonts w:asciiTheme="minorHAnsi" w:hAnsiTheme="minorHAnsi" w:cstheme="minorHAnsi"/>
              </w:rPr>
              <w:t>To make regular reports to the University Executive Board regarding the Capital Programme and otherwise by exception when necessary</w:t>
            </w:r>
          </w:p>
        </w:tc>
      </w:tr>
      <w:tr w:rsidR="00275DDF" w:rsidRPr="009721FE" w14:paraId="1D8269B5" w14:textId="607261E1" w:rsidTr="00825536">
        <w:trPr>
          <w:trHeight w:val="24"/>
        </w:trPr>
        <w:tc>
          <w:tcPr>
            <w:tcW w:w="9498" w:type="dxa"/>
            <w:gridSpan w:val="6"/>
          </w:tcPr>
          <w:p w14:paraId="1F21E9B4" w14:textId="15D1F3C7"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 xml:space="preserve">In all matters the Committee must ensure the appropriate financial control of the budgets under its remit is exercised and operate within the principles laid out in the current Estates Strategy. </w:t>
            </w:r>
          </w:p>
        </w:tc>
      </w:tr>
      <w:tr w:rsidR="00275DDF" w:rsidRPr="009721FE" w14:paraId="761C8079" w14:textId="391F4DF8" w:rsidTr="00825536">
        <w:tc>
          <w:tcPr>
            <w:tcW w:w="9498" w:type="dxa"/>
            <w:gridSpan w:val="6"/>
          </w:tcPr>
          <w:p w14:paraId="3D4C371A" w14:textId="77777777" w:rsidR="00275DDF" w:rsidRPr="009721FE" w:rsidRDefault="00275DDF" w:rsidP="00275DDF">
            <w:pPr>
              <w:spacing w:after="0" w:line="240" w:lineRule="auto"/>
              <w:rPr>
                <w:rFonts w:asciiTheme="minorHAnsi" w:hAnsiTheme="minorHAnsi" w:cstheme="minorHAnsi"/>
              </w:rPr>
            </w:pPr>
            <w:r w:rsidRPr="009721FE">
              <w:rPr>
                <w:rFonts w:asciiTheme="minorHAnsi" w:hAnsiTheme="minorHAnsi" w:cstheme="minorHAnsi"/>
              </w:rPr>
              <w:t>Receives reports from:</w:t>
            </w:r>
          </w:p>
          <w:p w14:paraId="7872FC2E" w14:textId="2C3E78C9" w:rsidR="00086842" w:rsidRPr="009721FE" w:rsidRDefault="00086842" w:rsidP="00275DDF">
            <w:pPr>
              <w:spacing w:after="0" w:line="240" w:lineRule="auto"/>
              <w:rPr>
                <w:rFonts w:asciiTheme="minorHAnsi" w:hAnsiTheme="minorHAnsi" w:cstheme="minorHAnsi"/>
              </w:rPr>
            </w:pPr>
            <w:r w:rsidRPr="009721FE">
              <w:rPr>
                <w:rFonts w:asciiTheme="minorHAnsi" w:hAnsiTheme="minorHAnsi" w:cstheme="minorHAnsi"/>
              </w:rPr>
              <w:t>Committee for Infrastructure in Learning and Teaching (CILT)</w:t>
            </w:r>
          </w:p>
          <w:p w14:paraId="5F1FB821" w14:textId="1D728CB8" w:rsidR="00086842" w:rsidRPr="009721FE" w:rsidRDefault="00086842" w:rsidP="00275DDF">
            <w:pPr>
              <w:spacing w:after="0" w:line="240" w:lineRule="auto"/>
              <w:rPr>
                <w:rFonts w:asciiTheme="minorHAnsi" w:hAnsiTheme="minorHAnsi" w:cstheme="minorHAnsi"/>
              </w:rPr>
            </w:pPr>
            <w:r w:rsidRPr="009721FE">
              <w:rPr>
                <w:rFonts w:asciiTheme="minorHAnsi" w:hAnsiTheme="minorHAnsi" w:cstheme="minorHAnsi"/>
              </w:rPr>
              <w:t>Environmental Management Review Group (EMRG)</w:t>
            </w:r>
          </w:p>
          <w:p w14:paraId="00FEECFA" w14:textId="2F1C9DF4" w:rsidR="00275DDF" w:rsidRPr="009721FE" w:rsidRDefault="00086842" w:rsidP="0090546C">
            <w:pPr>
              <w:spacing w:after="0" w:line="240" w:lineRule="auto"/>
              <w:rPr>
                <w:rFonts w:asciiTheme="minorHAnsi" w:hAnsiTheme="minorHAnsi" w:cstheme="minorHAnsi"/>
              </w:rPr>
            </w:pPr>
            <w:r w:rsidRPr="009721FE">
              <w:rPr>
                <w:rFonts w:asciiTheme="minorHAnsi" w:hAnsiTheme="minorHAnsi" w:cstheme="minorHAnsi"/>
              </w:rPr>
              <w:t>Committee for Research Infrastructure (CRI)</w:t>
            </w:r>
          </w:p>
        </w:tc>
      </w:tr>
      <w:bookmarkEnd w:id="413"/>
      <w:bookmarkEnd w:id="415"/>
      <w:bookmarkEnd w:id="416"/>
    </w:tbl>
    <w:p w14:paraId="6B3E47E8" w14:textId="77777777" w:rsidR="00C9671C" w:rsidRPr="009721FE" w:rsidRDefault="00C9671C">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7E24F551" w14:textId="700D9B36" w:rsidR="00F27F33" w:rsidRPr="009721FE" w:rsidRDefault="00F27F33" w:rsidP="00F27F33">
      <w:pPr>
        <w:pStyle w:val="Heading1"/>
        <w:spacing w:before="240" w:after="120"/>
        <w:rPr>
          <w:rFonts w:asciiTheme="minorHAnsi" w:hAnsiTheme="minorHAnsi" w:cstheme="minorHAnsi"/>
        </w:rPr>
      </w:pPr>
      <w:bookmarkStart w:id="417" w:name="_Toc216255303"/>
      <w:r w:rsidRPr="009721FE">
        <w:rPr>
          <w:rFonts w:asciiTheme="minorHAnsi" w:hAnsiTheme="minorHAnsi" w:cstheme="minorHAnsi"/>
        </w:rPr>
        <w:lastRenderedPageBreak/>
        <w:t>Environmental Sustainability Committee</w:t>
      </w:r>
      <w:bookmarkEnd w:id="417"/>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
        <w:gridCol w:w="4111"/>
        <w:gridCol w:w="3119"/>
        <w:gridCol w:w="1134"/>
      </w:tblGrid>
      <w:tr w:rsidR="00BC5BFF" w:rsidRPr="009721FE" w14:paraId="5C25939C" w14:textId="77777777" w:rsidTr="00BE5077">
        <w:tc>
          <w:tcPr>
            <w:tcW w:w="5245" w:type="dxa"/>
            <w:gridSpan w:val="3"/>
          </w:tcPr>
          <w:p w14:paraId="43F92195" w14:textId="41BD9FF1" w:rsidR="00BC5BFF" w:rsidRPr="009721FE" w:rsidRDefault="00BC5BFF" w:rsidP="003D6797">
            <w:pPr>
              <w:spacing w:after="0" w:line="240" w:lineRule="auto"/>
              <w:rPr>
                <w:rFonts w:asciiTheme="minorHAnsi" w:hAnsiTheme="minorHAnsi" w:cstheme="minorHAnsi"/>
              </w:rPr>
            </w:pPr>
            <w:r w:rsidRPr="009721FE">
              <w:rPr>
                <w:rFonts w:asciiTheme="minorHAnsi" w:hAnsiTheme="minorHAnsi" w:cstheme="minorHAnsi"/>
                <w:i/>
              </w:rPr>
              <w:t>Ex Officio</w:t>
            </w:r>
          </w:p>
        </w:tc>
        <w:tc>
          <w:tcPr>
            <w:tcW w:w="3119" w:type="dxa"/>
          </w:tcPr>
          <w:p w14:paraId="478A3070" w14:textId="77777777" w:rsidR="00BC5BFF" w:rsidRPr="009721FE" w:rsidRDefault="00BC5BFF" w:rsidP="003D6797">
            <w:pPr>
              <w:spacing w:after="0" w:line="240" w:lineRule="auto"/>
              <w:rPr>
                <w:rFonts w:asciiTheme="minorHAnsi" w:hAnsiTheme="minorHAnsi" w:cstheme="minorHAnsi"/>
              </w:rPr>
            </w:pPr>
          </w:p>
        </w:tc>
        <w:tc>
          <w:tcPr>
            <w:tcW w:w="1134" w:type="dxa"/>
          </w:tcPr>
          <w:p w14:paraId="1B711454" w14:textId="77777777" w:rsidR="00BC5BFF" w:rsidRPr="009721FE" w:rsidRDefault="00BC5BFF" w:rsidP="003D6797">
            <w:pPr>
              <w:spacing w:after="0" w:line="240" w:lineRule="auto"/>
              <w:rPr>
                <w:rFonts w:asciiTheme="minorHAnsi" w:hAnsiTheme="minorHAnsi" w:cstheme="minorHAnsi"/>
              </w:rPr>
            </w:pPr>
          </w:p>
        </w:tc>
      </w:tr>
      <w:tr w:rsidR="00F27F33" w:rsidRPr="009721FE" w14:paraId="7331FCBF" w14:textId="77777777" w:rsidTr="00BC5BFF">
        <w:tc>
          <w:tcPr>
            <w:tcW w:w="851" w:type="dxa"/>
          </w:tcPr>
          <w:p w14:paraId="6AE415B7" w14:textId="77777777" w:rsidR="00F27F33" w:rsidRPr="009721FE" w:rsidRDefault="00F27F33" w:rsidP="003D6797">
            <w:pPr>
              <w:spacing w:after="0" w:line="240" w:lineRule="auto"/>
              <w:rPr>
                <w:rFonts w:asciiTheme="minorHAnsi" w:hAnsiTheme="minorHAnsi" w:cstheme="minorHAnsi"/>
                <w:i/>
                <w:color w:val="FF0000"/>
              </w:rPr>
            </w:pPr>
            <w:r w:rsidRPr="009721FE">
              <w:rPr>
                <w:rFonts w:asciiTheme="minorHAnsi" w:hAnsiTheme="minorHAnsi" w:cstheme="minorHAnsi"/>
                <w:i/>
              </w:rPr>
              <w:t>Chair</w:t>
            </w:r>
          </w:p>
        </w:tc>
        <w:tc>
          <w:tcPr>
            <w:tcW w:w="4394" w:type="dxa"/>
            <w:gridSpan w:val="2"/>
          </w:tcPr>
          <w:p w14:paraId="4B21FFE5" w14:textId="7F0E2A23" w:rsidR="00F27F33" w:rsidRPr="009721FE" w:rsidRDefault="00636935" w:rsidP="003D6797">
            <w:pPr>
              <w:spacing w:after="0" w:line="240" w:lineRule="auto"/>
              <w:rPr>
                <w:rFonts w:asciiTheme="minorHAnsi" w:hAnsiTheme="minorHAnsi" w:cstheme="minorHAnsi"/>
              </w:rPr>
            </w:pPr>
            <w:r w:rsidRPr="009721FE">
              <w:rPr>
                <w:rFonts w:asciiTheme="minorHAnsi" w:hAnsiTheme="minorHAnsi" w:cstheme="minorHAnsi"/>
              </w:rPr>
              <w:t>The Vice -Chancellor</w:t>
            </w:r>
          </w:p>
        </w:tc>
        <w:tc>
          <w:tcPr>
            <w:tcW w:w="3119" w:type="dxa"/>
          </w:tcPr>
          <w:p w14:paraId="7262DC1D" w14:textId="195B5ED8" w:rsidR="00F27F33" w:rsidRPr="009721FE" w:rsidRDefault="00636935" w:rsidP="003D6797">
            <w:pPr>
              <w:spacing w:after="0" w:line="240" w:lineRule="auto"/>
              <w:rPr>
                <w:rFonts w:asciiTheme="minorHAnsi" w:hAnsiTheme="minorHAnsi" w:cstheme="minorHAnsi"/>
                <w:lang w:val="nl-NL"/>
              </w:rPr>
            </w:pPr>
            <w:r w:rsidRPr="009721FE">
              <w:rPr>
                <w:rFonts w:asciiTheme="minorHAnsi" w:hAnsiTheme="minorHAnsi" w:cstheme="minorHAnsi"/>
                <w:lang w:val="nl-NL"/>
              </w:rPr>
              <w:t xml:space="preserve">Professor Robert Van de Noort </w:t>
            </w:r>
          </w:p>
        </w:tc>
        <w:tc>
          <w:tcPr>
            <w:tcW w:w="1134" w:type="dxa"/>
          </w:tcPr>
          <w:p w14:paraId="55A34244" w14:textId="77777777" w:rsidR="00F27F33" w:rsidRPr="009721FE" w:rsidRDefault="00F27F33" w:rsidP="003D6797">
            <w:pPr>
              <w:spacing w:after="0" w:line="240" w:lineRule="auto"/>
              <w:rPr>
                <w:rFonts w:asciiTheme="minorHAnsi" w:hAnsiTheme="minorHAnsi" w:cstheme="minorHAnsi"/>
                <w:lang w:val="nl-NL"/>
              </w:rPr>
            </w:pPr>
          </w:p>
        </w:tc>
      </w:tr>
      <w:tr w:rsidR="00F27F33" w:rsidRPr="009721FE" w14:paraId="3C87AFD3" w14:textId="77777777" w:rsidTr="00BC5BFF">
        <w:tc>
          <w:tcPr>
            <w:tcW w:w="851" w:type="dxa"/>
          </w:tcPr>
          <w:p w14:paraId="5FBA279E" w14:textId="77777777" w:rsidR="00F27F33" w:rsidRPr="009721FE" w:rsidRDefault="00F27F33" w:rsidP="003D6797">
            <w:pPr>
              <w:spacing w:after="0" w:line="240" w:lineRule="auto"/>
              <w:rPr>
                <w:rFonts w:asciiTheme="minorHAnsi" w:hAnsiTheme="minorHAnsi" w:cstheme="minorHAnsi"/>
                <w:i/>
                <w:lang w:val="nl-NL"/>
              </w:rPr>
            </w:pPr>
          </w:p>
        </w:tc>
        <w:tc>
          <w:tcPr>
            <w:tcW w:w="4394" w:type="dxa"/>
            <w:gridSpan w:val="2"/>
          </w:tcPr>
          <w:p w14:paraId="038EB889" w14:textId="2EBE4D8C" w:rsidR="00F27F33" w:rsidRPr="009721FE" w:rsidRDefault="00AE7139" w:rsidP="003D6797">
            <w:pPr>
              <w:spacing w:after="0" w:line="240" w:lineRule="auto"/>
              <w:rPr>
                <w:rFonts w:asciiTheme="minorHAnsi" w:hAnsiTheme="minorHAnsi" w:cstheme="minorHAnsi"/>
              </w:rPr>
            </w:pPr>
            <w:r w:rsidRPr="009721FE">
              <w:rPr>
                <w:rFonts w:asciiTheme="minorHAnsi" w:hAnsiTheme="minorHAnsi" w:cstheme="minorHAnsi"/>
              </w:rPr>
              <w:t xml:space="preserve">Energy and Sustainability </w:t>
            </w:r>
            <w:r w:rsidR="00F95EB7" w:rsidRPr="009721FE">
              <w:rPr>
                <w:rFonts w:asciiTheme="minorHAnsi" w:hAnsiTheme="minorHAnsi" w:cstheme="minorHAnsi"/>
              </w:rPr>
              <w:t xml:space="preserve">Director </w:t>
            </w:r>
          </w:p>
        </w:tc>
        <w:tc>
          <w:tcPr>
            <w:tcW w:w="3119" w:type="dxa"/>
          </w:tcPr>
          <w:p w14:paraId="154A14F9" w14:textId="016BD435" w:rsidR="00B8664A" w:rsidRPr="009721FE" w:rsidRDefault="00AE7139" w:rsidP="00C81D4A">
            <w:pPr>
              <w:spacing w:after="0" w:line="240" w:lineRule="auto"/>
              <w:rPr>
                <w:rFonts w:asciiTheme="minorHAnsi" w:hAnsiTheme="minorHAnsi" w:cstheme="minorHAnsi"/>
              </w:rPr>
            </w:pPr>
            <w:r w:rsidRPr="009721FE">
              <w:rPr>
                <w:rFonts w:asciiTheme="minorHAnsi" w:hAnsiTheme="minorHAnsi" w:cstheme="minorHAnsi"/>
              </w:rPr>
              <w:t>D</w:t>
            </w:r>
            <w:r w:rsidR="00CA4249" w:rsidRPr="009721FE">
              <w:rPr>
                <w:rFonts w:asciiTheme="minorHAnsi" w:hAnsiTheme="minorHAnsi" w:cstheme="minorHAnsi"/>
              </w:rPr>
              <w:t>an</w:t>
            </w:r>
            <w:r w:rsidRPr="009721FE">
              <w:rPr>
                <w:rFonts w:asciiTheme="minorHAnsi" w:hAnsiTheme="minorHAnsi" w:cstheme="minorHAnsi"/>
              </w:rPr>
              <w:t xml:space="preserve"> Fernbank</w:t>
            </w:r>
          </w:p>
        </w:tc>
        <w:tc>
          <w:tcPr>
            <w:tcW w:w="1134" w:type="dxa"/>
          </w:tcPr>
          <w:p w14:paraId="56134695" w14:textId="77777777" w:rsidR="00F27F33" w:rsidRPr="009721FE" w:rsidRDefault="00F27F33" w:rsidP="003D6797">
            <w:pPr>
              <w:spacing w:after="0" w:line="240" w:lineRule="auto"/>
              <w:rPr>
                <w:rFonts w:asciiTheme="minorHAnsi" w:hAnsiTheme="minorHAnsi" w:cstheme="minorHAnsi"/>
              </w:rPr>
            </w:pPr>
          </w:p>
        </w:tc>
      </w:tr>
      <w:tr w:rsidR="00CD4241" w:rsidRPr="009721FE" w14:paraId="69F080EB" w14:textId="77777777" w:rsidTr="00C124E9">
        <w:tc>
          <w:tcPr>
            <w:tcW w:w="9498" w:type="dxa"/>
            <w:gridSpan w:val="5"/>
          </w:tcPr>
          <w:p w14:paraId="03FF085D" w14:textId="3896EE58" w:rsidR="00CD4241" w:rsidRPr="009721FE" w:rsidRDefault="00CD4241" w:rsidP="003D6797">
            <w:pPr>
              <w:spacing w:after="0" w:line="240" w:lineRule="auto"/>
              <w:rPr>
                <w:rFonts w:asciiTheme="minorHAnsi" w:hAnsiTheme="minorHAnsi" w:cstheme="minorHAnsi"/>
                <w:i/>
                <w:iCs/>
              </w:rPr>
            </w:pPr>
            <w:r w:rsidRPr="009721FE">
              <w:rPr>
                <w:rFonts w:asciiTheme="minorHAnsi" w:hAnsiTheme="minorHAnsi" w:cstheme="minorHAnsi"/>
                <w:i/>
                <w:iCs/>
              </w:rPr>
              <w:t xml:space="preserve">Workstream Leads </w:t>
            </w:r>
          </w:p>
        </w:tc>
      </w:tr>
      <w:tr w:rsidR="00CA4249" w:rsidRPr="009721FE" w14:paraId="177EFDF8" w14:textId="77777777" w:rsidTr="00BC5BFF">
        <w:tc>
          <w:tcPr>
            <w:tcW w:w="851" w:type="dxa"/>
          </w:tcPr>
          <w:p w14:paraId="2BBC6502" w14:textId="77777777" w:rsidR="00CA4249" w:rsidRPr="009721FE" w:rsidRDefault="00CA4249" w:rsidP="003D6797">
            <w:pPr>
              <w:spacing w:after="0" w:line="240" w:lineRule="auto"/>
              <w:rPr>
                <w:rFonts w:asciiTheme="minorHAnsi" w:hAnsiTheme="minorHAnsi" w:cstheme="minorHAnsi"/>
                <w:i/>
              </w:rPr>
            </w:pPr>
          </w:p>
        </w:tc>
        <w:tc>
          <w:tcPr>
            <w:tcW w:w="4394" w:type="dxa"/>
            <w:gridSpan w:val="2"/>
          </w:tcPr>
          <w:p w14:paraId="757BC1AF" w14:textId="693B658C" w:rsidR="00CA4249" w:rsidRPr="009721FE" w:rsidRDefault="00CD4241" w:rsidP="00C81D4A">
            <w:pPr>
              <w:spacing w:after="0" w:line="240" w:lineRule="auto"/>
              <w:rPr>
                <w:rFonts w:asciiTheme="minorHAnsi" w:hAnsiTheme="minorHAnsi" w:cstheme="minorHAnsi"/>
              </w:rPr>
            </w:pPr>
            <w:r w:rsidRPr="009721FE">
              <w:rPr>
                <w:rFonts w:asciiTheme="minorHAnsi" w:hAnsiTheme="minorHAnsi" w:cstheme="minorHAnsi"/>
              </w:rPr>
              <w:t>Waste and Resource Use</w:t>
            </w:r>
          </w:p>
        </w:tc>
        <w:tc>
          <w:tcPr>
            <w:tcW w:w="3119" w:type="dxa"/>
          </w:tcPr>
          <w:p w14:paraId="27C24D1D" w14:textId="269A38F6" w:rsidR="00CA4249" w:rsidRPr="009721FE" w:rsidRDefault="00CA4249" w:rsidP="003D6797">
            <w:pPr>
              <w:spacing w:after="0" w:line="240" w:lineRule="auto"/>
              <w:rPr>
                <w:rFonts w:asciiTheme="minorHAnsi" w:hAnsiTheme="minorHAnsi" w:cstheme="minorHAnsi"/>
              </w:rPr>
            </w:pPr>
            <w:r w:rsidRPr="009721FE">
              <w:rPr>
                <w:rFonts w:asciiTheme="minorHAnsi" w:hAnsiTheme="minorHAnsi" w:cstheme="minorHAnsi"/>
              </w:rPr>
              <w:t>Paul Taylor</w:t>
            </w:r>
          </w:p>
        </w:tc>
        <w:tc>
          <w:tcPr>
            <w:tcW w:w="1134" w:type="dxa"/>
          </w:tcPr>
          <w:p w14:paraId="641512CC" w14:textId="77777777" w:rsidR="00CA4249" w:rsidRPr="009721FE" w:rsidRDefault="00CA4249" w:rsidP="003D6797">
            <w:pPr>
              <w:spacing w:after="0" w:line="240" w:lineRule="auto"/>
              <w:rPr>
                <w:rFonts w:asciiTheme="minorHAnsi" w:hAnsiTheme="minorHAnsi" w:cstheme="minorHAnsi"/>
              </w:rPr>
            </w:pPr>
          </w:p>
        </w:tc>
      </w:tr>
      <w:tr w:rsidR="00AE7139" w:rsidRPr="009721FE" w14:paraId="451F66C1" w14:textId="77777777" w:rsidTr="00BC5BFF">
        <w:tc>
          <w:tcPr>
            <w:tcW w:w="851" w:type="dxa"/>
          </w:tcPr>
          <w:p w14:paraId="69DCBBCE" w14:textId="77777777" w:rsidR="00AE7139" w:rsidRPr="009721FE" w:rsidRDefault="00AE7139" w:rsidP="00AE7139">
            <w:pPr>
              <w:spacing w:after="0" w:line="240" w:lineRule="auto"/>
              <w:rPr>
                <w:rFonts w:asciiTheme="minorHAnsi" w:hAnsiTheme="minorHAnsi" w:cstheme="minorHAnsi"/>
              </w:rPr>
            </w:pPr>
          </w:p>
        </w:tc>
        <w:tc>
          <w:tcPr>
            <w:tcW w:w="4394" w:type="dxa"/>
            <w:gridSpan w:val="2"/>
          </w:tcPr>
          <w:p w14:paraId="541DAC65" w14:textId="2B2CDAC3" w:rsidR="00AE7139" w:rsidRPr="009721FE" w:rsidRDefault="00CD4241" w:rsidP="00AE7139">
            <w:pPr>
              <w:spacing w:after="0" w:line="240" w:lineRule="auto"/>
              <w:rPr>
                <w:rFonts w:asciiTheme="minorHAnsi" w:hAnsiTheme="minorHAnsi" w:cstheme="minorHAnsi"/>
              </w:rPr>
            </w:pPr>
            <w:r w:rsidRPr="009721FE">
              <w:rPr>
                <w:rFonts w:asciiTheme="minorHAnsi" w:hAnsiTheme="minorHAnsi" w:cstheme="minorHAnsi"/>
              </w:rPr>
              <w:t>Education for Sustainable Development</w:t>
            </w:r>
          </w:p>
        </w:tc>
        <w:tc>
          <w:tcPr>
            <w:tcW w:w="3119" w:type="dxa"/>
          </w:tcPr>
          <w:p w14:paraId="116B8160" w14:textId="33776312" w:rsidR="00AE7139" w:rsidRPr="009721FE" w:rsidRDefault="00F15601" w:rsidP="00AE7139">
            <w:pPr>
              <w:spacing w:after="0" w:line="240" w:lineRule="auto"/>
              <w:rPr>
                <w:rFonts w:asciiTheme="minorHAnsi" w:hAnsiTheme="minorHAnsi" w:cstheme="minorHAnsi"/>
              </w:rPr>
            </w:pPr>
            <w:r>
              <w:rPr>
                <w:rFonts w:asciiTheme="minorHAnsi" w:hAnsiTheme="minorHAnsi" w:cstheme="minorHAnsi"/>
              </w:rPr>
              <w:t xml:space="preserve">Professor Catherine Foley </w:t>
            </w:r>
          </w:p>
        </w:tc>
        <w:tc>
          <w:tcPr>
            <w:tcW w:w="1134" w:type="dxa"/>
          </w:tcPr>
          <w:p w14:paraId="644EFBD1" w14:textId="77777777" w:rsidR="00AE7139" w:rsidRPr="009721FE" w:rsidRDefault="00AE7139" w:rsidP="00AE7139">
            <w:pPr>
              <w:spacing w:after="0" w:line="240" w:lineRule="auto"/>
              <w:rPr>
                <w:rFonts w:asciiTheme="minorHAnsi" w:hAnsiTheme="minorHAnsi" w:cstheme="minorHAnsi"/>
              </w:rPr>
            </w:pPr>
          </w:p>
        </w:tc>
      </w:tr>
      <w:tr w:rsidR="00AE7139" w:rsidRPr="009721FE" w14:paraId="7CD88D3C" w14:textId="77777777" w:rsidTr="00BC5BFF">
        <w:tc>
          <w:tcPr>
            <w:tcW w:w="851" w:type="dxa"/>
          </w:tcPr>
          <w:p w14:paraId="2CCA7571" w14:textId="77777777" w:rsidR="00AE7139" w:rsidRPr="009721FE" w:rsidRDefault="00AE7139" w:rsidP="00AE7139">
            <w:pPr>
              <w:spacing w:after="0" w:line="240" w:lineRule="auto"/>
              <w:rPr>
                <w:rFonts w:asciiTheme="minorHAnsi" w:hAnsiTheme="minorHAnsi" w:cstheme="minorHAnsi"/>
              </w:rPr>
            </w:pPr>
          </w:p>
        </w:tc>
        <w:tc>
          <w:tcPr>
            <w:tcW w:w="4394" w:type="dxa"/>
            <w:gridSpan w:val="2"/>
          </w:tcPr>
          <w:p w14:paraId="6E082C71" w14:textId="67F9739E" w:rsidR="00AE7139" w:rsidRPr="009721FE" w:rsidRDefault="00CD4241" w:rsidP="00AE7139">
            <w:pPr>
              <w:spacing w:after="0" w:line="240" w:lineRule="auto"/>
              <w:rPr>
                <w:rFonts w:asciiTheme="minorHAnsi" w:hAnsiTheme="minorHAnsi" w:cstheme="minorHAnsi"/>
              </w:rPr>
            </w:pPr>
            <w:r w:rsidRPr="009721FE">
              <w:rPr>
                <w:rFonts w:asciiTheme="minorHAnsi" w:hAnsiTheme="minorHAnsi" w:cstheme="minorHAnsi"/>
              </w:rPr>
              <w:t>Campus Biodiversity</w:t>
            </w:r>
          </w:p>
        </w:tc>
        <w:tc>
          <w:tcPr>
            <w:tcW w:w="3119" w:type="dxa"/>
          </w:tcPr>
          <w:p w14:paraId="4A9DD453" w14:textId="11BEF2CD" w:rsidR="00AE7139" w:rsidRPr="009721FE" w:rsidRDefault="00AE7139" w:rsidP="00AE7139">
            <w:pPr>
              <w:spacing w:after="0" w:line="240" w:lineRule="auto"/>
              <w:rPr>
                <w:rFonts w:asciiTheme="minorHAnsi" w:hAnsiTheme="minorHAnsi" w:cstheme="minorHAnsi"/>
              </w:rPr>
            </w:pPr>
            <w:r w:rsidRPr="009721FE">
              <w:rPr>
                <w:rFonts w:asciiTheme="minorHAnsi" w:hAnsiTheme="minorHAnsi" w:cstheme="minorHAnsi"/>
              </w:rPr>
              <w:t>Dr C</w:t>
            </w:r>
            <w:r w:rsidR="00CA4249" w:rsidRPr="009721FE">
              <w:rPr>
                <w:rFonts w:asciiTheme="minorHAnsi" w:hAnsiTheme="minorHAnsi" w:cstheme="minorHAnsi"/>
              </w:rPr>
              <w:t>hris</w:t>
            </w:r>
            <w:r w:rsidRPr="009721FE">
              <w:rPr>
                <w:rFonts w:asciiTheme="minorHAnsi" w:hAnsiTheme="minorHAnsi" w:cstheme="minorHAnsi"/>
              </w:rPr>
              <w:t xml:space="preserve"> Foster</w:t>
            </w:r>
            <w:r w:rsidR="00BF06D1" w:rsidRPr="009721FE">
              <w:rPr>
                <w:rFonts w:asciiTheme="minorHAnsi" w:hAnsiTheme="minorHAnsi" w:cstheme="minorHAnsi"/>
              </w:rPr>
              <w:t xml:space="preserve">/Dylan Parkes </w:t>
            </w:r>
          </w:p>
        </w:tc>
        <w:tc>
          <w:tcPr>
            <w:tcW w:w="1134" w:type="dxa"/>
          </w:tcPr>
          <w:p w14:paraId="23E755F0" w14:textId="77777777" w:rsidR="00AE7139" w:rsidRPr="009721FE" w:rsidRDefault="00AE7139" w:rsidP="00AE7139">
            <w:pPr>
              <w:spacing w:after="0" w:line="240" w:lineRule="auto"/>
              <w:rPr>
                <w:rFonts w:asciiTheme="minorHAnsi" w:hAnsiTheme="minorHAnsi" w:cstheme="minorHAnsi"/>
              </w:rPr>
            </w:pPr>
          </w:p>
        </w:tc>
      </w:tr>
      <w:tr w:rsidR="00AE7139" w:rsidRPr="009721FE" w14:paraId="172CBD7E" w14:textId="77777777" w:rsidTr="00BC5BFF">
        <w:tc>
          <w:tcPr>
            <w:tcW w:w="851" w:type="dxa"/>
          </w:tcPr>
          <w:p w14:paraId="60B5CE2E" w14:textId="77777777" w:rsidR="00AE7139" w:rsidRPr="009721FE" w:rsidRDefault="00AE7139" w:rsidP="00AE7139">
            <w:pPr>
              <w:spacing w:after="0" w:line="240" w:lineRule="auto"/>
              <w:rPr>
                <w:rFonts w:asciiTheme="minorHAnsi" w:hAnsiTheme="minorHAnsi" w:cstheme="minorHAnsi"/>
              </w:rPr>
            </w:pPr>
          </w:p>
        </w:tc>
        <w:tc>
          <w:tcPr>
            <w:tcW w:w="4394" w:type="dxa"/>
            <w:gridSpan w:val="2"/>
          </w:tcPr>
          <w:p w14:paraId="39B3B345" w14:textId="0B92F4A8" w:rsidR="00AE7139" w:rsidRPr="009721FE" w:rsidRDefault="00BF06D1" w:rsidP="00AE7139">
            <w:pPr>
              <w:spacing w:after="0" w:line="240" w:lineRule="auto"/>
              <w:rPr>
                <w:rFonts w:asciiTheme="minorHAnsi" w:hAnsiTheme="minorHAnsi" w:cstheme="minorHAnsi"/>
              </w:rPr>
            </w:pPr>
            <w:r w:rsidRPr="009721FE">
              <w:rPr>
                <w:rFonts w:asciiTheme="minorHAnsi" w:hAnsiTheme="minorHAnsi" w:cstheme="minorHAnsi"/>
              </w:rPr>
              <w:t>Civic and Community engagement</w:t>
            </w:r>
          </w:p>
        </w:tc>
        <w:tc>
          <w:tcPr>
            <w:tcW w:w="3119" w:type="dxa"/>
          </w:tcPr>
          <w:p w14:paraId="3DF141DF" w14:textId="112F393E" w:rsidR="00DB0950" w:rsidRPr="009721FE" w:rsidRDefault="00AE7139" w:rsidP="009F5132">
            <w:pPr>
              <w:spacing w:after="0" w:line="240" w:lineRule="auto"/>
              <w:rPr>
                <w:rFonts w:asciiTheme="minorHAnsi" w:hAnsiTheme="minorHAnsi" w:cstheme="minorHAnsi"/>
              </w:rPr>
            </w:pPr>
            <w:r w:rsidRPr="009721FE">
              <w:rPr>
                <w:rFonts w:asciiTheme="minorHAnsi" w:hAnsiTheme="minorHAnsi" w:cstheme="minorHAnsi"/>
              </w:rPr>
              <w:t xml:space="preserve">Dr </w:t>
            </w:r>
            <w:r w:rsidR="009F5132" w:rsidRPr="009721FE">
              <w:rPr>
                <w:rFonts w:asciiTheme="minorHAnsi" w:hAnsiTheme="minorHAnsi" w:cstheme="minorHAnsi"/>
              </w:rPr>
              <w:t>Eugene Mohareb</w:t>
            </w:r>
            <w:r w:rsidR="00BF06D1" w:rsidRPr="009721FE">
              <w:rPr>
                <w:rFonts w:asciiTheme="minorHAnsi" w:hAnsiTheme="minorHAnsi" w:cstheme="minorHAnsi"/>
              </w:rPr>
              <w:t xml:space="preserve">/Dylan Parkes </w:t>
            </w:r>
          </w:p>
        </w:tc>
        <w:tc>
          <w:tcPr>
            <w:tcW w:w="1134" w:type="dxa"/>
          </w:tcPr>
          <w:p w14:paraId="6B78DFC0" w14:textId="77777777" w:rsidR="00AE7139" w:rsidRPr="009721FE" w:rsidRDefault="00AE7139" w:rsidP="00AE7139">
            <w:pPr>
              <w:spacing w:after="0" w:line="240" w:lineRule="auto"/>
              <w:rPr>
                <w:rFonts w:asciiTheme="minorHAnsi" w:hAnsiTheme="minorHAnsi" w:cstheme="minorHAnsi"/>
              </w:rPr>
            </w:pPr>
            <w:r w:rsidRPr="009721FE">
              <w:rPr>
                <w:rFonts w:asciiTheme="minorHAnsi" w:hAnsiTheme="minorHAnsi" w:cstheme="minorHAnsi"/>
              </w:rPr>
              <w:t xml:space="preserve"> </w:t>
            </w:r>
          </w:p>
        </w:tc>
      </w:tr>
      <w:tr w:rsidR="00BF06D1" w:rsidRPr="009721FE" w14:paraId="5A98DED5" w14:textId="77777777" w:rsidTr="00BC5BFF">
        <w:tc>
          <w:tcPr>
            <w:tcW w:w="851" w:type="dxa"/>
          </w:tcPr>
          <w:p w14:paraId="46029A93" w14:textId="77777777" w:rsidR="00BF06D1" w:rsidRPr="009721FE" w:rsidRDefault="00BF06D1" w:rsidP="00BF06D1">
            <w:pPr>
              <w:spacing w:after="0" w:line="240" w:lineRule="auto"/>
              <w:rPr>
                <w:rFonts w:asciiTheme="minorHAnsi" w:hAnsiTheme="minorHAnsi" w:cstheme="minorHAnsi"/>
              </w:rPr>
            </w:pPr>
          </w:p>
        </w:tc>
        <w:tc>
          <w:tcPr>
            <w:tcW w:w="4394" w:type="dxa"/>
            <w:gridSpan w:val="2"/>
          </w:tcPr>
          <w:p w14:paraId="6CF0E034" w14:textId="12576370" w:rsidR="00BF06D1" w:rsidRPr="009721FE" w:rsidRDefault="00BF06D1" w:rsidP="00BF06D1">
            <w:pPr>
              <w:spacing w:after="0" w:line="240" w:lineRule="auto"/>
              <w:rPr>
                <w:rFonts w:asciiTheme="minorHAnsi" w:hAnsiTheme="minorHAnsi" w:cstheme="minorHAnsi"/>
              </w:rPr>
            </w:pPr>
            <w:r w:rsidRPr="009721FE">
              <w:rPr>
                <w:rFonts w:asciiTheme="minorHAnsi" w:hAnsiTheme="minorHAnsi" w:cstheme="minorHAnsi"/>
              </w:rPr>
              <w:t>Catering, Farms and Commerce Sustainability</w:t>
            </w:r>
          </w:p>
        </w:tc>
        <w:tc>
          <w:tcPr>
            <w:tcW w:w="3119" w:type="dxa"/>
          </w:tcPr>
          <w:p w14:paraId="6FD60CD2" w14:textId="03505680" w:rsidR="00BF06D1" w:rsidRPr="009721FE" w:rsidRDefault="00BF06D1" w:rsidP="00BF06D1">
            <w:pPr>
              <w:spacing w:after="0" w:line="240" w:lineRule="auto"/>
              <w:rPr>
                <w:rFonts w:asciiTheme="minorHAnsi" w:hAnsiTheme="minorHAnsi" w:cstheme="minorHAnsi"/>
              </w:rPr>
            </w:pPr>
            <w:r w:rsidRPr="009721FE">
              <w:rPr>
                <w:rFonts w:asciiTheme="minorHAnsi" w:hAnsiTheme="minorHAnsi" w:cstheme="minorHAnsi"/>
              </w:rPr>
              <w:t>Matt Tebbit</w:t>
            </w:r>
            <w:r w:rsidR="00F15601">
              <w:rPr>
                <w:rFonts w:asciiTheme="minorHAnsi" w:hAnsiTheme="minorHAnsi" w:cstheme="minorHAnsi"/>
              </w:rPr>
              <w:t xml:space="preserve">/Will Rand </w:t>
            </w:r>
          </w:p>
        </w:tc>
        <w:tc>
          <w:tcPr>
            <w:tcW w:w="1134" w:type="dxa"/>
          </w:tcPr>
          <w:p w14:paraId="01B6BDB8" w14:textId="77777777" w:rsidR="00BF06D1" w:rsidRPr="009721FE" w:rsidRDefault="00BF06D1" w:rsidP="00BF06D1">
            <w:pPr>
              <w:spacing w:after="0" w:line="240" w:lineRule="auto"/>
              <w:rPr>
                <w:rFonts w:asciiTheme="minorHAnsi" w:hAnsiTheme="minorHAnsi" w:cstheme="minorHAnsi"/>
              </w:rPr>
            </w:pPr>
          </w:p>
        </w:tc>
      </w:tr>
      <w:tr w:rsidR="00BF06D1" w:rsidRPr="009721FE" w14:paraId="08E0CCB4" w14:textId="77777777" w:rsidTr="00BC5BFF">
        <w:tc>
          <w:tcPr>
            <w:tcW w:w="851" w:type="dxa"/>
          </w:tcPr>
          <w:p w14:paraId="261E9ACC" w14:textId="77777777" w:rsidR="00BF06D1" w:rsidRPr="009721FE" w:rsidRDefault="00BF06D1" w:rsidP="00BF06D1">
            <w:pPr>
              <w:spacing w:after="0" w:line="240" w:lineRule="auto"/>
              <w:rPr>
                <w:rFonts w:asciiTheme="minorHAnsi" w:hAnsiTheme="minorHAnsi" w:cstheme="minorHAnsi"/>
              </w:rPr>
            </w:pPr>
          </w:p>
        </w:tc>
        <w:tc>
          <w:tcPr>
            <w:tcW w:w="4394" w:type="dxa"/>
            <w:gridSpan w:val="2"/>
          </w:tcPr>
          <w:p w14:paraId="7F255374" w14:textId="79282C38" w:rsidR="00BF06D1" w:rsidRPr="009721FE" w:rsidRDefault="00BF06D1" w:rsidP="00BF06D1">
            <w:pPr>
              <w:spacing w:after="0" w:line="240" w:lineRule="auto"/>
              <w:rPr>
                <w:rFonts w:asciiTheme="minorHAnsi" w:hAnsiTheme="minorHAnsi" w:cstheme="minorHAnsi"/>
              </w:rPr>
            </w:pPr>
            <w:r w:rsidRPr="009721FE">
              <w:rPr>
                <w:rFonts w:asciiTheme="minorHAnsi" w:hAnsiTheme="minorHAnsi" w:cstheme="minorHAnsi"/>
              </w:rPr>
              <w:t xml:space="preserve">Net Zero Carbon </w:t>
            </w:r>
          </w:p>
        </w:tc>
        <w:tc>
          <w:tcPr>
            <w:tcW w:w="3119" w:type="dxa"/>
          </w:tcPr>
          <w:p w14:paraId="55FF970E" w14:textId="63201D78" w:rsidR="00BF06D1" w:rsidRPr="009721FE" w:rsidRDefault="00BF06D1" w:rsidP="00BF06D1">
            <w:pPr>
              <w:spacing w:after="0" w:line="240" w:lineRule="auto"/>
              <w:rPr>
                <w:rFonts w:asciiTheme="minorHAnsi" w:hAnsiTheme="minorHAnsi" w:cstheme="minorHAnsi"/>
              </w:rPr>
            </w:pPr>
            <w:r w:rsidRPr="009721FE">
              <w:rPr>
                <w:rFonts w:asciiTheme="minorHAnsi" w:hAnsiTheme="minorHAnsi" w:cstheme="minorHAnsi"/>
              </w:rPr>
              <w:t>Dan Fernbank</w:t>
            </w:r>
          </w:p>
        </w:tc>
        <w:tc>
          <w:tcPr>
            <w:tcW w:w="1134" w:type="dxa"/>
          </w:tcPr>
          <w:p w14:paraId="4952CF20" w14:textId="77777777" w:rsidR="00BF06D1" w:rsidRPr="009721FE" w:rsidRDefault="00BF06D1" w:rsidP="00BF06D1">
            <w:pPr>
              <w:spacing w:after="0" w:line="240" w:lineRule="auto"/>
              <w:rPr>
                <w:rFonts w:asciiTheme="minorHAnsi" w:hAnsiTheme="minorHAnsi" w:cstheme="minorHAnsi"/>
              </w:rPr>
            </w:pPr>
          </w:p>
        </w:tc>
      </w:tr>
      <w:tr w:rsidR="00BC5BFF" w:rsidRPr="009721FE" w14:paraId="1940C21C" w14:textId="77777777" w:rsidTr="00BE5077">
        <w:tc>
          <w:tcPr>
            <w:tcW w:w="8364" w:type="dxa"/>
            <w:gridSpan w:val="4"/>
          </w:tcPr>
          <w:p w14:paraId="1098761D" w14:textId="4C1F5FEA" w:rsidR="00BC5BFF" w:rsidRPr="00F15601" w:rsidRDefault="00BC5BFF" w:rsidP="003D6797">
            <w:pPr>
              <w:spacing w:after="0" w:line="240" w:lineRule="auto"/>
              <w:rPr>
                <w:rFonts w:asciiTheme="minorHAnsi" w:hAnsiTheme="minorHAnsi" w:cstheme="minorHAnsi"/>
              </w:rPr>
            </w:pPr>
            <w:r w:rsidRPr="00F15601">
              <w:rPr>
                <w:rFonts w:asciiTheme="minorHAnsi" w:hAnsiTheme="minorHAnsi" w:cstheme="minorHAnsi"/>
                <w:i/>
                <w:iCs/>
              </w:rPr>
              <w:t xml:space="preserve">Two Representatives from Estates (Must include Grounds) </w:t>
            </w:r>
          </w:p>
        </w:tc>
        <w:tc>
          <w:tcPr>
            <w:tcW w:w="1134" w:type="dxa"/>
          </w:tcPr>
          <w:p w14:paraId="43F7ECB5" w14:textId="77777777" w:rsidR="00BC5BFF" w:rsidRPr="009721FE" w:rsidRDefault="00BC5BFF" w:rsidP="003D6797">
            <w:pPr>
              <w:spacing w:after="0" w:line="240" w:lineRule="auto"/>
              <w:rPr>
                <w:rFonts w:asciiTheme="minorHAnsi" w:hAnsiTheme="minorHAnsi" w:cstheme="minorHAnsi"/>
              </w:rPr>
            </w:pPr>
          </w:p>
        </w:tc>
      </w:tr>
      <w:tr w:rsidR="00F32126" w:rsidRPr="009721FE" w14:paraId="0760E0F4" w14:textId="77777777" w:rsidTr="00BC5BFF">
        <w:tc>
          <w:tcPr>
            <w:tcW w:w="851" w:type="dxa"/>
          </w:tcPr>
          <w:p w14:paraId="2A6E3E40" w14:textId="77777777" w:rsidR="00F32126" w:rsidRPr="009721FE" w:rsidRDefault="00F32126" w:rsidP="00F32126">
            <w:pPr>
              <w:spacing w:after="0" w:line="240" w:lineRule="auto"/>
              <w:rPr>
                <w:rFonts w:asciiTheme="minorHAnsi" w:hAnsiTheme="minorHAnsi" w:cstheme="minorHAnsi"/>
              </w:rPr>
            </w:pPr>
          </w:p>
        </w:tc>
        <w:tc>
          <w:tcPr>
            <w:tcW w:w="4394" w:type="dxa"/>
            <w:gridSpan w:val="2"/>
          </w:tcPr>
          <w:p w14:paraId="6256EEEC" w14:textId="6D2BAEDD" w:rsidR="00F32126" w:rsidRPr="00F15601" w:rsidRDefault="0062626B" w:rsidP="00F32126">
            <w:pPr>
              <w:spacing w:after="0" w:line="240" w:lineRule="auto"/>
              <w:rPr>
                <w:rFonts w:asciiTheme="minorHAnsi" w:hAnsiTheme="minorHAnsi" w:cstheme="minorHAnsi"/>
              </w:rPr>
            </w:pPr>
            <w:r w:rsidRPr="00F15601">
              <w:rPr>
                <w:rFonts w:asciiTheme="minorHAnsi" w:hAnsiTheme="minorHAnsi" w:cstheme="minorHAnsi"/>
              </w:rPr>
              <w:t>Campus Operations Director</w:t>
            </w:r>
          </w:p>
        </w:tc>
        <w:tc>
          <w:tcPr>
            <w:tcW w:w="3119" w:type="dxa"/>
          </w:tcPr>
          <w:p w14:paraId="3C18AD20" w14:textId="37F116AB" w:rsidR="00F32126" w:rsidRPr="009721FE" w:rsidRDefault="006F3443" w:rsidP="00F32126">
            <w:pPr>
              <w:spacing w:after="0" w:line="240" w:lineRule="auto"/>
              <w:rPr>
                <w:rFonts w:asciiTheme="minorHAnsi" w:hAnsiTheme="minorHAnsi" w:cstheme="minorHAnsi"/>
                <w:iCs/>
              </w:rPr>
            </w:pPr>
            <w:r w:rsidRPr="009721FE">
              <w:rPr>
                <w:rFonts w:asciiTheme="minorHAnsi" w:hAnsiTheme="minorHAnsi" w:cstheme="minorHAnsi"/>
                <w:iCs/>
              </w:rPr>
              <w:t xml:space="preserve"> </w:t>
            </w:r>
          </w:p>
        </w:tc>
        <w:tc>
          <w:tcPr>
            <w:tcW w:w="1134" w:type="dxa"/>
          </w:tcPr>
          <w:p w14:paraId="19B672DA" w14:textId="77777777" w:rsidR="00F32126" w:rsidRPr="009721FE" w:rsidRDefault="00F32126" w:rsidP="00F32126">
            <w:pPr>
              <w:spacing w:after="0" w:line="240" w:lineRule="auto"/>
              <w:rPr>
                <w:rFonts w:asciiTheme="minorHAnsi" w:hAnsiTheme="minorHAnsi" w:cstheme="minorHAnsi"/>
              </w:rPr>
            </w:pPr>
          </w:p>
        </w:tc>
      </w:tr>
      <w:tr w:rsidR="00F32126" w:rsidRPr="009721FE" w14:paraId="20E42045" w14:textId="77777777" w:rsidTr="00BC5BFF">
        <w:tc>
          <w:tcPr>
            <w:tcW w:w="851" w:type="dxa"/>
          </w:tcPr>
          <w:p w14:paraId="5163F12F" w14:textId="77777777" w:rsidR="00F32126" w:rsidRPr="009721FE" w:rsidRDefault="00F32126" w:rsidP="00F32126">
            <w:pPr>
              <w:spacing w:after="0" w:line="240" w:lineRule="auto"/>
              <w:rPr>
                <w:rFonts w:asciiTheme="minorHAnsi" w:hAnsiTheme="minorHAnsi" w:cstheme="minorHAnsi"/>
              </w:rPr>
            </w:pPr>
          </w:p>
        </w:tc>
        <w:tc>
          <w:tcPr>
            <w:tcW w:w="4394" w:type="dxa"/>
            <w:gridSpan w:val="2"/>
          </w:tcPr>
          <w:p w14:paraId="02287F41" w14:textId="76CD9881" w:rsidR="00F32126" w:rsidRPr="009721FE" w:rsidRDefault="0062626B" w:rsidP="00F32126">
            <w:pPr>
              <w:spacing w:after="0" w:line="240" w:lineRule="auto"/>
              <w:rPr>
                <w:rFonts w:asciiTheme="minorHAnsi" w:hAnsiTheme="minorHAnsi" w:cstheme="minorHAnsi"/>
              </w:rPr>
            </w:pPr>
            <w:r w:rsidRPr="009721FE">
              <w:rPr>
                <w:rFonts w:asciiTheme="minorHAnsi" w:hAnsiTheme="minorHAnsi" w:cstheme="minorHAnsi"/>
              </w:rPr>
              <w:t>Land Management Director</w:t>
            </w:r>
            <w:r w:rsidR="00DB0950" w:rsidRPr="009721FE">
              <w:rPr>
                <w:rFonts w:asciiTheme="minorHAnsi" w:hAnsiTheme="minorHAnsi" w:cstheme="minorHAnsi"/>
              </w:rPr>
              <w:t xml:space="preserve"> </w:t>
            </w:r>
          </w:p>
        </w:tc>
        <w:tc>
          <w:tcPr>
            <w:tcW w:w="3119" w:type="dxa"/>
          </w:tcPr>
          <w:p w14:paraId="66A698A8" w14:textId="70DA3F09" w:rsidR="00F32126" w:rsidRPr="009721FE" w:rsidRDefault="00DB0950" w:rsidP="00F32126">
            <w:pPr>
              <w:spacing w:after="0" w:line="240" w:lineRule="auto"/>
              <w:rPr>
                <w:rFonts w:asciiTheme="minorHAnsi" w:hAnsiTheme="minorHAnsi" w:cstheme="minorHAnsi"/>
              </w:rPr>
            </w:pPr>
            <w:r w:rsidRPr="009721FE">
              <w:rPr>
                <w:rFonts w:asciiTheme="minorHAnsi" w:hAnsiTheme="minorHAnsi" w:cstheme="minorHAnsi"/>
              </w:rPr>
              <w:t>N</w:t>
            </w:r>
            <w:r w:rsidR="00CA4249" w:rsidRPr="009721FE">
              <w:rPr>
                <w:rFonts w:asciiTheme="minorHAnsi" w:hAnsiTheme="minorHAnsi" w:cstheme="minorHAnsi"/>
              </w:rPr>
              <w:t>igel</w:t>
            </w:r>
            <w:r w:rsidRPr="009721FE">
              <w:rPr>
                <w:rFonts w:asciiTheme="minorHAnsi" w:hAnsiTheme="minorHAnsi" w:cstheme="minorHAnsi"/>
              </w:rPr>
              <w:t xml:space="preserve"> Frankland</w:t>
            </w:r>
          </w:p>
        </w:tc>
        <w:tc>
          <w:tcPr>
            <w:tcW w:w="1134" w:type="dxa"/>
          </w:tcPr>
          <w:p w14:paraId="203B6025" w14:textId="77777777" w:rsidR="00F32126" w:rsidRPr="009721FE" w:rsidRDefault="00F32126" w:rsidP="00F32126">
            <w:pPr>
              <w:spacing w:after="0" w:line="240" w:lineRule="auto"/>
              <w:rPr>
                <w:rFonts w:asciiTheme="minorHAnsi" w:hAnsiTheme="minorHAnsi" w:cstheme="minorHAnsi"/>
              </w:rPr>
            </w:pPr>
          </w:p>
        </w:tc>
      </w:tr>
      <w:tr w:rsidR="00EB0366" w:rsidRPr="009721FE" w14:paraId="2417B32A" w14:textId="77777777" w:rsidTr="00BE5077">
        <w:tc>
          <w:tcPr>
            <w:tcW w:w="9498" w:type="dxa"/>
            <w:gridSpan w:val="5"/>
          </w:tcPr>
          <w:p w14:paraId="1361A586" w14:textId="77777777" w:rsidR="00EB0366" w:rsidRPr="009721FE" w:rsidRDefault="00EB0366" w:rsidP="001907B9">
            <w:pPr>
              <w:spacing w:after="0" w:line="240" w:lineRule="auto"/>
              <w:rPr>
                <w:rFonts w:asciiTheme="minorHAnsi" w:hAnsiTheme="minorHAnsi" w:cstheme="minorHAnsi"/>
              </w:rPr>
            </w:pPr>
          </w:p>
        </w:tc>
      </w:tr>
      <w:tr w:rsidR="001907B9" w:rsidRPr="009721FE" w14:paraId="77A8B9EC" w14:textId="77777777" w:rsidTr="00BC5BFF">
        <w:tc>
          <w:tcPr>
            <w:tcW w:w="851" w:type="dxa"/>
          </w:tcPr>
          <w:p w14:paraId="2AA29642" w14:textId="77777777" w:rsidR="001907B9" w:rsidRPr="009721FE" w:rsidRDefault="001907B9" w:rsidP="001907B9">
            <w:pPr>
              <w:spacing w:after="0" w:line="240" w:lineRule="auto"/>
              <w:rPr>
                <w:rFonts w:asciiTheme="minorHAnsi" w:hAnsiTheme="minorHAnsi" w:cstheme="minorHAnsi"/>
              </w:rPr>
            </w:pPr>
          </w:p>
        </w:tc>
        <w:tc>
          <w:tcPr>
            <w:tcW w:w="4394" w:type="dxa"/>
            <w:gridSpan w:val="2"/>
          </w:tcPr>
          <w:p w14:paraId="3A6B1C7F" w14:textId="530D110A" w:rsidR="001907B9" w:rsidRPr="009721FE" w:rsidRDefault="001907B9" w:rsidP="001907B9">
            <w:pPr>
              <w:spacing w:after="0" w:line="240" w:lineRule="auto"/>
              <w:rPr>
                <w:rFonts w:asciiTheme="minorHAnsi" w:hAnsiTheme="minorHAnsi" w:cstheme="minorHAnsi"/>
              </w:rPr>
            </w:pPr>
            <w:r w:rsidRPr="009721FE">
              <w:rPr>
                <w:rFonts w:asciiTheme="minorHAnsi" w:hAnsiTheme="minorHAnsi" w:cstheme="minorHAnsi"/>
              </w:rPr>
              <w:t xml:space="preserve">Farm Manager </w:t>
            </w:r>
          </w:p>
        </w:tc>
        <w:tc>
          <w:tcPr>
            <w:tcW w:w="3119" w:type="dxa"/>
          </w:tcPr>
          <w:p w14:paraId="3A3108A8" w14:textId="6554FF74" w:rsidR="001907B9" w:rsidRPr="009721FE" w:rsidRDefault="00B87D7A" w:rsidP="001907B9">
            <w:pPr>
              <w:spacing w:after="0" w:line="240" w:lineRule="auto"/>
              <w:rPr>
                <w:rFonts w:asciiTheme="minorHAnsi" w:hAnsiTheme="minorHAnsi" w:cstheme="minorHAnsi"/>
              </w:rPr>
            </w:pPr>
            <w:r>
              <w:rPr>
                <w:rFonts w:asciiTheme="minorHAnsi" w:hAnsiTheme="minorHAnsi" w:cstheme="minorHAnsi"/>
              </w:rPr>
              <w:t>Sven Koops</w:t>
            </w:r>
            <w:r w:rsidR="001907B9" w:rsidRPr="009721FE">
              <w:rPr>
                <w:rFonts w:asciiTheme="minorHAnsi" w:hAnsiTheme="minorHAnsi" w:cstheme="minorHAnsi"/>
              </w:rPr>
              <w:t xml:space="preserve"> </w:t>
            </w:r>
          </w:p>
        </w:tc>
        <w:tc>
          <w:tcPr>
            <w:tcW w:w="1134" w:type="dxa"/>
          </w:tcPr>
          <w:p w14:paraId="0625EAAE" w14:textId="77777777" w:rsidR="001907B9" w:rsidRPr="009721FE" w:rsidRDefault="001907B9" w:rsidP="001907B9">
            <w:pPr>
              <w:spacing w:after="0" w:line="240" w:lineRule="auto"/>
              <w:rPr>
                <w:rFonts w:asciiTheme="minorHAnsi" w:hAnsiTheme="minorHAnsi" w:cstheme="minorHAnsi"/>
              </w:rPr>
            </w:pPr>
          </w:p>
        </w:tc>
      </w:tr>
      <w:tr w:rsidR="001907B9" w:rsidRPr="009721FE" w14:paraId="54145853" w14:textId="77777777" w:rsidTr="00BC5BFF">
        <w:tc>
          <w:tcPr>
            <w:tcW w:w="851" w:type="dxa"/>
          </w:tcPr>
          <w:p w14:paraId="5FB2ABD4" w14:textId="77777777" w:rsidR="001907B9" w:rsidRPr="009721FE" w:rsidRDefault="001907B9" w:rsidP="001907B9">
            <w:pPr>
              <w:spacing w:after="0" w:line="240" w:lineRule="auto"/>
              <w:rPr>
                <w:rFonts w:asciiTheme="minorHAnsi" w:hAnsiTheme="minorHAnsi" w:cstheme="minorHAnsi"/>
              </w:rPr>
            </w:pPr>
          </w:p>
        </w:tc>
        <w:tc>
          <w:tcPr>
            <w:tcW w:w="4394" w:type="dxa"/>
            <w:gridSpan w:val="2"/>
          </w:tcPr>
          <w:p w14:paraId="6476CF63" w14:textId="05EB7EBF" w:rsidR="001907B9" w:rsidRPr="009721FE" w:rsidRDefault="001907B9" w:rsidP="001907B9">
            <w:pPr>
              <w:spacing w:after="0" w:line="240" w:lineRule="auto"/>
              <w:rPr>
                <w:rFonts w:asciiTheme="minorHAnsi" w:hAnsiTheme="minorHAnsi" w:cstheme="minorHAnsi"/>
              </w:rPr>
            </w:pPr>
            <w:r w:rsidRPr="009721FE">
              <w:rPr>
                <w:rFonts w:asciiTheme="minorHAnsi" w:hAnsiTheme="minorHAnsi" w:cstheme="minorHAnsi"/>
              </w:rPr>
              <w:t>Director of Finance or nominee</w:t>
            </w:r>
          </w:p>
        </w:tc>
        <w:tc>
          <w:tcPr>
            <w:tcW w:w="3119" w:type="dxa"/>
          </w:tcPr>
          <w:p w14:paraId="3CFEEDF8" w14:textId="48E2AF33" w:rsidR="001907B9" w:rsidRPr="009721FE" w:rsidRDefault="0021039C" w:rsidP="001907B9">
            <w:pPr>
              <w:spacing w:after="0" w:line="240" w:lineRule="auto"/>
              <w:rPr>
                <w:rFonts w:asciiTheme="minorHAnsi" w:hAnsiTheme="minorHAnsi" w:cstheme="minorHAnsi"/>
              </w:rPr>
            </w:pPr>
            <w:r w:rsidRPr="009721FE">
              <w:rPr>
                <w:rFonts w:asciiTheme="minorHAnsi" w:hAnsiTheme="minorHAnsi" w:cstheme="minorHAnsi"/>
              </w:rPr>
              <w:t>Simon Mealor</w:t>
            </w:r>
          </w:p>
        </w:tc>
        <w:tc>
          <w:tcPr>
            <w:tcW w:w="1134" w:type="dxa"/>
          </w:tcPr>
          <w:p w14:paraId="1AFC173E" w14:textId="77777777" w:rsidR="001907B9" w:rsidRPr="009721FE" w:rsidRDefault="001907B9" w:rsidP="001907B9">
            <w:pPr>
              <w:spacing w:after="0" w:line="240" w:lineRule="auto"/>
              <w:rPr>
                <w:rFonts w:asciiTheme="minorHAnsi" w:hAnsiTheme="minorHAnsi" w:cstheme="minorHAnsi"/>
              </w:rPr>
            </w:pPr>
          </w:p>
        </w:tc>
      </w:tr>
      <w:tr w:rsidR="001907B9" w:rsidRPr="009721FE" w14:paraId="1449B587" w14:textId="77777777" w:rsidTr="00BC5BFF">
        <w:tc>
          <w:tcPr>
            <w:tcW w:w="851" w:type="dxa"/>
          </w:tcPr>
          <w:p w14:paraId="3C1FEC1F" w14:textId="77777777" w:rsidR="001907B9" w:rsidRPr="009721FE" w:rsidRDefault="001907B9" w:rsidP="001907B9">
            <w:pPr>
              <w:spacing w:after="0" w:line="240" w:lineRule="auto"/>
              <w:rPr>
                <w:rFonts w:asciiTheme="minorHAnsi" w:hAnsiTheme="minorHAnsi" w:cstheme="minorHAnsi"/>
              </w:rPr>
            </w:pPr>
          </w:p>
        </w:tc>
        <w:tc>
          <w:tcPr>
            <w:tcW w:w="4394" w:type="dxa"/>
            <w:gridSpan w:val="2"/>
          </w:tcPr>
          <w:p w14:paraId="2FB23615" w14:textId="64BDE952" w:rsidR="001907B9" w:rsidRPr="009721FE" w:rsidRDefault="001907B9" w:rsidP="001907B9">
            <w:pPr>
              <w:spacing w:after="0" w:line="240" w:lineRule="auto"/>
              <w:rPr>
                <w:rFonts w:asciiTheme="minorHAnsi" w:hAnsiTheme="minorHAnsi" w:cstheme="minorHAnsi"/>
              </w:rPr>
            </w:pPr>
            <w:r w:rsidRPr="009721FE">
              <w:rPr>
                <w:rFonts w:asciiTheme="minorHAnsi" w:hAnsiTheme="minorHAnsi" w:cstheme="minorHAnsi"/>
              </w:rPr>
              <w:t xml:space="preserve">Director of Procurement or nominee </w:t>
            </w:r>
          </w:p>
        </w:tc>
        <w:tc>
          <w:tcPr>
            <w:tcW w:w="3119" w:type="dxa"/>
          </w:tcPr>
          <w:p w14:paraId="62D18EC8" w14:textId="60BFD02F" w:rsidR="001907B9" w:rsidRPr="009721FE" w:rsidRDefault="00082BBB" w:rsidP="00F32126">
            <w:pPr>
              <w:spacing w:after="0" w:line="240" w:lineRule="auto"/>
              <w:rPr>
                <w:rFonts w:asciiTheme="minorHAnsi" w:hAnsiTheme="minorHAnsi" w:cstheme="minorHAnsi"/>
              </w:rPr>
            </w:pPr>
            <w:r w:rsidRPr="009721FE">
              <w:rPr>
                <w:rFonts w:asciiTheme="minorHAnsi" w:hAnsiTheme="minorHAnsi" w:cstheme="minorHAnsi"/>
              </w:rPr>
              <w:t xml:space="preserve">Erin Cooper </w:t>
            </w:r>
            <w:r w:rsidR="00BE5077" w:rsidRPr="009721FE">
              <w:rPr>
                <w:rFonts w:asciiTheme="minorHAnsi" w:hAnsiTheme="minorHAnsi" w:cstheme="minorHAnsi"/>
              </w:rPr>
              <w:t xml:space="preserve"> </w:t>
            </w:r>
          </w:p>
        </w:tc>
        <w:tc>
          <w:tcPr>
            <w:tcW w:w="1134" w:type="dxa"/>
          </w:tcPr>
          <w:p w14:paraId="1C5F6F9E" w14:textId="77777777" w:rsidR="001907B9" w:rsidRPr="009721FE" w:rsidRDefault="001907B9" w:rsidP="001907B9">
            <w:pPr>
              <w:spacing w:after="0" w:line="240" w:lineRule="auto"/>
              <w:rPr>
                <w:rFonts w:asciiTheme="minorHAnsi" w:hAnsiTheme="minorHAnsi" w:cstheme="minorHAnsi"/>
              </w:rPr>
            </w:pPr>
          </w:p>
        </w:tc>
      </w:tr>
      <w:tr w:rsidR="00967CE1" w:rsidRPr="009721FE" w14:paraId="76F3948F" w14:textId="77777777" w:rsidTr="00BC5BFF">
        <w:tc>
          <w:tcPr>
            <w:tcW w:w="851" w:type="dxa"/>
          </w:tcPr>
          <w:p w14:paraId="12DD668D" w14:textId="77777777" w:rsidR="00967CE1" w:rsidRPr="009721FE" w:rsidRDefault="00967CE1" w:rsidP="00967CE1">
            <w:pPr>
              <w:spacing w:after="0" w:line="240" w:lineRule="auto"/>
              <w:rPr>
                <w:rFonts w:asciiTheme="minorHAnsi" w:hAnsiTheme="minorHAnsi" w:cstheme="minorHAnsi"/>
              </w:rPr>
            </w:pPr>
          </w:p>
        </w:tc>
        <w:tc>
          <w:tcPr>
            <w:tcW w:w="4394" w:type="dxa"/>
            <w:gridSpan w:val="2"/>
          </w:tcPr>
          <w:p w14:paraId="52B3E9E4" w14:textId="61B8A3AB" w:rsidR="00967CE1" w:rsidRPr="009721FE" w:rsidRDefault="00967CE1" w:rsidP="00967CE1">
            <w:pPr>
              <w:spacing w:after="0" w:line="240" w:lineRule="auto"/>
              <w:rPr>
                <w:rFonts w:asciiTheme="minorHAnsi" w:hAnsiTheme="minorHAnsi" w:cstheme="minorHAnsi"/>
              </w:rPr>
            </w:pPr>
            <w:r w:rsidRPr="009721FE">
              <w:rPr>
                <w:rFonts w:asciiTheme="minorHAnsi" w:hAnsiTheme="minorHAnsi" w:cstheme="minorHAnsi"/>
              </w:rPr>
              <w:t>Head of Strategic Engagement (Climate &amp; Environmental Sustainability)</w:t>
            </w:r>
          </w:p>
        </w:tc>
        <w:tc>
          <w:tcPr>
            <w:tcW w:w="3119" w:type="dxa"/>
          </w:tcPr>
          <w:p w14:paraId="5B20B248" w14:textId="036BBADB" w:rsidR="00967CE1" w:rsidRPr="009721FE" w:rsidRDefault="00967CE1" w:rsidP="00967CE1">
            <w:pPr>
              <w:spacing w:after="0" w:line="240" w:lineRule="auto"/>
              <w:rPr>
                <w:rFonts w:asciiTheme="minorHAnsi" w:hAnsiTheme="minorHAnsi" w:cstheme="minorHAnsi"/>
              </w:rPr>
            </w:pPr>
            <w:r w:rsidRPr="009721FE">
              <w:rPr>
                <w:rFonts w:asciiTheme="minorHAnsi" w:hAnsiTheme="minorHAnsi" w:cstheme="minorHAnsi"/>
              </w:rPr>
              <w:t xml:space="preserve">Dylan Parkes </w:t>
            </w:r>
          </w:p>
        </w:tc>
        <w:tc>
          <w:tcPr>
            <w:tcW w:w="1134" w:type="dxa"/>
          </w:tcPr>
          <w:p w14:paraId="106467EC" w14:textId="77777777" w:rsidR="00967CE1" w:rsidRPr="009721FE" w:rsidRDefault="00967CE1" w:rsidP="00967CE1">
            <w:pPr>
              <w:spacing w:after="0" w:line="240" w:lineRule="auto"/>
              <w:rPr>
                <w:rFonts w:asciiTheme="minorHAnsi" w:hAnsiTheme="minorHAnsi" w:cstheme="minorHAnsi"/>
              </w:rPr>
            </w:pPr>
          </w:p>
        </w:tc>
      </w:tr>
      <w:tr w:rsidR="001907B9" w:rsidRPr="009721FE" w14:paraId="53870899" w14:textId="77777777" w:rsidTr="00BC5BFF">
        <w:tc>
          <w:tcPr>
            <w:tcW w:w="5245" w:type="dxa"/>
            <w:gridSpan w:val="3"/>
          </w:tcPr>
          <w:p w14:paraId="5842974F" w14:textId="628FC8B3" w:rsidR="001907B9" w:rsidRPr="009721FE" w:rsidRDefault="001907B9" w:rsidP="001907B9">
            <w:pPr>
              <w:spacing w:after="0" w:line="240" w:lineRule="auto"/>
              <w:rPr>
                <w:rFonts w:asciiTheme="minorHAnsi" w:hAnsiTheme="minorHAnsi" w:cstheme="minorHAnsi"/>
              </w:rPr>
            </w:pPr>
            <w:r w:rsidRPr="009721FE">
              <w:rPr>
                <w:rFonts w:asciiTheme="minorHAnsi" w:hAnsiTheme="minorHAnsi" w:cstheme="minorHAnsi"/>
                <w:i/>
              </w:rPr>
              <w:t>Two representatives from the Students’ Union</w:t>
            </w:r>
          </w:p>
        </w:tc>
        <w:tc>
          <w:tcPr>
            <w:tcW w:w="3119" w:type="dxa"/>
          </w:tcPr>
          <w:p w14:paraId="0DB3A970" w14:textId="77777777" w:rsidR="001907B9" w:rsidRPr="009721FE" w:rsidRDefault="001907B9" w:rsidP="00F32126">
            <w:pPr>
              <w:autoSpaceDE w:val="0"/>
              <w:autoSpaceDN w:val="0"/>
              <w:adjustRightInd w:val="0"/>
              <w:spacing w:after="0" w:line="240" w:lineRule="auto"/>
              <w:rPr>
                <w:rFonts w:asciiTheme="minorHAnsi" w:hAnsiTheme="minorHAnsi" w:cstheme="minorHAnsi"/>
                <w:color w:val="000000"/>
                <w:lang w:eastAsia="en-GB"/>
              </w:rPr>
            </w:pPr>
          </w:p>
        </w:tc>
        <w:tc>
          <w:tcPr>
            <w:tcW w:w="1134" w:type="dxa"/>
          </w:tcPr>
          <w:p w14:paraId="4077EB34" w14:textId="77777777" w:rsidR="001907B9" w:rsidRPr="009721FE" w:rsidRDefault="001907B9" w:rsidP="001907B9">
            <w:pPr>
              <w:spacing w:after="0" w:line="240" w:lineRule="auto"/>
              <w:rPr>
                <w:rFonts w:asciiTheme="minorHAnsi" w:hAnsiTheme="minorHAnsi" w:cstheme="minorHAnsi"/>
              </w:rPr>
            </w:pPr>
          </w:p>
        </w:tc>
      </w:tr>
      <w:tr w:rsidR="001907B9" w:rsidRPr="009721FE" w14:paraId="1BB8782B" w14:textId="77777777" w:rsidTr="00BC5BFF">
        <w:tc>
          <w:tcPr>
            <w:tcW w:w="851" w:type="dxa"/>
          </w:tcPr>
          <w:p w14:paraId="38E36392" w14:textId="77777777" w:rsidR="001907B9" w:rsidRPr="009721FE" w:rsidRDefault="001907B9" w:rsidP="001907B9">
            <w:pPr>
              <w:spacing w:after="0" w:line="240" w:lineRule="auto"/>
              <w:rPr>
                <w:rFonts w:asciiTheme="minorHAnsi" w:hAnsiTheme="minorHAnsi" w:cstheme="minorHAnsi"/>
              </w:rPr>
            </w:pPr>
          </w:p>
        </w:tc>
        <w:tc>
          <w:tcPr>
            <w:tcW w:w="4394"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1907B9" w:rsidRPr="009721FE" w14:paraId="0935613A" w14:textId="77777777" w:rsidTr="00BE5077">
              <w:trPr>
                <w:trHeight w:val="649"/>
              </w:trPr>
              <w:tc>
                <w:tcPr>
                  <w:tcW w:w="12240" w:type="dxa"/>
                </w:tcPr>
                <w:p w14:paraId="5B229AF1" w14:textId="77777777" w:rsidR="00BC5BFF" w:rsidRPr="009721FE" w:rsidRDefault="00BC5BFF" w:rsidP="00BC5BFF">
                  <w:pPr>
                    <w:spacing w:after="0" w:line="240" w:lineRule="auto"/>
                    <w:ind w:left="-75"/>
                    <w:rPr>
                      <w:rFonts w:asciiTheme="minorHAnsi" w:hAnsiTheme="minorHAnsi" w:cstheme="minorHAnsi"/>
                    </w:rPr>
                  </w:pPr>
                  <w:r w:rsidRPr="009721FE">
                    <w:rPr>
                      <w:rFonts w:asciiTheme="minorHAnsi" w:hAnsiTheme="minorHAnsi" w:cstheme="minorHAnsi"/>
                    </w:rPr>
                    <w:t xml:space="preserve">President of the Students’ Union </w:t>
                  </w:r>
                </w:p>
                <w:p w14:paraId="6CFAF2A0" w14:textId="77777777" w:rsidR="00BC5BFF" w:rsidRPr="009721FE" w:rsidRDefault="00BC5BFF" w:rsidP="00BC5BFF">
                  <w:pPr>
                    <w:autoSpaceDE w:val="0"/>
                    <w:autoSpaceDN w:val="0"/>
                    <w:adjustRightInd w:val="0"/>
                    <w:spacing w:after="0" w:line="240" w:lineRule="auto"/>
                    <w:ind w:left="-75"/>
                    <w:rPr>
                      <w:rFonts w:asciiTheme="minorHAnsi" w:hAnsiTheme="minorHAnsi" w:cstheme="minorHAnsi"/>
                    </w:rPr>
                  </w:pPr>
                  <w:r w:rsidRPr="009721FE">
                    <w:rPr>
                      <w:rFonts w:asciiTheme="minorHAnsi" w:hAnsiTheme="minorHAnsi" w:cstheme="minorHAnsi"/>
                    </w:rPr>
                    <w:t>The Environment and Ethics Part time</w:t>
                  </w:r>
                </w:p>
                <w:p w14:paraId="775EC195" w14:textId="426B4715" w:rsidR="001907B9" w:rsidRPr="009721FE" w:rsidRDefault="00BC5BFF" w:rsidP="00BC5BFF">
                  <w:pPr>
                    <w:autoSpaceDE w:val="0"/>
                    <w:autoSpaceDN w:val="0"/>
                    <w:adjustRightInd w:val="0"/>
                    <w:spacing w:after="0" w:line="240" w:lineRule="auto"/>
                    <w:ind w:left="-75"/>
                    <w:rPr>
                      <w:rFonts w:asciiTheme="minorHAnsi" w:hAnsiTheme="minorHAnsi" w:cstheme="minorHAnsi"/>
                      <w:color w:val="000000"/>
                      <w:lang w:eastAsia="en-GB"/>
                    </w:rPr>
                  </w:pPr>
                  <w:r w:rsidRPr="009721FE">
                    <w:rPr>
                      <w:rFonts w:asciiTheme="minorHAnsi" w:hAnsiTheme="minorHAnsi" w:cstheme="minorHAnsi"/>
                    </w:rPr>
                    <w:t>Officer of the Students Union</w:t>
                  </w:r>
                  <w:r w:rsidRPr="009721FE">
                    <w:rPr>
                      <w:rFonts w:asciiTheme="minorHAnsi" w:hAnsiTheme="minorHAnsi" w:cstheme="minorHAnsi"/>
                      <w:i/>
                    </w:rPr>
                    <w:t xml:space="preserve"> </w:t>
                  </w:r>
                  <w:r w:rsidRPr="009721FE">
                    <w:rPr>
                      <w:rFonts w:asciiTheme="minorHAnsi" w:hAnsiTheme="minorHAnsi" w:cstheme="minorHAnsi"/>
                      <w:color w:val="000000"/>
                      <w:lang w:eastAsia="en-GB"/>
                    </w:rPr>
                    <w:t xml:space="preserve"> </w:t>
                  </w:r>
                </w:p>
              </w:tc>
            </w:tr>
          </w:tbl>
          <w:p w14:paraId="066FBBEC" w14:textId="2AEE83EF" w:rsidR="001907B9" w:rsidRPr="009721FE" w:rsidRDefault="001907B9" w:rsidP="001907B9">
            <w:pPr>
              <w:spacing w:after="0" w:line="240" w:lineRule="auto"/>
              <w:rPr>
                <w:rFonts w:asciiTheme="minorHAnsi" w:hAnsiTheme="minorHAnsi" w:cstheme="minorHAnsi"/>
              </w:rPr>
            </w:pPr>
          </w:p>
        </w:tc>
        <w:tc>
          <w:tcPr>
            <w:tcW w:w="3119" w:type="dxa"/>
          </w:tcPr>
          <w:p w14:paraId="07890516" w14:textId="6864B79D" w:rsidR="001907B9" w:rsidRPr="009721FE" w:rsidRDefault="001907B9" w:rsidP="00F32126">
            <w:pPr>
              <w:spacing w:after="0" w:line="240" w:lineRule="auto"/>
              <w:rPr>
                <w:rFonts w:asciiTheme="minorHAnsi" w:hAnsiTheme="minorHAnsi" w:cstheme="minorHAnsi"/>
              </w:rPr>
            </w:pPr>
          </w:p>
        </w:tc>
        <w:tc>
          <w:tcPr>
            <w:tcW w:w="1134" w:type="dxa"/>
          </w:tcPr>
          <w:p w14:paraId="2E94C0E2" w14:textId="77777777" w:rsidR="001907B9" w:rsidRPr="009721FE" w:rsidRDefault="001907B9" w:rsidP="001907B9">
            <w:pPr>
              <w:spacing w:after="0" w:line="240" w:lineRule="auto"/>
              <w:rPr>
                <w:rFonts w:asciiTheme="minorHAnsi" w:hAnsiTheme="minorHAnsi" w:cstheme="minorHAnsi"/>
              </w:rPr>
            </w:pPr>
          </w:p>
        </w:tc>
      </w:tr>
      <w:tr w:rsidR="001907B9" w:rsidRPr="009721FE" w14:paraId="377C1EE5" w14:textId="77777777" w:rsidTr="00BC5BFF">
        <w:tc>
          <w:tcPr>
            <w:tcW w:w="851" w:type="dxa"/>
          </w:tcPr>
          <w:p w14:paraId="45DD18BF" w14:textId="77777777" w:rsidR="001907B9" w:rsidRPr="009721FE" w:rsidRDefault="001907B9" w:rsidP="001907B9">
            <w:pPr>
              <w:spacing w:after="0" w:line="240" w:lineRule="auto"/>
              <w:rPr>
                <w:rFonts w:asciiTheme="minorHAnsi" w:hAnsiTheme="minorHAnsi" w:cstheme="minorHAnsi"/>
              </w:rPr>
            </w:pPr>
          </w:p>
        </w:tc>
        <w:tc>
          <w:tcPr>
            <w:tcW w:w="4394" w:type="dxa"/>
            <w:gridSpan w:val="2"/>
          </w:tcPr>
          <w:p w14:paraId="4E0B302D" w14:textId="1FB2CC02" w:rsidR="001907B9" w:rsidRPr="009721FE" w:rsidRDefault="001907B9" w:rsidP="001907B9">
            <w:pPr>
              <w:spacing w:after="0" w:line="240" w:lineRule="auto"/>
              <w:rPr>
                <w:rFonts w:asciiTheme="minorHAnsi" w:hAnsiTheme="minorHAnsi" w:cstheme="minorHAnsi"/>
              </w:rPr>
            </w:pPr>
            <w:r w:rsidRPr="009721FE">
              <w:rPr>
                <w:rFonts w:asciiTheme="minorHAnsi" w:hAnsiTheme="minorHAnsi" w:cstheme="minorHAnsi"/>
              </w:rPr>
              <w:t>Director of</w:t>
            </w:r>
            <w:r w:rsidR="0062626B" w:rsidRPr="009721FE">
              <w:rPr>
                <w:rFonts w:asciiTheme="minorHAnsi" w:hAnsiTheme="minorHAnsi" w:cstheme="minorHAnsi"/>
              </w:rPr>
              <w:t xml:space="preserve"> External Relations </w:t>
            </w:r>
            <w:r w:rsidRPr="009721FE">
              <w:rPr>
                <w:rFonts w:asciiTheme="minorHAnsi" w:hAnsiTheme="minorHAnsi" w:cstheme="minorHAnsi"/>
              </w:rPr>
              <w:t xml:space="preserve">or nominee </w:t>
            </w:r>
          </w:p>
        </w:tc>
        <w:tc>
          <w:tcPr>
            <w:tcW w:w="3119" w:type="dxa"/>
          </w:tcPr>
          <w:p w14:paraId="1E44118E" w14:textId="69F2515E" w:rsidR="001907B9" w:rsidRPr="009721FE" w:rsidRDefault="00F15601" w:rsidP="00F32126">
            <w:pPr>
              <w:spacing w:after="0" w:line="240" w:lineRule="auto"/>
              <w:rPr>
                <w:rFonts w:asciiTheme="minorHAnsi" w:hAnsiTheme="minorHAnsi" w:cstheme="minorHAnsi"/>
              </w:rPr>
            </w:pPr>
            <w:r>
              <w:rPr>
                <w:rFonts w:asciiTheme="minorHAnsi" w:hAnsiTheme="minorHAnsi" w:cstheme="minorHAnsi"/>
              </w:rPr>
              <w:t xml:space="preserve"> </w:t>
            </w:r>
            <w:r w:rsidR="00F32126" w:rsidRPr="009721FE">
              <w:rPr>
                <w:rFonts w:asciiTheme="minorHAnsi" w:hAnsiTheme="minorHAnsi" w:cstheme="minorHAnsi"/>
              </w:rPr>
              <w:t xml:space="preserve"> </w:t>
            </w:r>
            <w:r w:rsidR="001907B9" w:rsidRPr="009721FE">
              <w:rPr>
                <w:rFonts w:asciiTheme="minorHAnsi" w:hAnsiTheme="minorHAnsi" w:cstheme="minorHAnsi"/>
              </w:rPr>
              <w:t xml:space="preserve">  </w:t>
            </w:r>
          </w:p>
        </w:tc>
        <w:tc>
          <w:tcPr>
            <w:tcW w:w="1134" w:type="dxa"/>
          </w:tcPr>
          <w:p w14:paraId="34623AF2" w14:textId="77777777" w:rsidR="001907B9" w:rsidRPr="009721FE" w:rsidRDefault="001907B9" w:rsidP="001907B9">
            <w:pPr>
              <w:spacing w:after="0" w:line="240" w:lineRule="auto"/>
              <w:rPr>
                <w:rFonts w:asciiTheme="minorHAnsi" w:hAnsiTheme="minorHAnsi" w:cstheme="minorHAnsi"/>
              </w:rPr>
            </w:pPr>
          </w:p>
        </w:tc>
      </w:tr>
      <w:tr w:rsidR="00BC5BFF" w:rsidRPr="009721FE" w14:paraId="67228AC8" w14:textId="77777777" w:rsidTr="00BE5077">
        <w:tc>
          <w:tcPr>
            <w:tcW w:w="5245" w:type="dxa"/>
            <w:gridSpan w:val="3"/>
          </w:tcPr>
          <w:p w14:paraId="0130A83F" w14:textId="52C9CC66" w:rsidR="00BC5BFF" w:rsidRPr="009721FE" w:rsidRDefault="00BC5BFF" w:rsidP="001907B9">
            <w:pPr>
              <w:spacing w:after="0" w:line="240" w:lineRule="auto"/>
              <w:rPr>
                <w:rFonts w:asciiTheme="minorHAnsi" w:hAnsiTheme="minorHAnsi" w:cstheme="minorHAnsi"/>
                <w:i/>
                <w:iCs/>
              </w:rPr>
            </w:pPr>
            <w:r w:rsidRPr="009721FE">
              <w:rPr>
                <w:rFonts w:asciiTheme="minorHAnsi" w:hAnsiTheme="minorHAnsi" w:cstheme="minorHAnsi"/>
                <w:i/>
                <w:iCs/>
              </w:rPr>
              <w:t xml:space="preserve">Colleague representatives </w:t>
            </w:r>
          </w:p>
        </w:tc>
        <w:tc>
          <w:tcPr>
            <w:tcW w:w="3119" w:type="dxa"/>
          </w:tcPr>
          <w:p w14:paraId="42B318E2" w14:textId="38F55C93" w:rsidR="00BC5BFF" w:rsidRPr="009721FE" w:rsidRDefault="00BC5BFF" w:rsidP="001907B9">
            <w:pPr>
              <w:spacing w:after="0" w:line="240" w:lineRule="auto"/>
              <w:rPr>
                <w:rFonts w:asciiTheme="minorHAnsi" w:hAnsiTheme="minorHAnsi" w:cstheme="minorHAnsi"/>
              </w:rPr>
            </w:pPr>
          </w:p>
        </w:tc>
        <w:tc>
          <w:tcPr>
            <w:tcW w:w="1134" w:type="dxa"/>
          </w:tcPr>
          <w:p w14:paraId="6BCE5F15" w14:textId="77777777" w:rsidR="00BC5BFF" w:rsidRPr="009721FE" w:rsidRDefault="00BC5BFF" w:rsidP="001907B9">
            <w:pPr>
              <w:spacing w:after="0" w:line="240" w:lineRule="auto"/>
              <w:rPr>
                <w:rFonts w:asciiTheme="minorHAnsi" w:hAnsiTheme="minorHAnsi" w:cstheme="minorHAnsi"/>
              </w:rPr>
            </w:pPr>
          </w:p>
        </w:tc>
      </w:tr>
      <w:tr w:rsidR="001907B9" w:rsidRPr="009721FE" w14:paraId="0DA9F35F" w14:textId="77777777" w:rsidTr="00BC5BFF">
        <w:trPr>
          <w:trHeight w:val="271"/>
        </w:trPr>
        <w:tc>
          <w:tcPr>
            <w:tcW w:w="851" w:type="dxa"/>
          </w:tcPr>
          <w:p w14:paraId="72F30F4C" w14:textId="77777777" w:rsidR="001907B9" w:rsidRPr="009721FE" w:rsidRDefault="001907B9" w:rsidP="001907B9">
            <w:pPr>
              <w:spacing w:after="0" w:line="240" w:lineRule="auto"/>
              <w:rPr>
                <w:rFonts w:asciiTheme="minorHAnsi" w:hAnsiTheme="minorHAnsi" w:cstheme="minorHAnsi"/>
              </w:rPr>
            </w:pPr>
          </w:p>
        </w:tc>
        <w:tc>
          <w:tcPr>
            <w:tcW w:w="4394" w:type="dxa"/>
            <w:gridSpan w:val="2"/>
          </w:tcPr>
          <w:p w14:paraId="719EBDA2" w14:textId="77777777" w:rsidR="001907B9" w:rsidRPr="009721FE" w:rsidRDefault="001907B9" w:rsidP="001907B9">
            <w:pPr>
              <w:spacing w:after="0" w:line="240" w:lineRule="auto"/>
              <w:rPr>
                <w:rFonts w:asciiTheme="minorHAnsi" w:hAnsiTheme="minorHAnsi" w:cstheme="minorHAnsi"/>
              </w:rPr>
            </w:pPr>
          </w:p>
        </w:tc>
        <w:tc>
          <w:tcPr>
            <w:tcW w:w="3119" w:type="dxa"/>
          </w:tcPr>
          <w:p w14:paraId="71DDE6C3" w14:textId="3541B7A9" w:rsidR="001907B9" w:rsidRPr="0078582C" w:rsidRDefault="0021039C" w:rsidP="001907B9">
            <w:pPr>
              <w:spacing w:after="0" w:line="240" w:lineRule="auto"/>
              <w:rPr>
                <w:rFonts w:asciiTheme="minorHAnsi" w:hAnsiTheme="minorHAnsi" w:cstheme="minorHAnsi"/>
              </w:rPr>
            </w:pPr>
            <w:r w:rsidRPr="0078582C">
              <w:rPr>
                <w:rFonts w:asciiTheme="minorHAnsi" w:hAnsiTheme="minorHAnsi" w:cstheme="minorHAnsi"/>
              </w:rPr>
              <w:t>Vacancy</w:t>
            </w:r>
          </w:p>
        </w:tc>
        <w:tc>
          <w:tcPr>
            <w:tcW w:w="1134" w:type="dxa"/>
          </w:tcPr>
          <w:p w14:paraId="68EAAADE" w14:textId="77777777" w:rsidR="001907B9" w:rsidRPr="009721FE" w:rsidRDefault="001907B9" w:rsidP="001907B9">
            <w:pPr>
              <w:spacing w:after="0" w:line="240" w:lineRule="auto"/>
              <w:rPr>
                <w:rFonts w:asciiTheme="minorHAnsi" w:hAnsiTheme="minorHAnsi" w:cstheme="minorHAnsi"/>
              </w:rPr>
            </w:pPr>
          </w:p>
        </w:tc>
      </w:tr>
      <w:tr w:rsidR="00BC5BFF" w:rsidRPr="009721FE" w14:paraId="5B1C7139" w14:textId="77777777" w:rsidTr="00BC5BFF">
        <w:trPr>
          <w:trHeight w:val="20"/>
        </w:trPr>
        <w:tc>
          <w:tcPr>
            <w:tcW w:w="851" w:type="dxa"/>
          </w:tcPr>
          <w:p w14:paraId="4BEA4C7E" w14:textId="77777777" w:rsidR="00BC5BFF" w:rsidRPr="009721FE" w:rsidRDefault="00BC5BFF" w:rsidP="00BC5BFF">
            <w:pPr>
              <w:spacing w:after="0" w:line="240" w:lineRule="auto"/>
              <w:rPr>
                <w:rFonts w:asciiTheme="minorHAnsi" w:hAnsiTheme="minorHAnsi" w:cstheme="minorHAnsi"/>
              </w:rPr>
            </w:pPr>
          </w:p>
        </w:tc>
        <w:tc>
          <w:tcPr>
            <w:tcW w:w="4394" w:type="dxa"/>
            <w:gridSpan w:val="2"/>
          </w:tcPr>
          <w:p w14:paraId="76855476" w14:textId="77777777" w:rsidR="00BC5BFF" w:rsidRPr="009721FE" w:rsidRDefault="00BC5BFF" w:rsidP="00BC5BFF">
            <w:pPr>
              <w:spacing w:after="0" w:line="240" w:lineRule="auto"/>
              <w:rPr>
                <w:rFonts w:asciiTheme="minorHAnsi" w:hAnsiTheme="minorHAnsi" w:cstheme="minorHAnsi"/>
              </w:rPr>
            </w:pPr>
          </w:p>
        </w:tc>
        <w:tc>
          <w:tcPr>
            <w:tcW w:w="3119" w:type="dxa"/>
          </w:tcPr>
          <w:p w14:paraId="74063923" w14:textId="0919DF98" w:rsidR="00BC5BFF" w:rsidRPr="009721FE" w:rsidRDefault="00BC5BFF" w:rsidP="00BC5BFF">
            <w:pPr>
              <w:spacing w:after="0" w:line="240" w:lineRule="auto"/>
              <w:rPr>
                <w:rFonts w:asciiTheme="minorHAnsi" w:hAnsiTheme="minorHAnsi" w:cstheme="minorHAnsi"/>
              </w:rPr>
            </w:pPr>
            <w:r w:rsidRPr="009721FE">
              <w:rPr>
                <w:rFonts w:asciiTheme="minorHAnsi" w:hAnsiTheme="minorHAnsi" w:cstheme="minorHAnsi"/>
              </w:rPr>
              <w:t>Professor A</w:t>
            </w:r>
            <w:r w:rsidR="00CA4249" w:rsidRPr="009721FE">
              <w:rPr>
                <w:rFonts w:asciiTheme="minorHAnsi" w:hAnsiTheme="minorHAnsi" w:cstheme="minorHAnsi"/>
              </w:rPr>
              <w:t>ndrew</w:t>
            </w:r>
            <w:r w:rsidRPr="009721FE">
              <w:rPr>
                <w:rFonts w:asciiTheme="minorHAnsi" w:hAnsiTheme="minorHAnsi" w:cstheme="minorHAnsi"/>
              </w:rPr>
              <w:t xml:space="preserve"> Charlton-Perez</w:t>
            </w:r>
          </w:p>
        </w:tc>
        <w:tc>
          <w:tcPr>
            <w:tcW w:w="1134" w:type="dxa"/>
          </w:tcPr>
          <w:p w14:paraId="2DCAE0BD" w14:textId="77777777" w:rsidR="00BC5BFF" w:rsidRPr="009721FE" w:rsidRDefault="00BC5BFF" w:rsidP="00BC5BFF">
            <w:pPr>
              <w:spacing w:after="0" w:line="240" w:lineRule="auto"/>
              <w:rPr>
                <w:rFonts w:asciiTheme="minorHAnsi" w:hAnsiTheme="minorHAnsi" w:cstheme="minorHAnsi"/>
              </w:rPr>
            </w:pPr>
          </w:p>
        </w:tc>
      </w:tr>
      <w:tr w:rsidR="00BC5BFF" w:rsidRPr="009721FE" w14:paraId="29DA2F53" w14:textId="77777777" w:rsidTr="00BC5BFF">
        <w:trPr>
          <w:trHeight w:val="20"/>
        </w:trPr>
        <w:tc>
          <w:tcPr>
            <w:tcW w:w="851" w:type="dxa"/>
          </w:tcPr>
          <w:p w14:paraId="6D308B3E" w14:textId="77777777" w:rsidR="00BC5BFF" w:rsidRPr="009721FE" w:rsidRDefault="00BC5BFF" w:rsidP="00BC5BFF">
            <w:pPr>
              <w:spacing w:after="0" w:line="240" w:lineRule="auto"/>
              <w:rPr>
                <w:rFonts w:asciiTheme="minorHAnsi" w:hAnsiTheme="minorHAnsi" w:cstheme="minorHAnsi"/>
              </w:rPr>
            </w:pPr>
          </w:p>
        </w:tc>
        <w:tc>
          <w:tcPr>
            <w:tcW w:w="4394" w:type="dxa"/>
            <w:gridSpan w:val="2"/>
          </w:tcPr>
          <w:p w14:paraId="7A5ACD2B" w14:textId="77777777" w:rsidR="00BC5BFF" w:rsidRPr="009721FE" w:rsidRDefault="00BC5BFF" w:rsidP="00BC5BFF">
            <w:pPr>
              <w:spacing w:after="0" w:line="240" w:lineRule="auto"/>
              <w:rPr>
                <w:rFonts w:asciiTheme="minorHAnsi" w:hAnsiTheme="minorHAnsi" w:cstheme="minorHAnsi"/>
              </w:rPr>
            </w:pPr>
          </w:p>
        </w:tc>
        <w:tc>
          <w:tcPr>
            <w:tcW w:w="3119" w:type="dxa"/>
          </w:tcPr>
          <w:p w14:paraId="087DF05F" w14:textId="67EE073A" w:rsidR="00BC5BFF" w:rsidRPr="009721FE" w:rsidRDefault="00BC5BFF" w:rsidP="00BC5BFF">
            <w:pPr>
              <w:spacing w:after="0" w:line="240" w:lineRule="auto"/>
              <w:rPr>
                <w:rFonts w:asciiTheme="minorHAnsi" w:hAnsiTheme="minorHAnsi" w:cstheme="minorHAnsi"/>
              </w:rPr>
            </w:pPr>
            <w:r w:rsidRPr="009721FE">
              <w:rPr>
                <w:rFonts w:asciiTheme="minorHAnsi" w:hAnsiTheme="minorHAnsi" w:cstheme="minorHAnsi"/>
              </w:rPr>
              <w:t>R</w:t>
            </w:r>
            <w:r w:rsidR="00CA4249" w:rsidRPr="009721FE">
              <w:rPr>
                <w:rFonts w:asciiTheme="minorHAnsi" w:hAnsiTheme="minorHAnsi" w:cstheme="minorHAnsi"/>
              </w:rPr>
              <w:t>ory</w:t>
            </w:r>
            <w:r w:rsidRPr="009721FE">
              <w:rPr>
                <w:rFonts w:asciiTheme="minorHAnsi" w:hAnsiTheme="minorHAnsi" w:cstheme="minorHAnsi"/>
              </w:rPr>
              <w:t xml:space="preserve"> Williams-Burrell</w:t>
            </w:r>
          </w:p>
        </w:tc>
        <w:tc>
          <w:tcPr>
            <w:tcW w:w="1134" w:type="dxa"/>
          </w:tcPr>
          <w:p w14:paraId="627B28D4" w14:textId="77777777" w:rsidR="00BC5BFF" w:rsidRPr="009721FE" w:rsidRDefault="00BC5BFF" w:rsidP="00BC5BFF">
            <w:pPr>
              <w:spacing w:after="0" w:line="240" w:lineRule="auto"/>
              <w:rPr>
                <w:rFonts w:asciiTheme="minorHAnsi" w:hAnsiTheme="minorHAnsi" w:cstheme="minorHAnsi"/>
              </w:rPr>
            </w:pPr>
          </w:p>
        </w:tc>
      </w:tr>
      <w:tr w:rsidR="00BC5BFF" w:rsidRPr="009721FE" w14:paraId="49D84A2E" w14:textId="77777777" w:rsidTr="00BC5BFF">
        <w:trPr>
          <w:trHeight w:val="20"/>
        </w:trPr>
        <w:tc>
          <w:tcPr>
            <w:tcW w:w="851" w:type="dxa"/>
          </w:tcPr>
          <w:p w14:paraId="3256429E" w14:textId="77777777" w:rsidR="00BC5BFF" w:rsidRPr="009721FE" w:rsidRDefault="00BC5BFF" w:rsidP="00BC5BFF">
            <w:pPr>
              <w:spacing w:after="0" w:line="240" w:lineRule="auto"/>
              <w:rPr>
                <w:rFonts w:asciiTheme="minorHAnsi" w:hAnsiTheme="minorHAnsi" w:cstheme="minorHAnsi"/>
              </w:rPr>
            </w:pPr>
          </w:p>
        </w:tc>
        <w:tc>
          <w:tcPr>
            <w:tcW w:w="4394" w:type="dxa"/>
            <w:gridSpan w:val="2"/>
          </w:tcPr>
          <w:p w14:paraId="32467B78" w14:textId="1541F11E" w:rsidR="00BC5BFF" w:rsidRPr="009721FE" w:rsidRDefault="00BC5BFF" w:rsidP="00BC5BFF">
            <w:pPr>
              <w:spacing w:after="0" w:line="240" w:lineRule="auto"/>
              <w:rPr>
                <w:rFonts w:asciiTheme="minorHAnsi" w:hAnsiTheme="minorHAnsi" w:cstheme="minorHAnsi"/>
              </w:rPr>
            </w:pPr>
            <w:r w:rsidRPr="009721FE">
              <w:rPr>
                <w:rFonts w:asciiTheme="minorHAnsi" w:hAnsiTheme="minorHAnsi" w:cstheme="minorHAnsi"/>
              </w:rPr>
              <w:t>Representative of the Vice Chancellor’s Office</w:t>
            </w:r>
          </w:p>
        </w:tc>
        <w:tc>
          <w:tcPr>
            <w:tcW w:w="3119" w:type="dxa"/>
          </w:tcPr>
          <w:p w14:paraId="54FB7CCA" w14:textId="2C39CD37" w:rsidR="00BC5BFF" w:rsidRPr="009721FE" w:rsidRDefault="00F15601" w:rsidP="00BC5BFF">
            <w:pPr>
              <w:spacing w:after="0" w:line="240" w:lineRule="auto"/>
              <w:rPr>
                <w:rFonts w:asciiTheme="minorHAnsi" w:hAnsiTheme="minorHAnsi" w:cstheme="minorHAnsi"/>
              </w:rPr>
            </w:pPr>
            <w:r>
              <w:rPr>
                <w:rFonts w:asciiTheme="minorHAnsi" w:hAnsiTheme="minorHAnsi" w:cstheme="minorHAnsi"/>
              </w:rPr>
              <w:t xml:space="preserve"> </w:t>
            </w:r>
          </w:p>
        </w:tc>
        <w:tc>
          <w:tcPr>
            <w:tcW w:w="1134" w:type="dxa"/>
          </w:tcPr>
          <w:p w14:paraId="4EEF3530" w14:textId="77777777" w:rsidR="00BC5BFF" w:rsidRPr="009721FE" w:rsidRDefault="00BC5BFF" w:rsidP="00BC5BFF">
            <w:pPr>
              <w:spacing w:after="0" w:line="240" w:lineRule="auto"/>
              <w:rPr>
                <w:rFonts w:asciiTheme="minorHAnsi" w:hAnsiTheme="minorHAnsi" w:cstheme="minorHAnsi"/>
              </w:rPr>
            </w:pPr>
          </w:p>
        </w:tc>
      </w:tr>
      <w:tr w:rsidR="00BC5BFF" w:rsidRPr="009721FE" w14:paraId="28F99B57" w14:textId="77777777" w:rsidTr="003D6797">
        <w:trPr>
          <w:trHeight w:val="20"/>
        </w:trPr>
        <w:tc>
          <w:tcPr>
            <w:tcW w:w="9498" w:type="dxa"/>
            <w:gridSpan w:val="5"/>
          </w:tcPr>
          <w:p w14:paraId="1B1C551B" w14:textId="77777777" w:rsidR="00BC5BFF" w:rsidRPr="009721FE" w:rsidRDefault="00BC5BFF" w:rsidP="00BC5BFF">
            <w:pPr>
              <w:spacing w:after="0" w:line="240" w:lineRule="auto"/>
              <w:rPr>
                <w:rFonts w:asciiTheme="minorHAnsi" w:hAnsiTheme="minorHAnsi" w:cstheme="minorHAnsi"/>
              </w:rPr>
            </w:pPr>
          </w:p>
        </w:tc>
      </w:tr>
      <w:tr w:rsidR="00BC5BFF" w:rsidRPr="009721FE" w14:paraId="56C4B7A4" w14:textId="77777777" w:rsidTr="003D6797">
        <w:tc>
          <w:tcPr>
            <w:tcW w:w="1134" w:type="dxa"/>
            <w:gridSpan w:val="2"/>
          </w:tcPr>
          <w:p w14:paraId="0AC92ABB" w14:textId="77777777" w:rsidR="00BC5BFF" w:rsidRPr="009721FE" w:rsidRDefault="00BC5BFF" w:rsidP="00BC5BFF">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364" w:type="dxa"/>
            <w:gridSpan w:val="3"/>
          </w:tcPr>
          <w:p w14:paraId="6278FE68" w14:textId="59ADF393" w:rsidR="00BC5BFF" w:rsidRPr="009721FE" w:rsidRDefault="00676FA2" w:rsidP="00BC5BFF">
            <w:pPr>
              <w:spacing w:after="0" w:line="240" w:lineRule="auto"/>
              <w:rPr>
                <w:rFonts w:asciiTheme="minorHAnsi" w:hAnsiTheme="minorHAnsi" w:cstheme="minorHAnsi"/>
              </w:rPr>
            </w:pPr>
            <w:r w:rsidRPr="009721FE">
              <w:rPr>
                <w:rFonts w:asciiTheme="minorHAnsi" w:hAnsiTheme="minorHAnsi" w:cstheme="minorHAnsi"/>
              </w:rPr>
              <w:t>Katie Smith</w:t>
            </w:r>
            <w:r w:rsidR="00BC5BFF" w:rsidRPr="009721FE">
              <w:rPr>
                <w:rFonts w:asciiTheme="minorHAnsi" w:hAnsiTheme="minorHAnsi" w:cstheme="minorHAnsi"/>
              </w:rPr>
              <w:t xml:space="preserve">, Senior Governance Officer </w:t>
            </w:r>
          </w:p>
        </w:tc>
      </w:tr>
      <w:tr w:rsidR="00BC5BFF" w:rsidRPr="009721FE" w14:paraId="6E6BB4C2" w14:textId="77777777" w:rsidTr="003D6797">
        <w:tc>
          <w:tcPr>
            <w:tcW w:w="9498" w:type="dxa"/>
            <w:gridSpan w:val="5"/>
          </w:tcPr>
          <w:p w14:paraId="53C602F1" w14:textId="77777777" w:rsidR="00BC5BFF" w:rsidRPr="009721FE" w:rsidRDefault="00BC5BFF" w:rsidP="00BC5BFF">
            <w:pPr>
              <w:spacing w:after="0" w:line="240" w:lineRule="auto"/>
              <w:rPr>
                <w:rFonts w:asciiTheme="minorHAnsi" w:hAnsiTheme="minorHAnsi" w:cstheme="minorHAnsi"/>
              </w:rPr>
            </w:pPr>
          </w:p>
        </w:tc>
      </w:tr>
      <w:tr w:rsidR="00BC5BFF" w:rsidRPr="009721FE" w14:paraId="3A56458B" w14:textId="77777777" w:rsidTr="003D6797">
        <w:tc>
          <w:tcPr>
            <w:tcW w:w="9498" w:type="dxa"/>
            <w:gridSpan w:val="5"/>
          </w:tcPr>
          <w:p w14:paraId="3502752E" w14:textId="36A7E8F3" w:rsidR="00BC5BFF" w:rsidRPr="009721FE" w:rsidRDefault="00BC5BFF" w:rsidP="00BC5BFF">
            <w:pPr>
              <w:spacing w:after="0" w:line="240" w:lineRule="auto"/>
              <w:rPr>
                <w:rFonts w:asciiTheme="minorHAnsi" w:hAnsiTheme="minorHAnsi" w:cstheme="minorHAnsi"/>
                <w:i/>
              </w:rPr>
            </w:pPr>
            <w:r w:rsidRPr="009721FE">
              <w:rPr>
                <w:rFonts w:asciiTheme="minorHAnsi" w:hAnsiTheme="minorHAnsi" w:cstheme="minorHAnsi"/>
                <w:i/>
              </w:rPr>
              <w:t>The Committee will invite other colleagues to attend when relevant to the agenda.  It will also establish a number of ask and finish groups to help deliver a range of projects which will be led by Members of the Committee.   Other members of the University may be invited to attend as appropriate.</w:t>
            </w:r>
          </w:p>
        </w:tc>
      </w:tr>
      <w:tr w:rsidR="00BC5BFF" w:rsidRPr="009721FE" w14:paraId="71ABA2D5" w14:textId="77777777" w:rsidTr="003D6797">
        <w:tc>
          <w:tcPr>
            <w:tcW w:w="9498" w:type="dxa"/>
            <w:gridSpan w:val="5"/>
          </w:tcPr>
          <w:p w14:paraId="1AB6CB8D" w14:textId="77777777" w:rsidR="00BC5BFF" w:rsidRPr="009721FE" w:rsidRDefault="00BC5BFF" w:rsidP="00BC5BFF">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BC5BFF" w:rsidRPr="009721FE" w14:paraId="650E9AF6" w14:textId="77777777" w:rsidTr="003D6797">
        <w:tc>
          <w:tcPr>
            <w:tcW w:w="851" w:type="dxa"/>
          </w:tcPr>
          <w:p w14:paraId="6092B193" w14:textId="77777777" w:rsidR="00BC5BFF" w:rsidRPr="009721FE" w:rsidRDefault="00BC5BFF" w:rsidP="00BC5BFF">
            <w:pPr>
              <w:spacing w:after="0" w:line="240" w:lineRule="auto"/>
              <w:rPr>
                <w:rFonts w:asciiTheme="minorHAnsi" w:hAnsiTheme="minorHAnsi" w:cstheme="minorHAnsi"/>
              </w:rPr>
            </w:pPr>
            <w:r w:rsidRPr="009721FE">
              <w:rPr>
                <w:rFonts w:asciiTheme="minorHAnsi" w:hAnsiTheme="minorHAnsi" w:cstheme="minorHAnsi"/>
              </w:rPr>
              <w:t>1.</w:t>
            </w:r>
          </w:p>
        </w:tc>
        <w:tc>
          <w:tcPr>
            <w:tcW w:w="8647" w:type="dxa"/>
            <w:gridSpan w:val="4"/>
          </w:tcPr>
          <w:p w14:paraId="088157B6" w14:textId="2FD2FAF9" w:rsidR="00BC5BFF" w:rsidRPr="009721FE" w:rsidRDefault="00BC5BFF" w:rsidP="00BC5BFF">
            <w:pPr>
              <w:spacing w:after="60" w:line="240" w:lineRule="auto"/>
              <w:rPr>
                <w:rFonts w:asciiTheme="minorHAnsi" w:hAnsiTheme="minorHAnsi" w:cstheme="minorHAnsi"/>
              </w:rPr>
            </w:pPr>
            <w:r w:rsidRPr="009721FE">
              <w:rPr>
                <w:rFonts w:asciiTheme="minorHAnsi" w:hAnsiTheme="minorHAnsi" w:cstheme="minorHAnsi"/>
              </w:rPr>
              <w:t>To oversee the creation and delivery of a new Environmental Strategy for the University, setting out the scope and ambition for delivering environmental sustainability at the University</w:t>
            </w:r>
          </w:p>
        </w:tc>
      </w:tr>
      <w:tr w:rsidR="00BC5BFF" w:rsidRPr="009721FE" w14:paraId="4E5FA685" w14:textId="77777777" w:rsidTr="003D6797">
        <w:tc>
          <w:tcPr>
            <w:tcW w:w="851" w:type="dxa"/>
          </w:tcPr>
          <w:p w14:paraId="4A7A62B3" w14:textId="630C84FA" w:rsidR="00BC5BFF" w:rsidRPr="009721FE" w:rsidRDefault="00C4038C" w:rsidP="00BC5BFF">
            <w:pPr>
              <w:spacing w:after="0" w:line="240" w:lineRule="auto"/>
              <w:rPr>
                <w:rFonts w:asciiTheme="minorHAnsi" w:hAnsiTheme="minorHAnsi" w:cstheme="minorHAnsi"/>
              </w:rPr>
            </w:pPr>
            <w:r w:rsidRPr="009721FE">
              <w:rPr>
                <w:rFonts w:asciiTheme="minorHAnsi" w:hAnsiTheme="minorHAnsi" w:cstheme="minorHAnsi"/>
              </w:rPr>
              <w:t>2</w:t>
            </w:r>
          </w:p>
        </w:tc>
        <w:tc>
          <w:tcPr>
            <w:tcW w:w="8647" w:type="dxa"/>
            <w:gridSpan w:val="4"/>
          </w:tcPr>
          <w:p w14:paraId="6777793B" w14:textId="77777777" w:rsidR="00BC5BFF" w:rsidRPr="009721FE" w:rsidRDefault="00BC5BFF" w:rsidP="00BC5BFF">
            <w:pPr>
              <w:spacing w:after="60" w:line="240" w:lineRule="auto"/>
              <w:rPr>
                <w:rFonts w:asciiTheme="minorHAnsi" w:hAnsiTheme="minorHAnsi" w:cstheme="minorHAnsi"/>
              </w:rPr>
            </w:pPr>
            <w:r w:rsidRPr="009721FE">
              <w:rPr>
                <w:rFonts w:asciiTheme="minorHAnsi" w:hAnsiTheme="minorHAnsi" w:cstheme="minorHAnsi"/>
              </w:rPr>
              <w:t>To monitor the University’s environmental performance through:</w:t>
            </w:r>
          </w:p>
          <w:p w14:paraId="6D72AC44" w14:textId="3139E02D" w:rsidR="00BC5BFF" w:rsidRPr="009721FE" w:rsidRDefault="00BC5BFF" w:rsidP="00462B92">
            <w:pPr>
              <w:pStyle w:val="ListParagraph"/>
              <w:numPr>
                <w:ilvl w:val="0"/>
                <w:numId w:val="31"/>
              </w:numPr>
              <w:spacing w:after="60" w:line="240" w:lineRule="auto"/>
              <w:rPr>
                <w:rFonts w:asciiTheme="minorHAnsi" w:hAnsiTheme="minorHAnsi" w:cstheme="minorHAnsi"/>
              </w:rPr>
            </w:pPr>
            <w:r w:rsidRPr="009721FE">
              <w:rPr>
                <w:rFonts w:asciiTheme="minorHAnsi" w:hAnsiTheme="minorHAnsi" w:cstheme="minorHAnsi"/>
              </w:rPr>
              <w:t>proposing and monitoring progress against key sustainability targets covering carbon, energy, waste and travel</w:t>
            </w:r>
          </w:p>
          <w:p w14:paraId="54294597" w14:textId="43A9C944" w:rsidR="00BC5BFF" w:rsidRPr="009721FE" w:rsidRDefault="00BC5BFF" w:rsidP="00462B92">
            <w:pPr>
              <w:pStyle w:val="ListParagraph"/>
              <w:numPr>
                <w:ilvl w:val="0"/>
                <w:numId w:val="31"/>
              </w:numPr>
              <w:spacing w:after="60" w:line="240" w:lineRule="auto"/>
              <w:rPr>
                <w:rFonts w:asciiTheme="minorHAnsi" w:hAnsiTheme="minorHAnsi" w:cstheme="minorHAnsi"/>
              </w:rPr>
            </w:pPr>
            <w:r w:rsidRPr="009721FE">
              <w:rPr>
                <w:rFonts w:asciiTheme="minorHAnsi" w:hAnsiTheme="minorHAnsi" w:cstheme="minorHAnsi"/>
              </w:rPr>
              <w:t>comparison against appropriate internal and external performance metrics, including the People &amp; Planet Green League and the UN Sustainable Development Goals (SDGs)</w:t>
            </w:r>
          </w:p>
        </w:tc>
      </w:tr>
      <w:tr w:rsidR="00BC5BFF" w:rsidRPr="009721FE" w14:paraId="4048BEA8" w14:textId="77777777" w:rsidTr="003D6797">
        <w:tc>
          <w:tcPr>
            <w:tcW w:w="851" w:type="dxa"/>
          </w:tcPr>
          <w:p w14:paraId="26BC07F4" w14:textId="7671AC93" w:rsidR="00BC5BFF" w:rsidRPr="009721FE" w:rsidRDefault="00C4038C" w:rsidP="00BC5BFF">
            <w:pPr>
              <w:spacing w:after="0" w:line="240" w:lineRule="auto"/>
              <w:rPr>
                <w:rFonts w:asciiTheme="minorHAnsi" w:hAnsiTheme="minorHAnsi" w:cstheme="minorHAnsi"/>
              </w:rPr>
            </w:pPr>
            <w:r w:rsidRPr="009721FE">
              <w:rPr>
                <w:rFonts w:asciiTheme="minorHAnsi" w:hAnsiTheme="minorHAnsi" w:cstheme="minorHAnsi"/>
              </w:rPr>
              <w:lastRenderedPageBreak/>
              <w:t>3</w:t>
            </w:r>
            <w:r w:rsidR="00BC5BFF" w:rsidRPr="009721FE">
              <w:rPr>
                <w:rFonts w:asciiTheme="minorHAnsi" w:hAnsiTheme="minorHAnsi" w:cstheme="minorHAnsi"/>
              </w:rPr>
              <w:t xml:space="preserve"> </w:t>
            </w:r>
          </w:p>
        </w:tc>
        <w:tc>
          <w:tcPr>
            <w:tcW w:w="8647" w:type="dxa"/>
            <w:gridSpan w:val="4"/>
          </w:tcPr>
          <w:p w14:paraId="39E90D5A" w14:textId="77777777" w:rsidR="00BC5BFF" w:rsidRPr="009721FE" w:rsidRDefault="00BC5BFF" w:rsidP="00BC5BFF">
            <w:pPr>
              <w:spacing w:after="60" w:line="240" w:lineRule="auto"/>
              <w:rPr>
                <w:rFonts w:asciiTheme="minorHAnsi" w:hAnsiTheme="minorHAnsi" w:cstheme="minorHAnsi"/>
              </w:rPr>
            </w:pPr>
            <w:r w:rsidRPr="009721FE">
              <w:rPr>
                <w:rFonts w:asciiTheme="minorHAnsi" w:hAnsiTheme="minorHAnsi" w:cstheme="minorHAnsi"/>
              </w:rPr>
              <w:t>Carbon/energy reduction</w:t>
            </w:r>
          </w:p>
          <w:p w14:paraId="0B2263EF" w14:textId="7AFB8BB2" w:rsidR="00BC5BFF" w:rsidRPr="009721FE" w:rsidRDefault="00BC5BFF" w:rsidP="00462B92">
            <w:pPr>
              <w:pStyle w:val="ListParagraph"/>
              <w:numPr>
                <w:ilvl w:val="0"/>
                <w:numId w:val="31"/>
              </w:numPr>
              <w:spacing w:after="60" w:line="240" w:lineRule="auto"/>
              <w:rPr>
                <w:rFonts w:asciiTheme="minorHAnsi" w:hAnsiTheme="minorHAnsi" w:cstheme="minorHAnsi"/>
              </w:rPr>
            </w:pPr>
            <w:r w:rsidRPr="009721FE">
              <w:rPr>
                <w:rFonts w:asciiTheme="minorHAnsi" w:hAnsiTheme="minorHAnsi" w:cstheme="minorHAnsi"/>
              </w:rPr>
              <w:t>To oversee the creation and delivery of a net zero carbon plan, including an approach to insetting and offsetting</w:t>
            </w:r>
          </w:p>
          <w:p w14:paraId="1689D1F7" w14:textId="3F8A9DB8" w:rsidR="00BC5BFF" w:rsidRPr="009721FE" w:rsidRDefault="00BC5BFF" w:rsidP="00462B92">
            <w:pPr>
              <w:pStyle w:val="ListParagraph"/>
              <w:numPr>
                <w:ilvl w:val="0"/>
                <w:numId w:val="32"/>
              </w:numPr>
              <w:spacing w:after="60" w:line="240" w:lineRule="auto"/>
              <w:rPr>
                <w:rFonts w:asciiTheme="minorHAnsi" w:hAnsiTheme="minorHAnsi" w:cstheme="minorHAnsi"/>
              </w:rPr>
            </w:pPr>
            <w:r w:rsidRPr="009721FE">
              <w:rPr>
                <w:rFonts w:asciiTheme="minorHAnsi" w:hAnsiTheme="minorHAnsi" w:cstheme="minorHAnsi"/>
              </w:rPr>
              <w:t>To oversee continued primary energy reductions in line with the Energy Management System</w:t>
            </w:r>
          </w:p>
        </w:tc>
      </w:tr>
      <w:tr w:rsidR="00BC5BFF" w:rsidRPr="009721FE" w14:paraId="73D90955" w14:textId="77777777" w:rsidTr="003D6797">
        <w:tc>
          <w:tcPr>
            <w:tcW w:w="851" w:type="dxa"/>
          </w:tcPr>
          <w:p w14:paraId="3C1F0FA9" w14:textId="695D2077" w:rsidR="00BC5BFF" w:rsidRPr="009721FE" w:rsidRDefault="00C4038C" w:rsidP="00BC5BFF">
            <w:pPr>
              <w:spacing w:after="0" w:line="240" w:lineRule="auto"/>
              <w:rPr>
                <w:rFonts w:asciiTheme="minorHAnsi" w:hAnsiTheme="minorHAnsi" w:cstheme="minorHAnsi"/>
              </w:rPr>
            </w:pPr>
            <w:r w:rsidRPr="009721FE">
              <w:rPr>
                <w:rFonts w:asciiTheme="minorHAnsi" w:hAnsiTheme="minorHAnsi" w:cstheme="minorHAnsi"/>
              </w:rPr>
              <w:t>4</w:t>
            </w:r>
          </w:p>
        </w:tc>
        <w:tc>
          <w:tcPr>
            <w:tcW w:w="8647" w:type="dxa"/>
            <w:gridSpan w:val="4"/>
          </w:tcPr>
          <w:p w14:paraId="695D3162" w14:textId="77777777" w:rsidR="00BC5BFF" w:rsidRPr="009721FE" w:rsidRDefault="00BC5BFF" w:rsidP="00BC5BFF">
            <w:pPr>
              <w:spacing w:after="60" w:line="240" w:lineRule="auto"/>
              <w:rPr>
                <w:rFonts w:asciiTheme="minorHAnsi" w:hAnsiTheme="minorHAnsi" w:cstheme="minorHAnsi"/>
              </w:rPr>
            </w:pPr>
            <w:r w:rsidRPr="009721FE">
              <w:rPr>
                <w:rFonts w:asciiTheme="minorHAnsi" w:hAnsiTheme="minorHAnsi" w:cstheme="minorHAnsi"/>
              </w:rPr>
              <w:t>Waste management</w:t>
            </w:r>
          </w:p>
          <w:p w14:paraId="373C7B28" w14:textId="553D07C6" w:rsidR="00BC5BFF" w:rsidRPr="009721FE" w:rsidRDefault="00BC5BFF" w:rsidP="00462B92">
            <w:pPr>
              <w:pStyle w:val="ListParagraph"/>
              <w:numPr>
                <w:ilvl w:val="0"/>
                <w:numId w:val="32"/>
              </w:numPr>
              <w:spacing w:after="60" w:line="240" w:lineRule="auto"/>
              <w:rPr>
                <w:rFonts w:asciiTheme="minorHAnsi" w:hAnsiTheme="minorHAnsi" w:cstheme="minorHAnsi"/>
              </w:rPr>
            </w:pPr>
            <w:r w:rsidRPr="009721FE">
              <w:rPr>
                <w:rFonts w:asciiTheme="minorHAnsi" w:hAnsiTheme="minorHAnsi" w:cstheme="minorHAnsi"/>
              </w:rPr>
              <w:t>To oversee the production and delivery of a current Waste Strategy for the University</w:t>
            </w:r>
          </w:p>
          <w:p w14:paraId="264D7F5B" w14:textId="7F2A13E7" w:rsidR="00BC5BFF" w:rsidRPr="009721FE" w:rsidRDefault="00BC5BFF" w:rsidP="00462B92">
            <w:pPr>
              <w:pStyle w:val="ListParagraph"/>
              <w:numPr>
                <w:ilvl w:val="0"/>
                <w:numId w:val="32"/>
              </w:numPr>
              <w:spacing w:after="60" w:line="240" w:lineRule="auto"/>
              <w:rPr>
                <w:rFonts w:asciiTheme="minorHAnsi" w:hAnsiTheme="minorHAnsi" w:cstheme="minorHAnsi"/>
              </w:rPr>
            </w:pPr>
            <w:r w:rsidRPr="009721FE">
              <w:rPr>
                <w:rFonts w:asciiTheme="minorHAnsi" w:hAnsiTheme="minorHAnsi" w:cstheme="minorHAnsi"/>
              </w:rPr>
              <w:t>To consider the environmental impacts of materials use at the University and consider opportunities to reduce overall usage as well as switching to lower impact materials/solutions</w:t>
            </w:r>
          </w:p>
          <w:p w14:paraId="0EA89140" w14:textId="4C965DBA" w:rsidR="00BC5BFF" w:rsidRPr="009721FE" w:rsidRDefault="00BC5BFF" w:rsidP="00462B92">
            <w:pPr>
              <w:pStyle w:val="ListParagraph"/>
              <w:numPr>
                <w:ilvl w:val="0"/>
                <w:numId w:val="32"/>
              </w:numPr>
              <w:spacing w:after="60" w:line="240" w:lineRule="auto"/>
              <w:rPr>
                <w:rFonts w:asciiTheme="minorHAnsi" w:hAnsiTheme="minorHAnsi" w:cstheme="minorHAnsi"/>
              </w:rPr>
            </w:pPr>
            <w:r w:rsidRPr="009721FE">
              <w:rPr>
                <w:rFonts w:asciiTheme="minorHAnsi" w:hAnsiTheme="minorHAnsi" w:cstheme="minorHAnsi"/>
              </w:rPr>
              <w:t>To consider the environmental impacts of waste disposal, and the most appropriate methods to dispose of different waste streams</w:t>
            </w:r>
          </w:p>
        </w:tc>
      </w:tr>
      <w:tr w:rsidR="00BC5BFF" w:rsidRPr="009721FE" w14:paraId="7F1D75A0" w14:textId="77777777" w:rsidTr="003D6797">
        <w:tc>
          <w:tcPr>
            <w:tcW w:w="851" w:type="dxa"/>
          </w:tcPr>
          <w:p w14:paraId="6576F4B7" w14:textId="63CCAA93" w:rsidR="00BC5BFF" w:rsidRPr="009721FE" w:rsidRDefault="00C4038C" w:rsidP="00BC5BFF">
            <w:pPr>
              <w:spacing w:after="0" w:line="240" w:lineRule="auto"/>
              <w:rPr>
                <w:rFonts w:asciiTheme="minorHAnsi" w:hAnsiTheme="minorHAnsi" w:cstheme="minorHAnsi"/>
              </w:rPr>
            </w:pPr>
            <w:r w:rsidRPr="009721FE">
              <w:rPr>
                <w:rFonts w:asciiTheme="minorHAnsi" w:hAnsiTheme="minorHAnsi" w:cstheme="minorHAnsi"/>
              </w:rPr>
              <w:t>5</w:t>
            </w:r>
          </w:p>
        </w:tc>
        <w:tc>
          <w:tcPr>
            <w:tcW w:w="8647" w:type="dxa"/>
            <w:gridSpan w:val="4"/>
          </w:tcPr>
          <w:p w14:paraId="72832468" w14:textId="77777777" w:rsidR="00BC5BFF" w:rsidRPr="009721FE" w:rsidRDefault="00BC5BFF" w:rsidP="00BC5BFF">
            <w:pPr>
              <w:spacing w:after="60" w:line="240" w:lineRule="auto"/>
              <w:rPr>
                <w:rFonts w:asciiTheme="minorHAnsi" w:hAnsiTheme="minorHAnsi" w:cstheme="minorHAnsi"/>
              </w:rPr>
            </w:pPr>
            <w:r w:rsidRPr="009721FE">
              <w:rPr>
                <w:rFonts w:asciiTheme="minorHAnsi" w:hAnsiTheme="minorHAnsi" w:cstheme="minorHAnsi"/>
              </w:rPr>
              <w:t>Sustainable travel</w:t>
            </w:r>
          </w:p>
          <w:p w14:paraId="2C18A677" w14:textId="268A23B2" w:rsidR="00BC5BFF" w:rsidRPr="009721FE" w:rsidRDefault="00BC5BFF" w:rsidP="00462B92">
            <w:pPr>
              <w:pStyle w:val="ListParagraph"/>
              <w:numPr>
                <w:ilvl w:val="0"/>
                <w:numId w:val="32"/>
              </w:numPr>
              <w:spacing w:after="60" w:line="240" w:lineRule="auto"/>
              <w:rPr>
                <w:rFonts w:asciiTheme="minorHAnsi" w:hAnsiTheme="minorHAnsi" w:cstheme="minorHAnsi"/>
              </w:rPr>
            </w:pPr>
            <w:r w:rsidRPr="009721FE">
              <w:rPr>
                <w:rFonts w:asciiTheme="minorHAnsi" w:hAnsiTheme="minorHAnsi" w:cstheme="minorHAnsi"/>
              </w:rPr>
              <w:t>To oversee the production and delivery of a current Travel Plan for the University</w:t>
            </w:r>
          </w:p>
          <w:p w14:paraId="48B6E04C" w14:textId="3594B700" w:rsidR="00BC5BFF" w:rsidRPr="009721FE" w:rsidRDefault="00BC5BFF" w:rsidP="00462B92">
            <w:pPr>
              <w:pStyle w:val="ListParagraph"/>
              <w:numPr>
                <w:ilvl w:val="0"/>
                <w:numId w:val="32"/>
              </w:numPr>
              <w:spacing w:after="60" w:line="240" w:lineRule="auto"/>
              <w:rPr>
                <w:rFonts w:asciiTheme="minorHAnsi" w:hAnsiTheme="minorHAnsi" w:cstheme="minorHAnsi"/>
              </w:rPr>
            </w:pPr>
            <w:r w:rsidRPr="009721FE">
              <w:rPr>
                <w:rFonts w:asciiTheme="minorHAnsi" w:hAnsiTheme="minorHAnsi" w:cstheme="minorHAnsi"/>
              </w:rPr>
              <w:t>To oversee initiatives to encourage lower impact forms of travel for all travel to/from the University</w:t>
            </w:r>
          </w:p>
          <w:p w14:paraId="72A2AD6E" w14:textId="77777777" w:rsidR="00BC5BFF" w:rsidRPr="009721FE" w:rsidRDefault="00BC5BFF" w:rsidP="00462B92">
            <w:pPr>
              <w:pStyle w:val="ListParagraph"/>
              <w:numPr>
                <w:ilvl w:val="0"/>
                <w:numId w:val="33"/>
              </w:numPr>
              <w:spacing w:after="60" w:line="240" w:lineRule="auto"/>
              <w:rPr>
                <w:rFonts w:asciiTheme="minorHAnsi" w:hAnsiTheme="minorHAnsi" w:cstheme="minorHAnsi"/>
              </w:rPr>
            </w:pPr>
            <w:r w:rsidRPr="009721FE">
              <w:rPr>
                <w:rFonts w:asciiTheme="minorHAnsi" w:hAnsiTheme="minorHAnsi" w:cstheme="minorHAnsi"/>
              </w:rPr>
              <w:t>To monitor and report on the implementation of the Travel Plan</w:t>
            </w:r>
          </w:p>
          <w:p w14:paraId="1F970166" w14:textId="1745B71B" w:rsidR="00C4038C" w:rsidRPr="009721FE" w:rsidRDefault="00C4038C" w:rsidP="00462B92">
            <w:pPr>
              <w:pStyle w:val="ListParagraph"/>
              <w:numPr>
                <w:ilvl w:val="0"/>
                <w:numId w:val="33"/>
              </w:numPr>
              <w:spacing w:after="60" w:line="240" w:lineRule="auto"/>
              <w:rPr>
                <w:rFonts w:asciiTheme="minorHAnsi" w:hAnsiTheme="minorHAnsi" w:cstheme="minorHAnsi"/>
              </w:rPr>
            </w:pPr>
            <w:r w:rsidRPr="009721FE">
              <w:rPr>
                <w:rFonts w:asciiTheme="minorHAnsi" w:hAnsiTheme="minorHAnsi" w:cstheme="minorHAnsi"/>
              </w:rPr>
              <w:t>To oversee and approve expenditure against the Travel Plan Fund, which would remain ring-fenced to deal with travel plan issues.</w:t>
            </w:r>
          </w:p>
        </w:tc>
      </w:tr>
      <w:tr w:rsidR="00BC5BFF" w:rsidRPr="009721FE" w14:paraId="5B41899A" w14:textId="77777777" w:rsidTr="003D6797">
        <w:tc>
          <w:tcPr>
            <w:tcW w:w="851" w:type="dxa"/>
          </w:tcPr>
          <w:p w14:paraId="1E1A21DE" w14:textId="354D3DF3" w:rsidR="00BC5BFF" w:rsidRPr="009721FE" w:rsidRDefault="00C4038C" w:rsidP="00BC5BFF">
            <w:pPr>
              <w:spacing w:after="0" w:line="240" w:lineRule="auto"/>
              <w:rPr>
                <w:rFonts w:asciiTheme="minorHAnsi" w:hAnsiTheme="minorHAnsi" w:cstheme="minorHAnsi"/>
              </w:rPr>
            </w:pPr>
            <w:r w:rsidRPr="009721FE">
              <w:rPr>
                <w:rFonts w:asciiTheme="minorHAnsi" w:hAnsiTheme="minorHAnsi" w:cstheme="minorHAnsi"/>
              </w:rPr>
              <w:t>6</w:t>
            </w:r>
          </w:p>
        </w:tc>
        <w:tc>
          <w:tcPr>
            <w:tcW w:w="8647" w:type="dxa"/>
            <w:gridSpan w:val="4"/>
          </w:tcPr>
          <w:p w14:paraId="75E15446" w14:textId="77777777" w:rsidR="00BC5BFF" w:rsidRPr="009721FE" w:rsidRDefault="00BC5BFF" w:rsidP="00BC5BFF">
            <w:pPr>
              <w:spacing w:after="60" w:line="240" w:lineRule="auto"/>
              <w:rPr>
                <w:rFonts w:asciiTheme="minorHAnsi" w:hAnsiTheme="minorHAnsi" w:cstheme="minorHAnsi"/>
              </w:rPr>
            </w:pPr>
            <w:r w:rsidRPr="009721FE">
              <w:rPr>
                <w:rFonts w:asciiTheme="minorHAnsi" w:hAnsiTheme="minorHAnsi" w:cstheme="minorHAnsi"/>
              </w:rPr>
              <w:t>Biodiversity</w:t>
            </w:r>
          </w:p>
          <w:p w14:paraId="606AE6F5" w14:textId="6639B129" w:rsidR="00BC5BFF" w:rsidRPr="009721FE" w:rsidRDefault="00BC5BFF" w:rsidP="00462B92">
            <w:pPr>
              <w:pStyle w:val="ListParagraph"/>
              <w:numPr>
                <w:ilvl w:val="0"/>
                <w:numId w:val="33"/>
              </w:numPr>
              <w:spacing w:after="60" w:line="240" w:lineRule="auto"/>
              <w:rPr>
                <w:rFonts w:asciiTheme="minorHAnsi" w:hAnsiTheme="minorHAnsi" w:cstheme="minorHAnsi"/>
              </w:rPr>
            </w:pPr>
            <w:r w:rsidRPr="009721FE">
              <w:rPr>
                <w:rFonts w:asciiTheme="minorHAnsi" w:hAnsiTheme="minorHAnsi" w:cstheme="minorHAnsi"/>
              </w:rPr>
              <w:t>To oversee the production and delivery of a Biodiversity Plan for the University</w:t>
            </w:r>
          </w:p>
          <w:p w14:paraId="6B92011C" w14:textId="1B241B85" w:rsidR="00BC5BFF" w:rsidRPr="009721FE" w:rsidRDefault="00BC5BFF" w:rsidP="00462B92">
            <w:pPr>
              <w:pStyle w:val="ListParagraph"/>
              <w:numPr>
                <w:ilvl w:val="0"/>
                <w:numId w:val="33"/>
              </w:numPr>
              <w:spacing w:after="60" w:line="240" w:lineRule="auto"/>
              <w:rPr>
                <w:rFonts w:asciiTheme="minorHAnsi" w:hAnsiTheme="minorHAnsi" w:cstheme="minorHAnsi"/>
              </w:rPr>
            </w:pPr>
            <w:r w:rsidRPr="009721FE">
              <w:rPr>
                <w:rFonts w:asciiTheme="minorHAnsi" w:hAnsiTheme="minorHAnsi" w:cstheme="minorHAnsi"/>
              </w:rPr>
              <w:t xml:space="preserve">To </w:t>
            </w:r>
            <w:r w:rsidR="00EB0366" w:rsidRPr="009721FE">
              <w:rPr>
                <w:rFonts w:asciiTheme="minorHAnsi" w:hAnsiTheme="minorHAnsi" w:cstheme="minorHAnsi"/>
              </w:rPr>
              <w:t>monitor</w:t>
            </w:r>
            <w:r w:rsidRPr="009721FE">
              <w:rPr>
                <w:rFonts w:asciiTheme="minorHAnsi" w:hAnsiTheme="minorHAnsi" w:cstheme="minorHAnsi"/>
              </w:rPr>
              <w:t xml:space="preserve"> initiatives to promote biodiversity on the University’s estate</w:t>
            </w:r>
          </w:p>
        </w:tc>
      </w:tr>
      <w:tr w:rsidR="00BC5BFF" w:rsidRPr="009721FE" w14:paraId="39DE7B95" w14:textId="77777777" w:rsidTr="003D6797">
        <w:tc>
          <w:tcPr>
            <w:tcW w:w="851" w:type="dxa"/>
          </w:tcPr>
          <w:p w14:paraId="76248BF1" w14:textId="2BEE49E7" w:rsidR="00BC5BFF" w:rsidRPr="009721FE" w:rsidRDefault="00C4038C" w:rsidP="00BC5BFF">
            <w:pPr>
              <w:spacing w:after="0" w:line="240" w:lineRule="auto"/>
              <w:rPr>
                <w:rFonts w:asciiTheme="minorHAnsi" w:hAnsiTheme="minorHAnsi" w:cstheme="minorHAnsi"/>
              </w:rPr>
            </w:pPr>
            <w:r w:rsidRPr="009721FE">
              <w:rPr>
                <w:rFonts w:asciiTheme="minorHAnsi" w:hAnsiTheme="minorHAnsi" w:cstheme="minorHAnsi"/>
              </w:rPr>
              <w:t>7</w:t>
            </w:r>
          </w:p>
        </w:tc>
        <w:tc>
          <w:tcPr>
            <w:tcW w:w="8647" w:type="dxa"/>
            <w:gridSpan w:val="4"/>
          </w:tcPr>
          <w:p w14:paraId="663E6CB9" w14:textId="77777777" w:rsidR="00BC5BFF" w:rsidRPr="009721FE" w:rsidRDefault="00BC5BFF" w:rsidP="00BC5BFF">
            <w:pPr>
              <w:spacing w:after="60" w:line="240" w:lineRule="auto"/>
              <w:rPr>
                <w:rFonts w:asciiTheme="minorHAnsi" w:hAnsiTheme="minorHAnsi" w:cstheme="minorHAnsi"/>
              </w:rPr>
            </w:pPr>
            <w:r w:rsidRPr="009721FE">
              <w:rPr>
                <w:rFonts w:asciiTheme="minorHAnsi" w:hAnsiTheme="minorHAnsi" w:cstheme="minorHAnsi"/>
              </w:rPr>
              <w:t>Education for sustainable development</w:t>
            </w:r>
          </w:p>
          <w:p w14:paraId="03DDF257" w14:textId="13CEEE4C" w:rsidR="00BC5BFF" w:rsidRPr="009721FE" w:rsidRDefault="00BC5BFF" w:rsidP="00462B92">
            <w:pPr>
              <w:pStyle w:val="ListParagraph"/>
              <w:numPr>
                <w:ilvl w:val="0"/>
                <w:numId w:val="33"/>
              </w:numPr>
              <w:spacing w:after="60" w:line="240" w:lineRule="auto"/>
              <w:rPr>
                <w:rFonts w:asciiTheme="minorHAnsi" w:hAnsiTheme="minorHAnsi" w:cstheme="minorHAnsi"/>
              </w:rPr>
            </w:pPr>
            <w:r w:rsidRPr="009721FE">
              <w:rPr>
                <w:rFonts w:asciiTheme="minorHAnsi" w:hAnsiTheme="minorHAnsi" w:cstheme="minorHAnsi"/>
              </w:rPr>
              <w:t xml:space="preserve">To </w:t>
            </w:r>
            <w:r w:rsidR="00EB0366" w:rsidRPr="009721FE">
              <w:rPr>
                <w:rFonts w:asciiTheme="minorHAnsi" w:hAnsiTheme="minorHAnsi" w:cstheme="minorHAnsi"/>
              </w:rPr>
              <w:t xml:space="preserve">instigate </w:t>
            </w:r>
            <w:r w:rsidRPr="009721FE">
              <w:rPr>
                <w:rFonts w:asciiTheme="minorHAnsi" w:hAnsiTheme="minorHAnsi" w:cstheme="minorHAnsi"/>
              </w:rPr>
              <w:t>the creation and delivery of an Education for Sustainable Development programme for the University</w:t>
            </w:r>
          </w:p>
          <w:p w14:paraId="7319A511" w14:textId="6E23D73C" w:rsidR="00BC5BFF" w:rsidRPr="009721FE" w:rsidRDefault="00BC5BFF" w:rsidP="00462B92">
            <w:pPr>
              <w:pStyle w:val="ListParagraph"/>
              <w:numPr>
                <w:ilvl w:val="0"/>
                <w:numId w:val="34"/>
              </w:numPr>
              <w:spacing w:after="60" w:line="240" w:lineRule="auto"/>
              <w:rPr>
                <w:rFonts w:asciiTheme="minorHAnsi" w:hAnsiTheme="minorHAnsi" w:cstheme="minorHAnsi"/>
              </w:rPr>
            </w:pPr>
            <w:r w:rsidRPr="009721FE">
              <w:rPr>
                <w:rFonts w:asciiTheme="minorHAnsi" w:hAnsiTheme="minorHAnsi" w:cstheme="minorHAnsi"/>
              </w:rPr>
              <w:t>To monitor the effectiveness of this programme</w:t>
            </w:r>
          </w:p>
        </w:tc>
      </w:tr>
      <w:tr w:rsidR="00BC5BFF" w:rsidRPr="009721FE" w14:paraId="02BF9A8C" w14:textId="77777777" w:rsidTr="003D6797">
        <w:tc>
          <w:tcPr>
            <w:tcW w:w="851" w:type="dxa"/>
          </w:tcPr>
          <w:p w14:paraId="5065AAFC" w14:textId="67287A7E" w:rsidR="00BC5BFF" w:rsidRPr="009721FE" w:rsidRDefault="00C4038C" w:rsidP="00BC5BFF">
            <w:pPr>
              <w:spacing w:after="0" w:line="240" w:lineRule="auto"/>
              <w:rPr>
                <w:rFonts w:asciiTheme="minorHAnsi" w:hAnsiTheme="minorHAnsi" w:cstheme="minorHAnsi"/>
              </w:rPr>
            </w:pPr>
            <w:r w:rsidRPr="009721FE">
              <w:rPr>
                <w:rFonts w:asciiTheme="minorHAnsi" w:hAnsiTheme="minorHAnsi" w:cstheme="minorHAnsi"/>
              </w:rPr>
              <w:t>8</w:t>
            </w:r>
          </w:p>
        </w:tc>
        <w:tc>
          <w:tcPr>
            <w:tcW w:w="8647" w:type="dxa"/>
            <w:gridSpan w:val="4"/>
          </w:tcPr>
          <w:p w14:paraId="4EB14579" w14:textId="77777777" w:rsidR="00BC5BFF" w:rsidRPr="009721FE" w:rsidRDefault="00BC5BFF" w:rsidP="00BC5BFF">
            <w:pPr>
              <w:spacing w:after="60" w:line="240" w:lineRule="auto"/>
              <w:rPr>
                <w:rFonts w:asciiTheme="minorHAnsi" w:hAnsiTheme="minorHAnsi" w:cstheme="minorHAnsi"/>
              </w:rPr>
            </w:pPr>
            <w:r w:rsidRPr="009721FE">
              <w:rPr>
                <w:rFonts w:asciiTheme="minorHAnsi" w:hAnsiTheme="minorHAnsi" w:cstheme="minorHAnsi"/>
              </w:rPr>
              <w:t>Visibility/Communication/Promotion</w:t>
            </w:r>
          </w:p>
          <w:p w14:paraId="01C31C4F" w14:textId="2A215C37" w:rsidR="00BC5BFF" w:rsidRPr="009721FE" w:rsidRDefault="00BC5BFF" w:rsidP="00462B92">
            <w:pPr>
              <w:pStyle w:val="ListParagraph"/>
              <w:numPr>
                <w:ilvl w:val="0"/>
                <w:numId w:val="34"/>
              </w:numPr>
              <w:spacing w:after="60" w:line="240" w:lineRule="auto"/>
              <w:rPr>
                <w:rFonts w:asciiTheme="minorHAnsi" w:hAnsiTheme="minorHAnsi" w:cstheme="minorHAnsi"/>
              </w:rPr>
            </w:pPr>
            <w:r w:rsidRPr="009721FE">
              <w:rPr>
                <w:rFonts w:asciiTheme="minorHAnsi" w:hAnsiTheme="minorHAnsi" w:cstheme="minorHAnsi"/>
              </w:rPr>
              <w:t xml:space="preserve">To </w:t>
            </w:r>
            <w:r w:rsidR="00EB0366" w:rsidRPr="009721FE">
              <w:rPr>
                <w:rFonts w:asciiTheme="minorHAnsi" w:hAnsiTheme="minorHAnsi" w:cstheme="minorHAnsi"/>
              </w:rPr>
              <w:t xml:space="preserve">encourage and support </w:t>
            </w:r>
            <w:r w:rsidRPr="009721FE">
              <w:rPr>
                <w:rFonts w:asciiTheme="minorHAnsi" w:hAnsiTheme="minorHAnsi" w:cstheme="minorHAnsi"/>
              </w:rPr>
              <w:t>environmentally sustainable choices to be made by University students and staff</w:t>
            </w:r>
          </w:p>
          <w:p w14:paraId="3521C503" w14:textId="1F51EBC4" w:rsidR="00BC5BFF" w:rsidRPr="009721FE" w:rsidRDefault="00BC5BFF" w:rsidP="00462B92">
            <w:pPr>
              <w:pStyle w:val="ListParagraph"/>
              <w:numPr>
                <w:ilvl w:val="0"/>
                <w:numId w:val="34"/>
              </w:numPr>
              <w:spacing w:after="60" w:line="240" w:lineRule="auto"/>
              <w:rPr>
                <w:rFonts w:asciiTheme="minorHAnsi" w:hAnsiTheme="minorHAnsi" w:cstheme="minorHAnsi"/>
              </w:rPr>
            </w:pPr>
            <w:r w:rsidRPr="009721FE">
              <w:rPr>
                <w:rFonts w:asciiTheme="minorHAnsi" w:hAnsiTheme="minorHAnsi" w:cstheme="minorHAnsi"/>
              </w:rPr>
              <w:t xml:space="preserve">To </w:t>
            </w:r>
            <w:r w:rsidR="00EB0366" w:rsidRPr="009721FE">
              <w:rPr>
                <w:rFonts w:asciiTheme="minorHAnsi" w:hAnsiTheme="minorHAnsi" w:cstheme="minorHAnsi"/>
              </w:rPr>
              <w:t xml:space="preserve">support </w:t>
            </w:r>
            <w:r w:rsidRPr="009721FE">
              <w:rPr>
                <w:rFonts w:asciiTheme="minorHAnsi" w:hAnsiTheme="minorHAnsi" w:cstheme="minorHAnsi"/>
              </w:rPr>
              <w:t>initiatives to promote the environmental teaching and research credentials of the University</w:t>
            </w:r>
          </w:p>
          <w:p w14:paraId="6B8FD46A" w14:textId="2C574F7D" w:rsidR="00BC5BFF" w:rsidRPr="009721FE" w:rsidRDefault="00BC5BFF" w:rsidP="00462B92">
            <w:pPr>
              <w:pStyle w:val="ListParagraph"/>
              <w:numPr>
                <w:ilvl w:val="0"/>
                <w:numId w:val="34"/>
              </w:numPr>
              <w:spacing w:after="60" w:line="240" w:lineRule="auto"/>
              <w:rPr>
                <w:rFonts w:asciiTheme="minorHAnsi" w:hAnsiTheme="minorHAnsi" w:cstheme="minorHAnsi"/>
              </w:rPr>
            </w:pPr>
            <w:r w:rsidRPr="009721FE">
              <w:rPr>
                <w:rFonts w:asciiTheme="minorHAnsi" w:hAnsiTheme="minorHAnsi" w:cstheme="minorHAnsi"/>
              </w:rPr>
              <w:t xml:space="preserve">To </w:t>
            </w:r>
            <w:r w:rsidR="00EB0366" w:rsidRPr="009721FE">
              <w:rPr>
                <w:rFonts w:asciiTheme="minorHAnsi" w:hAnsiTheme="minorHAnsi" w:cstheme="minorHAnsi"/>
              </w:rPr>
              <w:t xml:space="preserve">promote </w:t>
            </w:r>
            <w:r w:rsidRPr="009721FE">
              <w:rPr>
                <w:rFonts w:asciiTheme="minorHAnsi" w:hAnsiTheme="minorHAnsi" w:cstheme="minorHAnsi"/>
              </w:rPr>
              <w:t>environmental initiatives within the University</w:t>
            </w:r>
          </w:p>
          <w:p w14:paraId="675D562B" w14:textId="6215D790" w:rsidR="00BC5BFF" w:rsidRPr="009721FE" w:rsidRDefault="00EB0366" w:rsidP="00462B92">
            <w:pPr>
              <w:pStyle w:val="ListParagraph"/>
              <w:numPr>
                <w:ilvl w:val="0"/>
                <w:numId w:val="34"/>
              </w:numPr>
              <w:spacing w:after="60" w:line="240" w:lineRule="auto"/>
              <w:rPr>
                <w:rFonts w:asciiTheme="minorHAnsi" w:hAnsiTheme="minorHAnsi" w:cstheme="minorHAnsi"/>
              </w:rPr>
            </w:pPr>
            <w:r w:rsidRPr="009721FE">
              <w:rPr>
                <w:rFonts w:asciiTheme="minorHAnsi" w:hAnsiTheme="minorHAnsi" w:cstheme="minorHAnsi"/>
              </w:rPr>
              <w:t>T</w:t>
            </w:r>
            <w:r w:rsidR="00BC5BFF" w:rsidRPr="009721FE">
              <w:rPr>
                <w:rFonts w:asciiTheme="minorHAnsi" w:hAnsiTheme="minorHAnsi" w:cstheme="minorHAnsi"/>
              </w:rPr>
              <w:t>o promote the environmental performance of the University</w:t>
            </w:r>
          </w:p>
        </w:tc>
      </w:tr>
      <w:tr w:rsidR="00BC5BFF" w:rsidRPr="009721FE" w14:paraId="729FA6B2" w14:textId="77777777" w:rsidTr="003D6797">
        <w:tc>
          <w:tcPr>
            <w:tcW w:w="851" w:type="dxa"/>
          </w:tcPr>
          <w:p w14:paraId="257526AC" w14:textId="06033D59" w:rsidR="00BC5BFF" w:rsidRPr="009721FE" w:rsidRDefault="00C4038C" w:rsidP="00BC5BFF">
            <w:pPr>
              <w:spacing w:after="0" w:line="240" w:lineRule="auto"/>
              <w:rPr>
                <w:rFonts w:asciiTheme="minorHAnsi" w:hAnsiTheme="minorHAnsi" w:cstheme="minorHAnsi"/>
              </w:rPr>
            </w:pPr>
            <w:r w:rsidRPr="009721FE">
              <w:rPr>
                <w:rFonts w:asciiTheme="minorHAnsi" w:hAnsiTheme="minorHAnsi" w:cstheme="minorHAnsi"/>
              </w:rPr>
              <w:t>9</w:t>
            </w:r>
          </w:p>
        </w:tc>
        <w:tc>
          <w:tcPr>
            <w:tcW w:w="8647" w:type="dxa"/>
            <w:gridSpan w:val="4"/>
          </w:tcPr>
          <w:p w14:paraId="1A5965B6" w14:textId="66AA0661" w:rsidR="00BC5BFF" w:rsidRPr="009721FE" w:rsidRDefault="00BC5BFF" w:rsidP="00BC5BFF">
            <w:pPr>
              <w:spacing w:after="60" w:line="240" w:lineRule="auto"/>
              <w:rPr>
                <w:rFonts w:asciiTheme="minorHAnsi" w:hAnsiTheme="minorHAnsi" w:cstheme="minorHAnsi"/>
              </w:rPr>
            </w:pPr>
            <w:r w:rsidRPr="009721FE">
              <w:rPr>
                <w:rFonts w:asciiTheme="minorHAnsi" w:hAnsiTheme="minorHAnsi" w:cstheme="minorHAnsi"/>
              </w:rPr>
              <w:t>To make at least annual reports on these matters to the University Executive Board</w:t>
            </w:r>
          </w:p>
        </w:tc>
      </w:tr>
      <w:tr w:rsidR="00BC5BFF" w:rsidRPr="009721FE" w14:paraId="4559DE47" w14:textId="77777777" w:rsidTr="003D6797">
        <w:tc>
          <w:tcPr>
            <w:tcW w:w="851" w:type="dxa"/>
          </w:tcPr>
          <w:p w14:paraId="6F7651E4" w14:textId="77777777" w:rsidR="00BC5BFF" w:rsidRPr="009721FE" w:rsidRDefault="00BC5BFF" w:rsidP="00BC5BFF">
            <w:pPr>
              <w:spacing w:after="0" w:line="240" w:lineRule="auto"/>
              <w:rPr>
                <w:rFonts w:asciiTheme="minorHAnsi" w:hAnsiTheme="minorHAnsi" w:cstheme="minorHAnsi"/>
              </w:rPr>
            </w:pPr>
          </w:p>
        </w:tc>
        <w:tc>
          <w:tcPr>
            <w:tcW w:w="8647" w:type="dxa"/>
            <w:gridSpan w:val="4"/>
          </w:tcPr>
          <w:p w14:paraId="3256A4FF" w14:textId="77777777" w:rsidR="00BC5BFF" w:rsidRPr="009721FE" w:rsidRDefault="00BC5BFF" w:rsidP="00BC5BFF">
            <w:pPr>
              <w:spacing w:after="60" w:line="240" w:lineRule="auto"/>
              <w:rPr>
                <w:rFonts w:asciiTheme="minorHAnsi" w:hAnsiTheme="minorHAnsi" w:cstheme="minorHAnsi"/>
              </w:rPr>
            </w:pPr>
            <w:r w:rsidRPr="009721FE">
              <w:rPr>
                <w:rFonts w:asciiTheme="minorHAnsi" w:hAnsiTheme="minorHAnsi" w:cstheme="minorHAnsi"/>
              </w:rPr>
              <w:t>Reports to:</w:t>
            </w:r>
          </w:p>
          <w:p w14:paraId="2930848D" w14:textId="4104A706" w:rsidR="00BC5BFF" w:rsidRPr="009721FE" w:rsidRDefault="00BC5BFF" w:rsidP="00BC5BFF">
            <w:pPr>
              <w:spacing w:after="60" w:line="240" w:lineRule="auto"/>
              <w:rPr>
                <w:rFonts w:asciiTheme="minorHAnsi" w:hAnsiTheme="minorHAnsi" w:cstheme="minorHAnsi"/>
              </w:rPr>
            </w:pPr>
            <w:r w:rsidRPr="009721FE">
              <w:rPr>
                <w:rFonts w:asciiTheme="minorHAnsi" w:hAnsiTheme="minorHAnsi" w:cstheme="minorHAnsi"/>
              </w:rPr>
              <w:t>University Executive Board</w:t>
            </w:r>
          </w:p>
        </w:tc>
      </w:tr>
      <w:tr w:rsidR="00BC5BFF" w:rsidRPr="009721FE" w14:paraId="59F2B4D8" w14:textId="77777777" w:rsidTr="003D6797">
        <w:tc>
          <w:tcPr>
            <w:tcW w:w="851" w:type="dxa"/>
          </w:tcPr>
          <w:p w14:paraId="747468E0" w14:textId="77777777" w:rsidR="00BC5BFF" w:rsidRPr="009721FE" w:rsidRDefault="00BC5BFF" w:rsidP="00BC5BFF">
            <w:pPr>
              <w:spacing w:after="0" w:line="240" w:lineRule="auto"/>
              <w:rPr>
                <w:rFonts w:asciiTheme="minorHAnsi" w:hAnsiTheme="minorHAnsi" w:cstheme="minorHAnsi"/>
              </w:rPr>
            </w:pPr>
          </w:p>
        </w:tc>
        <w:tc>
          <w:tcPr>
            <w:tcW w:w="8647" w:type="dxa"/>
            <w:gridSpan w:val="4"/>
          </w:tcPr>
          <w:p w14:paraId="572F3CD9" w14:textId="77777777" w:rsidR="00BC5BFF" w:rsidRPr="009721FE" w:rsidRDefault="00BC5BFF" w:rsidP="00BC5BFF">
            <w:pPr>
              <w:spacing w:after="60" w:line="240" w:lineRule="auto"/>
              <w:rPr>
                <w:rFonts w:asciiTheme="minorHAnsi" w:hAnsiTheme="minorHAnsi" w:cstheme="minorHAnsi"/>
              </w:rPr>
            </w:pPr>
            <w:r w:rsidRPr="009721FE">
              <w:rPr>
                <w:rFonts w:asciiTheme="minorHAnsi" w:hAnsiTheme="minorHAnsi" w:cstheme="minorHAnsi"/>
              </w:rPr>
              <w:t>Receives reports from:-</w:t>
            </w:r>
          </w:p>
          <w:p w14:paraId="30E846D9" w14:textId="4A3E3456" w:rsidR="00BC5BFF" w:rsidRPr="009721FE" w:rsidRDefault="00BC5BFF" w:rsidP="00BC5BFF">
            <w:pPr>
              <w:spacing w:after="60" w:line="240" w:lineRule="auto"/>
              <w:rPr>
                <w:rFonts w:asciiTheme="minorHAnsi" w:hAnsiTheme="minorHAnsi" w:cstheme="minorHAnsi"/>
              </w:rPr>
            </w:pPr>
            <w:r w:rsidRPr="009721FE">
              <w:rPr>
                <w:rFonts w:asciiTheme="minorHAnsi" w:hAnsiTheme="minorHAnsi" w:cstheme="minorHAnsi"/>
              </w:rPr>
              <w:t>Environmental Management Review Group (EMRG)</w:t>
            </w:r>
          </w:p>
        </w:tc>
      </w:tr>
    </w:tbl>
    <w:p w14:paraId="6EF4E1F8" w14:textId="77777777" w:rsidR="0040393F" w:rsidRPr="009721FE" w:rsidRDefault="0040393F" w:rsidP="00747EF2">
      <w:pPr>
        <w:pStyle w:val="Heading1"/>
        <w:spacing w:after="120"/>
        <w:rPr>
          <w:rFonts w:asciiTheme="minorHAnsi" w:hAnsiTheme="minorHAnsi" w:cstheme="minorHAnsi"/>
        </w:rPr>
      </w:pPr>
    </w:p>
    <w:p w14:paraId="32C764C6" w14:textId="77777777" w:rsidR="0040393F" w:rsidRPr="009721FE" w:rsidRDefault="0040393F">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5DAC4D43" w14:textId="2D8983B4" w:rsidR="00747EF2" w:rsidRPr="009721FE" w:rsidRDefault="00747EF2">
      <w:pPr>
        <w:spacing w:after="0" w:line="240" w:lineRule="auto"/>
        <w:rPr>
          <w:rFonts w:asciiTheme="minorHAnsi" w:eastAsia="Times New Roman" w:hAnsiTheme="minorHAnsi" w:cstheme="minorHAnsi"/>
          <w:b/>
          <w:bCs/>
          <w:sz w:val="28"/>
          <w:szCs w:val="28"/>
          <w:u w:val="single"/>
        </w:rPr>
      </w:pPr>
      <w:r w:rsidRPr="009721FE">
        <w:rPr>
          <w:rFonts w:asciiTheme="minorHAnsi" w:eastAsia="Times New Roman" w:hAnsiTheme="minorHAnsi" w:cstheme="minorHAnsi"/>
          <w:b/>
          <w:bCs/>
          <w:sz w:val="28"/>
          <w:szCs w:val="28"/>
          <w:u w:val="single"/>
        </w:rPr>
        <w:lastRenderedPageBreak/>
        <w:t>Museums and Collections Committees</w:t>
      </w:r>
    </w:p>
    <w:p w14:paraId="5F541C5E" w14:textId="35DAB386" w:rsidR="00F842DF" w:rsidRPr="009721FE" w:rsidRDefault="00F842DF" w:rsidP="00E564A4">
      <w:pPr>
        <w:pStyle w:val="Heading1"/>
        <w:spacing w:after="120"/>
        <w:rPr>
          <w:rFonts w:asciiTheme="minorHAnsi" w:hAnsiTheme="minorHAnsi" w:cstheme="minorHAnsi"/>
        </w:rPr>
      </w:pPr>
      <w:bookmarkStart w:id="418" w:name="_Toc216255304"/>
      <w:bookmarkStart w:id="419" w:name="_Toc305674348"/>
      <w:bookmarkEnd w:id="406"/>
      <w:r w:rsidRPr="009721FE">
        <w:rPr>
          <w:rFonts w:asciiTheme="minorHAnsi" w:hAnsiTheme="minorHAnsi" w:cstheme="minorHAnsi"/>
        </w:rPr>
        <w:t>Collections Governance Committee</w:t>
      </w:r>
      <w:bookmarkEnd w:id="418"/>
      <w:r w:rsidRPr="009721FE">
        <w:rPr>
          <w:rFonts w:asciiTheme="minorHAnsi" w:hAnsiTheme="minorHAnsi" w:cstheme="minorHAnsi"/>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2"/>
        <w:gridCol w:w="5529"/>
        <w:gridCol w:w="3118"/>
      </w:tblGrid>
      <w:tr w:rsidR="00F842DF" w:rsidRPr="009721FE" w14:paraId="25D28117" w14:textId="77777777" w:rsidTr="002C4AA2">
        <w:tc>
          <w:tcPr>
            <w:tcW w:w="9776" w:type="dxa"/>
            <w:gridSpan w:val="4"/>
          </w:tcPr>
          <w:p w14:paraId="016BF63F" w14:textId="77777777" w:rsidR="00F842DF" w:rsidRPr="009721FE" w:rsidRDefault="00F842DF" w:rsidP="00F842DF">
            <w:pPr>
              <w:spacing w:after="0" w:line="240" w:lineRule="auto"/>
              <w:rPr>
                <w:rFonts w:asciiTheme="minorHAnsi" w:hAnsiTheme="minorHAnsi" w:cstheme="minorHAnsi"/>
              </w:rPr>
            </w:pPr>
            <w:r w:rsidRPr="009721FE">
              <w:rPr>
                <w:rFonts w:asciiTheme="minorHAnsi" w:hAnsiTheme="minorHAnsi" w:cstheme="minorHAnsi"/>
                <w:i/>
              </w:rPr>
              <w:t>Ex officio</w:t>
            </w:r>
          </w:p>
        </w:tc>
      </w:tr>
      <w:tr w:rsidR="00E564A4" w:rsidRPr="009721FE" w14:paraId="144E5892" w14:textId="77777777" w:rsidTr="002C4AA2">
        <w:tc>
          <w:tcPr>
            <w:tcW w:w="817" w:type="dxa"/>
          </w:tcPr>
          <w:p w14:paraId="17AF1DA9" w14:textId="77777777" w:rsidR="00E564A4" w:rsidRPr="009721FE" w:rsidRDefault="00E564A4" w:rsidP="00E564A4">
            <w:pPr>
              <w:spacing w:after="0" w:line="240" w:lineRule="auto"/>
              <w:rPr>
                <w:rFonts w:asciiTheme="minorHAnsi" w:hAnsiTheme="minorHAnsi" w:cstheme="minorHAnsi"/>
              </w:rPr>
            </w:pPr>
          </w:p>
        </w:tc>
        <w:tc>
          <w:tcPr>
            <w:tcW w:w="5841" w:type="dxa"/>
            <w:gridSpan w:val="2"/>
          </w:tcPr>
          <w:p w14:paraId="34119441" w14:textId="3DE2F818" w:rsidR="00E564A4" w:rsidRPr="009721FE" w:rsidRDefault="0078582C" w:rsidP="00DB7F94">
            <w:pPr>
              <w:spacing w:after="0" w:line="240" w:lineRule="auto"/>
              <w:rPr>
                <w:rFonts w:asciiTheme="minorHAnsi" w:hAnsiTheme="minorHAnsi" w:cstheme="minorHAnsi"/>
              </w:rPr>
            </w:pPr>
            <w:r w:rsidRPr="009721FE">
              <w:rPr>
                <w:rFonts w:asciiTheme="minorHAnsi" w:hAnsiTheme="minorHAnsi" w:cstheme="minorHAnsi"/>
              </w:rPr>
              <w:t xml:space="preserve">Director of Research and </w:t>
            </w:r>
            <w:r w:rsidRPr="0078582C">
              <w:rPr>
                <w:rFonts w:asciiTheme="minorHAnsi" w:hAnsiTheme="minorHAnsi" w:cstheme="minorHAnsi"/>
              </w:rPr>
              <w:t xml:space="preserve">Innovation </w:t>
            </w:r>
            <w:r w:rsidR="00DB7F94" w:rsidRPr="0078582C">
              <w:rPr>
                <w:rFonts w:asciiTheme="minorHAnsi" w:hAnsiTheme="minorHAnsi" w:cstheme="minorHAnsi"/>
                <w:i/>
              </w:rPr>
              <w:t>(Chair</w:t>
            </w:r>
            <w:r w:rsidRPr="0078582C">
              <w:rPr>
                <w:rFonts w:asciiTheme="minorHAnsi" w:hAnsiTheme="minorHAnsi" w:cstheme="minorHAnsi"/>
              </w:rPr>
              <w:t>)</w:t>
            </w:r>
          </w:p>
        </w:tc>
        <w:tc>
          <w:tcPr>
            <w:tcW w:w="3118" w:type="dxa"/>
          </w:tcPr>
          <w:p w14:paraId="2171581F" w14:textId="63526C45" w:rsidR="00E564A4" w:rsidRPr="009721FE" w:rsidRDefault="0078582C" w:rsidP="00E564A4">
            <w:pPr>
              <w:spacing w:after="0" w:line="240" w:lineRule="auto"/>
              <w:rPr>
                <w:rFonts w:asciiTheme="minorHAnsi" w:hAnsiTheme="minorHAnsi" w:cstheme="minorHAnsi"/>
              </w:rPr>
            </w:pPr>
            <w:r w:rsidRPr="009721FE">
              <w:rPr>
                <w:rFonts w:asciiTheme="minorHAnsi" w:hAnsiTheme="minorHAnsi" w:cstheme="minorHAnsi"/>
              </w:rPr>
              <w:t>Dr Karen Henderson</w:t>
            </w:r>
          </w:p>
        </w:tc>
      </w:tr>
      <w:tr w:rsidR="00E564A4" w:rsidRPr="009721FE" w14:paraId="19882E10" w14:textId="77777777" w:rsidTr="002C4AA2">
        <w:tc>
          <w:tcPr>
            <w:tcW w:w="817" w:type="dxa"/>
          </w:tcPr>
          <w:p w14:paraId="1CA896D2" w14:textId="77777777" w:rsidR="00E564A4" w:rsidRPr="009721FE" w:rsidRDefault="00E564A4" w:rsidP="00E564A4">
            <w:pPr>
              <w:spacing w:after="0" w:line="240" w:lineRule="auto"/>
              <w:rPr>
                <w:rFonts w:asciiTheme="minorHAnsi" w:hAnsiTheme="minorHAnsi" w:cstheme="minorHAnsi"/>
              </w:rPr>
            </w:pPr>
          </w:p>
        </w:tc>
        <w:tc>
          <w:tcPr>
            <w:tcW w:w="5841" w:type="dxa"/>
            <w:gridSpan w:val="2"/>
          </w:tcPr>
          <w:p w14:paraId="0AAEB3D9" w14:textId="2C01E223" w:rsidR="00E564A4" w:rsidRPr="009721FE" w:rsidRDefault="00E564A4" w:rsidP="00E564A4">
            <w:pPr>
              <w:spacing w:after="0" w:line="240" w:lineRule="auto"/>
              <w:rPr>
                <w:rFonts w:asciiTheme="minorHAnsi" w:hAnsiTheme="minorHAnsi" w:cstheme="minorHAnsi"/>
              </w:rPr>
            </w:pPr>
            <w:r w:rsidRPr="009721FE">
              <w:rPr>
                <w:rFonts w:asciiTheme="minorHAnsi" w:hAnsiTheme="minorHAnsi" w:cstheme="minorHAnsi"/>
              </w:rPr>
              <w:t xml:space="preserve">Director of Museums </w:t>
            </w:r>
            <w:r w:rsidR="007E68A9">
              <w:rPr>
                <w:rFonts w:asciiTheme="minorHAnsi" w:hAnsiTheme="minorHAnsi" w:cstheme="minorHAnsi"/>
              </w:rPr>
              <w:t>an</w:t>
            </w:r>
            <w:r w:rsidRPr="009721FE">
              <w:rPr>
                <w:rFonts w:asciiTheme="minorHAnsi" w:hAnsiTheme="minorHAnsi" w:cstheme="minorHAnsi"/>
              </w:rPr>
              <w:t>d Collections</w:t>
            </w:r>
          </w:p>
        </w:tc>
        <w:tc>
          <w:tcPr>
            <w:tcW w:w="3118" w:type="dxa"/>
          </w:tcPr>
          <w:p w14:paraId="6B36347A" w14:textId="6D218553" w:rsidR="00E564A4" w:rsidRPr="009721FE" w:rsidRDefault="00E564A4" w:rsidP="00E564A4">
            <w:pPr>
              <w:spacing w:after="0" w:line="240" w:lineRule="auto"/>
              <w:rPr>
                <w:rFonts w:asciiTheme="minorHAnsi" w:hAnsiTheme="minorHAnsi" w:cstheme="minorHAnsi"/>
              </w:rPr>
            </w:pPr>
            <w:r w:rsidRPr="009721FE">
              <w:rPr>
                <w:rFonts w:asciiTheme="minorHAnsi" w:hAnsiTheme="minorHAnsi" w:cstheme="minorHAnsi"/>
              </w:rPr>
              <w:t>K</w:t>
            </w:r>
            <w:r w:rsidR="00CA4249" w:rsidRPr="009721FE">
              <w:rPr>
                <w:rFonts w:asciiTheme="minorHAnsi" w:hAnsiTheme="minorHAnsi" w:cstheme="minorHAnsi"/>
              </w:rPr>
              <w:t>ate</w:t>
            </w:r>
            <w:r w:rsidRPr="009721FE">
              <w:rPr>
                <w:rFonts w:asciiTheme="minorHAnsi" w:hAnsiTheme="minorHAnsi" w:cstheme="minorHAnsi"/>
              </w:rPr>
              <w:t xml:space="preserve"> Arnold-Forster</w:t>
            </w:r>
          </w:p>
        </w:tc>
      </w:tr>
      <w:tr w:rsidR="00E564A4" w:rsidRPr="009721FE" w14:paraId="6FB1F942" w14:textId="77777777" w:rsidTr="002C4AA2">
        <w:tc>
          <w:tcPr>
            <w:tcW w:w="817" w:type="dxa"/>
          </w:tcPr>
          <w:p w14:paraId="185BCFBE" w14:textId="77777777" w:rsidR="00E564A4" w:rsidRPr="009721FE" w:rsidRDefault="00E564A4" w:rsidP="00E564A4">
            <w:pPr>
              <w:spacing w:after="0" w:line="240" w:lineRule="auto"/>
              <w:rPr>
                <w:rFonts w:asciiTheme="minorHAnsi" w:hAnsiTheme="minorHAnsi" w:cstheme="minorHAnsi"/>
              </w:rPr>
            </w:pPr>
          </w:p>
        </w:tc>
        <w:tc>
          <w:tcPr>
            <w:tcW w:w="5841" w:type="dxa"/>
            <w:gridSpan w:val="2"/>
          </w:tcPr>
          <w:p w14:paraId="153D5AC8" w14:textId="67C199C6" w:rsidR="00E564A4" w:rsidRPr="009721FE" w:rsidRDefault="00E564A4" w:rsidP="00E564A4">
            <w:pPr>
              <w:spacing w:after="0" w:line="240" w:lineRule="auto"/>
              <w:rPr>
                <w:rFonts w:asciiTheme="minorHAnsi" w:hAnsiTheme="minorHAnsi" w:cstheme="minorHAnsi"/>
              </w:rPr>
            </w:pPr>
            <w:r w:rsidRPr="009721FE">
              <w:rPr>
                <w:rFonts w:asciiTheme="minorHAnsi" w:hAnsiTheme="minorHAnsi" w:cstheme="minorHAnsi"/>
              </w:rPr>
              <w:t xml:space="preserve">Associate Director, </w:t>
            </w:r>
            <w:r w:rsidR="007E68A9" w:rsidRPr="009721FE">
              <w:rPr>
                <w:rFonts w:asciiTheme="minorHAnsi" w:hAnsiTheme="minorHAnsi" w:cstheme="minorHAnsi"/>
              </w:rPr>
              <w:t xml:space="preserve">Museums </w:t>
            </w:r>
            <w:r w:rsidR="007E68A9">
              <w:rPr>
                <w:rFonts w:asciiTheme="minorHAnsi" w:hAnsiTheme="minorHAnsi" w:cstheme="minorHAnsi"/>
              </w:rPr>
              <w:t>an</w:t>
            </w:r>
            <w:r w:rsidR="007E68A9" w:rsidRPr="009721FE">
              <w:rPr>
                <w:rFonts w:asciiTheme="minorHAnsi" w:hAnsiTheme="minorHAnsi" w:cstheme="minorHAnsi"/>
              </w:rPr>
              <w:t>d Collections</w:t>
            </w:r>
          </w:p>
        </w:tc>
        <w:tc>
          <w:tcPr>
            <w:tcW w:w="3118" w:type="dxa"/>
          </w:tcPr>
          <w:p w14:paraId="6DD06B51" w14:textId="476639B0" w:rsidR="00E564A4" w:rsidRPr="009721FE" w:rsidRDefault="00E564A4" w:rsidP="00E564A4">
            <w:pPr>
              <w:spacing w:after="0" w:line="240" w:lineRule="auto"/>
              <w:rPr>
                <w:rFonts w:asciiTheme="minorHAnsi" w:hAnsiTheme="minorHAnsi" w:cstheme="minorHAnsi"/>
              </w:rPr>
            </w:pPr>
            <w:r w:rsidRPr="009721FE">
              <w:rPr>
                <w:rFonts w:asciiTheme="minorHAnsi" w:hAnsiTheme="minorHAnsi" w:cstheme="minorHAnsi"/>
              </w:rPr>
              <w:t>G</w:t>
            </w:r>
            <w:r w:rsidR="00CA4249" w:rsidRPr="009721FE">
              <w:rPr>
                <w:rFonts w:asciiTheme="minorHAnsi" w:hAnsiTheme="minorHAnsi" w:cstheme="minorHAnsi"/>
              </w:rPr>
              <w:t>uy</w:t>
            </w:r>
            <w:r w:rsidRPr="009721FE">
              <w:rPr>
                <w:rFonts w:asciiTheme="minorHAnsi" w:hAnsiTheme="minorHAnsi" w:cstheme="minorHAnsi"/>
              </w:rPr>
              <w:t xml:space="preserve"> Baxter</w:t>
            </w:r>
          </w:p>
        </w:tc>
      </w:tr>
      <w:tr w:rsidR="00E564A4" w:rsidRPr="009721FE" w14:paraId="64AD1C4F" w14:textId="77777777" w:rsidTr="002C4AA2">
        <w:tc>
          <w:tcPr>
            <w:tcW w:w="817" w:type="dxa"/>
          </w:tcPr>
          <w:p w14:paraId="19B45C7A" w14:textId="77777777" w:rsidR="00E564A4" w:rsidRPr="009721FE" w:rsidRDefault="00E564A4" w:rsidP="00E564A4">
            <w:pPr>
              <w:spacing w:after="0" w:line="240" w:lineRule="auto"/>
              <w:rPr>
                <w:rFonts w:asciiTheme="minorHAnsi" w:hAnsiTheme="minorHAnsi" w:cstheme="minorHAnsi"/>
              </w:rPr>
            </w:pPr>
          </w:p>
        </w:tc>
        <w:tc>
          <w:tcPr>
            <w:tcW w:w="5841" w:type="dxa"/>
            <w:gridSpan w:val="2"/>
          </w:tcPr>
          <w:p w14:paraId="374C85C5" w14:textId="56B53933" w:rsidR="00E564A4" w:rsidRPr="009721FE" w:rsidRDefault="00E564A4" w:rsidP="00E564A4">
            <w:pPr>
              <w:spacing w:after="0" w:line="240" w:lineRule="auto"/>
              <w:rPr>
                <w:rFonts w:asciiTheme="minorHAnsi" w:hAnsiTheme="minorHAnsi" w:cstheme="minorHAnsi"/>
              </w:rPr>
            </w:pPr>
            <w:r w:rsidRPr="009721FE">
              <w:rPr>
                <w:rFonts w:asciiTheme="minorHAnsi" w:hAnsiTheme="minorHAnsi" w:cstheme="minorHAnsi"/>
              </w:rPr>
              <w:t xml:space="preserve">Associate Director, </w:t>
            </w:r>
            <w:r w:rsidR="007E68A9" w:rsidRPr="009721FE">
              <w:rPr>
                <w:rFonts w:asciiTheme="minorHAnsi" w:hAnsiTheme="minorHAnsi" w:cstheme="minorHAnsi"/>
              </w:rPr>
              <w:t xml:space="preserve">Museums </w:t>
            </w:r>
            <w:r w:rsidR="007E68A9">
              <w:rPr>
                <w:rFonts w:asciiTheme="minorHAnsi" w:hAnsiTheme="minorHAnsi" w:cstheme="minorHAnsi"/>
              </w:rPr>
              <w:t>an</w:t>
            </w:r>
            <w:r w:rsidR="007E68A9" w:rsidRPr="009721FE">
              <w:rPr>
                <w:rFonts w:asciiTheme="minorHAnsi" w:hAnsiTheme="minorHAnsi" w:cstheme="minorHAnsi"/>
              </w:rPr>
              <w:t>d Collections</w:t>
            </w:r>
          </w:p>
        </w:tc>
        <w:tc>
          <w:tcPr>
            <w:tcW w:w="3118" w:type="dxa"/>
          </w:tcPr>
          <w:p w14:paraId="0DB49B0E" w14:textId="79A851EC" w:rsidR="00E564A4" w:rsidRPr="009721FE" w:rsidRDefault="00E564A4" w:rsidP="00E564A4">
            <w:pPr>
              <w:spacing w:after="0" w:line="240" w:lineRule="auto"/>
              <w:rPr>
                <w:rFonts w:asciiTheme="minorHAnsi" w:hAnsiTheme="minorHAnsi" w:cstheme="minorHAnsi"/>
              </w:rPr>
            </w:pPr>
            <w:r w:rsidRPr="009721FE">
              <w:rPr>
                <w:rFonts w:asciiTheme="minorHAnsi" w:hAnsiTheme="minorHAnsi" w:cstheme="minorHAnsi"/>
              </w:rPr>
              <w:t>I</w:t>
            </w:r>
            <w:r w:rsidR="00CA4249" w:rsidRPr="009721FE">
              <w:rPr>
                <w:rFonts w:asciiTheme="minorHAnsi" w:hAnsiTheme="minorHAnsi" w:cstheme="minorHAnsi"/>
              </w:rPr>
              <w:t>sabel</w:t>
            </w:r>
            <w:r w:rsidRPr="009721FE">
              <w:rPr>
                <w:rFonts w:asciiTheme="minorHAnsi" w:hAnsiTheme="minorHAnsi" w:cstheme="minorHAnsi"/>
              </w:rPr>
              <w:t xml:space="preserve"> Hughes</w:t>
            </w:r>
          </w:p>
        </w:tc>
      </w:tr>
      <w:tr w:rsidR="00E564A4" w:rsidRPr="009721FE" w14:paraId="740728F3" w14:textId="77777777" w:rsidTr="002C4AA2">
        <w:tc>
          <w:tcPr>
            <w:tcW w:w="817" w:type="dxa"/>
          </w:tcPr>
          <w:p w14:paraId="6023F3B0" w14:textId="77777777" w:rsidR="00E564A4" w:rsidRPr="009721FE" w:rsidRDefault="00E564A4" w:rsidP="00E564A4">
            <w:pPr>
              <w:spacing w:after="0" w:line="240" w:lineRule="auto"/>
              <w:rPr>
                <w:rFonts w:asciiTheme="minorHAnsi" w:hAnsiTheme="minorHAnsi" w:cstheme="minorHAnsi"/>
              </w:rPr>
            </w:pPr>
          </w:p>
        </w:tc>
        <w:tc>
          <w:tcPr>
            <w:tcW w:w="5841" w:type="dxa"/>
            <w:gridSpan w:val="2"/>
          </w:tcPr>
          <w:p w14:paraId="5E48A3D7" w14:textId="01604CFF" w:rsidR="00E564A4" w:rsidRPr="009721FE" w:rsidRDefault="002E04A6" w:rsidP="00E564A4">
            <w:pPr>
              <w:spacing w:after="0" w:line="240" w:lineRule="auto"/>
              <w:rPr>
                <w:rFonts w:asciiTheme="minorHAnsi" w:hAnsiTheme="minorHAnsi" w:cstheme="minorHAnsi"/>
              </w:rPr>
            </w:pPr>
            <w:r w:rsidRPr="009721FE">
              <w:rPr>
                <w:rFonts w:asciiTheme="minorHAnsi" w:hAnsiTheme="minorHAnsi" w:cstheme="minorHAnsi"/>
              </w:rPr>
              <w:t>Associate Pro-Vice Chancellor</w:t>
            </w:r>
            <w:r w:rsidR="007E68A9">
              <w:rPr>
                <w:rFonts w:asciiTheme="minorHAnsi" w:hAnsiTheme="minorHAnsi" w:cstheme="minorHAnsi"/>
              </w:rPr>
              <w:t>s</w:t>
            </w:r>
            <w:r w:rsidRPr="009721FE">
              <w:rPr>
                <w:rFonts w:asciiTheme="minorHAnsi" w:hAnsiTheme="minorHAnsi" w:cstheme="minorHAnsi"/>
              </w:rPr>
              <w:t xml:space="preserve"> (Research)</w:t>
            </w:r>
            <w:r w:rsidR="00956380" w:rsidRPr="009721FE">
              <w:rPr>
                <w:rFonts w:asciiTheme="minorHAnsi" w:hAnsiTheme="minorHAnsi" w:cstheme="minorHAnsi"/>
              </w:rPr>
              <w:t xml:space="preserve"> </w:t>
            </w:r>
          </w:p>
        </w:tc>
        <w:tc>
          <w:tcPr>
            <w:tcW w:w="3118" w:type="dxa"/>
          </w:tcPr>
          <w:p w14:paraId="633BD590" w14:textId="61C1461C" w:rsidR="00E564A4" w:rsidRDefault="00956380" w:rsidP="00C02F0B">
            <w:pPr>
              <w:spacing w:after="0" w:line="240" w:lineRule="auto"/>
              <w:rPr>
                <w:rFonts w:asciiTheme="minorHAnsi" w:hAnsiTheme="minorHAnsi" w:cstheme="minorHAnsi"/>
              </w:rPr>
            </w:pPr>
            <w:r w:rsidRPr="009721FE">
              <w:rPr>
                <w:rFonts w:asciiTheme="minorHAnsi" w:hAnsiTheme="minorHAnsi" w:cstheme="minorHAnsi"/>
              </w:rPr>
              <w:t>Professor John Gibbs</w:t>
            </w:r>
            <w:r w:rsidR="00EE14FE">
              <w:rPr>
                <w:rFonts w:asciiTheme="minorHAnsi" w:hAnsiTheme="minorHAnsi" w:cstheme="minorHAnsi"/>
              </w:rPr>
              <w:t xml:space="preserve"> </w:t>
            </w:r>
          </w:p>
          <w:p w14:paraId="23C26771" w14:textId="1C112450" w:rsidR="00EE14FE" w:rsidRPr="009721FE" w:rsidRDefault="00EE14FE" w:rsidP="00C02F0B">
            <w:pPr>
              <w:spacing w:after="0" w:line="240" w:lineRule="auto"/>
              <w:rPr>
                <w:rFonts w:asciiTheme="minorHAnsi" w:hAnsiTheme="minorHAnsi" w:cstheme="minorHAnsi"/>
              </w:rPr>
            </w:pPr>
            <w:r>
              <w:rPr>
                <w:rFonts w:asciiTheme="minorHAnsi" w:hAnsiTheme="minorHAnsi" w:cstheme="minorHAnsi"/>
              </w:rPr>
              <w:t>Professor Gail Marshall</w:t>
            </w:r>
          </w:p>
        </w:tc>
      </w:tr>
      <w:tr w:rsidR="00956380" w:rsidRPr="009721FE" w14:paraId="78A22C0A" w14:textId="77777777" w:rsidTr="002C4AA2">
        <w:tc>
          <w:tcPr>
            <w:tcW w:w="817" w:type="dxa"/>
          </w:tcPr>
          <w:p w14:paraId="259046B1" w14:textId="6B0B5B02" w:rsidR="00956380" w:rsidRPr="009721FE" w:rsidRDefault="00956380" w:rsidP="00E564A4">
            <w:pPr>
              <w:spacing w:after="0" w:line="240" w:lineRule="auto"/>
              <w:rPr>
                <w:rFonts w:asciiTheme="minorHAnsi" w:hAnsiTheme="minorHAnsi" w:cstheme="minorHAnsi"/>
              </w:rPr>
            </w:pPr>
          </w:p>
        </w:tc>
        <w:tc>
          <w:tcPr>
            <w:tcW w:w="5841" w:type="dxa"/>
            <w:gridSpan w:val="2"/>
          </w:tcPr>
          <w:p w14:paraId="2AF4C54D" w14:textId="03F9E1F9" w:rsidR="00956380" w:rsidRPr="009721FE" w:rsidRDefault="00956380" w:rsidP="00E564A4">
            <w:pPr>
              <w:spacing w:after="0" w:line="240" w:lineRule="auto"/>
              <w:rPr>
                <w:rFonts w:asciiTheme="minorHAnsi" w:hAnsiTheme="minorHAnsi" w:cstheme="minorHAnsi"/>
              </w:rPr>
            </w:pPr>
            <w:r w:rsidRPr="009721FE">
              <w:rPr>
                <w:rFonts w:asciiTheme="minorHAnsi" w:hAnsiTheme="minorHAnsi" w:cstheme="minorHAnsi"/>
              </w:rPr>
              <w:t>Head</w:t>
            </w:r>
            <w:r w:rsidR="00EE14FE">
              <w:rPr>
                <w:rFonts w:asciiTheme="minorHAnsi" w:hAnsiTheme="minorHAnsi" w:cstheme="minorHAnsi"/>
              </w:rPr>
              <w:t>s</w:t>
            </w:r>
            <w:r w:rsidRPr="009721FE">
              <w:rPr>
                <w:rFonts w:asciiTheme="minorHAnsi" w:hAnsiTheme="minorHAnsi" w:cstheme="minorHAnsi"/>
              </w:rPr>
              <w:t xml:space="preserve"> of School </w:t>
            </w:r>
          </w:p>
        </w:tc>
        <w:tc>
          <w:tcPr>
            <w:tcW w:w="3118" w:type="dxa"/>
          </w:tcPr>
          <w:p w14:paraId="51E07FC9" w14:textId="77777777" w:rsidR="00EE14FE" w:rsidRDefault="00956380" w:rsidP="00C02F0B">
            <w:pPr>
              <w:spacing w:after="0" w:line="240" w:lineRule="auto"/>
              <w:rPr>
                <w:rFonts w:asciiTheme="minorHAnsi" w:hAnsiTheme="minorHAnsi" w:cstheme="minorHAnsi"/>
              </w:rPr>
            </w:pPr>
            <w:r w:rsidRPr="009721FE">
              <w:rPr>
                <w:rFonts w:asciiTheme="minorHAnsi" w:hAnsiTheme="minorHAnsi" w:cstheme="minorHAnsi"/>
              </w:rPr>
              <w:t xml:space="preserve">Professor </w:t>
            </w:r>
            <w:r w:rsidR="00EE14FE">
              <w:rPr>
                <w:rFonts w:asciiTheme="minorHAnsi" w:hAnsiTheme="minorHAnsi" w:cstheme="minorHAnsi"/>
              </w:rPr>
              <w:t xml:space="preserve">Daniela La Penna </w:t>
            </w:r>
          </w:p>
          <w:p w14:paraId="4B67266E" w14:textId="77777777" w:rsidR="00956380" w:rsidRDefault="00956380" w:rsidP="00C02F0B">
            <w:pPr>
              <w:spacing w:after="0" w:line="240" w:lineRule="auto"/>
              <w:rPr>
                <w:rFonts w:asciiTheme="minorHAnsi" w:hAnsiTheme="minorHAnsi" w:cstheme="minorHAnsi"/>
              </w:rPr>
            </w:pPr>
            <w:r w:rsidRPr="009721FE">
              <w:rPr>
                <w:rFonts w:asciiTheme="minorHAnsi" w:hAnsiTheme="minorHAnsi" w:cstheme="minorHAnsi"/>
              </w:rPr>
              <w:t xml:space="preserve">Professor Trish Reid </w:t>
            </w:r>
          </w:p>
          <w:p w14:paraId="0B41DC04" w14:textId="51B1411E" w:rsidR="00EE14FE" w:rsidRPr="009721FE" w:rsidRDefault="00EE14FE" w:rsidP="00C02F0B">
            <w:pPr>
              <w:spacing w:after="0" w:line="240" w:lineRule="auto"/>
              <w:rPr>
                <w:rFonts w:asciiTheme="minorHAnsi" w:hAnsiTheme="minorHAnsi" w:cstheme="minorHAnsi"/>
              </w:rPr>
            </w:pPr>
            <w:r>
              <w:rPr>
                <w:rFonts w:asciiTheme="minorHAnsi" w:hAnsiTheme="minorHAnsi" w:cstheme="minorHAnsi"/>
              </w:rPr>
              <w:t xml:space="preserve">Professor Phil Dash </w:t>
            </w:r>
          </w:p>
        </w:tc>
      </w:tr>
      <w:tr w:rsidR="00E564A4" w:rsidRPr="009721FE" w14:paraId="46DB93F7" w14:textId="77777777" w:rsidTr="002C4AA2">
        <w:tc>
          <w:tcPr>
            <w:tcW w:w="817" w:type="dxa"/>
          </w:tcPr>
          <w:p w14:paraId="51BAD661" w14:textId="77777777" w:rsidR="00E564A4" w:rsidRPr="009721FE" w:rsidRDefault="00E564A4" w:rsidP="00E564A4">
            <w:pPr>
              <w:spacing w:after="0" w:line="240" w:lineRule="auto"/>
              <w:rPr>
                <w:rFonts w:asciiTheme="minorHAnsi" w:hAnsiTheme="minorHAnsi" w:cstheme="minorHAnsi"/>
              </w:rPr>
            </w:pPr>
          </w:p>
        </w:tc>
        <w:tc>
          <w:tcPr>
            <w:tcW w:w="5841" w:type="dxa"/>
            <w:gridSpan w:val="2"/>
          </w:tcPr>
          <w:p w14:paraId="07BF3ADB" w14:textId="77777777" w:rsidR="00E564A4" w:rsidRPr="009721FE" w:rsidRDefault="00E564A4" w:rsidP="00E564A4">
            <w:pPr>
              <w:spacing w:after="0" w:line="240" w:lineRule="auto"/>
              <w:rPr>
                <w:rFonts w:asciiTheme="minorHAnsi" w:hAnsiTheme="minorHAnsi" w:cstheme="minorHAnsi"/>
                <w:i/>
              </w:rPr>
            </w:pPr>
            <w:r w:rsidRPr="009721FE">
              <w:rPr>
                <w:rFonts w:asciiTheme="minorHAnsi" w:hAnsiTheme="minorHAnsi" w:cstheme="minorHAnsi"/>
                <w:i/>
              </w:rPr>
              <w:t>Others to be invited according to agenda requirements</w:t>
            </w:r>
          </w:p>
        </w:tc>
        <w:tc>
          <w:tcPr>
            <w:tcW w:w="3118" w:type="dxa"/>
          </w:tcPr>
          <w:p w14:paraId="4E41A173" w14:textId="77777777" w:rsidR="00E564A4" w:rsidRPr="009721FE" w:rsidRDefault="00E564A4" w:rsidP="00E564A4">
            <w:pPr>
              <w:spacing w:after="0" w:line="240" w:lineRule="auto"/>
              <w:rPr>
                <w:rFonts w:asciiTheme="minorHAnsi" w:hAnsiTheme="minorHAnsi" w:cstheme="minorHAnsi"/>
              </w:rPr>
            </w:pPr>
          </w:p>
        </w:tc>
      </w:tr>
      <w:tr w:rsidR="00E564A4" w:rsidRPr="009721FE" w14:paraId="4E4EC2F6" w14:textId="77777777" w:rsidTr="002C4AA2">
        <w:tc>
          <w:tcPr>
            <w:tcW w:w="9776" w:type="dxa"/>
            <w:gridSpan w:val="4"/>
          </w:tcPr>
          <w:p w14:paraId="70C846BD" w14:textId="77777777" w:rsidR="00E564A4" w:rsidRPr="009721FE" w:rsidRDefault="00E564A4" w:rsidP="00E564A4">
            <w:pPr>
              <w:spacing w:after="0" w:line="240" w:lineRule="auto"/>
              <w:rPr>
                <w:rFonts w:asciiTheme="minorHAnsi" w:hAnsiTheme="minorHAnsi" w:cstheme="minorHAnsi"/>
              </w:rPr>
            </w:pPr>
          </w:p>
        </w:tc>
      </w:tr>
      <w:tr w:rsidR="00E564A4" w:rsidRPr="009721FE" w14:paraId="0129D77D" w14:textId="77777777" w:rsidTr="002C4AA2">
        <w:tc>
          <w:tcPr>
            <w:tcW w:w="1129" w:type="dxa"/>
            <w:gridSpan w:val="2"/>
          </w:tcPr>
          <w:p w14:paraId="3E9A2C69" w14:textId="77777777" w:rsidR="00E564A4" w:rsidRPr="009721FE" w:rsidRDefault="00E564A4" w:rsidP="00E564A4">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647" w:type="dxa"/>
            <w:gridSpan w:val="2"/>
          </w:tcPr>
          <w:p w14:paraId="3BA69834" w14:textId="4BF0B031" w:rsidR="00E564A4" w:rsidRPr="009721FE" w:rsidRDefault="0056551A" w:rsidP="00E564A4">
            <w:pPr>
              <w:spacing w:after="0" w:line="240" w:lineRule="auto"/>
              <w:rPr>
                <w:rFonts w:asciiTheme="minorHAnsi" w:hAnsiTheme="minorHAnsi" w:cstheme="minorHAnsi"/>
              </w:rPr>
            </w:pPr>
            <w:r>
              <w:rPr>
                <w:rFonts w:asciiTheme="minorHAnsi" w:hAnsiTheme="minorHAnsi" w:cstheme="minorHAnsi"/>
              </w:rPr>
              <w:t>Katarina Bilikova</w:t>
            </w:r>
            <w:r w:rsidR="00E564A4" w:rsidRPr="009721FE">
              <w:rPr>
                <w:rFonts w:asciiTheme="minorHAnsi" w:hAnsiTheme="minorHAnsi" w:cstheme="minorHAnsi"/>
              </w:rPr>
              <w:t xml:space="preserve">, </w:t>
            </w:r>
            <w:r>
              <w:rPr>
                <w:rFonts w:asciiTheme="minorHAnsi" w:hAnsiTheme="minorHAnsi" w:cstheme="minorHAnsi"/>
              </w:rPr>
              <w:t>Executive and</w:t>
            </w:r>
            <w:r w:rsidR="00E564A4" w:rsidRPr="009721FE">
              <w:rPr>
                <w:rFonts w:asciiTheme="minorHAnsi" w:hAnsiTheme="minorHAnsi" w:cstheme="minorHAnsi"/>
              </w:rPr>
              <w:t xml:space="preserve"> </w:t>
            </w:r>
            <w:r w:rsidR="00061518" w:rsidRPr="009721FE">
              <w:rPr>
                <w:rFonts w:asciiTheme="minorHAnsi" w:hAnsiTheme="minorHAnsi" w:cstheme="minorHAnsi"/>
              </w:rPr>
              <w:t>Governance</w:t>
            </w:r>
            <w:r w:rsidR="00E564A4" w:rsidRPr="009721FE">
              <w:rPr>
                <w:rFonts w:asciiTheme="minorHAnsi" w:hAnsiTheme="minorHAnsi" w:cstheme="minorHAnsi"/>
              </w:rPr>
              <w:t xml:space="preserve"> Officer </w:t>
            </w:r>
          </w:p>
        </w:tc>
      </w:tr>
      <w:tr w:rsidR="00E564A4" w:rsidRPr="009721FE" w14:paraId="56ECF65A" w14:textId="77777777" w:rsidTr="002C4AA2">
        <w:tc>
          <w:tcPr>
            <w:tcW w:w="9776" w:type="dxa"/>
            <w:gridSpan w:val="4"/>
          </w:tcPr>
          <w:p w14:paraId="3D3C8CA9" w14:textId="77777777" w:rsidR="00E564A4" w:rsidRPr="009721FE" w:rsidRDefault="00E564A4" w:rsidP="00E564A4">
            <w:pPr>
              <w:spacing w:after="0" w:line="240" w:lineRule="auto"/>
              <w:rPr>
                <w:rFonts w:asciiTheme="minorHAnsi" w:hAnsiTheme="minorHAnsi" w:cstheme="minorHAnsi"/>
              </w:rPr>
            </w:pPr>
          </w:p>
        </w:tc>
      </w:tr>
      <w:tr w:rsidR="00E564A4" w:rsidRPr="009721FE" w14:paraId="19EDA8C0" w14:textId="77777777" w:rsidTr="002C4AA2">
        <w:tc>
          <w:tcPr>
            <w:tcW w:w="9776" w:type="dxa"/>
            <w:gridSpan w:val="4"/>
          </w:tcPr>
          <w:p w14:paraId="5BB3C086" w14:textId="77777777" w:rsidR="00E564A4" w:rsidRPr="009721FE" w:rsidRDefault="00E564A4" w:rsidP="00E564A4">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7B0E7C" w:rsidRPr="009721FE" w14:paraId="1738B442" w14:textId="77777777" w:rsidTr="002C4AA2">
        <w:tc>
          <w:tcPr>
            <w:tcW w:w="817" w:type="dxa"/>
          </w:tcPr>
          <w:p w14:paraId="30071212" w14:textId="77777777" w:rsidR="007B0E7C" w:rsidRPr="009721FE" w:rsidRDefault="007B0E7C" w:rsidP="00462B92">
            <w:pPr>
              <w:pStyle w:val="ListParagraph"/>
              <w:numPr>
                <w:ilvl w:val="0"/>
                <w:numId w:val="12"/>
              </w:numPr>
              <w:spacing w:after="0" w:line="240" w:lineRule="auto"/>
              <w:rPr>
                <w:rFonts w:asciiTheme="minorHAnsi" w:hAnsiTheme="minorHAnsi" w:cstheme="minorHAnsi"/>
              </w:rPr>
            </w:pPr>
          </w:p>
        </w:tc>
        <w:tc>
          <w:tcPr>
            <w:tcW w:w="8959" w:type="dxa"/>
            <w:gridSpan w:val="3"/>
          </w:tcPr>
          <w:p w14:paraId="1A4D0154" w14:textId="617A217C" w:rsidR="007B0E7C" w:rsidRPr="009721FE" w:rsidRDefault="007B0E7C" w:rsidP="00E564A4">
            <w:pPr>
              <w:spacing w:after="0"/>
              <w:rPr>
                <w:rFonts w:asciiTheme="minorHAnsi" w:hAnsiTheme="minorHAnsi" w:cstheme="minorHAnsi"/>
              </w:rPr>
            </w:pPr>
            <w:r w:rsidRPr="009721FE">
              <w:rPr>
                <w:rFonts w:asciiTheme="minorHAnsi" w:hAnsiTheme="minorHAnsi" w:cstheme="minorHAnsi"/>
              </w:rPr>
              <w:t>The Collections Governance Committee (CGC) will be chaired by the University Secretary and Chief Strategy Officer .</w:t>
            </w:r>
          </w:p>
        </w:tc>
      </w:tr>
      <w:tr w:rsidR="007B0E7C" w:rsidRPr="009721FE" w14:paraId="6263D6F7" w14:textId="77777777" w:rsidTr="002C4AA2">
        <w:tc>
          <w:tcPr>
            <w:tcW w:w="817" w:type="dxa"/>
          </w:tcPr>
          <w:p w14:paraId="354DEA73" w14:textId="77777777" w:rsidR="007B0E7C" w:rsidRPr="009721FE" w:rsidRDefault="007B0E7C" w:rsidP="00462B92">
            <w:pPr>
              <w:pStyle w:val="ListParagraph"/>
              <w:numPr>
                <w:ilvl w:val="0"/>
                <w:numId w:val="12"/>
              </w:numPr>
              <w:spacing w:after="0" w:line="240" w:lineRule="auto"/>
              <w:rPr>
                <w:rFonts w:asciiTheme="minorHAnsi" w:hAnsiTheme="minorHAnsi" w:cstheme="minorHAnsi"/>
              </w:rPr>
            </w:pPr>
          </w:p>
        </w:tc>
        <w:tc>
          <w:tcPr>
            <w:tcW w:w="8959" w:type="dxa"/>
            <w:gridSpan w:val="3"/>
          </w:tcPr>
          <w:p w14:paraId="0928196B" w14:textId="0F716365" w:rsidR="007B0E7C" w:rsidRPr="009721FE" w:rsidRDefault="007B0E7C" w:rsidP="00E564A4">
            <w:pPr>
              <w:spacing w:after="0"/>
              <w:rPr>
                <w:rFonts w:asciiTheme="minorHAnsi" w:hAnsiTheme="minorHAnsi" w:cstheme="minorHAnsi"/>
              </w:rPr>
            </w:pPr>
            <w:r w:rsidRPr="009721FE">
              <w:rPr>
                <w:rFonts w:asciiTheme="minorHAnsi" w:hAnsiTheme="minorHAnsi" w:cstheme="minorHAnsi"/>
              </w:rPr>
              <w:t>The purpose of the Committee is to manage governance issues relating to the Collections.</w:t>
            </w:r>
          </w:p>
        </w:tc>
      </w:tr>
      <w:tr w:rsidR="00E564A4" w:rsidRPr="009721FE" w14:paraId="1DD46C96" w14:textId="77777777" w:rsidTr="002C4AA2">
        <w:tc>
          <w:tcPr>
            <w:tcW w:w="817" w:type="dxa"/>
          </w:tcPr>
          <w:p w14:paraId="4D6F9FF2" w14:textId="77777777" w:rsidR="00E564A4" w:rsidRPr="009721FE" w:rsidRDefault="00E564A4" w:rsidP="00462B92">
            <w:pPr>
              <w:pStyle w:val="ListParagraph"/>
              <w:numPr>
                <w:ilvl w:val="0"/>
                <w:numId w:val="12"/>
              </w:numPr>
              <w:spacing w:after="0" w:line="240" w:lineRule="auto"/>
              <w:rPr>
                <w:rFonts w:asciiTheme="minorHAnsi" w:hAnsiTheme="minorHAnsi" w:cstheme="minorHAnsi"/>
              </w:rPr>
            </w:pPr>
          </w:p>
        </w:tc>
        <w:tc>
          <w:tcPr>
            <w:tcW w:w="8959" w:type="dxa"/>
            <w:gridSpan w:val="3"/>
          </w:tcPr>
          <w:p w14:paraId="4E57EAB8" w14:textId="7750DA89" w:rsidR="00E564A4" w:rsidRPr="009721FE" w:rsidRDefault="007B0E7C" w:rsidP="007B0E7C">
            <w:pPr>
              <w:spacing w:after="0"/>
              <w:rPr>
                <w:rFonts w:asciiTheme="minorHAnsi" w:hAnsiTheme="minorHAnsi" w:cstheme="minorHAnsi"/>
              </w:rPr>
            </w:pPr>
            <w:r w:rsidRPr="009721FE">
              <w:rPr>
                <w:rFonts w:asciiTheme="minorHAnsi" w:hAnsiTheme="minorHAnsi" w:cstheme="minorHAnsi"/>
              </w:rPr>
              <w:t>T</w:t>
            </w:r>
            <w:r w:rsidR="00E564A4" w:rsidRPr="009721FE">
              <w:rPr>
                <w:rFonts w:asciiTheme="minorHAnsi" w:hAnsiTheme="minorHAnsi" w:cstheme="minorHAnsi"/>
              </w:rPr>
              <w:t xml:space="preserve">o be responsible, </w:t>
            </w:r>
            <w:r w:rsidR="00914CAC" w:rsidRPr="009721FE">
              <w:rPr>
                <w:rFonts w:asciiTheme="minorHAnsi" w:hAnsiTheme="minorHAnsi" w:cstheme="minorHAnsi"/>
              </w:rPr>
              <w:t>on behalf of the Council of the University</w:t>
            </w:r>
            <w:r w:rsidR="00E564A4" w:rsidRPr="009721FE">
              <w:rPr>
                <w:rFonts w:asciiTheme="minorHAnsi" w:hAnsiTheme="minorHAnsi" w:cstheme="minorHAnsi"/>
              </w:rPr>
              <w:t xml:space="preserve">, for the governance of the University’s museums and special collections, including for reviewing and ratifying key documentation relating to policy, strategy, management and forward planning in accordance with the requirements of Museums and Archives Accreditation </w:t>
            </w:r>
          </w:p>
        </w:tc>
      </w:tr>
      <w:tr w:rsidR="00E564A4" w:rsidRPr="009721FE" w14:paraId="31725337" w14:textId="77777777" w:rsidTr="002C4AA2">
        <w:tc>
          <w:tcPr>
            <w:tcW w:w="817" w:type="dxa"/>
          </w:tcPr>
          <w:p w14:paraId="4F16661B" w14:textId="77777777" w:rsidR="00E564A4" w:rsidRPr="009721FE" w:rsidRDefault="00E564A4" w:rsidP="00462B92">
            <w:pPr>
              <w:pStyle w:val="ListParagraph"/>
              <w:numPr>
                <w:ilvl w:val="0"/>
                <w:numId w:val="12"/>
              </w:numPr>
              <w:spacing w:after="0" w:line="240" w:lineRule="auto"/>
              <w:rPr>
                <w:rFonts w:asciiTheme="minorHAnsi" w:hAnsiTheme="minorHAnsi" w:cstheme="minorHAnsi"/>
              </w:rPr>
            </w:pPr>
          </w:p>
        </w:tc>
        <w:tc>
          <w:tcPr>
            <w:tcW w:w="8959" w:type="dxa"/>
            <w:gridSpan w:val="3"/>
          </w:tcPr>
          <w:p w14:paraId="29580987" w14:textId="20D593CB" w:rsidR="00E564A4" w:rsidRPr="009721FE" w:rsidRDefault="00E564A4" w:rsidP="009674CA">
            <w:pPr>
              <w:spacing w:after="60" w:line="280" w:lineRule="exact"/>
              <w:rPr>
                <w:rFonts w:asciiTheme="minorHAnsi" w:hAnsiTheme="minorHAnsi" w:cstheme="minorHAnsi"/>
              </w:rPr>
            </w:pPr>
            <w:r w:rsidRPr="009721FE">
              <w:rPr>
                <w:rFonts w:asciiTheme="minorHAnsi" w:hAnsiTheme="minorHAnsi" w:cstheme="minorHAnsi"/>
              </w:rPr>
              <w:t>To be responsible for reviewing and monitoring evidence and data compiled to record outputs and outcomes of investment in University museums and collections by external funders, including  ACE and private sponsors and for receiving project reports and monitoring progress against agreed project objectives.</w:t>
            </w:r>
          </w:p>
        </w:tc>
      </w:tr>
      <w:tr w:rsidR="00E564A4" w:rsidRPr="009721FE" w14:paraId="2B5FAAF8" w14:textId="77777777" w:rsidTr="002C4AA2">
        <w:tc>
          <w:tcPr>
            <w:tcW w:w="817" w:type="dxa"/>
          </w:tcPr>
          <w:p w14:paraId="09EF3049" w14:textId="77777777" w:rsidR="00E564A4" w:rsidRPr="009721FE" w:rsidRDefault="00E564A4" w:rsidP="00462B92">
            <w:pPr>
              <w:pStyle w:val="ListParagraph"/>
              <w:numPr>
                <w:ilvl w:val="0"/>
                <w:numId w:val="12"/>
              </w:numPr>
              <w:spacing w:after="0" w:line="240" w:lineRule="auto"/>
              <w:rPr>
                <w:rFonts w:asciiTheme="minorHAnsi" w:hAnsiTheme="minorHAnsi" w:cstheme="minorHAnsi"/>
              </w:rPr>
            </w:pPr>
          </w:p>
        </w:tc>
        <w:tc>
          <w:tcPr>
            <w:tcW w:w="8959" w:type="dxa"/>
            <w:gridSpan w:val="3"/>
          </w:tcPr>
          <w:p w14:paraId="381C290D" w14:textId="55F65D76" w:rsidR="00E564A4" w:rsidRPr="009721FE" w:rsidRDefault="007B0E7C" w:rsidP="00E564A4">
            <w:pPr>
              <w:spacing w:after="0"/>
              <w:rPr>
                <w:rFonts w:asciiTheme="minorHAnsi" w:hAnsiTheme="minorHAnsi" w:cstheme="minorHAnsi"/>
              </w:rPr>
            </w:pPr>
            <w:r w:rsidRPr="009721FE">
              <w:rPr>
                <w:rFonts w:asciiTheme="minorHAnsi" w:hAnsiTheme="minorHAnsi" w:cstheme="minorHAnsi"/>
              </w:rPr>
              <w:t>To make decisions in relation to proposed acquisitions and disposals of a routine nature, in accordance with Collections Development policies, and taking into account relevant expert advice.  For non-routine acquisitions, to seek the opinion of UCRI regarding the strength of the Academic Case before making a final decision</w:t>
            </w:r>
          </w:p>
        </w:tc>
      </w:tr>
      <w:tr w:rsidR="00E564A4" w:rsidRPr="009721FE" w14:paraId="6938A191" w14:textId="77777777" w:rsidTr="002C4AA2">
        <w:tc>
          <w:tcPr>
            <w:tcW w:w="817" w:type="dxa"/>
          </w:tcPr>
          <w:p w14:paraId="102EBE5E" w14:textId="77777777" w:rsidR="00E564A4" w:rsidRPr="009721FE" w:rsidRDefault="00E564A4" w:rsidP="00462B92">
            <w:pPr>
              <w:pStyle w:val="ListParagraph"/>
              <w:numPr>
                <w:ilvl w:val="0"/>
                <w:numId w:val="12"/>
              </w:numPr>
              <w:spacing w:after="0" w:line="240" w:lineRule="auto"/>
              <w:rPr>
                <w:rFonts w:asciiTheme="minorHAnsi" w:hAnsiTheme="minorHAnsi" w:cstheme="minorHAnsi"/>
              </w:rPr>
            </w:pPr>
          </w:p>
        </w:tc>
        <w:tc>
          <w:tcPr>
            <w:tcW w:w="8959" w:type="dxa"/>
            <w:gridSpan w:val="3"/>
          </w:tcPr>
          <w:p w14:paraId="6C49E08E" w14:textId="5D55A25E" w:rsidR="00E564A4" w:rsidRPr="009721FE" w:rsidRDefault="007B0E7C" w:rsidP="00E564A4">
            <w:pPr>
              <w:spacing w:after="0"/>
              <w:rPr>
                <w:rFonts w:asciiTheme="minorHAnsi" w:hAnsiTheme="minorHAnsi" w:cstheme="minorHAnsi"/>
              </w:rPr>
            </w:pPr>
            <w:r w:rsidRPr="009721FE">
              <w:rPr>
                <w:rFonts w:asciiTheme="minorHAnsi" w:hAnsiTheme="minorHAnsi" w:cstheme="minorHAnsi"/>
              </w:rPr>
              <w:t xml:space="preserve">To be </w:t>
            </w:r>
            <w:r w:rsidR="00887F0E" w:rsidRPr="009721FE">
              <w:rPr>
                <w:rFonts w:asciiTheme="minorHAnsi" w:hAnsiTheme="minorHAnsi" w:cstheme="minorHAnsi"/>
              </w:rPr>
              <w:t>responsible</w:t>
            </w:r>
            <w:r w:rsidR="00E564A4" w:rsidRPr="009721FE">
              <w:rPr>
                <w:rFonts w:asciiTheme="minorHAnsi" w:hAnsiTheme="minorHAnsi" w:cstheme="minorHAnsi"/>
              </w:rPr>
              <w:t xml:space="preserve"> for reviewing and monitoring outgoing loans as appropriate, in accordance with University policies, including taking into account professional and expert advice.</w:t>
            </w:r>
          </w:p>
        </w:tc>
      </w:tr>
      <w:tr w:rsidR="00E564A4" w:rsidRPr="009721FE" w14:paraId="591E51B7" w14:textId="77777777" w:rsidTr="002C4AA2">
        <w:tc>
          <w:tcPr>
            <w:tcW w:w="817" w:type="dxa"/>
          </w:tcPr>
          <w:p w14:paraId="3C9B2CCA" w14:textId="77777777" w:rsidR="00E564A4" w:rsidRPr="009721FE" w:rsidRDefault="00E564A4" w:rsidP="00462B92">
            <w:pPr>
              <w:pStyle w:val="ListParagraph"/>
              <w:numPr>
                <w:ilvl w:val="0"/>
                <w:numId w:val="12"/>
              </w:numPr>
              <w:spacing w:after="0" w:line="240" w:lineRule="auto"/>
              <w:rPr>
                <w:rFonts w:asciiTheme="minorHAnsi" w:hAnsiTheme="minorHAnsi" w:cstheme="minorHAnsi"/>
              </w:rPr>
            </w:pPr>
          </w:p>
        </w:tc>
        <w:tc>
          <w:tcPr>
            <w:tcW w:w="8959" w:type="dxa"/>
            <w:gridSpan w:val="3"/>
          </w:tcPr>
          <w:p w14:paraId="2812178D" w14:textId="1634F9FA" w:rsidR="00E564A4" w:rsidRPr="009721FE" w:rsidRDefault="007B0E7C" w:rsidP="00E564A4">
            <w:pPr>
              <w:widowControl w:val="0"/>
              <w:tabs>
                <w:tab w:val="left" w:pos="0"/>
              </w:tabs>
              <w:autoSpaceDE w:val="0"/>
              <w:autoSpaceDN w:val="0"/>
              <w:adjustRightInd w:val="0"/>
              <w:spacing w:after="0" w:line="288" w:lineRule="auto"/>
              <w:jc w:val="both"/>
              <w:rPr>
                <w:rFonts w:asciiTheme="minorHAnsi" w:hAnsiTheme="minorHAnsi" w:cstheme="minorHAnsi"/>
              </w:rPr>
            </w:pPr>
            <w:r w:rsidRPr="009721FE">
              <w:rPr>
                <w:rFonts w:asciiTheme="minorHAnsi" w:hAnsiTheme="minorHAnsi" w:cstheme="minorHAnsi"/>
              </w:rPr>
              <w:t>To have r</w:t>
            </w:r>
            <w:r w:rsidR="00E564A4" w:rsidRPr="009721FE">
              <w:rPr>
                <w:rFonts w:asciiTheme="minorHAnsi" w:hAnsiTheme="minorHAnsi" w:cstheme="minorHAnsi"/>
              </w:rPr>
              <w:t>esponsibility for reviewing performance and policy and for setting and monitoring standards of University museums and special collections in Schools and departments</w:t>
            </w:r>
          </w:p>
        </w:tc>
      </w:tr>
      <w:tr w:rsidR="00E564A4" w:rsidRPr="009721FE" w14:paraId="36E73E3A" w14:textId="77777777" w:rsidTr="002C4AA2">
        <w:tc>
          <w:tcPr>
            <w:tcW w:w="817" w:type="dxa"/>
          </w:tcPr>
          <w:p w14:paraId="7B31BCFB" w14:textId="77777777" w:rsidR="00E564A4" w:rsidRPr="009721FE" w:rsidRDefault="00E564A4" w:rsidP="00462B92">
            <w:pPr>
              <w:pStyle w:val="ListParagraph"/>
              <w:numPr>
                <w:ilvl w:val="0"/>
                <w:numId w:val="12"/>
              </w:numPr>
              <w:spacing w:after="0" w:line="240" w:lineRule="auto"/>
              <w:rPr>
                <w:rFonts w:asciiTheme="minorHAnsi" w:hAnsiTheme="minorHAnsi" w:cstheme="minorHAnsi"/>
              </w:rPr>
            </w:pPr>
          </w:p>
        </w:tc>
        <w:tc>
          <w:tcPr>
            <w:tcW w:w="8959" w:type="dxa"/>
            <w:gridSpan w:val="3"/>
          </w:tcPr>
          <w:p w14:paraId="3E2BF1C7" w14:textId="7E08A5C5" w:rsidR="00E564A4" w:rsidRPr="009721FE" w:rsidRDefault="00E564A4" w:rsidP="00E564A4">
            <w:pPr>
              <w:widowControl w:val="0"/>
              <w:tabs>
                <w:tab w:val="left" w:pos="0"/>
              </w:tabs>
              <w:autoSpaceDE w:val="0"/>
              <w:autoSpaceDN w:val="0"/>
              <w:adjustRightInd w:val="0"/>
              <w:spacing w:after="0" w:line="288" w:lineRule="auto"/>
              <w:jc w:val="both"/>
              <w:rPr>
                <w:rFonts w:asciiTheme="minorHAnsi" w:hAnsiTheme="minorHAnsi" w:cstheme="minorHAnsi"/>
              </w:rPr>
            </w:pPr>
            <w:r w:rsidRPr="009721FE">
              <w:rPr>
                <w:rFonts w:asciiTheme="minorHAnsi" w:hAnsiTheme="minorHAnsi" w:cstheme="minorHAnsi"/>
              </w:rPr>
              <w:t xml:space="preserve">The Committee will report to the </w:t>
            </w:r>
            <w:r w:rsidR="00504E48" w:rsidRPr="009721FE">
              <w:rPr>
                <w:rFonts w:asciiTheme="minorHAnsi" w:hAnsiTheme="minorHAnsi" w:cstheme="minorHAnsi"/>
              </w:rPr>
              <w:t xml:space="preserve">UCRI </w:t>
            </w:r>
            <w:r w:rsidRPr="009721FE">
              <w:rPr>
                <w:rFonts w:asciiTheme="minorHAnsi" w:hAnsiTheme="minorHAnsi" w:cstheme="minorHAnsi"/>
              </w:rPr>
              <w:t>, and by exception to UEB if higher level approval is needed for governance decisions.</w:t>
            </w:r>
          </w:p>
        </w:tc>
      </w:tr>
    </w:tbl>
    <w:p w14:paraId="2E661677" w14:textId="77777777" w:rsidR="00D93335" w:rsidRPr="009721FE" w:rsidRDefault="00D93335">
      <w:pPr>
        <w:spacing w:after="0" w:line="240" w:lineRule="auto"/>
        <w:rPr>
          <w:rFonts w:asciiTheme="minorHAnsi" w:eastAsia="Times New Roman" w:hAnsiTheme="minorHAnsi" w:cstheme="minorHAnsi"/>
          <w:bCs/>
          <w:sz w:val="28"/>
          <w:szCs w:val="28"/>
          <w:u w:val="single"/>
        </w:rPr>
      </w:pPr>
      <w:bookmarkStart w:id="420" w:name="_Toc305674363"/>
      <w:r w:rsidRPr="009721FE">
        <w:rPr>
          <w:rFonts w:asciiTheme="minorHAnsi" w:hAnsiTheme="minorHAnsi" w:cstheme="minorHAnsi"/>
        </w:rPr>
        <w:br w:type="page"/>
      </w:r>
    </w:p>
    <w:p w14:paraId="7233DAE0" w14:textId="4E806316" w:rsidR="00550B2A" w:rsidRPr="009721FE" w:rsidRDefault="00550B2A" w:rsidP="00550B2A">
      <w:pPr>
        <w:pStyle w:val="Heading1"/>
        <w:spacing w:after="120"/>
        <w:rPr>
          <w:rFonts w:asciiTheme="minorHAnsi" w:hAnsiTheme="minorHAnsi" w:cstheme="minorHAnsi"/>
        </w:rPr>
      </w:pPr>
      <w:bookmarkStart w:id="421" w:name="_Toc216255305"/>
      <w:bookmarkStart w:id="422" w:name="_Hlk146634085"/>
      <w:r w:rsidRPr="009721FE">
        <w:rPr>
          <w:rFonts w:asciiTheme="minorHAnsi" w:hAnsiTheme="minorHAnsi" w:cstheme="minorHAnsi"/>
        </w:rPr>
        <w:lastRenderedPageBreak/>
        <w:t>Museum of English Rural Life: Committee for the</w:t>
      </w:r>
      <w:bookmarkEnd w:id="420"/>
      <w:bookmarkEnd w:id="421"/>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66"/>
        <w:gridCol w:w="2398"/>
        <w:gridCol w:w="2695"/>
        <w:gridCol w:w="1839"/>
        <w:gridCol w:w="1575"/>
      </w:tblGrid>
      <w:tr w:rsidR="00550B2A" w:rsidRPr="009721FE" w14:paraId="197BFD37" w14:textId="77777777" w:rsidTr="007B1763">
        <w:tc>
          <w:tcPr>
            <w:tcW w:w="708" w:type="dxa"/>
          </w:tcPr>
          <w:p w14:paraId="4A60B677" w14:textId="77777777" w:rsidR="00550B2A" w:rsidRPr="009721FE" w:rsidRDefault="00550B2A" w:rsidP="0057245B">
            <w:pPr>
              <w:spacing w:after="0" w:line="240" w:lineRule="auto"/>
              <w:rPr>
                <w:rFonts w:asciiTheme="minorHAnsi" w:hAnsiTheme="minorHAnsi" w:cstheme="minorHAnsi"/>
              </w:rPr>
            </w:pPr>
          </w:p>
        </w:tc>
        <w:tc>
          <w:tcPr>
            <w:tcW w:w="9073" w:type="dxa"/>
            <w:gridSpan w:val="5"/>
          </w:tcPr>
          <w:p w14:paraId="7B44CD11" w14:textId="77777777" w:rsidR="00550B2A" w:rsidRPr="009721FE" w:rsidRDefault="00550B2A" w:rsidP="0057245B">
            <w:pPr>
              <w:spacing w:after="0" w:line="240" w:lineRule="auto"/>
              <w:rPr>
                <w:rFonts w:asciiTheme="minorHAnsi" w:hAnsiTheme="minorHAnsi" w:cstheme="minorHAnsi"/>
              </w:rPr>
            </w:pPr>
            <w:r w:rsidRPr="009721FE">
              <w:rPr>
                <w:rFonts w:asciiTheme="minorHAnsi" w:hAnsiTheme="minorHAnsi" w:cstheme="minorHAnsi"/>
              </w:rPr>
              <w:t>The normal period of tenure is three years.</w:t>
            </w:r>
          </w:p>
        </w:tc>
      </w:tr>
      <w:tr w:rsidR="00DB7F94" w:rsidRPr="009721FE" w14:paraId="7D7BA712" w14:textId="77777777" w:rsidTr="00411972">
        <w:tc>
          <w:tcPr>
            <w:tcW w:w="9781" w:type="dxa"/>
            <w:gridSpan w:val="6"/>
          </w:tcPr>
          <w:p w14:paraId="29CECC2D" w14:textId="7792BD69" w:rsidR="00DB7F94" w:rsidRPr="009721FE" w:rsidRDefault="00DB7F94" w:rsidP="0057245B">
            <w:pPr>
              <w:spacing w:after="0" w:line="240" w:lineRule="auto"/>
              <w:rPr>
                <w:rFonts w:asciiTheme="minorHAnsi" w:hAnsiTheme="minorHAnsi" w:cstheme="minorHAnsi"/>
              </w:rPr>
            </w:pPr>
            <w:r w:rsidRPr="009721FE">
              <w:rPr>
                <w:rFonts w:asciiTheme="minorHAnsi" w:hAnsiTheme="minorHAnsi" w:cstheme="minorHAnsi"/>
                <w:i/>
              </w:rPr>
              <w:t>Chair</w:t>
            </w:r>
          </w:p>
        </w:tc>
      </w:tr>
      <w:tr w:rsidR="00E0286A" w:rsidRPr="009721FE" w14:paraId="0F399919" w14:textId="77777777" w:rsidTr="007B1763">
        <w:tc>
          <w:tcPr>
            <w:tcW w:w="708" w:type="dxa"/>
          </w:tcPr>
          <w:p w14:paraId="0BC55DBF" w14:textId="77777777" w:rsidR="00E0286A" w:rsidRPr="009721FE" w:rsidRDefault="00E0286A" w:rsidP="0057245B">
            <w:pPr>
              <w:spacing w:after="0" w:line="240" w:lineRule="auto"/>
              <w:rPr>
                <w:rFonts w:asciiTheme="minorHAnsi" w:hAnsiTheme="minorHAnsi" w:cstheme="minorHAnsi"/>
                <w:i/>
              </w:rPr>
            </w:pPr>
          </w:p>
        </w:tc>
        <w:tc>
          <w:tcPr>
            <w:tcW w:w="5659" w:type="dxa"/>
            <w:gridSpan w:val="3"/>
          </w:tcPr>
          <w:p w14:paraId="2DAA13C6" w14:textId="0CAE14EC" w:rsidR="00E0286A" w:rsidRPr="0090546C" w:rsidRDefault="0078582C" w:rsidP="0057245B">
            <w:pPr>
              <w:spacing w:after="0" w:line="240" w:lineRule="auto"/>
              <w:rPr>
                <w:rFonts w:asciiTheme="minorHAnsi" w:hAnsiTheme="minorHAnsi" w:cstheme="minorHAnsi"/>
                <w:color w:val="EE0000"/>
              </w:rPr>
            </w:pPr>
            <w:r w:rsidRPr="0078582C">
              <w:rPr>
                <w:rFonts w:asciiTheme="minorHAnsi" w:hAnsiTheme="minorHAnsi" w:cstheme="minorHAnsi"/>
              </w:rPr>
              <w:t xml:space="preserve">TBC  </w:t>
            </w:r>
          </w:p>
        </w:tc>
        <w:tc>
          <w:tcPr>
            <w:tcW w:w="3414" w:type="dxa"/>
            <w:gridSpan w:val="2"/>
          </w:tcPr>
          <w:p w14:paraId="5C24EA33" w14:textId="055FF4D3" w:rsidR="00E0286A" w:rsidRPr="0090546C" w:rsidRDefault="0078582C" w:rsidP="00E0286A">
            <w:pPr>
              <w:spacing w:after="0" w:line="240" w:lineRule="auto"/>
              <w:rPr>
                <w:rFonts w:asciiTheme="minorHAnsi" w:hAnsiTheme="minorHAnsi" w:cstheme="minorHAnsi"/>
                <w:color w:val="EE0000"/>
              </w:rPr>
            </w:pPr>
            <w:r>
              <w:rPr>
                <w:rFonts w:asciiTheme="minorHAnsi" w:hAnsiTheme="minorHAnsi" w:cstheme="minorHAnsi"/>
                <w:color w:val="EE0000"/>
              </w:rPr>
              <w:t xml:space="preserve"> </w:t>
            </w:r>
            <w:r w:rsidR="00E0286A" w:rsidRPr="0090546C">
              <w:rPr>
                <w:rFonts w:asciiTheme="minorHAnsi" w:hAnsiTheme="minorHAnsi" w:cstheme="minorHAnsi"/>
                <w:color w:val="EE0000"/>
              </w:rPr>
              <w:t xml:space="preserve">   </w:t>
            </w:r>
          </w:p>
        </w:tc>
      </w:tr>
      <w:tr w:rsidR="00550B2A" w:rsidRPr="009721FE" w14:paraId="00A63C9A" w14:textId="77777777" w:rsidTr="0057245B">
        <w:tc>
          <w:tcPr>
            <w:tcW w:w="9781" w:type="dxa"/>
            <w:gridSpan w:val="6"/>
          </w:tcPr>
          <w:p w14:paraId="2FB2FD25" w14:textId="77777777" w:rsidR="00550B2A" w:rsidRPr="009721FE" w:rsidRDefault="00550B2A" w:rsidP="0057245B">
            <w:pPr>
              <w:spacing w:after="0" w:line="240" w:lineRule="auto"/>
              <w:rPr>
                <w:rFonts w:asciiTheme="minorHAnsi" w:hAnsiTheme="minorHAnsi" w:cstheme="minorHAnsi"/>
              </w:rPr>
            </w:pPr>
            <w:r w:rsidRPr="009721FE">
              <w:rPr>
                <w:rFonts w:asciiTheme="minorHAnsi" w:hAnsiTheme="minorHAnsi" w:cstheme="minorHAnsi"/>
                <w:i/>
              </w:rPr>
              <w:t>Ex officio</w:t>
            </w:r>
          </w:p>
        </w:tc>
      </w:tr>
      <w:tr w:rsidR="00842971" w:rsidRPr="009721FE" w14:paraId="240BB294" w14:textId="77777777" w:rsidTr="007B1763">
        <w:tc>
          <w:tcPr>
            <w:tcW w:w="708" w:type="dxa"/>
          </w:tcPr>
          <w:p w14:paraId="046F905A" w14:textId="77777777" w:rsidR="00842971" w:rsidRPr="009721FE" w:rsidRDefault="00842971" w:rsidP="00842971">
            <w:pPr>
              <w:spacing w:after="0" w:line="240" w:lineRule="auto"/>
              <w:rPr>
                <w:rFonts w:asciiTheme="minorHAnsi" w:hAnsiTheme="minorHAnsi" w:cstheme="minorHAnsi"/>
              </w:rPr>
            </w:pPr>
          </w:p>
        </w:tc>
        <w:tc>
          <w:tcPr>
            <w:tcW w:w="5659" w:type="dxa"/>
            <w:gridSpan w:val="3"/>
          </w:tcPr>
          <w:p w14:paraId="47018D36" w14:textId="064FEEB4"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rPr>
              <w:t xml:space="preserve">Director of Museums and Collections/Director of MERL </w:t>
            </w:r>
          </w:p>
        </w:tc>
        <w:tc>
          <w:tcPr>
            <w:tcW w:w="3414" w:type="dxa"/>
            <w:gridSpan w:val="2"/>
          </w:tcPr>
          <w:p w14:paraId="21931EA7" w14:textId="02367DC0"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rPr>
              <w:t>K</w:t>
            </w:r>
            <w:r w:rsidR="00CA4249" w:rsidRPr="009721FE">
              <w:rPr>
                <w:rFonts w:asciiTheme="minorHAnsi" w:hAnsiTheme="minorHAnsi" w:cstheme="minorHAnsi"/>
              </w:rPr>
              <w:t>ate</w:t>
            </w:r>
            <w:r w:rsidRPr="009721FE">
              <w:rPr>
                <w:rFonts w:asciiTheme="minorHAnsi" w:hAnsiTheme="minorHAnsi" w:cstheme="minorHAnsi"/>
              </w:rPr>
              <w:t xml:space="preserve"> Arnold-Forster</w:t>
            </w:r>
          </w:p>
        </w:tc>
      </w:tr>
      <w:tr w:rsidR="00842971" w:rsidRPr="009721FE" w14:paraId="28F2C48D" w14:textId="77777777" w:rsidTr="007B1763">
        <w:tc>
          <w:tcPr>
            <w:tcW w:w="708" w:type="dxa"/>
          </w:tcPr>
          <w:p w14:paraId="6FCE9D4C" w14:textId="77777777" w:rsidR="00842971" w:rsidRPr="009721FE" w:rsidRDefault="00842971" w:rsidP="00842971">
            <w:pPr>
              <w:spacing w:after="0" w:line="240" w:lineRule="auto"/>
              <w:rPr>
                <w:rFonts w:asciiTheme="minorHAnsi" w:hAnsiTheme="minorHAnsi" w:cstheme="minorHAnsi"/>
              </w:rPr>
            </w:pPr>
          </w:p>
        </w:tc>
        <w:tc>
          <w:tcPr>
            <w:tcW w:w="5659" w:type="dxa"/>
            <w:gridSpan w:val="3"/>
          </w:tcPr>
          <w:p w14:paraId="64755C07" w14:textId="2CE02ED6"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rPr>
              <w:t>Associate Director, M</w:t>
            </w:r>
            <w:r w:rsidR="007E68A9">
              <w:rPr>
                <w:rFonts w:asciiTheme="minorHAnsi" w:hAnsiTheme="minorHAnsi" w:cstheme="minorHAnsi"/>
              </w:rPr>
              <w:t>useums and Collections</w:t>
            </w:r>
            <w:r w:rsidRPr="009721FE">
              <w:rPr>
                <w:rFonts w:asciiTheme="minorHAnsi" w:hAnsiTheme="minorHAnsi" w:cstheme="minorHAnsi"/>
              </w:rPr>
              <w:t xml:space="preserve">, Head of Curatorial and Public Engagement, </w:t>
            </w:r>
          </w:p>
        </w:tc>
        <w:tc>
          <w:tcPr>
            <w:tcW w:w="3414" w:type="dxa"/>
            <w:gridSpan w:val="2"/>
          </w:tcPr>
          <w:p w14:paraId="05585648" w14:textId="1A79F753"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rPr>
              <w:t>I</w:t>
            </w:r>
            <w:r w:rsidR="00CA4249" w:rsidRPr="009721FE">
              <w:rPr>
                <w:rFonts w:asciiTheme="minorHAnsi" w:hAnsiTheme="minorHAnsi" w:cstheme="minorHAnsi"/>
              </w:rPr>
              <w:t>sabel</w:t>
            </w:r>
            <w:r w:rsidRPr="009721FE">
              <w:rPr>
                <w:rFonts w:asciiTheme="minorHAnsi" w:hAnsiTheme="minorHAnsi" w:cstheme="minorHAnsi"/>
              </w:rPr>
              <w:t xml:space="preserve"> Hughes</w:t>
            </w:r>
          </w:p>
        </w:tc>
      </w:tr>
      <w:tr w:rsidR="00842971" w:rsidRPr="009721FE" w14:paraId="29844740" w14:textId="77777777" w:rsidTr="007B1763">
        <w:tc>
          <w:tcPr>
            <w:tcW w:w="708" w:type="dxa"/>
          </w:tcPr>
          <w:p w14:paraId="5983BBD9" w14:textId="77777777" w:rsidR="00842971" w:rsidRPr="009721FE" w:rsidRDefault="00842971" w:rsidP="00842971">
            <w:pPr>
              <w:spacing w:after="0" w:line="240" w:lineRule="auto"/>
              <w:rPr>
                <w:rFonts w:asciiTheme="minorHAnsi" w:hAnsiTheme="minorHAnsi" w:cstheme="minorHAnsi"/>
              </w:rPr>
            </w:pPr>
          </w:p>
        </w:tc>
        <w:tc>
          <w:tcPr>
            <w:tcW w:w="5659" w:type="dxa"/>
            <w:gridSpan w:val="3"/>
          </w:tcPr>
          <w:tbl>
            <w:tblPr>
              <w:tblW w:w="6013" w:type="dxa"/>
              <w:tblBorders>
                <w:top w:val="nil"/>
                <w:left w:val="nil"/>
                <w:bottom w:val="nil"/>
                <w:right w:val="nil"/>
              </w:tblBorders>
              <w:tblLayout w:type="fixed"/>
              <w:tblLook w:val="0000" w:firstRow="0" w:lastRow="0" w:firstColumn="0" w:lastColumn="0" w:noHBand="0" w:noVBand="0"/>
            </w:tblPr>
            <w:tblGrid>
              <w:gridCol w:w="6013"/>
            </w:tblGrid>
            <w:tr w:rsidR="00914CAC" w:rsidRPr="009721FE" w14:paraId="30C9C9F0" w14:textId="77777777" w:rsidTr="009674CA">
              <w:trPr>
                <w:trHeight w:val="109"/>
              </w:trPr>
              <w:tc>
                <w:tcPr>
                  <w:tcW w:w="6013" w:type="dxa"/>
                </w:tcPr>
                <w:p w14:paraId="796EF56A" w14:textId="703F9ED1" w:rsidR="00842971" w:rsidRPr="009721FE" w:rsidRDefault="00DB44F1" w:rsidP="00830750">
                  <w:pPr>
                    <w:autoSpaceDE w:val="0"/>
                    <w:autoSpaceDN w:val="0"/>
                    <w:adjustRightInd w:val="0"/>
                    <w:spacing w:after="0" w:line="240" w:lineRule="auto"/>
                    <w:ind w:left="-76"/>
                    <w:rPr>
                      <w:rFonts w:asciiTheme="minorHAnsi" w:hAnsiTheme="minorHAnsi" w:cstheme="minorHAnsi"/>
                      <w:lang w:eastAsia="en-GB"/>
                    </w:rPr>
                  </w:pPr>
                  <w:r w:rsidRPr="009721FE">
                    <w:rPr>
                      <w:rFonts w:asciiTheme="minorHAnsi" w:hAnsiTheme="minorHAnsi" w:cstheme="minorHAnsi"/>
                    </w:rPr>
                    <w:t xml:space="preserve">Director of External Relations </w:t>
                  </w:r>
                  <w:r w:rsidR="00842971" w:rsidRPr="009721FE">
                    <w:rPr>
                      <w:rFonts w:asciiTheme="minorHAnsi" w:hAnsiTheme="minorHAnsi" w:cstheme="minorHAnsi"/>
                      <w:lang w:eastAsia="en-GB"/>
                    </w:rPr>
                    <w:t xml:space="preserve">or nominee </w:t>
                  </w:r>
                </w:p>
              </w:tc>
            </w:tr>
          </w:tbl>
          <w:p w14:paraId="2DCA4D73" w14:textId="0213D3DD" w:rsidR="00842971" w:rsidRPr="009721FE" w:rsidRDefault="00842971" w:rsidP="00842971">
            <w:pPr>
              <w:spacing w:after="0" w:line="240" w:lineRule="auto"/>
              <w:rPr>
                <w:rFonts w:asciiTheme="minorHAnsi" w:hAnsiTheme="minorHAnsi" w:cstheme="minorHAnsi"/>
              </w:rPr>
            </w:pPr>
          </w:p>
        </w:tc>
        <w:tc>
          <w:tcPr>
            <w:tcW w:w="3414" w:type="dxa"/>
            <w:gridSpan w:val="2"/>
          </w:tcPr>
          <w:p w14:paraId="2F1C248D" w14:textId="186ECE36" w:rsidR="00FC02ED" w:rsidRPr="009721FE" w:rsidRDefault="004D1D5A" w:rsidP="00E52291">
            <w:pPr>
              <w:spacing w:after="0" w:line="240" w:lineRule="auto"/>
              <w:rPr>
                <w:rFonts w:asciiTheme="minorHAnsi" w:hAnsiTheme="minorHAnsi" w:cstheme="minorHAnsi"/>
              </w:rPr>
            </w:pPr>
            <w:r w:rsidRPr="009721FE">
              <w:rPr>
                <w:rFonts w:asciiTheme="minorHAnsi" w:hAnsiTheme="minorHAnsi" w:cstheme="minorHAnsi"/>
              </w:rPr>
              <w:t xml:space="preserve">Fi Blair </w:t>
            </w:r>
          </w:p>
          <w:p w14:paraId="4509F18B" w14:textId="71D26290" w:rsidR="00842971" w:rsidRPr="009721FE" w:rsidRDefault="00AC2083" w:rsidP="00E52291">
            <w:pPr>
              <w:spacing w:after="0" w:line="240" w:lineRule="auto"/>
              <w:rPr>
                <w:rFonts w:asciiTheme="minorHAnsi" w:hAnsiTheme="minorHAnsi" w:cstheme="minorHAnsi"/>
                <w:color w:val="FF0000"/>
              </w:rPr>
            </w:pPr>
            <w:r w:rsidRPr="009721FE">
              <w:rPr>
                <w:rFonts w:asciiTheme="minorHAnsi" w:hAnsiTheme="minorHAnsi" w:cstheme="minorHAnsi"/>
              </w:rPr>
              <w:t xml:space="preserve"> </w:t>
            </w:r>
          </w:p>
        </w:tc>
      </w:tr>
      <w:tr w:rsidR="00842971" w:rsidRPr="009721FE" w14:paraId="65CD5609" w14:textId="77777777" w:rsidTr="0057245B">
        <w:tc>
          <w:tcPr>
            <w:tcW w:w="9781" w:type="dxa"/>
            <w:gridSpan w:val="6"/>
          </w:tcPr>
          <w:p w14:paraId="0A5479B2" w14:textId="161C4846" w:rsidR="00842971" w:rsidRPr="009721FE" w:rsidRDefault="00842971" w:rsidP="00E52291">
            <w:pPr>
              <w:spacing w:after="0" w:line="240" w:lineRule="auto"/>
              <w:rPr>
                <w:rFonts w:asciiTheme="minorHAnsi" w:hAnsiTheme="minorHAnsi" w:cstheme="minorHAnsi"/>
              </w:rPr>
            </w:pPr>
            <w:r w:rsidRPr="009721FE">
              <w:rPr>
                <w:rFonts w:asciiTheme="minorHAnsi" w:hAnsiTheme="minorHAnsi" w:cstheme="minorHAnsi"/>
                <w:i/>
              </w:rPr>
              <w:t>T</w:t>
            </w:r>
            <w:r w:rsidR="007C5BA3" w:rsidRPr="009721FE">
              <w:rPr>
                <w:rFonts w:asciiTheme="minorHAnsi" w:hAnsiTheme="minorHAnsi" w:cstheme="minorHAnsi"/>
                <w:i/>
              </w:rPr>
              <w:t>wo</w:t>
            </w:r>
            <w:r w:rsidRPr="009721FE">
              <w:rPr>
                <w:rFonts w:asciiTheme="minorHAnsi" w:hAnsiTheme="minorHAnsi" w:cstheme="minorHAnsi"/>
                <w:i/>
              </w:rPr>
              <w:t xml:space="preserve"> members appointed by the Senate</w:t>
            </w:r>
          </w:p>
        </w:tc>
      </w:tr>
      <w:tr w:rsidR="00842971" w:rsidRPr="009721FE" w14:paraId="25776E8C" w14:textId="77777777" w:rsidTr="007B1763">
        <w:tc>
          <w:tcPr>
            <w:tcW w:w="708" w:type="dxa"/>
          </w:tcPr>
          <w:p w14:paraId="22BA9A9E" w14:textId="77777777" w:rsidR="00842971" w:rsidRPr="009721FE" w:rsidRDefault="00842971" w:rsidP="00842971">
            <w:pPr>
              <w:spacing w:after="0" w:line="240" w:lineRule="auto"/>
              <w:rPr>
                <w:rFonts w:asciiTheme="minorHAnsi" w:hAnsiTheme="minorHAnsi" w:cstheme="minorHAnsi"/>
                <w:i/>
              </w:rPr>
            </w:pPr>
          </w:p>
        </w:tc>
        <w:tc>
          <w:tcPr>
            <w:tcW w:w="2964" w:type="dxa"/>
            <w:gridSpan w:val="2"/>
          </w:tcPr>
          <w:p w14:paraId="6BCA606F" w14:textId="539E90E8"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rPr>
              <w:t>Professor H</w:t>
            </w:r>
            <w:r w:rsidR="00CA4249" w:rsidRPr="009721FE">
              <w:rPr>
                <w:rFonts w:asciiTheme="minorHAnsi" w:hAnsiTheme="minorHAnsi" w:cstheme="minorHAnsi"/>
              </w:rPr>
              <w:t xml:space="preserve">ilary </w:t>
            </w:r>
            <w:r w:rsidRPr="009721FE">
              <w:rPr>
                <w:rFonts w:asciiTheme="minorHAnsi" w:hAnsiTheme="minorHAnsi" w:cstheme="minorHAnsi"/>
              </w:rPr>
              <w:t>Geoghegan</w:t>
            </w:r>
          </w:p>
        </w:tc>
        <w:tc>
          <w:tcPr>
            <w:tcW w:w="4534" w:type="dxa"/>
            <w:gridSpan w:val="2"/>
          </w:tcPr>
          <w:p w14:paraId="4DE275A3" w14:textId="044ED392"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rPr>
              <w:t xml:space="preserve">School of Archaeology Geography and Environmental Sciences </w:t>
            </w:r>
          </w:p>
        </w:tc>
        <w:tc>
          <w:tcPr>
            <w:tcW w:w="1575" w:type="dxa"/>
          </w:tcPr>
          <w:p w14:paraId="03C7DD0A" w14:textId="0731DFB0"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rPr>
              <w:t>31.07.202</w:t>
            </w:r>
            <w:r w:rsidR="00956380" w:rsidRPr="009721FE">
              <w:rPr>
                <w:rFonts w:asciiTheme="minorHAnsi" w:hAnsiTheme="minorHAnsi" w:cstheme="minorHAnsi"/>
              </w:rPr>
              <w:t>7</w:t>
            </w:r>
          </w:p>
        </w:tc>
      </w:tr>
      <w:tr w:rsidR="003B1E93" w:rsidRPr="009721FE" w14:paraId="4D7C719E" w14:textId="77777777" w:rsidTr="007B1763">
        <w:tc>
          <w:tcPr>
            <w:tcW w:w="708" w:type="dxa"/>
          </w:tcPr>
          <w:p w14:paraId="0BA9C2E0" w14:textId="77777777" w:rsidR="003B1E93" w:rsidRPr="009721FE" w:rsidRDefault="003B1E93" w:rsidP="00842971">
            <w:pPr>
              <w:spacing w:after="0" w:line="240" w:lineRule="auto"/>
              <w:rPr>
                <w:rFonts w:asciiTheme="minorHAnsi" w:hAnsiTheme="minorHAnsi" w:cstheme="minorHAnsi"/>
                <w:i/>
              </w:rPr>
            </w:pPr>
          </w:p>
        </w:tc>
        <w:tc>
          <w:tcPr>
            <w:tcW w:w="2964" w:type="dxa"/>
            <w:gridSpan w:val="2"/>
          </w:tcPr>
          <w:p w14:paraId="0AA5C333" w14:textId="7B03CADC" w:rsidR="003B1E93" w:rsidRPr="009721FE" w:rsidRDefault="003B1E93" w:rsidP="00842971">
            <w:pPr>
              <w:spacing w:after="0" w:line="240" w:lineRule="auto"/>
              <w:rPr>
                <w:rFonts w:asciiTheme="minorHAnsi" w:hAnsiTheme="minorHAnsi" w:cstheme="minorHAnsi"/>
              </w:rPr>
            </w:pPr>
            <w:r w:rsidRPr="009721FE">
              <w:rPr>
                <w:rFonts w:asciiTheme="minorHAnsi" w:hAnsiTheme="minorHAnsi" w:cstheme="minorHAnsi"/>
              </w:rPr>
              <w:t>Dr P</w:t>
            </w:r>
            <w:r w:rsidR="00CA4249" w:rsidRPr="009721FE">
              <w:rPr>
                <w:rFonts w:asciiTheme="minorHAnsi" w:hAnsiTheme="minorHAnsi" w:cstheme="minorHAnsi"/>
              </w:rPr>
              <w:t>addy</w:t>
            </w:r>
            <w:r w:rsidRPr="009721FE">
              <w:rPr>
                <w:rFonts w:asciiTheme="minorHAnsi" w:hAnsiTheme="minorHAnsi" w:cstheme="minorHAnsi"/>
              </w:rPr>
              <w:t xml:space="preserve"> Bullard </w:t>
            </w:r>
          </w:p>
        </w:tc>
        <w:tc>
          <w:tcPr>
            <w:tcW w:w="4534" w:type="dxa"/>
            <w:gridSpan w:val="2"/>
          </w:tcPr>
          <w:p w14:paraId="143E3B5F" w14:textId="1AB96089" w:rsidR="003B1E93" w:rsidRPr="009721FE" w:rsidRDefault="003B1E93" w:rsidP="00842971">
            <w:pPr>
              <w:spacing w:after="0" w:line="240" w:lineRule="auto"/>
              <w:rPr>
                <w:rFonts w:asciiTheme="minorHAnsi" w:hAnsiTheme="minorHAnsi" w:cstheme="minorHAnsi"/>
              </w:rPr>
            </w:pPr>
            <w:r w:rsidRPr="009721FE">
              <w:rPr>
                <w:rFonts w:asciiTheme="minorHAnsi" w:hAnsiTheme="minorHAnsi" w:cstheme="minorHAnsi"/>
              </w:rPr>
              <w:t xml:space="preserve">School of </w:t>
            </w:r>
            <w:r w:rsidR="00AE4707" w:rsidRPr="009721FE">
              <w:rPr>
                <w:rFonts w:asciiTheme="minorHAnsi" w:hAnsiTheme="minorHAnsi" w:cstheme="minorHAnsi"/>
              </w:rPr>
              <w:t xml:space="preserve">Humanities </w:t>
            </w:r>
          </w:p>
        </w:tc>
        <w:tc>
          <w:tcPr>
            <w:tcW w:w="1575" w:type="dxa"/>
          </w:tcPr>
          <w:p w14:paraId="327855B3" w14:textId="1DD4B337" w:rsidR="003B1E93" w:rsidRPr="009721FE" w:rsidRDefault="003B1E93" w:rsidP="00842971">
            <w:pPr>
              <w:spacing w:after="0" w:line="240" w:lineRule="auto"/>
              <w:rPr>
                <w:rFonts w:asciiTheme="minorHAnsi" w:hAnsiTheme="minorHAnsi" w:cstheme="minorHAnsi"/>
              </w:rPr>
            </w:pPr>
            <w:r w:rsidRPr="009721FE">
              <w:rPr>
                <w:rFonts w:asciiTheme="minorHAnsi" w:hAnsiTheme="minorHAnsi" w:cstheme="minorHAnsi"/>
              </w:rPr>
              <w:t>31.07.202</w:t>
            </w:r>
            <w:r w:rsidR="00956380" w:rsidRPr="009721FE">
              <w:rPr>
                <w:rFonts w:asciiTheme="minorHAnsi" w:hAnsiTheme="minorHAnsi" w:cstheme="minorHAnsi"/>
              </w:rPr>
              <w:t>7</w:t>
            </w:r>
          </w:p>
        </w:tc>
      </w:tr>
      <w:tr w:rsidR="00842971" w:rsidRPr="009721FE" w14:paraId="2460CCA6" w14:textId="77777777" w:rsidTr="0057245B">
        <w:tc>
          <w:tcPr>
            <w:tcW w:w="9781" w:type="dxa"/>
            <w:gridSpan w:val="6"/>
          </w:tcPr>
          <w:p w14:paraId="71D8C740" w14:textId="77777777"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i/>
              </w:rPr>
              <w:t>Ad Personam</w:t>
            </w:r>
          </w:p>
        </w:tc>
      </w:tr>
      <w:tr w:rsidR="00842971" w:rsidRPr="009721FE" w14:paraId="10D61BA1" w14:textId="77777777" w:rsidTr="007B1763">
        <w:tc>
          <w:tcPr>
            <w:tcW w:w="708" w:type="dxa"/>
          </w:tcPr>
          <w:p w14:paraId="1EF4F8A1" w14:textId="77777777" w:rsidR="00842971" w:rsidRPr="009721FE" w:rsidRDefault="00842971" w:rsidP="00842971">
            <w:pPr>
              <w:spacing w:after="0" w:line="240" w:lineRule="auto"/>
              <w:rPr>
                <w:rFonts w:asciiTheme="minorHAnsi" w:hAnsiTheme="minorHAnsi" w:cstheme="minorHAnsi"/>
                <w:i/>
              </w:rPr>
            </w:pPr>
          </w:p>
        </w:tc>
        <w:tc>
          <w:tcPr>
            <w:tcW w:w="2964" w:type="dxa"/>
            <w:gridSpan w:val="2"/>
          </w:tcPr>
          <w:p w14:paraId="36F2FC4D" w14:textId="01BB467A"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rPr>
              <w:t>S</w:t>
            </w:r>
            <w:r w:rsidR="00CA4249" w:rsidRPr="009721FE">
              <w:rPr>
                <w:rFonts w:asciiTheme="minorHAnsi" w:hAnsiTheme="minorHAnsi" w:cstheme="minorHAnsi"/>
              </w:rPr>
              <w:t>imon</w:t>
            </w:r>
            <w:r w:rsidRPr="009721FE">
              <w:rPr>
                <w:rFonts w:asciiTheme="minorHAnsi" w:hAnsiTheme="minorHAnsi" w:cstheme="minorHAnsi"/>
              </w:rPr>
              <w:t xml:space="preserve"> Carter</w:t>
            </w:r>
          </w:p>
        </w:tc>
        <w:tc>
          <w:tcPr>
            <w:tcW w:w="4534" w:type="dxa"/>
            <w:gridSpan w:val="2"/>
          </w:tcPr>
          <w:p w14:paraId="22C5D836" w14:textId="77777777" w:rsidR="00842971" w:rsidRPr="009721FE" w:rsidRDefault="00842971" w:rsidP="00842971">
            <w:pPr>
              <w:spacing w:after="0" w:line="240" w:lineRule="auto"/>
              <w:rPr>
                <w:rFonts w:asciiTheme="minorHAnsi" w:hAnsiTheme="minorHAnsi" w:cstheme="minorHAnsi"/>
                <w:i/>
              </w:rPr>
            </w:pPr>
          </w:p>
        </w:tc>
        <w:tc>
          <w:tcPr>
            <w:tcW w:w="1575" w:type="dxa"/>
          </w:tcPr>
          <w:p w14:paraId="1B0458F9" w14:textId="1386FA0D" w:rsidR="00842971" w:rsidRPr="009721FE" w:rsidRDefault="009674CA" w:rsidP="009674CA">
            <w:pPr>
              <w:spacing w:after="0" w:line="240" w:lineRule="auto"/>
              <w:rPr>
                <w:rFonts w:asciiTheme="minorHAnsi" w:hAnsiTheme="minorHAnsi" w:cstheme="minorHAnsi"/>
              </w:rPr>
            </w:pPr>
            <w:r w:rsidRPr="009721FE">
              <w:rPr>
                <w:rFonts w:asciiTheme="minorHAnsi" w:hAnsiTheme="minorHAnsi" w:cstheme="minorHAnsi"/>
              </w:rPr>
              <w:t>31.07.202</w:t>
            </w:r>
            <w:r w:rsidR="00956380" w:rsidRPr="009721FE">
              <w:rPr>
                <w:rFonts w:asciiTheme="minorHAnsi" w:hAnsiTheme="minorHAnsi" w:cstheme="minorHAnsi"/>
              </w:rPr>
              <w:t>7</w:t>
            </w:r>
            <w:r w:rsidR="001F7EBA" w:rsidRPr="009721FE">
              <w:rPr>
                <w:rFonts w:asciiTheme="minorHAnsi" w:hAnsiTheme="minorHAnsi" w:cstheme="minorHAnsi"/>
                <w:sz w:val="18"/>
                <w:szCs w:val="18"/>
              </w:rPr>
              <w:t xml:space="preserve"> </w:t>
            </w:r>
          </w:p>
        </w:tc>
      </w:tr>
      <w:tr w:rsidR="00842971" w:rsidRPr="009721FE" w14:paraId="50D01C71" w14:textId="77777777" w:rsidTr="0057245B">
        <w:tc>
          <w:tcPr>
            <w:tcW w:w="9781" w:type="dxa"/>
            <w:gridSpan w:val="6"/>
          </w:tcPr>
          <w:p w14:paraId="2875F8A2" w14:textId="77777777" w:rsidR="00842971" w:rsidRPr="009721FE" w:rsidRDefault="00842971" w:rsidP="00842971">
            <w:pPr>
              <w:spacing w:after="0" w:line="240" w:lineRule="auto"/>
              <w:rPr>
                <w:rFonts w:asciiTheme="minorHAnsi" w:hAnsiTheme="minorHAnsi" w:cstheme="minorHAnsi"/>
                <w:i/>
              </w:rPr>
            </w:pPr>
            <w:r w:rsidRPr="009721FE">
              <w:rPr>
                <w:rFonts w:asciiTheme="minorHAnsi" w:hAnsiTheme="minorHAnsi" w:cstheme="minorHAnsi"/>
                <w:i/>
              </w:rPr>
              <w:t>By Invitation</w:t>
            </w:r>
          </w:p>
        </w:tc>
      </w:tr>
      <w:tr w:rsidR="00842971" w:rsidRPr="009721FE" w14:paraId="7277E523" w14:textId="77777777" w:rsidTr="007B1763">
        <w:tc>
          <w:tcPr>
            <w:tcW w:w="708" w:type="dxa"/>
          </w:tcPr>
          <w:p w14:paraId="5AE000BA" w14:textId="77777777" w:rsidR="00842971" w:rsidRPr="009721FE" w:rsidRDefault="00842971" w:rsidP="00842971">
            <w:pPr>
              <w:spacing w:after="0" w:line="240" w:lineRule="auto"/>
              <w:rPr>
                <w:rFonts w:asciiTheme="minorHAnsi" w:hAnsiTheme="minorHAnsi" w:cstheme="minorHAnsi"/>
                <w:i/>
              </w:rPr>
            </w:pPr>
          </w:p>
        </w:tc>
        <w:tc>
          <w:tcPr>
            <w:tcW w:w="2964" w:type="dxa"/>
            <w:gridSpan w:val="2"/>
          </w:tcPr>
          <w:p w14:paraId="5E88CC11" w14:textId="37D800FB" w:rsidR="00842971" w:rsidRPr="009721FE" w:rsidRDefault="00B452BF" w:rsidP="00842971">
            <w:pPr>
              <w:spacing w:after="0" w:line="240" w:lineRule="auto"/>
              <w:rPr>
                <w:rFonts w:asciiTheme="minorHAnsi" w:hAnsiTheme="minorHAnsi" w:cstheme="minorHAnsi"/>
                <w:iCs/>
              </w:rPr>
            </w:pPr>
            <w:r w:rsidRPr="009721FE">
              <w:rPr>
                <w:rFonts w:asciiTheme="minorHAnsi" w:hAnsiTheme="minorHAnsi" w:cstheme="minorHAnsi"/>
                <w:iCs/>
              </w:rPr>
              <w:t xml:space="preserve">Dr </w:t>
            </w:r>
            <w:proofErr w:type="spellStart"/>
            <w:r w:rsidR="00794999" w:rsidRPr="009721FE">
              <w:rPr>
                <w:rFonts w:asciiTheme="minorHAnsi" w:hAnsiTheme="minorHAnsi" w:cstheme="minorHAnsi"/>
                <w:iCs/>
              </w:rPr>
              <w:t>Atenchong</w:t>
            </w:r>
            <w:proofErr w:type="spellEnd"/>
            <w:r w:rsidRPr="009721FE">
              <w:rPr>
                <w:rFonts w:asciiTheme="minorHAnsi" w:hAnsiTheme="minorHAnsi" w:cstheme="minorHAnsi"/>
                <w:iCs/>
              </w:rPr>
              <w:t xml:space="preserve"> </w:t>
            </w:r>
            <w:r w:rsidR="00794999" w:rsidRPr="009721FE">
              <w:rPr>
                <w:rFonts w:asciiTheme="minorHAnsi" w:hAnsiTheme="minorHAnsi" w:cstheme="minorHAnsi"/>
                <w:iCs/>
              </w:rPr>
              <w:t>Talleh-</w:t>
            </w:r>
            <w:proofErr w:type="spellStart"/>
            <w:r w:rsidR="00794999" w:rsidRPr="009721FE">
              <w:rPr>
                <w:rFonts w:asciiTheme="minorHAnsi" w:hAnsiTheme="minorHAnsi" w:cstheme="minorHAnsi"/>
                <w:iCs/>
              </w:rPr>
              <w:t>Nkobou</w:t>
            </w:r>
            <w:proofErr w:type="spellEnd"/>
            <w:r w:rsidR="00794999" w:rsidRPr="009721FE">
              <w:rPr>
                <w:rFonts w:asciiTheme="minorHAnsi" w:hAnsiTheme="minorHAnsi" w:cstheme="minorHAnsi"/>
                <w:iCs/>
              </w:rPr>
              <w:t xml:space="preserve"> </w:t>
            </w:r>
          </w:p>
        </w:tc>
        <w:tc>
          <w:tcPr>
            <w:tcW w:w="4534" w:type="dxa"/>
            <w:gridSpan w:val="2"/>
          </w:tcPr>
          <w:p w14:paraId="4109829D" w14:textId="1F526ACD" w:rsidR="00842971" w:rsidRPr="009721FE" w:rsidRDefault="00B452BF" w:rsidP="00842971">
            <w:pPr>
              <w:spacing w:after="0" w:line="240" w:lineRule="auto"/>
              <w:rPr>
                <w:rFonts w:asciiTheme="minorHAnsi" w:hAnsiTheme="minorHAnsi" w:cstheme="minorHAnsi"/>
                <w:iCs/>
              </w:rPr>
            </w:pPr>
            <w:r w:rsidRPr="009721FE">
              <w:rPr>
                <w:rFonts w:asciiTheme="minorHAnsi" w:hAnsiTheme="minorHAnsi" w:cstheme="minorHAnsi"/>
                <w:iCs/>
              </w:rPr>
              <w:t xml:space="preserve">Royal Agricultural University </w:t>
            </w:r>
          </w:p>
        </w:tc>
        <w:tc>
          <w:tcPr>
            <w:tcW w:w="1575" w:type="dxa"/>
          </w:tcPr>
          <w:p w14:paraId="24E4A418" w14:textId="56A4D2BF" w:rsidR="00842971" w:rsidRPr="009721FE" w:rsidRDefault="00B452BF" w:rsidP="00842971">
            <w:pPr>
              <w:spacing w:after="0" w:line="240" w:lineRule="auto"/>
              <w:rPr>
                <w:rFonts w:asciiTheme="minorHAnsi" w:hAnsiTheme="minorHAnsi" w:cstheme="minorHAnsi"/>
                <w:iCs/>
                <w:color w:val="FF0000"/>
              </w:rPr>
            </w:pPr>
            <w:r w:rsidRPr="009721FE">
              <w:rPr>
                <w:rFonts w:asciiTheme="minorHAnsi" w:hAnsiTheme="minorHAnsi" w:cstheme="minorHAnsi"/>
                <w:iCs/>
              </w:rPr>
              <w:t>31.11.2026</w:t>
            </w:r>
          </w:p>
        </w:tc>
      </w:tr>
      <w:tr w:rsidR="00842971" w:rsidRPr="009721FE" w14:paraId="63EDCAEA" w14:textId="77777777" w:rsidTr="0057245B">
        <w:tc>
          <w:tcPr>
            <w:tcW w:w="9781" w:type="dxa"/>
            <w:gridSpan w:val="6"/>
          </w:tcPr>
          <w:p w14:paraId="7C9E674C" w14:textId="77777777" w:rsidR="00842971" w:rsidRPr="009721FE" w:rsidRDefault="00842971" w:rsidP="00842971">
            <w:pPr>
              <w:spacing w:after="0" w:line="240" w:lineRule="auto"/>
              <w:rPr>
                <w:rFonts w:asciiTheme="minorHAnsi" w:hAnsiTheme="minorHAnsi" w:cstheme="minorHAnsi"/>
              </w:rPr>
            </w:pPr>
          </w:p>
        </w:tc>
      </w:tr>
      <w:tr w:rsidR="00842971" w:rsidRPr="009721FE" w14:paraId="0B9AE503" w14:textId="77777777" w:rsidTr="007B1763">
        <w:tc>
          <w:tcPr>
            <w:tcW w:w="1274" w:type="dxa"/>
            <w:gridSpan w:val="2"/>
          </w:tcPr>
          <w:p w14:paraId="348E5A09" w14:textId="77777777"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i/>
              </w:rPr>
              <w:t>Secretary</w:t>
            </w:r>
          </w:p>
        </w:tc>
        <w:tc>
          <w:tcPr>
            <w:tcW w:w="8507" w:type="dxa"/>
            <w:gridSpan w:val="4"/>
          </w:tcPr>
          <w:p w14:paraId="5420DBBE" w14:textId="03FFD2CF" w:rsidR="00842971" w:rsidRPr="009721FE" w:rsidRDefault="00E16C9F" w:rsidP="00842971">
            <w:pPr>
              <w:spacing w:after="0" w:line="240" w:lineRule="auto"/>
              <w:rPr>
                <w:rFonts w:asciiTheme="minorHAnsi" w:hAnsiTheme="minorHAnsi" w:cstheme="minorHAnsi"/>
              </w:rPr>
            </w:pPr>
            <w:r w:rsidRPr="009721FE">
              <w:rPr>
                <w:rFonts w:asciiTheme="minorHAnsi" w:hAnsiTheme="minorHAnsi" w:cstheme="minorHAnsi"/>
              </w:rPr>
              <w:t>Preeti Trichur</w:t>
            </w:r>
            <w:r w:rsidR="00842971" w:rsidRPr="009721FE">
              <w:rPr>
                <w:rFonts w:asciiTheme="minorHAnsi" w:hAnsiTheme="minorHAnsi" w:cstheme="minorHAnsi"/>
              </w:rPr>
              <w:t xml:space="preserve">, </w:t>
            </w:r>
            <w:r w:rsidRPr="009721FE">
              <w:rPr>
                <w:rFonts w:asciiTheme="minorHAnsi" w:hAnsiTheme="minorHAnsi" w:cstheme="minorHAnsi"/>
              </w:rPr>
              <w:t xml:space="preserve">Executive Administration Officer </w:t>
            </w:r>
          </w:p>
        </w:tc>
      </w:tr>
      <w:tr w:rsidR="00842971" w:rsidRPr="009721FE" w14:paraId="37A06BCD" w14:textId="77777777" w:rsidTr="0057245B">
        <w:tc>
          <w:tcPr>
            <w:tcW w:w="9781" w:type="dxa"/>
            <w:gridSpan w:val="6"/>
          </w:tcPr>
          <w:p w14:paraId="50506786" w14:textId="77777777" w:rsidR="00842971" w:rsidRPr="009721FE" w:rsidRDefault="00842971" w:rsidP="00842971">
            <w:pPr>
              <w:spacing w:after="0" w:line="240" w:lineRule="auto"/>
              <w:ind w:firstLine="720"/>
              <w:rPr>
                <w:rFonts w:asciiTheme="minorHAnsi" w:hAnsiTheme="minorHAnsi" w:cstheme="minorHAnsi"/>
              </w:rPr>
            </w:pPr>
          </w:p>
        </w:tc>
      </w:tr>
      <w:tr w:rsidR="00842971" w:rsidRPr="009721FE" w14:paraId="6329F49F" w14:textId="77777777" w:rsidTr="0057245B">
        <w:tc>
          <w:tcPr>
            <w:tcW w:w="9781" w:type="dxa"/>
            <w:gridSpan w:val="6"/>
          </w:tcPr>
          <w:p w14:paraId="2054756F" w14:textId="77777777" w:rsidR="00842971" w:rsidRPr="009721FE" w:rsidRDefault="00842971" w:rsidP="00842971">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842971" w:rsidRPr="009721FE" w14:paraId="3D6A464E" w14:textId="77777777" w:rsidTr="007B1763">
        <w:tc>
          <w:tcPr>
            <w:tcW w:w="708" w:type="dxa"/>
          </w:tcPr>
          <w:p w14:paraId="5B9A54AC" w14:textId="77777777"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rPr>
              <w:t>1.</w:t>
            </w:r>
          </w:p>
        </w:tc>
        <w:tc>
          <w:tcPr>
            <w:tcW w:w="9073" w:type="dxa"/>
            <w:gridSpan w:val="5"/>
          </w:tcPr>
          <w:p w14:paraId="4AAF2D51" w14:textId="132F53B6" w:rsidR="00842971" w:rsidRPr="009721FE" w:rsidRDefault="00842971" w:rsidP="00842971">
            <w:pPr>
              <w:spacing w:after="120" w:line="240" w:lineRule="auto"/>
              <w:rPr>
                <w:rFonts w:asciiTheme="minorHAnsi" w:hAnsiTheme="minorHAnsi" w:cstheme="minorHAnsi"/>
              </w:rPr>
            </w:pPr>
            <w:r w:rsidRPr="009721FE">
              <w:rPr>
                <w:rFonts w:asciiTheme="minorHAnsi" w:hAnsiTheme="minorHAnsi" w:cstheme="minorHAnsi"/>
              </w:rPr>
              <w:t>To advise on promotion and funding development opportunities and future overall strategy for the Museum</w:t>
            </w:r>
            <w:r w:rsidRPr="009721FE" w:rsidDel="00842971">
              <w:rPr>
                <w:rFonts w:asciiTheme="minorHAnsi" w:hAnsiTheme="minorHAnsi" w:cstheme="minorHAnsi"/>
              </w:rPr>
              <w:t xml:space="preserve"> </w:t>
            </w:r>
            <w:r w:rsidRPr="009721FE">
              <w:rPr>
                <w:rFonts w:asciiTheme="minorHAnsi" w:hAnsiTheme="minorHAnsi" w:cstheme="minorHAnsi"/>
              </w:rPr>
              <w:t xml:space="preserve"> </w:t>
            </w:r>
          </w:p>
        </w:tc>
      </w:tr>
      <w:tr w:rsidR="00842971" w:rsidRPr="009721FE" w14:paraId="28334FBE" w14:textId="77777777" w:rsidTr="007B1763">
        <w:tc>
          <w:tcPr>
            <w:tcW w:w="708" w:type="dxa"/>
          </w:tcPr>
          <w:p w14:paraId="3117FBEC" w14:textId="77777777"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rPr>
              <w:t>2.</w:t>
            </w:r>
          </w:p>
        </w:tc>
        <w:tc>
          <w:tcPr>
            <w:tcW w:w="9073" w:type="dxa"/>
            <w:gridSpan w:val="5"/>
          </w:tcPr>
          <w:p w14:paraId="0028618F" w14:textId="75BD1D50"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rPr>
              <w:t>To support and advise on the development of external partnerships and strategic initiatives, particularly in relation to the Museum’s unique and historic role as a source of knowledge, research and expertise in the heritage of English rural life:</w:t>
            </w:r>
          </w:p>
        </w:tc>
      </w:tr>
      <w:tr w:rsidR="00842971" w:rsidRPr="009721FE" w14:paraId="33303DB4" w14:textId="77777777" w:rsidTr="007B1763">
        <w:tc>
          <w:tcPr>
            <w:tcW w:w="708" w:type="dxa"/>
          </w:tcPr>
          <w:p w14:paraId="316241CB" w14:textId="77777777"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rPr>
              <w:t>3.</w:t>
            </w:r>
          </w:p>
        </w:tc>
        <w:tc>
          <w:tcPr>
            <w:tcW w:w="9073" w:type="dxa"/>
            <w:gridSpan w:val="5"/>
          </w:tcPr>
          <w:p w14:paraId="2182D4F3" w14:textId="731A75C7" w:rsidR="00842971" w:rsidRPr="009721FE" w:rsidRDefault="00842971" w:rsidP="00842971">
            <w:pPr>
              <w:spacing w:after="60" w:line="240" w:lineRule="auto"/>
              <w:rPr>
                <w:rFonts w:asciiTheme="minorHAnsi" w:hAnsiTheme="minorHAnsi" w:cstheme="minorHAnsi"/>
              </w:rPr>
            </w:pPr>
            <w:r w:rsidRPr="009721FE">
              <w:rPr>
                <w:rFonts w:asciiTheme="minorHAnsi" w:hAnsiTheme="minorHAnsi" w:cstheme="minorHAnsi"/>
              </w:rPr>
              <w:t>To advise on the direction of collections’ development for the Museum’s object, archive and library collections.</w:t>
            </w:r>
          </w:p>
        </w:tc>
      </w:tr>
      <w:tr w:rsidR="00842971" w:rsidRPr="009721FE" w14:paraId="1CC08801" w14:textId="77777777" w:rsidTr="007B1763">
        <w:tc>
          <w:tcPr>
            <w:tcW w:w="708" w:type="dxa"/>
          </w:tcPr>
          <w:p w14:paraId="5CBBEA8C" w14:textId="77777777"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rPr>
              <w:t>4.</w:t>
            </w:r>
          </w:p>
        </w:tc>
        <w:tc>
          <w:tcPr>
            <w:tcW w:w="9073" w:type="dxa"/>
            <w:gridSpan w:val="5"/>
          </w:tcPr>
          <w:p w14:paraId="3021D3A1" w14:textId="59254CE6" w:rsidR="00842971" w:rsidRPr="009721FE" w:rsidRDefault="00842971" w:rsidP="00842971">
            <w:pPr>
              <w:spacing w:after="60" w:line="240" w:lineRule="auto"/>
              <w:rPr>
                <w:rFonts w:asciiTheme="minorHAnsi" w:hAnsiTheme="minorHAnsi" w:cstheme="minorHAnsi"/>
              </w:rPr>
            </w:pPr>
            <w:r w:rsidRPr="009721FE">
              <w:rPr>
                <w:rFonts w:asciiTheme="minorHAnsi" w:hAnsiTheme="minorHAnsi" w:cstheme="minorHAnsi"/>
              </w:rPr>
              <w:t>To advise on the promotion of the Museum’s best practice and the national and international role of the Museum</w:t>
            </w:r>
          </w:p>
        </w:tc>
      </w:tr>
      <w:tr w:rsidR="00842971" w:rsidRPr="009721FE" w14:paraId="6957B131" w14:textId="77777777" w:rsidTr="007B1763">
        <w:tc>
          <w:tcPr>
            <w:tcW w:w="708" w:type="dxa"/>
          </w:tcPr>
          <w:p w14:paraId="3220CF19" w14:textId="3B64EF4E" w:rsidR="00842971" w:rsidRPr="009721FE" w:rsidRDefault="00842971" w:rsidP="00842971">
            <w:pPr>
              <w:spacing w:after="0" w:line="240" w:lineRule="auto"/>
              <w:rPr>
                <w:rFonts w:asciiTheme="minorHAnsi" w:hAnsiTheme="minorHAnsi" w:cstheme="minorHAnsi"/>
              </w:rPr>
            </w:pPr>
            <w:r w:rsidRPr="009721FE">
              <w:rPr>
                <w:rFonts w:asciiTheme="minorHAnsi" w:hAnsiTheme="minorHAnsi" w:cstheme="minorHAnsi"/>
              </w:rPr>
              <w:t>5.</w:t>
            </w:r>
          </w:p>
        </w:tc>
        <w:tc>
          <w:tcPr>
            <w:tcW w:w="9073" w:type="dxa"/>
            <w:gridSpan w:val="5"/>
          </w:tcPr>
          <w:p w14:paraId="2FB5B7C4" w14:textId="754C964F" w:rsidR="00842971" w:rsidRPr="009721FE" w:rsidRDefault="00842971" w:rsidP="00842971">
            <w:pPr>
              <w:spacing w:after="60" w:line="240" w:lineRule="auto"/>
              <w:rPr>
                <w:rFonts w:asciiTheme="minorHAnsi" w:hAnsiTheme="minorHAnsi" w:cstheme="minorHAnsi"/>
              </w:rPr>
            </w:pPr>
            <w:r w:rsidRPr="009721FE">
              <w:rPr>
                <w:rFonts w:asciiTheme="minorHAnsi" w:hAnsiTheme="minorHAnsi" w:cstheme="minorHAnsi"/>
              </w:rPr>
              <w:t xml:space="preserve">To report to the </w:t>
            </w:r>
            <w:r w:rsidR="00FA48E5" w:rsidRPr="009721FE">
              <w:rPr>
                <w:rFonts w:asciiTheme="minorHAnsi" w:hAnsiTheme="minorHAnsi" w:cstheme="minorHAnsi"/>
              </w:rPr>
              <w:t xml:space="preserve">UEB annually or by exception </w:t>
            </w:r>
          </w:p>
        </w:tc>
      </w:tr>
      <w:bookmarkEnd w:id="422"/>
    </w:tbl>
    <w:p w14:paraId="6AA40A8A" w14:textId="77777777" w:rsidR="00747EF2" w:rsidRPr="009721FE" w:rsidRDefault="00747EF2">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3D49FEEC" w14:textId="5AC5818B" w:rsidR="00550B2A" w:rsidRPr="009721FE" w:rsidRDefault="00550B2A" w:rsidP="00550B2A">
      <w:pPr>
        <w:pStyle w:val="Heading1"/>
        <w:rPr>
          <w:rFonts w:asciiTheme="minorHAnsi" w:hAnsiTheme="minorHAnsi" w:cstheme="minorHAnsi"/>
          <w:b/>
        </w:rPr>
      </w:pPr>
      <w:bookmarkStart w:id="423" w:name="_Toc216255306"/>
      <w:bookmarkStart w:id="424" w:name="_Toc305674354"/>
      <w:bookmarkEnd w:id="419"/>
      <w:r w:rsidRPr="009721FE">
        <w:rPr>
          <w:rFonts w:asciiTheme="minorHAnsi" w:hAnsiTheme="minorHAnsi" w:cstheme="minorHAnsi"/>
          <w:b/>
        </w:rPr>
        <w:lastRenderedPageBreak/>
        <w:t>Finance and Planning</w:t>
      </w:r>
      <w:bookmarkEnd w:id="423"/>
      <w:r w:rsidRPr="009721FE">
        <w:rPr>
          <w:rFonts w:asciiTheme="minorHAnsi" w:hAnsiTheme="minorHAnsi" w:cstheme="minorHAnsi"/>
          <w:b/>
        </w:rPr>
        <w:t xml:space="preserve"> </w:t>
      </w:r>
    </w:p>
    <w:p w14:paraId="08A44929" w14:textId="69ED6E4B" w:rsidR="00550B2A" w:rsidRPr="009721FE" w:rsidRDefault="00550B2A" w:rsidP="00D872D9">
      <w:pPr>
        <w:pStyle w:val="Heading1"/>
        <w:spacing w:before="120" w:after="120"/>
        <w:rPr>
          <w:rFonts w:asciiTheme="minorHAnsi" w:hAnsiTheme="minorHAnsi" w:cstheme="minorHAnsi"/>
        </w:rPr>
      </w:pPr>
      <w:bookmarkStart w:id="425" w:name="_Toc216255307"/>
      <w:r w:rsidRPr="009721FE">
        <w:rPr>
          <w:rFonts w:asciiTheme="minorHAnsi" w:hAnsiTheme="minorHAnsi" w:cstheme="minorHAnsi"/>
        </w:rPr>
        <w:t xml:space="preserve">The </w:t>
      </w:r>
      <w:r w:rsidR="00396F57" w:rsidRPr="009721FE">
        <w:rPr>
          <w:rFonts w:asciiTheme="minorHAnsi" w:hAnsiTheme="minorHAnsi" w:cstheme="minorHAnsi"/>
        </w:rPr>
        <w:t xml:space="preserve">Planning and </w:t>
      </w:r>
      <w:r w:rsidR="00A84DD1" w:rsidRPr="009721FE">
        <w:rPr>
          <w:rFonts w:asciiTheme="minorHAnsi" w:hAnsiTheme="minorHAnsi" w:cstheme="minorHAnsi"/>
        </w:rPr>
        <w:t>Change Board</w:t>
      </w:r>
      <w:bookmarkEnd w:id="425"/>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
        <w:gridCol w:w="5670"/>
        <w:gridCol w:w="2977"/>
      </w:tblGrid>
      <w:tr w:rsidR="00550B2A" w:rsidRPr="009721FE" w14:paraId="45E4DF9E" w14:textId="77777777" w:rsidTr="00797274">
        <w:trPr>
          <w:trHeight w:val="245"/>
        </w:trPr>
        <w:tc>
          <w:tcPr>
            <w:tcW w:w="851" w:type="dxa"/>
          </w:tcPr>
          <w:p w14:paraId="21976C95" w14:textId="7F1E3ED6" w:rsidR="00550B2A" w:rsidRPr="009721FE" w:rsidRDefault="007E3919" w:rsidP="0057245B">
            <w:pPr>
              <w:spacing w:after="0" w:line="240" w:lineRule="auto"/>
              <w:rPr>
                <w:rFonts w:asciiTheme="minorHAnsi" w:hAnsiTheme="minorHAnsi" w:cstheme="minorHAnsi"/>
              </w:rPr>
            </w:pPr>
            <w:r w:rsidRPr="009721FE">
              <w:rPr>
                <w:rFonts w:asciiTheme="minorHAnsi" w:hAnsiTheme="minorHAnsi" w:cstheme="minorHAnsi"/>
                <w:i/>
              </w:rPr>
              <w:t>Chair</w:t>
            </w:r>
          </w:p>
        </w:tc>
        <w:tc>
          <w:tcPr>
            <w:tcW w:w="5953" w:type="dxa"/>
            <w:gridSpan w:val="2"/>
          </w:tcPr>
          <w:p w14:paraId="492D5CEE" w14:textId="1F235C74" w:rsidR="00550B2A" w:rsidRPr="009721FE" w:rsidRDefault="00550B2A" w:rsidP="000669D0">
            <w:pPr>
              <w:spacing w:after="0" w:line="240" w:lineRule="auto"/>
              <w:rPr>
                <w:rFonts w:asciiTheme="minorHAnsi" w:hAnsiTheme="minorHAnsi" w:cstheme="minorHAnsi"/>
              </w:rPr>
            </w:pPr>
            <w:r w:rsidRPr="009721FE">
              <w:rPr>
                <w:rFonts w:asciiTheme="minorHAnsi" w:hAnsiTheme="minorHAnsi" w:cstheme="minorHAnsi"/>
              </w:rPr>
              <w:t xml:space="preserve">The Pro-Vice-Chancellor (Academic Planning &amp; Resource) </w:t>
            </w:r>
          </w:p>
        </w:tc>
        <w:tc>
          <w:tcPr>
            <w:tcW w:w="2977" w:type="dxa"/>
          </w:tcPr>
          <w:p w14:paraId="6C52F744" w14:textId="2A9E9C25" w:rsidR="00550B2A" w:rsidRPr="009721FE" w:rsidRDefault="00550B2A" w:rsidP="00821261">
            <w:pPr>
              <w:spacing w:after="0" w:line="240" w:lineRule="auto"/>
              <w:rPr>
                <w:rFonts w:asciiTheme="minorHAnsi" w:hAnsiTheme="minorHAnsi" w:cstheme="minorHAnsi"/>
                <w:lang w:val="de-DE"/>
              </w:rPr>
            </w:pPr>
            <w:r w:rsidRPr="009721FE">
              <w:rPr>
                <w:rFonts w:asciiTheme="minorHAnsi" w:hAnsiTheme="minorHAnsi" w:cstheme="minorHAnsi"/>
                <w:lang w:val="de-DE"/>
              </w:rPr>
              <w:t xml:space="preserve">Professor </w:t>
            </w:r>
            <w:r w:rsidR="006E14EE" w:rsidRPr="009721FE">
              <w:rPr>
                <w:rFonts w:asciiTheme="minorHAnsi" w:hAnsiTheme="minorHAnsi" w:cstheme="minorHAnsi"/>
                <w:lang w:val="de-DE"/>
              </w:rPr>
              <w:t>Dominik Zaum</w:t>
            </w:r>
            <w:r w:rsidR="00821261">
              <w:rPr>
                <w:rFonts w:asciiTheme="minorHAnsi" w:hAnsiTheme="minorHAnsi" w:cstheme="minorHAnsi"/>
                <w:color w:val="EE0000"/>
                <w:lang w:val="de-DE"/>
              </w:rPr>
              <w:t xml:space="preserve"> </w:t>
            </w:r>
            <w:r w:rsidR="000669D0" w:rsidRPr="0090546C" w:rsidDel="00FF0969">
              <w:rPr>
                <w:rFonts w:asciiTheme="minorHAnsi" w:hAnsiTheme="minorHAnsi" w:cstheme="minorHAnsi"/>
                <w:color w:val="EE0000"/>
                <w:lang w:val="de-DE"/>
              </w:rPr>
              <w:t xml:space="preserve"> </w:t>
            </w:r>
          </w:p>
        </w:tc>
      </w:tr>
      <w:tr w:rsidR="00C374A7" w:rsidRPr="009721FE" w14:paraId="1969ADE2" w14:textId="77777777" w:rsidTr="00797274">
        <w:trPr>
          <w:trHeight w:val="179"/>
        </w:trPr>
        <w:tc>
          <w:tcPr>
            <w:tcW w:w="851" w:type="dxa"/>
          </w:tcPr>
          <w:p w14:paraId="12A7D8F9" w14:textId="77777777" w:rsidR="00C374A7" w:rsidRPr="009721FE" w:rsidRDefault="00C374A7" w:rsidP="0057245B">
            <w:pPr>
              <w:spacing w:after="0" w:line="240" w:lineRule="auto"/>
              <w:rPr>
                <w:rFonts w:asciiTheme="minorHAnsi" w:hAnsiTheme="minorHAnsi" w:cstheme="minorHAnsi"/>
                <w:i/>
                <w:lang w:val="de-DE"/>
              </w:rPr>
            </w:pPr>
          </w:p>
        </w:tc>
        <w:tc>
          <w:tcPr>
            <w:tcW w:w="5953" w:type="dxa"/>
            <w:gridSpan w:val="2"/>
          </w:tcPr>
          <w:p w14:paraId="4C3B8F90" w14:textId="3D9937B6" w:rsidR="00C374A7" w:rsidRPr="009721FE" w:rsidRDefault="00C374A7" w:rsidP="0057245B">
            <w:pPr>
              <w:spacing w:after="0" w:line="240" w:lineRule="auto"/>
              <w:contextualSpacing/>
              <w:rPr>
                <w:rFonts w:asciiTheme="minorHAnsi" w:hAnsiTheme="minorHAnsi" w:cstheme="minorHAnsi"/>
              </w:rPr>
            </w:pPr>
            <w:r w:rsidRPr="009721FE">
              <w:rPr>
                <w:rFonts w:asciiTheme="minorHAnsi" w:hAnsiTheme="minorHAnsi" w:cstheme="minorHAnsi"/>
              </w:rPr>
              <w:t xml:space="preserve">The Deputy Vice Chancellor </w:t>
            </w:r>
            <w:r w:rsidR="00C05B86" w:rsidRPr="009721FE">
              <w:rPr>
                <w:rFonts w:asciiTheme="minorHAnsi" w:hAnsiTheme="minorHAnsi" w:cstheme="minorHAnsi"/>
              </w:rPr>
              <w:t>(Pro Vice Chancellor Research and Innovation)</w:t>
            </w:r>
          </w:p>
        </w:tc>
        <w:tc>
          <w:tcPr>
            <w:tcW w:w="2977" w:type="dxa"/>
          </w:tcPr>
          <w:p w14:paraId="23FF6F9D" w14:textId="267A47D1" w:rsidR="00C374A7" w:rsidRPr="009721FE" w:rsidRDefault="00820002" w:rsidP="00F64A06">
            <w:pPr>
              <w:spacing w:after="0" w:line="240" w:lineRule="auto"/>
              <w:contextualSpacing/>
              <w:rPr>
                <w:rFonts w:asciiTheme="minorHAnsi" w:hAnsiTheme="minorHAnsi" w:cstheme="minorHAnsi"/>
              </w:rPr>
            </w:pPr>
            <w:r w:rsidRPr="009721FE">
              <w:rPr>
                <w:rFonts w:asciiTheme="minorHAnsi" w:hAnsiTheme="minorHAnsi" w:cstheme="minorHAnsi"/>
              </w:rPr>
              <w:t>Professor P</w:t>
            </w:r>
            <w:r w:rsidR="00CA4249" w:rsidRPr="009721FE">
              <w:rPr>
                <w:rFonts w:asciiTheme="minorHAnsi" w:hAnsiTheme="minorHAnsi" w:cstheme="minorHAnsi"/>
              </w:rPr>
              <w:t>arveen</w:t>
            </w:r>
            <w:r w:rsidRPr="009721FE">
              <w:rPr>
                <w:rFonts w:asciiTheme="minorHAnsi" w:hAnsiTheme="minorHAnsi" w:cstheme="minorHAnsi"/>
              </w:rPr>
              <w:t xml:space="preserve"> Yaqoob</w:t>
            </w:r>
          </w:p>
        </w:tc>
      </w:tr>
      <w:tr w:rsidR="00AD7DE9" w:rsidRPr="009721FE" w14:paraId="660FDD38" w14:textId="77777777" w:rsidTr="00797274">
        <w:trPr>
          <w:trHeight w:val="179"/>
        </w:trPr>
        <w:tc>
          <w:tcPr>
            <w:tcW w:w="851" w:type="dxa"/>
            <w:vMerge w:val="restart"/>
          </w:tcPr>
          <w:p w14:paraId="70E38947" w14:textId="77777777" w:rsidR="00AD7DE9" w:rsidRPr="009721FE" w:rsidRDefault="00AD7DE9" w:rsidP="0057245B">
            <w:pPr>
              <w:spacing w:after="0" w:line="240" w:lineRule="auto"/>
              <w:rPr>
                <w:rFonts w:asciiTheme="minorHAnsi" w:hAnsiTheme="minorHAnsi" w:cstheme="minorHAnsi"/>
                <w:i/>
              </w:rPr>
            </w:pPr>
          </w:p>
        </w:tc>
        <w:tc>
          <w:tcPr>
            <w:tcW w:w="5953" w:type="dxa"/>
            <w:gridSpan w:val="2"/>
            <w:vMerge w:val="restart"/>
          </w:tcPr>
          <w:p w14:paraId="64165BE2" w14:textId="77777777" w:rsidR="00AD7DE9" w:rsidRPr="009721FE" w:rsidRDefault="00AD7DE9" w:rsidP="0057245B">
            <w:pPr>
              <w:spacing w:after="0" w:line="240" w:lineRule="auto"/>
              <w:contextualSpacing/>
              <w:rPr>
                <w:rFonts w:asciiTheme="minorHAnsi" w:hAnsiTheme="minorHAnsi" w:cstheme="minorHAnsi"/>
              </w:rPr>
            </w:pPr>
            <w:r w:rsidRPr="009721FE">
              <w:rPr>
                <w:rFonts w:asciiTheme="minorHAnsi" w:hAnsiTheme="minorHAnsi" w:cstheme="minorHAnsi"/>
              </w:rPr>
              <w:t>The Pro-Vice-Chancellors</w:t>
            </w:r>
          </w:p>
        </w:tc>
        <w:tc>
          <w:tcPr>
            <w:tcW w:w="2977" w:type="dxa"/>
          </w:tcPr>
          <w:p w14:paraId="48CFC6F1" w14:textId="0C9BD28A" w:rsidR="00AD7DE9" w:rsidRPr="009721FE" w:rsidRDefault="00AD7DE9" w:rsidP="00F64A06">
            <w:pPr>
              <w:spacing w:after="0" w:line="240" w:lineRule="auto"/>
              <w:contextualSpacing/>
              <w:rPr>
                <w:rFonts w:asciiTheme="minorHAnsi" w:hAnsiTheme="minorHAnsi" w:cstheme="minorHAnsi"/>
                <w:color w:val="FF0000"/>
              </w:rPr>
            </w:pPr>
            <w:r w:rsidRPr="009721FE">
              <w:rPr>
                <w:rFonts w:asciiTheme="minorHAnsi" w:hAnsiTheme="minorHAnsi" w:cstheme="minorHAnsi"/>
              </w:rPr>
              <w:t xml:space="preserve">Professor </w:t>
            </w:r>
            <w:r w:rsidR="006E5CE5" w:rsidRPr="009721FE">
              <w:rPr>
                <w:rFonts w:asciiTheme="minorHAnsi" w:hAnsiTheme="minorHAnsi" w:cstheme="minorHAnsi"/>
              </w:rPr>
              <w:t>Peter Miskell</w:t>
            </w:r>
            <w:r w:rsidRPr="009721FE">
              <w:rPr>
                <w:rFonts w:asciiTheme="minorHAnsi" w:hAnsiTheme="minorHAnsi" w:cstheme="minorHAnsi"/>
              </w:rPr>
              <w:t xml:space="preserve"> </w:t>
            </w:r>
          </w:p>
        </w:tc>
      </w:tr>
      <w:tr w:rsidR="00AD7DE9" w:rsidRPr="009721FE" w14:paraId="26496B78" w14:textId="77777777" w:rsidTr="00797274">
        <w:trPr>
          <w:trHeight w:val="179"/>
        </w:trPr>
        <w:tc>
          <w:tcPr>
            <w:tcW w:w="851" w:type="dxa"/>
            <w:vMerge/>
          </w:tcPr>
          <w:p w14:paraId="3289C011" w14:textId="77777777" w:rsidR="00AD7DE9" w:rsidRPr="009721FE" w:rsidRDefault="00AD7DE9" w:rsidP="0057245B">
            <w:pPr>
              <w:spacing w:after="0" w:line="240" w:lineRule="auto"/>
              <w:rPr>
                <w:rFonts w:asciiTheme="minorHAnsi" w:hAnsiTheme="minorHAnsi" w:cstheme="minorHAnsi"/>
                <w:i/>
              </w:rPr>
            </w:pPr>
          </w:p>
        </w:tc>
        <w:tc>
          <w:tcPr>
            <w:tcW w:w="5953" w:type="dxa"/>
            <w:gridSpan w:val="2"/>
            <w:vMerge/>
          </w:tcPr>
          <w:p w14:paraId="699A2663" w14:textId="77777777" w:rsidR="00AD7DE9" w:rsidRPr="009721FE" w:rsidRDefault="00AD7DE9" w:rsidP="0057245B">
            <w:pPr>
              <w:spacing w:after="0" w:line="240" w:lineRule="auto"/>
              <w:contextualSpacing/>
              <w:rPr>
                <w:rFonts w:asciiTheme="minorHAnsi" w:hAnsiTheme="minorHAnsi" w:cstheme="minorHAnsi"/>
              </w:rPr>
            </w:pPr>
          </w:p>
        </w:tc>
        <w:tc>
          <w:tcPr>
            <w:tcW w:w="2977" w:type="dxa"/>
          </w:tcPr>
          <w:p w14:paraId="59BF987A" w14:textId="18BCEBBE" w:rsidR="00AD7DE9" w:rsidRPr="009721FE" w:rsidRDefault="00AD7DE9" w:rsidP="00F64A06">
            <w:pPr>
              <w:spacing w:after="0" w:line="240" w:lineRule="auto"/>
              <w:contextualSpacing/>
              <w:rPr>
                <w:rFonts w:asciiTheme="minorHAnsi" w:hAnsiTheme="minorHAnsi" w:cstheme="minorHAnsi"/>
              </w:rPr>
            </w:pPr>
            <w:r w:rsidRPr="009721FE">
              <w:rPr>
                <w:rFonts w:asciiTheme="minorHAnsi" w:hAnsiTheme="minorHAnsi" w:cstheme="minorHAnsi"/>
              </w:rPr>
              <w:t>Professor E</w:t>
            </w:r>
            <w:r w:rsidR="00CA4249" w:rsidRPr="009721FE">
              <w:rPr>
                <w:rFonts w:asciiTheme="minorHAnsi" w:hAnsiTheme="minorHAnsi" w:cstheme="minorHAnsi"/>
              </w:rPr>
              <w:t>lizabeth</w:t>
            </w:r>
            <w:r w:rsidRPr="009721FE">
              <w:rPr>
                <w:rFonts w:asciiTheme="minorHAnsi" w:hAnsiTheme="minorHAnsi" w:cstheme="minorHAnsi"/>
              </w:rPr>
              <w:t xml:space="preserve"> McCrum</w:t>
            </w:r>
            <w:r w:rsidRPr="009721FE" w:rsidDel="00C374A7">
              <w:rPr>
                <w:rFonts w:asciiTheme="minorHAnsi" w:hAnsiTheme="minorHAnsi" w:cstheme="minorHAnsi"/>
              </w:rPr>
              <w:t xml:space="preserve"> </w:t>
            </w:r>
          </w:p>
        </w:tc>
      </w:tr>
      <w:tr w:rsidR="00AD7DE9" w:rsidRPr="009721FE" w14:paraId="62072B8C" w14:textId="77777777" w:rsidTr="00797274">
        <w:trPr>
          <w:trHeight w:val="179"/>
        </w:trPr>
        <w:tc>
          <w:tcPr>
            <w:tcW w:w="851" w:type="dxa"/>
          </w:tcPr>
          <w:p w14:paraId="074D598D" w14:textId="77777777" w:rsidR="00AD7DE9" w:rsidRPr="009721FE" w:rsidRDefault="00AD7DE9" w:rsidP="0057245B">
            <w:pPr>
              <w:spacing w:after="0" w:line="240" w:lineRule="auto"/>
              <w:rPr>
                <w:rFonts w:asciiTheme="minorHAnsi" w:hAnsiTheme="minorHAnsi" w:cstheme="minorHAnsi"/>
                <w:i/>
              </w:rPr>
            </w:pPr>
          </w:p>
        </w:tc>
        <w:tc>
          <w:tcPr>
            <w:tcW w:w="5953" w:type="dxa"/>
            <w:gridSpan w:val="2"/>
            <w:vMerge/>
          </w:tcPr>
          <w:p w14:paraId="3D7138AF" w14:textId="77777777" w:rsidR="00AD7DE9" w:rsidRPr="009721FE" w:rsidRDefault="00AD7DE9" w:rsidP="0057245B">
            <w:pPr>
              <w:spacing w:after="0" w:line="240" w:lineRule="auto"/>
              <w:contextualSpacing/>
              <w:rPr>
                <w:rFonts w:asciiTheme="minorHAnsi" w:hAnsiTheme="minorHAnsi" w:cstheme="minorHAnsi"/>
              </w:rPr>
            </w:pPr>
          </w:p>
        </w:tc>
        <w:tc>
          <w:tcPr>
            <w:tcW w:w="2977" w:type="dxa"/>
          </w:tcPr>
          <w:p w14:paraId="3B986FD6" w14:textId="470E089F" w:rsidR="00AD7DE9" w:rsidRPr="009721FE" w:rsidRDefault="00F57615" w:rsidP="00F64A06">
            <w:pPr>
              <w:spacing w:after="0" w:line="240" w:lineRule="auto"/>
              <w:contextualSpacing/>
              <w:rPr>
                <w:rFonts w:asciiTheme="minorHAnsi" w:hAnsiTheme="minorHAnsi" w:cstheme="minorHAnsi"/>
              </w:rPr>
            </w:pPr>
            <w:r w:rsidRPr="009721FE">
              <w:rPr>
                <w:rFonts w:asciiTheme="minorHAnsi" w:hAnsiTheme="minorHAnsi" w:cstheme="minorHAnsi"/>
              </w:rPr>
              <w:t>Dr Caroline Baylon</w:t>
            </w:r>
          </w:p>
        </w:tc>
      </w:tr>
      <w:tr w:rsidR="00FC02ED" w:rsidRPr="009721FE" w14:paraId="44004BB3" w14:textId="77777777" w:rsidTr="00797274">
        <w:trPr>
          <w:trHeight w:val="179"/>
        </w:trPr>
        <w:tc>
          <w:tcPr>
            <w:tcW w:w="851" w:type="dxa"/>
          </w:tcPr>
          <w:p w14:paraId="24F7847C" w14:textId="77777777" w:rsidR="00FC02ED" w:rsidRPr="009721FE" w:rsidRDefault="00FC02ED" w:rsidP="00FC02ED">
            <w:pPr>
              <w:spacing w:after="0" w:line="240" w:lineRule="auto"/>
              <w:rPr>
                <w:rFonts w:asciiTheme="minorHAnsi" w:hAnsiTheme="minorHAnsi" w:cstheme="minorHAnsi"/>
                <w:i/>
              </w:rPr>
            </w:pPr>
          </w:p>
        </w:tc>
        <w:tc>
          <w:tcPr>
            <w:tcW w:w="5953" w:type="dxa"/>
            <w:gridSpan w:val="2"/>
          </w:tcPr>
          <w:p w14:paraId="46A243A4" w14:textId="640EF975" w:rsidR="00FC02ED" w:rsidRPr="009721FE" w:rsidRDefault="00FC02ED" w:rsidP="00FC02ED">
            <w:pPr>
              <w:spacing w:after="0" w:line="240" w:lineRule="auto"/>
              <w:contextualSpacing/>
              <w:rPr>
                <w:rFonts w:asciiTheme="minorHAnsi" w:hAnsiTheme="minorHAnsi" w:cstheme="minorHAnsi"/>
              </w:rPr>
            </w:pPr>
            <w:r w:rsidRPr="009721FE">
              <w:rPr>
                <w:rFonts w:asciiTheme="minorHAnsi" w:hAnsiTheme="minorHAnsi" w:cstheme="minorHAnsi"/>
              </w:rPr>
              <w:t xml:space="preserve">The </w:t>
            </w:r>
            <w:r w:rsidR="003F76A7" w:rsidRPr="009721FE">
              <w:rPr>
                <w:rFonts w:asciiTheme="minorHAnsi" w:hAnsiTheme="minorHAnsi" w:cstheme="minorHAnsi"/>
              </w:rPr>
              <w:t xml:space="preserve">Chief Financial Officer </w:t>
            </w:r>
          </w:p>
        </w:tc>
        <w:tc>
          <w:tcPr>
            <w:tcW w:w="2977" w:type="dxa"/>
          </w:tcPr>
          <w:p w14:paraId="5A09C610" w14:textId="681DEC24" w:rsidR="00FC02ED" w:rsidRPr="009721FE" w:rsidRDefault="003F76A7" w:rsidP="00FC02ED">
            <w:pPr>
              <w:spacing w:after="0" w:line="240" w:lineRule="auto"/>
              <w:contextualSpacing/>
              <w:rPr>
                <w:rFonts w:asciiTheme="minorHAnsi" w:hAnsiTheme="minorHAnsi" w:cstheme="minorHAnsi"/>
              </w:rPr>
            </w:pPr>
            <w:r w:rsidRPr="009721FE">
              <w:rPr>
                <w:rFonts w:asciiTheme="minorHAnsi" w:hAnsiTheme="minorHAnsi" w:cstheme="minorHAnsi"/>
              </w:rPr>
              <w:t>Vin</w:t>
            </w:r>
            <w:r w:rsidR="006F3443" w:rsidRPr="009721FE">
              <w:rPr>
                <w:rFonts w:asciiTheme="minorHAnsi" w:hAnsiTheme="minorHAnsi" w:cstheme="minorHAnsi"/>
              </w:rPr>
              <w:t xml:space="preserve"> </w:t>
            </w:r>
            <w:r w:rsidRPr="009721FE">
              <w:rPr>
                <w:rFonts w:asciiTheme="minorHAnsi" w:hAnsiTheme="minorHAnsi" w:cstheme="minorHAnsi"/>
              </w:rPr>
              <w:t xml:space="preserve">Wijeratne </w:t>
            </w:r>
          </w:p>
        </w:tc>
      </w:tr>
      <w:tr w:rsidR="00821261" w:rsidRPr="009721FE" w14:paraId="1DB13488" w14:textId="77777777" w:rsidTr="00797274">
        <w:trPr>
          <w:trHeight w:val="179"/>
        </w:trPr>
        <w:tc>
          <w:tcPr>
            <w:tcW w:w="851" w:type="dxa"/>
          </w:tcPr>
          <w:p w14:paraId="0932FE33" w14:textId="77777777" w:rsidR="00821261" w:rsidRPr="009721FE" w:rsidRDefault="00821261" w:rsidP="00FC02ED">
            <w:pPr>
              <w:spacing w:after="0" w:line="240" w:lineRule="auto"/>
              <w:rPr>
                <w:rFonts w:asciiTheme="minorHAnsi" w:hAnsiTheme="minorHAnsi" w:cstheme="minorHAnsi"/>
                <w:i/>
              </w:rPr>
            </w:pPr>
          </w:p>
        </w:tc>
        <w:tc>
          <w:tcPr>
            <w:tcW w:w="5953" w:type="dxa"/>
            <w:gridSpan w:val="2"/>
          </w:tcPr>
          <w:p w14:paraId="044EAFEA" w14:textId="27D38492" w:rsidR="00821261" w:rsidRPr="009721FE" w:rsidRDefault="00821261" w:rsidP="00FC02ED">
            <w:pPr>
              <w:spacing w:after="0" w:line="240" w:lineRule="auto"/>
              <w:contextualSpacing/>
              <w:rPr>
                <w:rFonts w:asciiTheme="minorHAnsi" w:hAnsiTheme="minorHAnsi" w:cstheme="minorHAnsi"/>
              </w:rPr>
            </w:pPr>
            <w:r>
              <w:rPr>
                <w:rFonts w:asciiTheme="minorHAnsi" w:hAnsiTheme="minorHAnsi" w:cstheme="minorHAnsi"/>
              </w:rPr>
              <w:t xml:space="preserve">The Chief Operating Officer </w:t>
            </w:r>
          </w:p>
        </w:tc>
        <w:tc>
          <w:tcPr>
            <w:tcW w:w="2977" w:type="dxa"/>
          </w:tcPr>
          <w:p w14:paraId="59BF5F20" w14:textId="7722B871" w:rsidR="00821261" w:rsidRPr="009721FE" w:rsidRDefault="00821261" w:rsidP="00FC02ED">
            <w:pPr>
              <w:spacing w:after="0" w:line="240" w:lineRule="auto"/>
              <w:contextualSpacing/>
              <w:rPr>
                <w:rFonts w:asciiTheme="minorHAnsi" w:hAnsiTheme="minorHAnsi" w:cstheme="minorHAnsi"/>
              </w:rPr>
            </w:pPr>
            <w:r>
              <w:rPr>
                <w:rFonts w:asciiTheme="minorHAnsi" w:hAnsiTheme="minorHAnsi" w:cstheme="minorHAnsi"/>
              </w:rPr>
              <w:t xml:space="preserve">Laura Clayton </w:t>
            </w:r>
          </w:p>
        </w:tc>
      </w:tr>
      <w:tr w:rsidR="00FC02ED" w:rsidRPr="009721FE" w14:paraId="655441AC" w14:textId="77777777" w:rsidTr="00797274">
        <w:trPr>
          <w:trHeight w:val="37"/>
        </w:trPr>
        <w:tc>
          <w:tcPr>
            <w:tcW w:w="851" w:type="dxa"/>
          </w:tcPr>
          <w:p w14:paraId="5B83CBDE" w14:textId="77777777" w:rsidR="00FC02ED" w:rsidRPr="009721FE" w:rsidRDefault="00FC02ED" w:rsidP="00FC02ED">
            <w:pPr>
              <w:spacing w:after="0" w:line="240" w:lineRule="auto"/>
              <w:rPr>
                <w:rFonts w:asciiTheme="minorHAnsi" w:hAnsiTheme="minorHAnsi" w:cstheme="minorHAnsi"/>
                <w:i/>
              </w:rPr>
            </w:pPr>
          </w:p>
        </w:tc>
        <w:tc>
          <w:tcPr>
            <w:tcW w:w="5953" w:type="dxa"/>
            <w:gridSpan w:val="2"/>
          </w:tcPr>
          <w:p w14:paraId="6A30DD09" w14:textId="424DDC3C" w:rsidR="00FC02ED" w:rsidRPr="009721FE" w:rsidRDefault="00FC02ED" w:rsidP="00FC02ED">
            <w:pPr>
              <w:spacing w:after="0" w:line="240" w:lineRule="auto"/>
              <w:contextualSpacing/>
              <w:rPr>
                <w:rFonts w:asciiTheme="minorHAnsi" w:hAnsiTheme="minorHAnsi" w:cstheme="minorHAnsi"/>
              </w:rPr>
            </w:pPr>
            <w:r w:rsidRPr="009721FE">
              <w:rPr>
                <w:rFonts w:asciiTheme="minorHAnsi" w:hAnsiTheme="minorHAnsi" w:cstheme="minorHAnsi"/>
              </w:rPr>
              <w:t xml:space="preserve">The Director of Estates  </w:t>
            </w:r>
          </w:p>
        </w:tc>
        <w:tc>
          <w:tcPr>
            <w:tcW w:w="2977" w:type="dxa"/>
          </w:tcPr>
          <w:p w14:paraId="6F9C96DB" w14:textId="06677DD2" w:rsidR="00FC02ED" w:rsidRPr="009721FE" w:rsidRDefault="00FC02ED" w:rsidP="00FC02ED">
            <w:pPr>
              <w:spacing w:after="0" w:line="240" w:lineRule="auto"/>
              <w:contextualSpacing/>
              <w:rPr>
                <w:rFonts w:asciiTheme="minorHAnsi" w:hAnsiTheme="minorHAnsi" w:cstheme="minorHAnsi"/>
              </w:rPr>
            </w:pPr>
            <w:r w:rsidRPr="009721FE">
              <w:rPr>
                <w:rFonts w:asciiTheme="minorHAnsi" w:hAnsiTheme="minorHAnsi" w:cstheme="minorHAnsi"/>
              </w:rPr>
              <w:t>Andrew Casselden</w:t>
            </w:r>
          </w:p>
        </w:tc>
      </w:tr>
      <w:tr w:rsidR="00FC02ED" w:rsidRPr="009721FE" w14:paraId="58E10B52" w14:textId="77777777" w:rsidTr="00797274">
        <w:trPr>
          <w:trHeight w:val="37"/>
        </w:trPr>
        <w:tc>
          <w:tcPr>
            <w:tcW w:w="851" w:type="dxa"/>
          </w:tcPr>
          <w:p w14:paraId="409D21DA" w14:textId="77777777" w:rsidR="00FC02ED" w:rsidRPr="009721FE" w:rsidRDefault="00FC02ED" w:rsidP="00FC02ED">
            <w:pPr>
              <w:spacing w:after="0" w:line="240" w:lineRule="auto"/>
              <w:rPr>
                <w:rFonts w:asciiTheme="minorHAnsi" w:hAnsiTheme="minorHAnsi" w:cstheme="minorHAnsi"/>
                <w:i/>
              </w:rPr>
            </w:pPr>
          </w:p>
        </w:tc>
        <w:tc>
          <w:tcPr>
            <w:tcW w:w="5953" w:type="dxa"/>
            <w:gridSpan w:val="2"/>
          </w:tcPr>
          <w:p w14:paraId="67287A47" w14:textId="4EF3FE66" w:rsidR="00FC02ED" w:rsidRPr="009721FE" w:rsidRDefault="00FC02ED" w:rsidP="00FC02ED">
            <w:pPr>
              <w:spacing w:after="0" w:line="240" w:lineRule="auto"/>
              <w:contextualSpacing/>
              <w:rPr>
                <w:rFonts w:asciiTheme="minorHAnsi" w:hAnsiTheme="minorHAnsi" w:cstheme="minorHAnsi"/>
              </w:rPr>
            </w:pPr>
            <w:r w:rsidRPr="009721FE">
              <w:rPr>
                <w:rFonts w:asciiTheme="minorHAnsi" w:hAnsiTheme="minorHAnsi" w:cstheme="minorHAnsi"/>
              </w:rPr>
              <w:t xml:space="preserve">The Director of HR </w:t>
            </w:r>
          </w:p>
        </w:tc>
        <w:tc>
          <w:tcPr>
            <w:tcW w:w="2977" w:type="dxa"/>
          </w:tcPr>
          <w:p w14:paraId="16E7E24B" w14:textId="6D7CE024" w:rsidR="00FC02ED" w:rsidRPr="009721FE" w:rsidRDefault="00FC02ED" w:rsidP="00FC02ED">
            <w:pPr>
              <w:spacing w:after="0" w:line="240" w:lineRule="auto"/>
              <w:contextualSpacing/>
              <w:rPr>
                <w:rFonts w:asciiTheme="minorHAnsi" w:hAnsiTheme="minorHAnsi" w:cstheme="minorHAnsi"/>
              </w:rPr>
            </w:pPr>
            <w:r w:rsidRPr="009721FE">
              <w:rPr>
                <w:rFonts w:asciiTheme="minorHAnsi" w:hAnsiTheme="minorHAnsi" w:cstheme="minorHAnsi"/>
              </w:rPr>
              <w:t>Claire Rolstone</w:t>
            </w:r>
          </w:p>
        </w:tc>
      </w:tr>
      <w:tr w:rsidR="00FC02ED" w:rsidRPr="009721FE" w14:paraId="0D54C88C" w14:textId="77777777" w:rsidTr="00797274">
        <w:trPr>
          <w:trHeight w:val="37"/>
        </w:trPr>
        <w:tc>
          <w:tcPr>
            <w:tcW w:w="851" w:type="dxa"/>
          </w:tcPr>
          <w:p w14:paraId="6C6855E6" w14:textId="77777777" w:rsidR="00FC02ED" w:rsidRPr="009721FE" w:rsidRDefault="00FC02ED" w:rsidP="00FC02ED">
            <w:pPr>
              <w:spacing w:after="0" w:line="240" w:lineRule="auto"/>
              <w:rPr>
                <w:rFonts w:asciiTheme="minorHAnsi" w:hAnsiTheme="minorHAnsi" w:cstheme="minorHAnsi"/>
                <w:i/>
              </w:rPr>
            </w:pPr>
          </w:p>
        </w:tc>
        <w:tc>
          <w:tcPr>
            <w:tcW w:w="5953" w:type="dxa"/>
            <w:gridSpan w:val="2"/>
          </w:tcPr>
          <w:p w14:paraId="79B44067" w14:textId="457FE95F" w:rsidR="00FC02ED" w:rsidRPr="009721FE" w:rsidRDefault="00FC02ED" w:rsidP="00FC02ED">
            <w:pPr>
              <w:spacing w:after="0" w:line="240" w:lineRule="auto"/>
              <w:contextualSpacing/>
              <w:rPr>
                <w:rFonts w:asciiTheme="minorHAnsi" w:hAnsiTheme="minorHAnsi" w:cstheme="minorHAnsi"/>
              </w:rPr>
            </w:pPr>
            <w:r w:rsidRPr="009721FE">
              <w:rPr>
                <w:rFonts w:asciiTheme="minorHAnsi" w:hAnsiTheme="minorHAnsi" w:cstheme="minorHAnsi"/>
              </w:rPr>
              <w:t>The Co-Directors of Planning and Strategy</w:t>
            </w:r>
          </w:p>
        </w:tc>
        <w:tc>
          <w:tcPr>
            <w:tcW w:w="2977" w:type="dxa"/>
          </w:tcPr>
          <w:p w14:paraId="052CDCEF" w14:textId="77777777" w:rsidR="00FC02ED" w:rsidRPr="009721FE" w:rsidRDefault="00FC02ED" w:rsidP="00FC02ED">
            <w:pPr>
              <w:spacing w:after="0" w:line="240" w:lineRule="auto"/>
              <w:contextualSpacing/>
              <w:rPr>
                <w:rFonts w:asciiTheme="minorHAnsi" w:hAnsiTheme="minorHAnsi" w:cstheme="minorHAnsi"/>
              </w:rPr>
            </w:pPr>
            <w:r w:rsidRPr="009721FE">
              <w:rPr>
                <w:rFonts w:asciiTheme="minorHAnsi" w:hAnsiTheme="minorHAnsi" w:cstheme="minorHAnsi"/>
              </w:rPr>
              <w:t xml:space="preserve">Dr. Caroline Charles </w:t>
            </w:r>
          </w:p>
          <w:p w14:paraId="1317A655" w14:textId="2877560C" w:rsidR="00FC02ED" w:rsidRPr="009721FE" w:rsidRDefault="00FC02ED" w:rsidP="00FC02ED">
            <w:pPr>
              <w:spacing w:after="0" w:line="240" w:lineRule="auto"/>
              <w:contextualSpacing/>
              <w:rPr>
                <w:rFonts w:asciiTheme="minorHAnsi" w:hAnsiTheme="minorHAnsi" w:cstheme="minorHAnsi"/>
              </w:rPr>
            </w:pPr>
            <w:r w:rsidRPr="009721FE">
              <w:rPr>
                <w:rFonts w:asciiTheme="minorHAnsi" w:hAnsiTheme="minorHAnsi" w:cstheme="minorHAnsi"/>
              </w:rPr>
              <w:t xml:space="preserve">Helen Williams </w:t>
            </w:r>
          </w:p>
        </w:tc>
      </w:tr>
      <w:tr w:rsidR="00FC02ED" w:rsidRPr="009721FE" w14:paraId="216CBE2D" w14:textId="77777777" w:rsidTr="00797274">
        <w:trPr>
          <w:trHeight w:val="37"/>
        </w:trPr>
        <w:tc>
          <w:tcPr>
            <w:tcW w:w="9781" w:type="dxa"/>
            <w:gridSpan w:val="4"/>
          </w:tcPr>
          <w:p w14:paraId="3717A6F4" w14:textId="77777777" w:rsidR="00FC02ED" w:rsidRPr="009721FE" w:rsidRDefault="00FC02ED" w:rsidP="00FC02ED">
            <w:pPr>
              <w:spacing w:after="0" w:line="240" w:lineRule="auto"/>
              <w:contextualSpacing/>
              <w:rPr>
                <w:rFonts w:asciiTheme="minorHAnsi" w:hAnsiTheme="minorHAnsi" w:cstheme="minorHAnsi"/>
                <w:i/>
              </w:rPr>
            </w:pPr>
            <w:r w:rsidRPr="009721FE">
              <w:rPr>
                <w:rFonts w:asciiTheme="minorHAnsi" w:hAnsiTheme="minorHAnsi" w:cstheme="minorHAnsi"/>
                <w:i/>
              </w:rPr>
              <w:t>In attendance</w:t>
            </w:r>
          </w:p>
        </w:tc>
      </w:tr>
      <w:tr w:rsidR="00FC02ED" w:rsidRPr="009721FE" w14:paraId="74F05828" w14:textId="77777777" w:rsidTr="00797274">
        <w:trPr>
          <w:trHeight w:val="245"/>
        </w:trPr>
        <w:tc>
          <w:tcPr>
            <w:tcW w:w="851" w:type="dxa"/>
          </w:tcPr>
          <w:p w14:paraId="63C88E86" w14:textId="77777777" w:rsidR="00FC02ED" w:rsidRPr="009721FE" w:rsidRDefault="00FC02ED" w:rsidP="00FC02ED">
            <w:pPr>
              <w:spacing w:after="0" w:line="240" w:lineRule="auto"/>
              <w:rPr>
                <w:rFonts w:asciiTheme="minorHAnsi" w:hAnsiTheme="minorHAnsi" w:cstheme="minorHAnsi"/>
              </w:rPr>
            </w:pPr>
          </w:p>
        </w:tc>
        <w:tc>
          <w:tcPr>
            <w:tcW w:w="5953" w:type="dxa"/>
            <w:gridSpan w:val="2"/>
          </w:tcPr>
          <w:p w14:paraId="2010A424" w14:textId="4846633D" w:rsidR="00FC02ED" w:rsidRPr="009721FE" w:rsidRDefault="00DB44F1" w:rsidP="00FC02ED">
            <w:pPr>
              <w:spacing w:after="0" w:line="240" w:lineRule="auto"/>
              <w:rPr>
                <w:rFonts w:asciiTheme="minorHAnsi" w:hAnsiTheme="minorHAnsi" w:cstheme="minorHAnsi"/>
              </w:rPr>
            </w:pPr>
            <w:r w:rsidRPr="009721FE">
              <w:rPr>
                <w:rFonts w:asciiTheme="minorHAnsi" w:hAnsiTheme="minorHAnsi" w:cstheme="minorHAnsi"/>
              </w:rPr>
              <w:t>Deputy Director of Finance</w:t>
            </w:r>
          </w:p>
        </w:tc>
        <w:tc>
          <w:tcPr>
            <w:tcW w:w="2977" w:type="dxa"/>
          </w:tcPr>
          <w:p w14:paraId="3975BD6A" w14:textId="5A661C60"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 xml:space="preserve">Marie Misselbrook </w:t>
            </w:r>
          </w:p>
        </w:tc>
      </w:tr>
      <w:tr w:rsidR="00FC02ED" w:rsidRPr="009721FE" w14:paraId="4EF69E32" w14:textId="77777777" w:rsidTr="00797274">
        <w:trPr>
          <w:trHeight w:val="244"/>
        </w:trPr>
        <w:tc>
          <w:tcPr>
            <w:tcW w:w="851" w:type="dxa"/>
          </w:tcPr>
          <w:p w14:paraId="4372EFC4" w14:textId="77777777" w:rsidR="00FC02ED" w:rsidRPr="009721FE" w:rsidRDefault="00FC02ED" w:rsidP="00FC02ED">
            <w:pPr>
              <w:spacing w:after="0" w:line="240" w:lineRule="auto"/>
              <w:rPr>
                <w:rFonts w:asciiTheme="minorHAnsi" w:hAnsiTheme="minorHAnsi" w:cstheme="minorHAnsi"/>
              </w:rPr>
            </w:pPr>
          </w:p>
        </w:tc>
        <w:tc>
          <w:tcPr>
            <w:tcW w:w="5953" w:type="dxa"/>
            <w:gridSpan w:val="2"/>
          </w:tcPr>
          <w:p w14:paraId="2B650826" w14:textId="0F60317C" w:rsidR="00FC02ED" w:rsidRPr="009721FE" w:rsidRDefault="00FC02ED" w:rsidP="00FC02ED">
            <w:pPr>
              <w:tabs>
                <w:tab w:val="left" w:pos="3192"/>
              </w:tabs>
              <w:spacing w:after="0" w:line="240" w:lineRule="auto"/>
              <w:rPr>
                <w:rFonts w:asciiTheme="minorHAnsi" w:hAnsiTheme="minorHAnsi" w:cstheme="minorHAnsi"/>
              </w:rPr>
            </w:pPr>
            <w:r w:rsidRPr="009721FE">
              <w:rPr>
                <w:rFonts w:asciiTheme="minorHAnsi" w:hAnsiTheme="minorHAnsi" w:cstheme="minorHAnsi"/>
              </w:rPr>
              <w:t>President of the Students’ Union</w:t>
            </w:r>
            <w:r w:rsidRPr="009721FE">
              <w:rPr>
                <w:rFonts w:asciiTheme="minorHAnsi" w:hAnsiTheme="minorHAnsi" w:cstheme="minorHAnsi"/>
              </w:rPr>
              <w:tab/>
            </w:r>
          </w:p>
        </w:tc>
        <w:tc>
          <w:tcPr>
            <w:tcW w:w="2977" w:type="dxa"/>
          </w:tcPr>
          <w:p w14:paraId="5DF65A64" w14:textId="77777777" w:rsidR="00FC02ED" w:rsidRPr="009721FE" w:rsidRDefault="00FC02ED" w:rsidP="00FC02ED">
            <w:pPr>
              <w:pStyle w:val="Heading4"/>
              <w:spacing w:before="0" w:line="240" w:lineRule="auto"/>
              <w:rPr>
                <w:rFonts w:asciiTheme="minorHAnsi" w:hAnsiTheme="minorHAnsi" w:cstheme="minorHAnsi"/>
                <w:i w:val="0"/>
              </w:rPr>
            </w:pPr>
          </w:p>
        </w:tc>
      </w:tr>
      <w:tr w:rsidR="00FC02ED" w:rsidRPr="009721FE" w14:paraId="07FA1D71" w14:textId="77777777" w:rsidTr="00797274">
        <w:tc>
          <w:tcPr>
            <w:tcW w:w="9781" w:type="dxa"/>
            <w:gridSpan w:val="4"/>
          </w:tcPr>
          <w:p w14:paraId="0474980F" w14:textId="77777777" w:rsidR="00FC02ED" w:rsidRPr="009721FE" w:rsidRDefault="00FC02ED" w:rsidP="00FC02ED">
            <w:pPr>
              <w:spacing w:after="0" w:line="240" w:lineRule="auto"/>
              <w:rPr>
                <w:rFonts w:asciiTheme="minorHAnsi" w:hAnsiTheme="minorHAnsi" w:cstheme="minorHAnsi"/>
              </w:rPr>
            </w:pPr>
          </w:p>
        </w:tc>
      </w:tr>
      <w:tr w:rsidR="00FC02ED" w:rsidRPr="009721FE" w14:paraId="2DDF46C5" w14:textId="77777777" w:rsidTr="00797274">
        <w:tc>
          <w:tcPr>
            <w:tcW w:w="1134" w:type="dxa"/>
            <w:gridSpan w:val="2"/>
          </w:tcPr>
          <w:p w14:paraId="21482F0D" w14:textId="77777777" w:rsidR="00FC02ED" w:rsidRPr="009721FE" w:rsidRDefault="00FC02ED" w:rsidP="00FC02ED">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647" w:type="dxa"/>
            <w:gridSpan w:val="2"/>
          </w:tcPr>
          <w:p w14:paraId="1B47D5BC" w14:textId="51E55AA5"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Dr Cassie Moran, (Planning Manager)</w:t>
            </w:r>
          </w:p>
        </w:tc>
      </w:tr>
      <w:tr w:rsidR="00FC02ED" w:rsidRPr="009721FE" w14:paraId="54ABAD96" w14:textId="77777777" w:rsidTr="00797274">
        <w:tc>
          <w:tcPr>
            <w:tcW w:w="9781" w:type="dxa"/>
            <w:gridSpan w:val="4"/>
          </w:tcPr>
          <w:p w14:paraId="69AAB341" w14:textId="77777777" w:rsidR="00FC02ED" w:rsidRPr="009721FE" w:rsidRDefault="00FC02ED" w:rsidP="00FC02ED">
            <w:pPr>
              <w:spacing w:after="0" w:line="240" w:lineRule="auto"/>
              <w:rPr>
                <w:rFonts w:asciiTheme="minorHAnsi" w:hAnsiTheme="minorHAnsi" w:cstheme="minorHAnsi"/>
                <w:i/>
              </w:rPr>
            </w:pPr>
          </w:p>
        </w:tc>
      </w:tr>
      <w:tr w:rsidR="00FC02ED" w:rsidRPr="009721FE" w14:paraId="04AB27DF" w14:textId="77777777" w:rsidTr="00797274">
        <w:tc>
          <w:tcPr>
            <w:tcW w:w="9781" w:type="dxa"/>
            <w:gridSpan w:val="4"/>
          </w:tcPr>
          <w:p w14:paraId="592F3FB0" w14:textId="77777777"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i/>
              </w:rPr>
              <w:t>Terms of Reference:</w:t>
            </w:r>
          </w:p>
        </w:tc>
      </w:tr>
      <w:tr w:rsidR="00FC02ED" w:rsidRPr="009721FE" w14:paraId="1023A180" w14:textId="77777777" w:rsidTr="00797274">
        <w:tc>
          <w:tcPr>
            <w:tcW w:w="851" w:type="dxa"/>
          </w:tcPr>
          <w:p w14:paraId="35253CD3" w14:textId="77777777" w:rsidR="00FC02ED" w:rsidRPr="009721FE" w:rsidRDefault="00FC02ED" w:rsidP="00462B92">
            <w:pPr>
              <w:pStyle w:val="ListParagraph"/>
              <w:numPr>
                <w:ilvl w:val="0"/>
                <w:numId w:val="13"/>
              </w:numPr>
              <w:spacing w:after="0" w:line="240" w:lineRule="auto"/>
              <w:ind w:hanging="720"/>
              <w:rPr>
                <w:rFonts w:asciiTheme="minorHAnsi" w:hAnsiTheme="minorHAnsi" w:cstheme="minorHAnsi"/>
              </w:rPr>
            </w:pPr>
          </w:p>
        </w:tc>
        <w:tc>
          <w:tcPr>
            <w:tcW w:w="8930" w:type="dxa"/>
            <w:gridSpan w:val="3"/>
          </w:tcPr>
          <w:p w14:paraId="709B47EF" w14:textId="77777777" w:rsidR="00FC02ED" w:rsidRPr="009721FE" w:rsidRDefault="00FC02ED" w:rsidP="00FC02ED">
            <w:pPr>
              <w:spacing w:after="0" w:line="240" w:lineRule="auto"/>
              <w:rPr>
                <w:rFonts w:asciiTheme="minorHAnsi" w:hAnsiTheme="minorHAnsi" w:cstheme="minorHAnsi"/>
                <w:i/>
              </w:rPr>
            </w:pPr>
            <w:r w:rsidRPr="009721FE">
              <w:rPr>
                <w:rFonts w:asciiTheme="minorHAnsi" w:hAnsiTheme="minorHAnsi" w:cstheme="minorHAnsi"/>
              </w:rPr>
              <w:t xml:space="preserve">To oversee the operation of the University’s Sustainable Planning System to </w:t>
            </w:r>
            <w:r w:rsidRPr="009721FE">
              <w:rPr>
                <w:rFonts w:asciiTheme="minorHAnsi" w:hAnsiTheme="minorHAnsi" w:cstheme="minorHAnsi"/>
                <w:lang w:val="en-US"/>
              </w:rPr>
              <w:t>ensure that the University delivers its financial targets;</w:t>
            </w:r>
          </w:p>
        </w:tc>
      </w:tr>
      <w:tr w:rsidR="00FC02ED" w:rsidRPr="009721FE" w14:paraId="574C9E8A" w14:textId="77777777" w:rsidTr="00797274">
        <w:tc>
          <w:tcPr>
            <w:tcW w:w="851" w:type="dxa"/>
          </w:tcPr>
          <w:p w14:paraId="41F760C6" w14:textId="77777777" w:rsidR="00FC02ED" w:rsidRPr="009721FE" w:rsidRDefault="00FC02ED" w:rsidP="00462B92">
            <w:pPr>
              <w:pStyle w:val="ListParagraph"/>
              <w:numPr>
                <w:ilvl w:val="0"/>
                <w:numId w:val="13"/>
              </w:numPr>
              <w:spacing w:after="0" w:line="240" w:lineRule="auto"/>
              <w:ind w:hanging="720"/>
              <w:rPr>
                <w:rFonts w:asciiTheme="minorHAnsi" w:hAnsiTheme="minorHAnsi" w:cstheme="minorHAnsi"/>
              </w:rPr>
            </w:pPr>
          </w:p>
        </w:tc>
        <w:tc>
          <w:tcPr>
            <w:tcW w:w="8930" w:type="dxa"/>
            <w:gridSpan w:val="3"/>
          </w:tcPr>
          <w:p w14:paraId="4A486B63" w14:textId="77777777"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To ensure planning aligns with the University strategy and Institutional KPIs at School and Service level, including monitoring of performance in agreed School and Service level performance indicators;</w:t>
            </w:r>
          </w:p>
        </w:tc>
      </w:tr>
      <w:tr w:rsidR="00FC02ED" w:rsidRPr="009721FE" w14:paraId="6AA0C034" w14:textId="77777777" w:rsidTr="00797274">
        <w:tc>
          <w:tcPr>
            <w:tcW w:w="851" w:type="dxa"/>
          </w:tcPr>
          <w:p w14:paraId="316AEB5A" w14:textId="77777777" w:rsidR="00FC02ED" w:rsidRPr="009721FE" w:rsidRDefault="00FC02ED" w:rsidP="00462B92">
            <w:pPr>
              <w:pStyle w:val="ListParagraph"/>
              <w:numPr>
                <w:ilvl w:val="0"/>
                <w:numId w:val="13"/>
              </w:numPr>
              <w:spacing w:after="0" w:line="240" w:lineRule="auto"/>
              <w:ind w:hanging="720"/>
              <w:rPr>
                <w:rFonts w:asciiTheme="minorHAnsi" w:hAnsiTheme="minorHAnsi" w:cstheme="minorHAnsi"/>
              </w:rPr>
            </w:pPr>
          </w:p>
        </w:tc>
        <w:tc>
          <w:tcPr>
            <w:tcW w:w="8930" w:type="dxa"/>
            <w:gridSpan w:val="3"/>
          </w:tcPr>
          <w:p w14:paraId="6DD39FA7" w14:textId="77777777"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lang w:val="en-US"/>
              </w:rPr>
              <w:t>To approve on behalf of UEB student number targets by School that, if met, will deliver the University’s financial targets;</w:t>
            </w:r>
          </w:p>
        </w:tc>
      </w:tr>
      <w:tr w:rsidR="00FC02ED" w:rsidRPr="009721FE" w14:paraId="12ECCE95" w14:textId="77777777" w:rsidTr="00797274">
        <w:tc>
          <w:tcPr>
            <w:tcW w:w="851" w:type="dxa"/>
          </w:tcPr>
          <w:p w14:paraId="33FA7284" w14:textId="77777777" w:rsidR="00FC02ED" w:rsidRPr="009721FE" w:rsidRDefault="00FC02ED" w:rsidP="00462B92">
            <w:pPr>
              <w:pStyle w:val="ListParagraph"/>
              <w:numPr>
                <w:ilvl w:val="0"/>
                <w:numId w:val="13"/>
              </w:numPr>
              <w:spacing w:after="0" w:line="240" w:lineRule="auto"/>
              <w:ind w:hanging="720"/>
              <w:rPr>
                <w:rFonts w:asciiTheme="minorHAnsi" w:hAnsiTheme="minorHAnsi" w:cstheme="minorHAnsi"/>
              </w:rPr>
            </w:pPr>
          </w:p>
        </w:tc>
        <w:tc>
          <w:tcPr>
            <w:tcW w:w="8930" w:type="dxa"/>
            <w:gridSpan w:val="3"/>
          </w:tcPr>
          <w:p w14:paraId="2A0813D0" w14:textId="77777777" w:rsidR="00FC02ED" w:rsidRPr="009721FE" w:rsidRDefault="00FC02ED" w:rsidP="00FC02ED">
            <w:pPr>
              <w:spacing w:after="0" w:line="240" w:lineRule="auto"/>
              <w:rPr>
                <w:rFonts w:asciiTheme="minorHAnsi" w:hAnsiTheme="minorHAnsi" w:cstheme="minorHAnsi"/>
                <w:lang w:val="en-US"/>
              </w:rPr>
            </w:pPr>
            <w:r w:rsidRPr="009721FE">
              <w:rPr>
                <w:rFonts w:asciiTheme="minorHAnsi" w:hAnsiTheme="minorHAnsi" w:cstheme="minorHAnsi"/>
                <w:lang w:val="en-US"/>
              </w:rPr>
              <w:t>To consider and recommend to UEB resourcing plans and requests from Schools and Services that are consistent with the University’s financial forecasts and growth plans;</w:t>
            </w:r>
          </w:p>
        </w:tc>
      </w:tr>
      <w:tr w:rsidR="00FC02ED" w:rsidRPr="009721FE" w14:paraId="12EAC0C4" w14:textId="77777777" w:rsidTr="00626467">
        <w:tc>
          <w:tcPr>
            <w:tcW w:w="851" w:type="dxa"/>
          </w:tcPr>
          <w:p w14:paraId="37B676D3" w14:textId="77777777" w:rsidR="00FC02ED" w:rsidRPr="009721FE" w:rsidRDefault="00FC02ED" w:rsidP="00462B92">
            <w:pPr>
              <w:pStyle w:val="ListParagraph"/>
              <w:numPr>
                <w:ilvl w:val="0"/>
                <w:numId w:val="13"/>
              </w:numPr>
              <w:spacing w:after="0" w:line="240" w:lineRule="auto"/>
              <w:ind w:hanging="720"/>
              <w:rPr>
                <w:rFonts w:asciiTheme="minorHAnsi" w:hAnsiTheme="minorHAnsi" w:cstheme="minorHAnsi"/>
              </w:rPr>
            </w:pPr>
          </w:p>
        </w:tc>
        <w:tc>
          <w:tcPr>
            <w:tcW w:w="8930" w:type="dxa"/>
            <w:gridSpan w:val="3"/>
          </w:tcPr>
          <w:p w14:paraId="6DF96028" w14:textId="3C0633D6" w:rsidR="00FC02ED" w:rsidRPr="009721FE" w:rsidRDefault="00FC02ED" w:rsidP="00FC02ED">
            <w:pPr>
              <w:spacing w:after="0" w:line="240" w:lineRule="auto"/>
              <w:rPr>
                <w:rFonts w:asciiTheme="minorHAnsi" w:hAnsiTheme="minorHAnsi" w:cstheme="minorHAnsi"/>
                <w:lang w:val="en-US"/>
              </w:rPr>
            </w:pPr>
            <w:r w:rsidRPr="009721FE">
              <w:rPr>
                <w:rFonts w:asciiTheme="minorHAnsi" w:hAnsiTheme="minorHAnsi" w:cstheme="minorHAnsi"/>
                <w:lang w:val="en-US"/>
              </w:rPr>
              <w:t>To ensure that the implications for the estate of decisions made through the SPS process are understood and directed to relevant stakeholders;</w:t>
            </w:r>
          </w:p>
        </w:tc>
      </w:tr>
      <w:tr w:rsidR="00FC02ED" w:rsidRPr="009721FE" w14:paraId="59BEA0E9" w14:textId="77777777" w:rsidTr="00797274">
        <w:tc>
          <w:tcPr>
            <w:tcW w:w="851" w:type="dxa"/>
          </w:tcPr>
          <w:p w14:paraId="21BDF090" w14:textId="77777777" w:rsidR="00FC02ED" w:rsidRPr="009721FE" w:rsidRDefault="00FC02ED" w:rsidP="00FC02ED">
            <w:pPr>
              <w:spacing w:after="0" w:line="240" w:lineRule="auto"/>
              <w:rPr>
                <w:rFonts w:asciiTheme="minorHAnsi" w:hAnsiTheme="minorHAnsi" w:cstheme="minorHAnsi"/>
              </w:rPr>
            </w:pPr>
          </w:p>
        </w:tc>
        <w:tc>
          <w:tcPr>
            <w:tcW w:w="8930" w:type="dxa"/>
            <w:gridSpan w:val="3"/>
          </w:tcPr>
          <w:p w14:paraId="0EC29444" w14:textId="004FA5D3" w:rsidR="00FC02ED" w:rsidRPr="009721FE" w:rsidRDefault="00FC02ED" w:rsidP="00FC02ED">
            <w:pPr>
              <w:spacing w:after="0" w:line="240" w:lineRule="auto"/>
              <w:rPr>
                <w:rFonts w:asciiTheme="minorHAnsi" w:hAnsiTheme="minorHAnsi" w:cstheme="minorHAnsi"/>
                <w:lang w:val="en-US"/>
              </w:rPr>
            </w:pPr>
            <w:r w:rsidRPr="009721FE">
              <w:rPr>
                <w:rFonts w:asciiTheme="minorHAnsi" w:hAnsiTheme="minorHAnsi" w:cstheme="minorHAnsi"/>
                <w:b/>
                <w:bCs/>
                <w:i/>
                <w:iCs/>
              </w:rPr>
              <w:t xml:space="preserve">The following </w:t>
            </w:r>
            <w:proofErr w:type="spellStart"/>
            <w:r w:rsidRPr="009721FE">
              <w:rPr>
                <w:rFonts w:asciiTheme="minorHAnsi" w:hAnsiTheme="minorHAnsi" w:cstheme="minorHAnsi"/>
                <w:b/>
                <w:bCs/>
                <w:i/>
                <w:iCs/>
              </w:rPr>
              <w:t>ToR</w:t>
            </w:r>
            <w:proofErr w:type="spellEnd"/>
            <w:r w:rsidRPr="009721FE">
              <w:rPr>
                <w:rFonts w:asciiTheme="minorHAnsi" w:hAnsiTheme="minorHAnsi" w:cstheme="minorHAnsi"/>
                <w:b/>
                <w:bCs/>
                <w:i/>
                <w:iCs/>
              </w:rPr>
              <w:t xml:space="preserve"> pertain to change governance and responsibility is delegated to the Change </w:t>
            </w:r>
            <w:r w:rsidR="006A2D89" w:rsidRPr="009721FE">
              <w:rPr>
                <w:rFonts w:asciiTheme="minorHAnsi" w:hAnsiTheme="minorHAnsi" w:cstheme="minorHAnsi"/>
                <w:b/>
                <w:bCs/>
                <w:i/>
                <w:iCs/>
              </w:rPr>
              <w:t>Improvement G</w:t>
            </w:r>
            <w:r w:rsidRPr="009721FE">
              <w:rPr>
                <w:rFonts w:asciiTheme="minorHAnsi" w:hAnsiTheme="minorHAnsi" w:cstheme="minorHAnsi"/>
                <w:b/>
                <w:bCs/>
                <w:i/>
                <w:iCs/>
              </w:rPr>
              <w:t>roup:</w:t>
            </w:r>
          </w:p>
        </w:tc>
      </w:tr>
      <w:tr w:rsidR="00FC02ED" w:rsidRPr="009721FE" w14:paraId="642FE7FE" w14:textId="77777777" w:rsidTr="00797274">
        <w:tc>
          <w:tcPr>
            <w:tcW w:w="851" w:type="dxa"/>
          </w:tcPr>
          <w:p w14:paraId="4D0E512F" w14:textId="12C7A27A"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6</w:t>
            </w:r>
          </w:p>
        </w:tc>
        <w:tc>
          <w:tcPr>
            <w:tcW w:w="8930" w:type="dxa"/>
            <w:gridSpan w:val="3"/>
          </w:tcPr>
          <w:p w14:paraId="394D43D4" w14:textId="6D2C4711" w:rsidR="00FC02ED" w:rsidRPr="009721FE" w:rsidRDefault="00FC02ED" w:rsidP="00FC02ED">
            <w:pPr>
              <w:spacing w:after="0" w:line="240" w:lineRule="auto"/>
              <w:rPr>
                <w:rFonts w:asciiTheme="minorHAnsi" w:hAnsiTheme="minorHAnsi" w:cstheme="minorHAnsi"/>
                <w:lang w:val="en-US"/>
              </w:rPr>
            </w:pPr>
            <w:r w:rsidRPr="009721FE">
              <w:rPr>
                <w:rFonts w:asciiTheme="minorHAnsi" w:hAnsiTheme="minorHAnsi" w:cstheme="minorHAnsi"/>
                <w:lang w:val="en-US"/>
              </w:rPr>
              <w:t>To ensure alignment between planning and change governance, and develop tools and mechanisms to help assess the manageability of the whole change portfolio, and advise UEB accordingly</w:t>
            </w:r>
          </w:p>
        </w:tc>
      </w:tr>
      <w:tr w:rsidR="00FC02ED" w:rsidRPr="009721FE" w14:paraId="430F5DC5" w14:textId="77777777" w:rsidTr="00797274">
        <w:tc>
          <w:tcPr>
            <w:tcW w:w="851" w:type="dxa"/>
          </w:tcPr>
          <w:p w14:paraId="13220825" w14:textId="27249263"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7.</w:t>
            </w:r>
          </w:p>
        </w:tc>
        <w:tc>
          <w:tcPr>
            <w:tcW w:w="8930" w:type="dxa"/>
            <w:gridSpan w:val="3"/>
          </w:tcPr>
          <w:p w14:paraId="1B9F2306" w14:textId="0A8E0D41" w:rsidR="00FC02ED" w:rsidRPr="009721FE" w:rsidRDefault="00FC02ED" w:rsidP="00FC02ED">
            <w:pPr>
              <w:spacing w:after="0" w:line="240" w:lineRule="auto"/>
              <w:rPr>
                <w:rFonts w:asciiTheme="minorHAnsi" w:hAnsiTheme="minorHAnsi" w:cstheme="minorHAnsi"/>
                <w:b/>
                <w:bCs/>
                <w:i/>
                <w:iCs/>
              </w:rPr>
            </w:pPr>
            <w:r w:rsidRPr="009721FE">
              <w:rPr>
                <w:rFonts w:asciiTheme="minorHAnsi" w:hAnsiTheme="minorHAnsi" w:cstheme="minorHAnsi"/>
                <w:lang w:val="en-US"/>
              </w:rPr>
              <w:t>To monitor the effectiveness of the training and support provided to colleagues in leading change and in dealing with change, and to ensure that improvements are made in such training as required;</w:t>
            </w:r>
          </w:p>
        </w:tc>
      </w:tr>
      <w:tr w:rsidR="00FC02ED" w:rsidRPr="009721FE" w14:paraId="29DCBD2A" w14:textId="77777777" w:rsidTr="00797274">
        <w:tc>
          <w:tcPr>
            <w:tcW w:w="851" w:type="dxa"/>
          </w:tcPr>
          <w:p w14:paraId="381FE25E" w14:textId="1357B76D"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8.</w:t>
            </w:r>
          </w:p>
        </w:tc>
        <w:tc>
          <w:tcPr>
            <w:tcW w:w="8930" w:type="dxa"/>
            <w:gridSpan w:val="3"/>
          </w:tcPr>
          <w:p w14:paraId="3A3BF96E" w14:textId="0A99435B" w:rsidR="00FC02ED" w:rsidRPr="009721FE" w:rsidRDefault="00FC02ED" w:rsidP="00FC02ED">
            <w:pPr>
              <w:spacing w:after="0" w:line="240" w:lineRule="auto"/>
              <w:rPr>
                <w:rFonts w:asciiTheme="minorHAnsi" w:hAnsiTheme="minorHAnsi" w:cstheme="minorHAnsi"/>
                <w:b/>
                <w:bCs/>
                <w:i/>
                <w:iCs/>
              </w:rPr>
            </w:pPr>
            <w:r w:rsidRPr="009721FE">
              <w:rPr>
                <w:rFonts w:asciiTheme="minorHAnsi" w:hAnsiTheme="minorHAnsi" w:cstheme="minorHAnsi"/>
                <w:lang w:val="en-US"/>
              </w:rPr>
              <w:t>To decide, where it considers that the change capacity is not manageable, how that might be resolved, and discuss the matter with the Chair of the Committee which approved the business case and the originator of the proposal, and if necessary refer the matter to the Planning and Change Board, or directly to UEB;</w:t>
            </w:r>
          </w:p>
        </w:tc>
      </w:tr>
      <w:tr w:rsidR="00FC02ED" w:rsidRPr="009721FE" w14:paraId="2F54AFD2" w14:textId="77777777" w:rsidTr="00797274">
        <w:tc>
          <w:tcPr>
            <w:tcW w:w="851" w:type="dxa"/>
          </w:tcPr>
          <w:p w14:paraId="10A354B4" w14:textId="69E2E446"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9.</w:t>
            </w:r>
          </w:p>
        </w:tc>
        <w:tc>
          <w:tcPr>
            <w:tcW w:w="8930" w:type="dxa"/>
            <w:gridSpan w:val="3"/>
          </w:tcPr>
          <w:p w14:paraId="64F53DE7" w14:textId="1A6E2CA0" w:rsidR="00FC02ED" w:rsidRPr="009721FE" w:rsidRDefault="00FC02ED" w:rsidP="00FC02ED">
            <w:pPr>
              <w:spacing w:after="0" w:line="240" w:lineRule="auto"/>
              <w:rPr>
                <w:rFonts w:asciiTheme="minorHAnsi" w:hAnsiTheme="minorHAnsi" w:cstheme="minorHAnsi"/>
                <w:b/>
                <w:bCs/>
                <w:i/>
                <w:iCs/>
              </w:rPr>
            </w:pPr>
            <w:r w:rsidRPr="009721FE">
              <w:rPr>
                <w:rFonts w:asciiTheme="minorHAnsi" w:hAnsiTheme="minorHAnsi" w:cstheme="minorHAnsi"/>
              </w:rPr>
              <w:t>To ensure that a proportionate and effective change governance process is in place, with clarity as to where decision making takes place, and to review that process from time to time;</w:t>
            </w:r>
          </w:p>
        </w:tc>
      </w:tr>
      <w:tr w:rsidR="00FC02ED" w:rsidRPr="009721FE" w14:paraId="32E9C8CD" w14:textId="77777777" w:rsidTr="00797274">
        <w:tc>
          <w:tcPr>
            <w:tcW w:w="851" w:type="dxa"/>
          </w:tcPr>
          <w:p w14:paraId="0F3CE826" w14:textId="0D2BFA9F"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lastRenderedPageBreak/>
              <w:t>10.</w:t>
            </w:r>
          </w:p>
        </w:tc>
        <w:tc>
          <w:tcPr>
            <w:tcW w:w="8930" w:type="dxa"/>
            <w:gridSpan w:val="3"/>
          </w:tcPr>
          <w:p w14:paraId="2EA2B440" w14:textId="4DFA67D5" w:rsidR="00FC02ED" w:rsidRPr="009721FE" w:rsidRDefault="00FC02ED" w:rsidP="00FC02ED">
            <w:pPr>
              <w:spacing w:after="0" w:line="240" w:lineRule="auto"/>
              <w:rPr>
                <w:rFonts w:asciiTheme="minorHAnsi" w:hAnsiTheme="minorHAnsi" w:cstheme="minorHAnsi"/>
                <w:b/>
                <w:bCs/>
                <w:i/>
                <w:iCs/>
              </w:rPr>
            </w:pPr>
            <w:r w:rsidRPr="009721FE">
              <w:rPr>
                <w:rFonts w:asciiTheme="minorHAnsi" w:hAnsiTheme="minorHAnsi" w:cstheme="minorHAnsi"/>
              </w:rPr>
              <w:t>To consider outline business cases for all appropriate change initiatives, namely for assurance that the proper process has been followed in regard to consideration of change impact and of resource, and to assess the impact of the proposals on the overall change capacity of the University;</w:t>
            </w:r>
          </w:p>
        </w:tc>
      </w:tr>
      <w:tr w:rsidR="00FC02ED" w:rsidRPr="009721FE" w14:paraId="60CC6424" w14:textId="77777777" w:rsidTr="00797274">
        <w:tc>
          <w:tcPr>
            <w:tcW w:w="851" w:type="dxa"/>
          </w:tcPr>
          <w:p w14:paraId="08544B94" w14:textId="4C8AA6FE"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11.</w:t>
            </w:r>
          </w:p>
        </w:tc>
        <w:tc>
          <w:tcPr>
            <w:tcW w:w="8930" w:type="dxa"/>
            <w:gridSpan w:val="3"/>
          </w:tcPr>
          <w:p w14:paraId="24E42E2E" w14:textId="113C7A39" w:rsidR="00FC02ED" w:rsidRPr="009721FE" w:rsidRDefault="00FC02ED" w:rsidP="00FC02ED">
            <w:pPr>
              <w:spacing w:after="0" w:line="240" w:lineRule="auto"/>
              <w:rPr>
                <w:rFonts w:asciiTheme="minorHAnsi" w:hAnsiTheme="minorHAnsi" w:cstheme="minorHAnsi"/>
                <w:lang w:val="en-US"/>
              </w:rPr>
            </w:pPr>
            <w:r w:rsidRPr="009721FE">
              <w:rPr>
                <w:rFonts w:asciiTheme="minorHAnsi" w:hAnsiTheme="minorHAnsi" w:cstheme="minorHAnsi"/>
              </w:rPr>
              <w:t>To oversee processes to improve decision-making for major projects and to ensure that, for these, full Business Cases are prepared and fully considered, and that Benefits Realisation is regularly monitored both throughout decision stages and at the end of the project;</w:t>
            </w:r>
          </w:p>
        </w:tc>
      </w:tr>
      <w:tr w:rsidR="00FC02ED" w:rsidRPr="009721FE" w14:paraId="35962B08" w14:textId="77777777" w:rsidTr="00797274">
        <w:tc>
          <w:tcPr>
            <w:tcW w:w="851" w:type="dxa"/>
          </w:tcPr>
          <w:p w14:paraId="4F280DF3" w14:textId="49541C6C"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12.</w:t>
            </w:r>
          </w:p>
        </w:tc>
        <w:tc>
          <w:tcPr>
            <w:tcW w:w="8930" w:type="dxa"/>
            <w:gridSpan w:val="3"/>
          </w:tcPr>
          <w:p w14:paraId="4EABF300" w14:textId="0DFA93C5" w:rsidR="00FC02ED" w:rsidRPr="009721FE" w:rsidRDefault="00FC02ED" w:rsidP="00FC02ED">
            <w:pPr>
              <w:spacing w:after="0" w:line="240" w:lineRule="auto"/>
              <w:rPr>
                <w:rFonts w:asciiTheme="minorHAnsi" w:hAnsiTheme="minorHAnsi" w:cstheme="minorHAnsi"/>
                <w:lang w:val="en-US"/>
              </w:rPr>
            </w:pPr>
            <w:r w:rsidRPr="009721FE">
              <w:rPr>
                <w:rFonts w:asciiTheme="minorHAnsi" w:hAnsiTheme="minorHAnsi" w:cstheme="minorHAnsi"/>
              </w:rPr>
              <w:t>To make visible to the University community the overall change portfolio and the indicative status of initiatives in that portfolio;</w:t>
            </w:r>
          </w:p>
        </w:tc>
      </w:tr>
      <w:tr w:rsidR="00FC02ED" w:rsidRPr="009721FE" w14:paraId="18EBCB54" w14:textId="77777777" w:rsidTr="00797274">
        <w:tc>
          <w:tcPr>
            <w:tcW w:w="851" w:type="dxa"/>
          </w:tcPr>
          <w:p w14:paraId="11837361" w14:textId="267D0ECF"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13.</w:t>
            </w:r>
          </w:p>
        </w:tc>
        <w:tc>
          <w:tcPr>
            <w:tcW w:w="8930" w:type="dxa"/>
            <w:gridSpan w:val="3"/>
          </w:tcPr>
          <w:p w14:paraId="7AEE0968" w14:textId="525E930F" w:rsidR="00FC02ED" w:rsidRPr="009721FE" w:rsidRDefault="00FC02ED" w:rsidP="00FC02ED">
            <w:pPr>
              <w:spacing w:after="0" w:line="240" w:lineRule="auto"/>
              <w:rPr>
                <w:rFonts w:asciiTheme="minorHAnsi" w:hAnsiTheme="minorHAnsi" w:cstheme="minorHAnsi"/>
                <w:lang w:val="en-US"/>
              </w:rPr>
            </w:pPr>
            <w:r w:rsidRPr="009721FE">
              <w:rPr>
                <w:rFonts w:asciiTheme="minorHAnsi" w:hAnsiTheme="minorHAnsi" w:cstheme="minorHAnsi"/>
              </w:rPr>
              <w:t>To work with UEB as it produces a list of projects to deliver the University Strategy so as to avoid duplication or misleading communications;</w:t>
            </w:r>
          </w:p>
        </w:tc>
      </w:tr>
      <w:tr w:rsidR="00FC02ED" w:rsidRPr="009721FE" w14:paraId="6993CF97" w14:textId="77777777" w:rsidTr="00797274">
        <w:tc>
          <w:tcPr>
            <w:tcW w:w="851" w:type="dxa"/>
          </w:tcPr>
          <w:p w14:paraId="0ED0BBEE" w14:textId="3181D11B"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14.</w:t>
            </w:r>
          </w:p>
        </w:tc>
        <w:tc>
          <w:tcPr>
            <w:tcW w:w="8930" w:type="dxa"/>
            <w:gridSpan w:val="3"/>
          </w:tcPr>
          <w:p w14:paraId="78C646B7" w14:textId="517D2464" w:rsidR="00FC02ED" w:rsidRPr="009721FE" w:rsidRDefault="00FC02ED" w:rsidP="00FC02ED">
            <w:pPr>
              <w:spacing w:after="0" w:line="240" w:lineRule="auto"/>
              <w:rPr>
                <w:rFonts w:asciiTheme="minorHAnsi" w:hAnsiTheme="minorHAnsi" w:cstheme="minorHAnsi"/>
                <w:lang w:val="en-US"/>
              </w:rPr>
            </w:pPr>
            <w:r w:rsidRPr="009721FE">
              <w:rPr>
                <w:rFonts w:asciiTheme="minorHAnsi" w:hAnsiTheme="minorHAnsi" w:cstheme="minorHAnsi"/>
              </w:rPr>
              <w:t>To review selected completed projects, and to disseminate learning and embed it in its future work;</w:t>
            </w:r>
          </w:p>
        </w:tc>
      </w:tr>
      <w:tr w:rsidR="00FC02ED" w:rsidRPr="009721FE" w14:paraId="7BEFAF17" w14:textId="77777777" w:rsidTr="00797274">
        <w:tc>
          <w:tcPr>
            <w:tcW w:w="851" w:type="dxa"/>
          </w:tcPr>
          <w:p w14:paraId="098E3CC3" w14:textId="77777777" w:rsidR="00FC02ED" w:rsidRPr="009721FE" w:rsidRDefault="00FC02ED" w:rsidP="00FC02ED">
            <w:pPr>
              <w:spacing w:after="0" w:line="240" w:lineRule="auto"/>
              <w:rPr>
                <w:rFonts w:asciiTheme="minorHAnsi" w:hAnsiTheme="minorHAnsi" w:cstheme="minorHAnsi"/>
              </w:rPr>
            </w:pPr>
          </w:p>
        </w:tc>
        <w:tc>
          <w:tcPr>
            <w:tcW w:w="8930" w:type="dxa"/>
            <w:gridSpan w:val="3"/>
          </w:tcPr>
          <w:p w14:paraId="30BDC9B3" w14:textId="704B4C31" w:rsidR="00FC02ED" w:rsidRPr="009721FE" w:rsidRDefault="00FC02ED" w:rsidP="00FC02ED">
            <w:pPr>
              <w:spacing w:after="0" w:line="240" w:lineRule="auto"/>
              <w:rPr>
                <w:rFonts w:asciiTheme="minorHAnsi" w:hAnsiTheme="minorHAnsi" w:cstheme="minorHAnsi"/>
                <w:b/>
                <w:bCs/>
                <w:i/>
                <w:iCs/>
              </w:rPr>
            </w:pPr>
            <w:r w:rsidRPr="009721FE">
              <w:rPr>
                <w:rFonts w:asciiTheme="minorHAnsi" w:hAnsiTheme="minorHAnsi" w:cstheme="minorHAnsi"/>
                <w:b/>
                <w:bCs/>
                <w:i/>
                <w:iCs/>
                <w:lang w:val="en-US"/>
              </w:rPr>
              <w:t xml:space="preserve">The following </w:t>
            </w:r>
            <w:proofErr w:type="spellStart"/>
            <w:r w:rsidRPr="009721FE">
              <w:rPr>
                <w:rFonts w:asciiTheme="minorHAnsi" w:hAnsiTheme="minorHAnsi" w:cstheme="minorHAnsi"/>
                <w:b/>
                <w:bCs/>
                <w:i/>
                <w:iCs/>
                <w:lang w:val="en-US"/>
              </w:rPr>
              <w:t>ToR</w:t>
            </w:r>
            <w:proofErr w:type="spellEnd"/>
            <w:r w:rsidRPr="009721FE">
              <w:rPr>
                <w:rFonts w:asciiTheme="minorHAnsi" w:hAnsiTheme="minorHAnsi" w:cstheme="minorHAnsi"/>
                <w:b/>
                <w:bCs/>
                <w:i/>
                <w:iCs/>
                <w:lang w:val="en-US"/>
              </w:rPr>
              <w:t xml:space="preserve"> pertain to fees, scholarship and bursaries and responsibility is delegated to the Fees Subgroup</w:t>
            </w:r>
          </w:p>
        </w:tc>
      </w:tr>
      <w:tr w:rsidR="00FC02ED" w:rsidRPr="009721FE" w14:paraId="104A10D6" w14:textId="77777777" w:rsidTr="00797274">
        <w:tc>
          <w:tcPr>
            <w:tcW w:w="851" w:type="dxa"/>
          </w:tcPr>
          <w:p w14:paraId="012FEAEE" w14:textId="47F78285"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15.</w:t>
            </w:r>
          </w:p>
        </w:tc>
        <w:tc>
          <w:tcPr>
            <w:tcW w:w="8930" w:type="dxa"/>
            <w:gridSpan w:val="3"/>
          </w:tcPr>
          <w:p w14:paraId="26546F99" w14:textId="4BA9B0FC" w:rsidR="00FC02ED" w:rsidRPr="009721FE" w:rsidRDefault="00FC02ED" w:rsidP="00FC02ED">
            <w:pPr>
              <w:spacing w:after="0" w:line="240" w:lineRule="auto"/>
              <w:rPr>
                <w:rFonts w:asciiTheme="minorHAnsi" w:hAnsiTheme="minorHAnsi" w:cstheme="minorHAnsi"/>
                <w:lang w:val="en-US"/>
              </w:rPr>
            </w:pPr>
            <w:r w:rsidRPr="009721FE">
              <w:rPr>
                <w:rFonts w:asciiTheme="minorHAnsi" w:hAnsiTheme="minorHAnsi" w:cstheme="minorHAnsi"/>
              </w:rPr>
              <w:t>To determine and approve  the routine setting of all fees and related policies including for undergraduate, taught postgraduate and postgraduate research programmes, work placements and modern languages/study abroad years;</w:t>
            </w:r>
          </w:p>
        </w:tc>
      </w:tr>
      <w:tr w:rsidR="00FC02ED" w:rsidRPr="009721FE" w14:paraId="5C5883F9" w14:textId="77777777" w:rsidTr="00797274">
        <w:tc>
          <w:tcPr>
            <w:tcW w:w="851" w:type="dxa"/>
          </w:tcPr>
          <w:p w14:paraId="04748EF7" w14:textId="6E9976EB"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16.</w:t>
            </w:r>
          </w:p>
        </w:tc>
        <w:tc>
          <w:tcPr>
            <w:tcW w:w="8930" w:type="dxa"/>
            <w:gridSpan w:val="3"/>
          </w:tcPr>
          <w:p w14:paraId="069D51D1" w14:textId="07E3DA80"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To recommend to the University Executive Board any fee rates and policies not considered as routine;</w:t>
            </w:r>
          </w:p>
        </w:tc>
      </w:tr>
      <w:tr w:rsidR="00FC02ED" w:rsidRPr="009721FE" w14:paraId="2195D719" w14:textId="77777777" w:rsidTr="00797274">
        <w:tc>
          <w:tcPr>
            <w:tcW w:w="851" w:type="dxa"/>
          </w:tcPr>
          <w:p w14:paraId="4ACBBCC3" w14:textId="1B1B07EA"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17.</w:t>
            </w:r>
          </w:p>
        </w:tc>
        <w:tc>
          <w:tcPr>
            <w:tcW w:w="8930" w:type="dxa"/>
            <w:gridSpan w:val="3"/>
          </w:tcPr>
          <w:p w14:paraId="05156A26" w14:textId="45099161" w:rsidR="00FC02ED" w:rsidRPr="009721FE" w:rsidRDefault="00FC02ED" w:rsidP="00FC02ED">
            <w:pPr>
              <w:spacing w:after="0" w:line="240" w:lineRule="auto"/>
              <w:rPr>
                <w:rFonts w:asciiTheme="minorHAnsi" w:hAnsiTheme="minorHAnsi" w:cstheme="minorHAnsi"/>
              </w:rPr>
            </w:pPr>
            <w:r w:rsidRPr="009721FE">
              <w:rPr>
                <w:rFonts w:asciiTheme="minorHAnsi" w:hAnsiTheme="minorHAnsi" w:cstheme="minorHAnsi"/>
              </w:rPr>
              <w:t xml:space="preserve">To approve discounts, and to oversee and monitor scholarship and bursary schemes (including those linked to the Access Agreement). </w:t>
            </w:r>
          </w:p>
        </w:tc>
      </w:tr>
    </w:tbl>
    <w:p w14:paraId="26D22648" w14:textId="63AE0FC9" w:rsidR="00D872D9" w:rsidRPr="009721FE" w:rsidRDefault="00D872D9">
      <w:pPr>
        <w:spacing w:after="0" w:line="240" w:lineRule="auto"/>
        <w:rPr>
          <w:rFonts w:asciiTheme="minorHAnsi" w:eastAsia="Times New Roman" w:hAnsiTheme="minorHAnsi" w:cstheme="minorHAnsi"/>
          <w:bCs/>
          <w:sz w:val="28"/>
          <w:szCs w:val="28"/>
          <w:u w:val="single"/>
        </w:rPr>
      </w:pPr>
      <w:bookmarkStart w:id="426" w:name="_Hlk18934799"/>
      <w:r w:rsidRPr="009721FE">
        <w:rPr>
          <w:rFonts w:asciiTheme="minorHAnsi" w:hAnsiTheme="minorHAnsi" w:cstheme="minorHAnsi"/>
        </w:rPr>
        <w:br w:type="page"/>
      </w:r>
    </w:p>
    <w:p w14:paraId="4B95F405" w14:textId="0FC43F60" w:rsidR="00550B2A" w:rsidRPr="009721FE" w:rsidRDefault="00550B2A" w:rsidP="00B765AC">
      <w:pPr>
        <w:pStyle w:val="Heading1"/>
        <w:spacing w:after="120"/>
        <w:rPr>
          <w:rFonts w:asciiTheme="minorHAnsi" w:hAnsiTheme="minorHAnsi" w:cstheme="minorHAnsi"/>
        </w:rPr>
      </w:pPr>
      <w:bookmarkStart w:id="427" w:name="_Toc216255308"/>
      <w:r w:rsidRPr="009721FE">
        <w:rPr>
          <w:rFonts w:asciiTheme="minorHAnsi" w:hAnsiTheme="minorHAnsi" w:cstheme="minorHAnsi"/>
        </w:rPr>
        <w:lastRenderedPageBreak/>
        <w:t xml:space="preserve">The </w:t>
      </w:r>
      <w:r w:rsidR="009970FC">
        <w:rPr>
          <w:rFonts w:asciiTheme="minorHAnsi" w:hAnsiTheme="minorHAnsi" w:cstheme="minorHAnsi"/>
        </w:rPr>
        <w:t xml:space="preserve">Admissions and </w:t>
      </w:r>
      <w:r w:rsidRPr="009721FE">
        <w:rPr>
          <w:rFonts w:asciiTheme="minorHAnsi" w:hAnsiTheme="minorHAnsi" w:cstheme="minorHAnsi"/>
        </w:rPr>
        <w:t xml:space="preserve">Fees </w:t>
      </w:r>
      <w:r w:rsidR="008E5DF3" w:rsidRPr="009721FE">
        <w:rPr>
          <w:rFonts w:asciiTheme="minorHAnsi" w:hAnsiTheme="minorHAnsi" w:cstheme="minorHAnsi"/>
        </w:rPr>
        <w:t xml:space="preserve">Sub </w:t>
      </w:r>
      <w:r w:rsidRPr="009721FE">
        <w:rPr>
          <w:rFonts w:asciiTheme="minorHAnsi" w:hAnsiTheme="minorHAnsi" w:cstheme="minorHAnsi"/>
        </w:rPr>
        <w:t>Group</w:t>
      </w:r>
      <w:bookmarkEnd w:id="427"/>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8"/>
        <w:gridCol w:w="317"/>
        <w:gridCol w:w="5670"/>
        <w:gridCol w:w="2977"/>
      </w:tblGrid>
      <w:tr w:rsidR="00A535AE" w:rsidRPr="009721FE" w14:paraId="6E46FCE9" w14:textId="77777777" w:rsidTr="007C5BA3">
        <w:trPr>
          <w:trHeight w:val="245"/>
        </w:trPr>
        <w:tc>
          <w:tcPr>
            <w:tcW w:w="817" w:type="dxa"/>
            <w:gridSpan w:val="2"/>
          </w:tcPr>
          <w:p w14:paraId="52BF5435" w14:textId="1A942784" w:rsidR="00A535AE" w:rsidRPr="009721FE" w:rsidRDefault="00A535AE" w:rsidP="00A535AE">
            <w:pPr>
              <w:spacing w:after="0" w:line="240" w:lineRule="auto"/>
              <w:rPr>
                <w:rFonts w:asciiTheme="minorHAnsi" w:hAnsiTheme="minorHAnsi" w:cstheme="minorHAnsi"/>
              </w:rPr>
            </w:pPr>
            <w:r w:rsidRPr="009721FE">
              <w:rPr>
                <w:rFonts w:asciiTheme="minorHAnsi" w:hAnsiTheme="minorHAnsi" w:cstheme="minorHAnsi"/>
                <w:i/>
              </w:rPr>
              <w:t>Chair</w:t>
            </w:r>
          </w:p>
        </w:tc>
        <w:tc>
          <w:tcPr>
            <w:tcW w:w="5987" w:type="dxa"/>
            <w:gridSpan w:val="2"/>
          </w:tcPr>
          <w:p w14:paraId="110E60C7" w14:textId="3DB7ECC1" w:rsidR="00A535AE" w:rsidRPr="009721FE" w:rsidRDefault="00A535AE" w:rsidP="00A535AE">
            <w:pPr>
              <w:spacing w:after="0" w:line="240" w:lineRule="auto"/>
              <w:rPr>
                <w:rFonts w:asciiTheme="minorHAnsi" w:hAnsiTheme="minorHAnsi" w:cstheme="minorHAnsi"/>
              </w:rPr>
            </w:pPr>
            <w:r w:rsidRPr="009721FE">
              <w:rPr>
                <w:rFonts w:asciiTheme="minorHAnsi" w:hAnsiTheme="minorHAnsi" w:cstheme="minorHAnsi"/>
              </w:rPr>
              <w:t>The Pro-Vice-Chancellor (Academic Planning and Resource)</w:t>
            </w:r>
          </w:p>
        </w:tc>
        <w:tc>
          <w:tcPr>
            <w:tcW w:w="2977" w:type="dxa"/>
          </w:tcPr>
          <w:p w14:paraId="6FA37EDE" w14:textId="07C137D9" w:rsidR="00A535AE" w:rsidRPr="009721FE" w:rsidRDefault="00A535AE" w:rsidP="00A535AE">
            <w:pPr>
              <w:spacing w:after="0" w:line="240" w:lineRule="auto"/>
              <w:rPr>
                <w:rFonts w:asciiTheme="minorHAnsi" w:hAnsiTheme="minorHAnsi" w:cstheme="minorHAnsi"/>
              </w:rPr>
            </w:pPr>
            <w:r w:rsidRPr="009721FE">
              <w:rPr>
                <w:rFonts w:asciiTheme="minorHAnsi" w:hAnsiTheme="minorHAnsi" w:cstheme="minorHAnsi"/>
              </w:rPr>
              <w:t>Professor Dominik Zaum</w:t>
            </w:r>
          </w:p>
        </w:tc>
      </w:tr>
      <w:tr w:rsidR="00A535AE" w:rsidRPr="009721FE" w14:paraId="16A82023" w14:textId="77777777" w:rsidTr="007C5BA3">
        <w:trPr>
          <w:trHeight w:val="37"/>
        </w:trPr>
        <w:tc>
          <w:tcPr>
            <w:tcW w:w="817" w:type="dxa"/>
            <w:gridSpan w:val="2"/>
          </w:tcPr>
          <w:p w14:paraId="346176FF" w14:textId="77777777" w:rsidR="00A535AE" w:rsidRPr="009721FE" w:rsidRDefault="00A535AE" w:rsidP="00A535AE">
            <w:pPr>
              <w:spacing w:after="0" w:line="240" w:lineRule="auto"/>
              <w:rPr>
                <w:rFonts w:asciiTheme="minorHAnsi" w:hAnsiTheme="minorHAnsi" w:cstheme="minorHAnsi"/>
                <w:i/>
              </w:rPr>
            </w:pPr>
          </w:p>
        </w:tc>
        <w:tc>
          <w:tcPr>
            <w:tcW w:w="5987" w:type="dxa"/>
            <w:gridSpan w:val="2"/>
          </w:tcPr>
          <w:p w14:paraId="1A1EF453" w14:textId="23592E00" w:rsidR="00A535AE" w:rsidRPr="009721FE" w:rsidRDefault="00A535AE" w:rsidP="00A535AE">
            <w:pPr>
              <w:spacing w:after="0" w:line="240" w:lineRule="auto"/>
              <w:contextualSpacing/>
              <w:rPr>
                <w:rFonts w:asciiTheme="minorHAnsi" w:hAnsiTheme="minorHAnsi" w:cstheme="minorHAnsi"/>
              </w:rPr>
            </w:pPr>
            <w:r w:rsidRPr="009721FE">
              <w:rPr>
                <w:rFonts w:asciiTheme="minorHAnsi" w:hAnsiTheme="minorHAnsi" w:cstheme="minorHAnsi"/>
              </w:rPr>
              <w:t>The Pro-Vice-Chancellor (Education and Student Experience)</w:t>
            </w:r>
          </w:p>
        </w:tc>
        <w:tc>
          <w:tcPr>
            <w:tcW w:w="2977" w:type="dxa"/>
          </w:tcPr>
          <w:p w14:paraId="308FC5E8" w14:textId="6DF49F5C" w:rsidR="00A535AE" w:rsidRPr="009721FE" w:rsidRDefault="00A535AE" w:rsidP="00A535AE">
            <w:pPr>
              <w:spacing w:after="0" w:line="240" w:lineRule="auto"/>
              <w:contextualSpacing/>
              <w:rPr>
                <w:rFonts w:asciiTheme="minorHAnsi" w:hAnsiTheme="minorHAnsi" w:cstheme="minorHAnsi"/>
              </w:rPr>
            </w:pPr>
            <w:r w:rsidRPr="009721FE">
              <w:rPr>
                <w:rFonts w:asciiTheme="minorHAnsi" w:hAnsiTheme="minorHAnsi" w:cstheme="minorHAnsi"/>
              </w:rPr>
              <w:t xml:space="preserve">Professor Peter Miskell </w:t>
            </w:r>
          </w:p>
        </w:tc>
      </w:tr>
      <w:tr w:rsidR="00A535AE" w:rsidRPr="009721FE" w14:paraId="784FFE34" w14:textId="77777777" w:rsidTr="007C5BA3">
        <w:trPr>
          <w:trHeight w:val="37"/>
        </w:trPr>
        <w:tc>
          <w:tcPr>
            <w:tcW w:w="817" w:type="dxa"/>
            <w:gridSpan w:val="2"/>
          </w:tcPr>
          <w:p w14:paraId="4AE5A3CC" w14:textId="77777777" w:rsidR="00A535AE" w:rsidRPr="009721FE" w:rsidRDefault="00A535AE" w:rsidP="00A535AE">
            <w:pPr>
              <w:spacing w:after="0" w:line="240" w:lineRule="auto"/>
              <w:rPr>
                <w:rFonts w:asciiTheme="minorHAnsi" w:hAnsiTheme="minorHAnsi" w:cstheme="minorHAnsi"/>
                <w:i/>
              </w:rPr>
            </w:pPr>
          </w:p>
        </w:tc>
        <w:tc>
          <w:tcPr>
            <w:tcW w:w="5987" w:type="dxa"/>
            <w:gridSpan w:val="2"/>
          </w:tcPr>
          <w:p w14:paraId="66C9B514" w14:textId="6B6FDE81" w:rsidR="00A535AE" w:rsidRPr="009721FE" w:rsidRDefault="00A535AE" w:rsidP="00A535AE">
            <w:pPr>
              <w:spacing w:after="0" w:line="240" w:lineRule="auto"/>
              <w:contextualSpacing/>
              <w:rPr>
                <w:rFonts w:asciiTheme="minorHAnsi" w:hAnsiTheme="minorHAnsi" w:cstheme="minorHAnsi"/>
              </w:rPr>
            </w:pPr>
            <w:r w:rsidRPr="009721FE">
              <w:rPr>
                <w:rFonts w:asciiTheme="minorHAnsi" w:hAnsiTheme="minorHAnsi" w:cstheme="minorHAnsi"/>
              </w:rPr>
              <w:t xml:space="preserve">The Pro- Vice Chancellor (International)   </w:t>
            </w:r>
          </w:p>
        </w:tc>
        <w:tc>
          <w:tcPr>
            <w:tcW w:w="2977" w:type="dxa"/>
          </w:tcPr>
          <w:p w14:paraId="6334B6A7" w14:textId="57E72583" w:rsidR="00A535AE" w:rsidRPr="009721FE" w:rsidRDefault="00A535AE" w:rsidP="00A535AE">
            <w:pPr>
              <w:spacing w:after="0" w:line="240" w:lineRule="auto"/>
              <w:contextualSpacing/>
              <w:rPr>
                <w:rFonts w:asciiTheme="minorHAnsi" w:hAnsiTheme="minorHAnsi" w:cstheme="minorHAnsi"/>
              </w:rPr>
            </w:pPr>
            <w:r w:rsidRPr="009721FE">
              <w:rPr>
                <w:rFonts w:asciiTheme="minorHAnsi" w:hAnsiTheme="minorHAnsi" w:cstheme="minorHAnsi"/>
              </w:rPr>
              <w:t>Dr Caroline Baylon</w:t>
            </w:r>
          </w:p>
        </w:tc>
      </w:tr>
      <w:tr w:rsidR="00A535AE" w:rsidRPr="009721FE" w14:paraId="0F6DB389" w14:textId="77777777" w:rsidTr="0057245B">
        <w:trPr>
          <w:trHeight w:val="37"/>
        </w:trPr>
        <w:tc>
          <w:tcPr>
            <w:tcW w:w="9781" w:type="dxa"/>
            <w:gridSpan w:val="5"/>
          </w:tcPr>
          <w:p w14:paraId="2FD8136B" w14:textId="77777777" w:rsidR="00A535AE" w:rsidRPr="009721FE" w:rsidRDefault="00A535AE" w:rsidP="00A535AE">
            <w:pPr>
              <w:spacing w:after="0" w:line="240" w:lineRule="auto"/>
              <w:contextualSpacing/>
              <w:rPr>
                <w:rFonts w:asciiTheme="minorHAnsi" w:hAnsiTheme="minorHAnsi" w:cstheme="minorHAnsi"/>
                <w:i/>
              </w:rPr>
            </w:pPr>
            <w:r w:rsidRPr="009721FE">
              <w:rPr>
                <w:rFonts w:asciiTheme="minorHAnsi" w:hAnsiTheme="minorHAnsi" w:cstheme="minorHAnsi"/>
                <w:i/>
              </w:rPr>
              <w:t>In attendance</w:t>
            </w:r>
          </w:p>
        </w:tc>
      </w:tr>
      <w:tr w:rsidR="009970FC" w:rsidRPr="009721FE" w14:paraId="1C4F20C5" w14:textId="77777777" w:rsidTr="007C5BA3">
        <w:trPr>
          <w:trHeight w:val="245"/>
        </w:trPr>
        <w:tc>
          <w:tcPr>
            <w:tcW w:w="817" w:type="dxa"/>
            <w:gridSpan w:val="2"/>
          </w:tcPr>
          <w:p w14:paraId="0949F9A7" w14:textId="77777777" w:rsidR="009970FC" w:rsidRPr="009721FE" w:rsidRDefault="009970FC" w:rsidP="00A535AE">
            <w:pPr>
              <w:spacing w:after="0" w:line="240" w:lineRule="auto"/>
              <w:rPr>
                <w:rFonts w:asciiTheme="minorHAnsi" w:hAnsiTheme="minorHAnsi" w:cstheme="minorHAnsi"/>
              </w:rPr>
            </w:pPr>
          </w:p>
        </w:tc>
        <w:tc>
          <w:tcPr>
            <w:tcW w:w="5987" w:type="dxa"/>
            <w:gridSpan w:val="2"/>
          </w:tcPr>
          <w:p w14:paraId="75FB2D31" w14:textId="770B9105" w:rsidR="009970FC" w:rsidRPr="009721FE" w:rsidRDefault="009970FC" w:rsidP="00A535AE">
            <w:pPr>
              <w:spacing w:after="0" w:line="240" w:lineRule="auto"/>
              <w:rPr>
                <w:rFonts w:asciiTheme="minorHAnsi" w:hAnsiTheme="minorHAnsi" w:cstheme="minorHAnsi"/>
              </w:rPr>
            </w:pPr>
            <w:r>
              <w:rPr>
                <w:rFonts w:asciiTheme="minorHAnsi" w:hAnsiTheme="minorHAnsi" w:cstheme="minorHAnsi"/>
              </w:rPr>
              <w:t xml:space="preserve">Director of Future Students/Head of Admissions </w:t>
            </w:r>
          </w:p>
        </w:tc>
        <w:tc>
          <w:tcPr>
            <w:tcW w:w="2977" w:type="dxa"/>
          </w:tcPr>
          <w:p w14:paraId="4001B37A" w14:textId="3CF9754D" w:rsidR="009970FC" w:rsidRPr="009721FE" w:rsidRDefault="009970FC" w:rsidP="00A535AE">
            <w:pPr>
              <w:spacing w:after="0" w:line="240" w:lineRule="auto"/>
              <w:rPr>
                <w:rFonts w:asciiTheme="minorHAnsi" w:hAnsiTheme="minorHAnsi" w:cstheme="minorHAnsi"/>
              </w:rPr>
            </w:pPr>
            <w:r>
              <w:rPr>
                <w:rFonts w:asciiTheme="minorHAnsi" w:hAnsiTheme="minorHAnsi" w:cstheme="minorHAnsi"/>
              </w:rPr>
              <w:t>Steve Minney/Kathryn Whitt</w:t>
            </w:r>
            <w:r w:rsidR="0076511D">
              <w:rPr>
                <w:rFonts w:asciiTheme="minorHAnsi" w:hAnsiTheme="minorHAnsi" w:cstheme="minorHAnsi"/>
              </w:rPr>
              <w:t>ington</w:t>
            </w:r>
          </w:p>
        </w:tc>
      </w:tr>
      <w:tr w:rsidR="0076511D" w:rsidRPr="009721FE" w14:paraId="395D709F" w14:textId="77777777" w:rsidTr="007C5BA3">
        <w:trPr>
          <w:trHeight w:val="245"/>
        </w:trPr>
        <w:tc>
          <w:tcPr>
            <w:tcW w:w="817" w:type="dxa"/>
            <w:gridSpan w:val="2"/>
          </w:tcPr>
          <w:p w14:paraId="0CCDC8C1" w14:textId="77777777" w:rsidR="0076511D" w:rsidRPr="009721FE" w:rsidRDefault="0076511D" w:rsidP="00A535AE">
            <w:pPr>
              <w:spacing w:after="0" w:line="240" w:lineRule="auto"/>
              <w:rPr>
                <w:rFonts w:asciiTheme="minorHAnsi" w:hAnsiTheme="minorHAnsi" w:cstheme="minorHAnsi"/>
              </w:rPr>
            </w:pPr>
          </w:p>
        </w:tc>
        <w:tc>
          <w:tcPr>
            <w:tcW w:w="5987" w:type="dxa"/>
            <w:gridSpan w:val="2"/>
          </w:tcPr>
          <w:p w14:paraId="4D9B4AE3" w14:textId="5D853977" w:rsidR="0076511D" w:rsidRDefault="0076511D" w:rsidP="00A535AE">
            <w:pPr>
              <w:spacing w:after="0" w:line="240" w:lineRule="auto"/>
              <w:rPr>
                <w:rFonts w:asciiTheme="minorHAnsi" w:hAnsiTheme="minorHAnsi" w:cstheme="minorHAnsi"/>
              </w:rPr>
            </w:pPr>
            <w:r>
              <w:rPr>
                <w:rFonts w:asciiTheme="minorHAnsi" w:hAnsiTheme="minorHAnsi" w:cstheme="minorHAnsi"/>
              </w:rPr>
              <w:t xml:space="preserve">Director of Global Engagement </w:t>
            </w:r>
          </w:p>
        </w:tc>
        <w:tc>
          <w:tcPr>
            <w:tcW w:w="2977" w:type="dxa"/>
          </w:tcPr>
          <w:p w14:paraId="5994B7D6" w14:textId="1E2F75F5" w:rsidR="0076511D" w:rsidRDefault="0076511D" w:rsidP="00A535AE">
            <w:pPr>
              <w:spacing w:after="0" w:line="240" w:lineRule="auto"/>
              <w:rPr>
                <w:rFonts w:asciiTheme="minorHAnsi" w:hAnsiTheme="minorHAnsi" w:cstheme="minorHAnsi"/>
              </w:rPr>
            </w:pPr>
            <w:r>
              <w:rPr>
                <w:rFonts w:asciiTheme="minorHAnsi" w:hAnsiTheme="minorHAnsi" w:cstheme="minorHAnsi"/>
              </w:rPr>
              <w:t>Alex Boughton</w:t>
            </w:r>
          </w:p>
        </w:tc>
      </w:tr>
      <w:tr w:rsidR="00A535AE" w:rsidRPr="009721FE" w14:paraId="5CE810EE" w14:textId="77777777" w:rsidTr="007C5BA3">
        <w:trPr>
          <w:trHeight w:val="245"/>
        </w:trPr>
        <w:tc>
          <w:tcPr>
            <w:tcW w:w="817" w:type="dxa"/>
            <w:gridSpan w:val="2"/>
          </w:tcPr>
          <w:p w14:paraId="7E8D4311" w14:textId="77777777" w:rsidR="00A535AE" w:rsidRPr="009721FE" w:rsidRDefault="00A535AE" w:rsidP="00A535AE">
            <w:pPr>
              <w:spacing w:after="0" w:line="240" w:lineRule="auto"/>
              <w:rPr>
                <w:rFonts w:asciiTheme="minorHAnsi" w:hAnsiTheme="minorHAnsi" w:cstheme="minorHAnsi"/>
              </w:rPr>
            </w:pPr>
          </w:p>
        </w:tc>
        <w:tc>
          <w:tcPr>
            <w:tcW w:w="5987" w:type="dxa"/>
            <w:gridSpan w:val="2"/>
          </w:tcPr>
          <w:p w14:paraId="0C52DB24" w14:textId="2529A1AF" w:rsidR="00A535AE" w:rsidRPr="009721FE" w:rsidRDefault="00A535AE" w:rsidP="00A535AE">
            <w:pPr>
              <w:spacing w:after="0" w:line="240" w:lineRule="auto"/>
              <w:rPr>
                <w:rFonts w:asciiTheme="minorHAnsi" w:hAnsiTheme="minorHAnsi" w:cstheme="minorHAnsi"/>
              </w:rPr>
            </w:pPr>
            <w:r w:rsidRPr="009721FE">
              <w:rPr>
                <w:rFonts w:asciiTheme="minorHAnsi" w:hAnsiTheme="minorHAnsi" w:cstheme="minorHAnsi"/>
              </w:rPr>
              <w:t>Chief Legal Officer and Director of University Corporate Services</w:t>
            </w:r>
          </w:p>
        </w:tc>
        <w:tc>
          <w:tcPr>
            <w:tcW w:w="2977" w:type="dxa"/>
          </w:tcPr>
          <w:p w14:paraId="61ADA036" w14:textId="192AB2E0" w:rsidR="00A535AE" w:rsidRPr="009721FE" w:rsidRDefault="00A535AE" w:rsidP="00A535AE">
            <w:pPr>
              <w:spacing w:after="0" w:line="240" w:lineRule="auto"/>
              <w:rPr>
                <w:rFonts w:asciiTheme="minorHAnsi" w:hAnsiTheme="minorHAnsi" w:cstheme="minorHAnsi"/>
              </w:rPr>
            </w:pPr>
            <w:r w:rsidRPr="009721FE">
              <w:rPr>
                <w:rFonts w:asciiTheme="minorHAnsi" w:hAnsiTheme="minorHAnsi" w:cstheme="minorHAnsi"/>
              </w:rPr>
              <w:t>Julie Rowe</w:t>
            </w:r>
          </w:p>
        </w:tc>
      </w:tr>
      <w:tr w:rsidR="00A535AE" w:rsidRPr="009721FE" w14:paraId="3CDB2E6C" w14:textId="77777777" w:rsidTr="007C5BA3">
        <w:trPr>
          <w:trHeight w:val="244"/>
        </w:trPr>
        <w:tc>
          <w:tcPr>
            <w:tcW w:w="817" w:type="dxa"/>
            <w:gridSpan w:val="2"/>
          </w:tcPr>
          <w:p w14:paraId="64C035F9" w14:textId="77777777" w:rsidR="00A535AE" w:rsidRPr="009721FE" w:rsidRDefault="00A535AE" w:rsidP="00A535AE">
            <w:pPr>
              <w:spacing w:after="0" w:line="240" w:lineRule="auto"/>
              <w:rPr>
                <w:rFonts w:asciiTheme="minorHAnsi" w:hAnsiTheme="minorHAnsi" w:cstheme="minorHAnsi"/>
              </w:rPr>
            </w:pPr>
          </w:p>
        </w:tc>
        <w:tc>
          <w:tcPr>
            <w:tcW w:w="5987" w:type="dxa"/>
            <w:gridSpan w:val="2"/>
          </w:tcPr>
          <w:p w14:paraId="3CE38B97" w14:textId="1E6F931A" w:rsidR="00A535AE" w:rsidRPr="009721FE" w:rsidRDefault="0076511D" w:rsidP="00A535AE">
            <w:pPr>
              <w:tabs>
                <w:tab w:val="left" w:pos="3192"/>
              </w:tabs>
              <w:spacing w:after="0" w:line="240" w:lineRule="auto"/>
              <w:rPr>
                <w:rFonts w:asciiTheme="minorHAnsi" w:hAnsiTheme="minorHAnsi" w:cstheme="minorHAnsi"/>
              </w:rPr>
            </w:pPr>
            <w:r>
              <w:rPr>
                <w:rFonts w:asciiTheme="minorHAnsi" w:hAnsiTheme="minorHAnsi" w:cstheme="minorHAnsi"/>
              </w:rPr>
              <w:t xml:space="preserve">Deputy Director of Finance </w:t>
            </w:r>
            <w:r w:rsidR="00A535AE" w:rsidRPr="009721FE">
              <w:rPr>
                <w:rFonts w:asciiTheme="minorHAnsi" w:hAnsiTheme="minorHAnsi" w:cstheme="minorHAnsi"/>
              </w:rPr>
              <w:t xml:space="preserve"> </w:t>
            </w:r>
          </w:p>
        </w:tc>
        <w:tc>
          <w:tcPr>
            <w:tcW w:w="2977" w:type="dxa"/>
          </w:tcPr>
          <w:p w14:paraId="006EFC8C" w14:textId="5293DA1D" w:rsidR="00A535AE" w:rsidRPr="009721FE" w:rsidRDefault="00A535AE" w:rsidP="00A535AE">
            <w:pPr>
              <w:pStyle w:val="Heading4"/>
              <w:spacing w:before="0" w:line="240" w:lineRule="auto"/>
              <w:rPr>
                <w:rFonts w:asciiTheme="minorHAnsi" w:hAnsiTheme="minorHAnsi" w:cstheme="minorHAnsi"/>
                <w:i w:val="0"/>
              </w:rPr>
            </w:pPr>
            <w:r w:rsidRPr="009721FE">
              <w:rPr>
                <w:rFonts w:asciiTheme="minorHAnsi" w:hAnsiTheme="minorHAnsi" w:cstheme="minorHAnsi"/>
                <w:i w:val="0"/>
              </w:rPr>
              <w:t xml:space="preserve">Marie Misselbrook </w:t>
            </w:r>
          </w:p>
        </w:tc>
      </w:tr>
      <w:tr w:rsidR="00A535AE" w:rsidRPr="009721FE" w14:paraId="3A57A8F3" w14:textId="77777777" w:rsidTr="007C5BA3">
        <w:trPr>
          <w:trHeight w:val="244"/>
        </w:trPr>
        <w:tc>
          <w:tcPr>
            <w:tcW w:w="817" w:type="dxa"/>
            <w:gridSpan w:val="2"/>
          </w:tcPr>
          <w:p w14:paraId="1CC201B3" w14:textId="77777777" w:rsidR="00A535AE" w:rsidRPr="009721FE" w:rsidRDefault="00A535AE" w:rsidP="00A535AE">
            <w:pPr>
              <w:spacing w:after="0" w:line="240" w:lineRule="auto"/>
              <w:rPr>
                <w:rFonts w:asciiTheme="minorHAnsi" w:hAnsiTheme="minorHAnsi" w:cstheme="minorHAnsi"/>
              </w:rPr>
            </w:pPr>
          </w:p>
        </w:tc>
        <w:tc>
          <w:tcPr>
            <w:tcW w:w="5987" w:type="dxa"/>
            <w:gridSpan w:val="2"/>
          </w:tcPr>
          <w:p w14:paraId="59C7F20A" w14:textId="1763CBD5" w:rsidR="00A535AE" w:rsidRPr="0076511D" w:rsidRDefault="0076511D" w:rsidP="00A535AE">
            <w:pPr>
              <w:tabs>
                <w:tab w:val="left" w:pos="3192"/>
              </w:tabs>
              <w:spacing w:after="0" w:line="240" w:lineRule="auto"/>
              <w:rPr>
                <w:rFonts w:asciiTheme="minorHAnsi" w:hAnsiTheme="minorHAnsi" w:cstheme="minorHAnsi"/>
              </w:rPr>
            </w:pPr>
            <w:r w:rsidRPr="0076511D">
              <w:rPr>
                <w:rFonts w:asciiTheme="minorHAnsi" w:hAnsiTheme="minorHAnsi" w:cstheme="minorHAnsi"/>
              </w:rPr>
              <w:t>Head of Student Financial Support and Customer Service</w:t>
            </w:r>
          </w:p>
        </w:tc>
        <w:tc>
          <w:tcPr>
            <w:tcW w:w="2977" w:type="dxa"/>
          </w:tcPr>
          <w:p w14:paraId="669D4472" w14:textId="7857215F" w:rsidR="00A535AE" w:rsidRPr="0076511D" w:rsidRDefault="0076511D" w:rsidP="00A535AE">
            <w:pPr>
              <w:pStyle w:val="Heading4"/>
              <w:spacing w:before="0" w:line="240" w:lineRule="auto"/>
              <w:rPr>
                <w:rFonts w:asciiTheme="minorHAnsi" w:hAnsiTheme="minorHAnsi" w:cstheme="minorHAnsi"/>
                <w:i w:val="0"/>
              </w:rPr>
            </w:pPr>
            <w:r w:rsidRPr="0076511D">
              <w:rPr>
                <w:rFonts w:asciiTheme="minorHAnsi" w:hAnsiTheme="minorHAnsi" w:cstheme="minorHAnsi"/>
                <w:i w:val="0"/>
              </w:rPr>
              <w:t>Matt Daley</w:t>
            </w:r>
          </w:p>
        </w:tc>
      </w:tr>
      <w:tr w:rsidR="00A535AE" w:rsidRPr="009721FE" w14:paraId="25003CFB" w14:textId="77777777" w:rsidTr="007C5BA3">
        <w:trPr>
          <w:trHeight w:val="244"/>
        </w:trPr>
        <w:tc>
          <w:tcPr>
            <w:tcW w:w="817" w:type="dxa"/>
            <w:gridSpan w:val="2"/>
          </w:tcPr>
          <w:p w14:paraId="3E09DC70" w14:textId="77777777" w:rsidR="00A535AE" w:rsidRPr="009721FE" w:rsidRDefault="00A535AE" w:rsidP="00A535AE">
            <w:pPr>
              <w:spacing w:after="0" w:line="240" w:lineRule="auto"/>
              <w:rPr>
                <w:rFonts w:asciiTheme="minorHAnsi" w:hAnsiTheme="minorHAnsi" w:cstheme="minorHAnsi"/>
              </w:rPr>
            </w:pPr>
          </w:p>
        </w:tc>
        <w:tc>
          <w:tcPr>
            <w:tcW w:w="5987" w:type="dxa"/>
            <w:gridSpan w:val="2"/>
          </w:tcPr>
          <w:p w14:paraId="1B5A89A9" w14:textId="25FE5629" w:rsidR="00A535AE" w:rsidRPr="009721FE" w:rsidRDefault="0076511D" w:rsidP="00A535AE">
            <w:pPr>
              <w:tabs>
                <w:tab w:val="left" w:pos="3192"/>
              </w:tabs>
              <w:spacing w:after="0" w:line="240" w:lineRule="auto"/>
              <w:rPr>
                <w:rFonts w:asciiTheme="minorHAnsi" w:hAnsiTheme="minorHAnsi" w:cstheme="minorHAnsi"/>
                <w:color w:val="FF0000"/>
              </w:rPr>
            </w:pPr>
            <w:r w:rsidRPr="0076511D">
              <w:rPr>
                <w:rFonts w:asciiTheme="minorHAnsi" w:hAnsiTheme="minorHAnsi" w:cstheme="minorHAnsi"/>
              </w:rPr>
              <w:t>Planning Manager</w:t>
            </w:r>
          </w:p>
        </w:tc>
        <w:tc>
          <w:tcPr>
            <w:tcW w:w="2977" w:type="dxa"/>
          </w:tcPr>
          <w:p w14:paraId="7B5FCB1E" w14:textId="1177549A" w:rsidR="00A535AE" w:rsidRPr="009721FE" w:rsidRDefault="0076511D" w:rsidP="00A535AE">
            <w:pPr>
              <w:pStyle w:val="Heading4"/>
              <w:spacing w:before="0" w:line="240" w:lineRule="auto"/>
              <w:rPr>
                <w:rFonts w:asciiTheme="minorHAnsi" w:hAnsiTheme="minorHAnsi" w:cstheme="minorHAnsi"/>
                <w:i w:val="0"/>
              </w:rPr>
            </w:pPr>
            <w:r>
              <w:rPr>
                <w:rFonts w:asciiTheme="minorHAnsi" w:hAnsiTheme="minorHAnsi" w:cstheme="minorHAnsi"/>
                <w:i w:val="0"/>
              </w:rPr>
              <w:t xml:space="preserve">Dr Cassie Moran </w:t>
            </w:r>
          </w:p>
        </w:tc>
      </w:tr>
      <w:tr w:rsidR="0076511D" w:rsidRPr="009721FE" w14:paraId="3BCE56D5" w14:textId="77777777" w:rsidTr="007C5BA3">
        <w:trPr>
          <w:trHeight w:val="244"/>
        </w:trPr>
        <w:tc>
          <w:tcPr>
            <w:tcW w:w="817" w:type="dxa"/>
            <w:gridSpan w:val="2"/>
          </w:tcPr>
          <w:p w14:paraId="69E55B2D" w14:textId="77777777" w:rsidR="0076511D" w:rsidRPr="009721FE" w:rsidRDefault="0076511D" w:rsidP="00A535AE">
            <w:pPr>
              <w:spacing w:after="0" w:line="240" w:lineRule="auto"/>
              <w:rPr>
                <w:rFonts w:asciiTheme="minorHAnsi" w:hAnsiTheme="minorHAnsi" w:cstheme="minorHAnsi"/>
              </w:rPr>
            </w:pPr>
          </w:p>
        </w:tc>
        <w:tc>
          <w:tcPr>
            <w:tcW w:w="5987" w:type="dxa"/>
            <w:gridSpan w:val="2"/>
          </w:tcPr>
          <w:p w14:paraId="1EE7CB88" w14:textId="1263EE6A" w:rsidR="0076511D" w:rsidRPr="0076511D" w:rsidRDefault="0076511D" w:rsidP="00A535AE">
            <w:pPr>
              <w:tabs>
                <w:tab w:val="left" w:pos="3192"/>
              </w:tabs>
              <w:spacing w:after="0" w:line="240" w:lineRule="auto"/>
              <w:rPr>
                <w:rFonts w:asciiTheme="minorHAnsi" w:hAnsiTheme="minorHAnsi" w:cstheme="minorHAnsi"/>
              </w:rPr>
            </w:pPr>
            <w:r>
              <w:rPr>
                <w:rFonts w:asciiTheme="minorHAnsi" w:hAnsiTheme="minorHAnsi" w:cstheme="minorHAnsi"/>
              </w:rPr>
              <w:t xml:space="preserve">Director of Student Services or nominee </w:t>
            </w:r>
          </w:p>
        </w:tc>
        <w:tc>
          <w:tcPr>
            <w:tcW w:w="2977" w:type="dxa"/>
          </w:tcPr>
          <w:p w14:paraId="3D77E664" w14:textId="65B1C61C" w:rsidR="0076511D" w:rsidRDefault="0076511D" w:rsidP="00A535AE">
            <w:pPr>
              <w:pStyle w:val="Heading4"/>
              <w:spacing w:before="0" w:line="240" w:lineRule="auto"/>
              <w:rPr>
                <w:rFonts w:asciiTheme="minorHAnsi" w:hAnsiTheme="minorHAnsi" w:cstheme="minorHAnsi"/>
                <w:i w:val="0"/>
              </w:rPr>
            </w:pPr>
            <w:r>
              <w:rPr>
                <w:rFonts w:asciiTheme="minorHAnsi" w:hAnsiTheme="minorHAnsi" w:cstheme="minorHAnsi"/>
                <w:i w:val="0"/>
              </w:rPr>
              <w:t>Dr Paddy Woodman</w:t>
            </w:r>
          </w:p>
        </w:tc>
      </w:tr>
      <w:tr w:rsidR="00A535AE" w:rsidRPr="009721FE" w14:paraId="53B70E82" w14:textId="77777777" w:rsidTr="007C5BA3">
        <w:trPr>
          <w:trHeight w:val="244"/>
        </w:trPr>
        <w:tc>
          <w:tcPr>
            <w:tcW w:w="817" w:type="dxa"/>
            <w:gridSpan w:val="2"/>
          </w:tcPr>
          <w:p w14:paraId="3F90BB7A" w14:textId="77777777" w:rsidR="00A535AE" w:rsidRPr="009721FE" w:rsidRDefault="00A535AE" w:rsidP="00A535AE">
            <w:pPr>
              <w:spacing w:after="0" w:line="240" w:lineRule="auto"/>
              <w:rPr>
                <w:rFonts w:asciiTheme="minorHAnsi" w:hAnsiTheme="minorHAnsi" w:cstheme="minorHAnsi"/>
              </w:rPr>
            </w:pPr>
          </w:p>
        </w:tc>
        <w:tc>
          <w:tcPr>
            <w:tcW w:w="5987" w:type="dxa"/>
            <w:gridSpan w:val="2"/>
          </w:tcPr>
          <w:p w14:paraId="2E751F3F" w14:textId="097EE17F" w:rsidR="00A535AE" w:rsidRPr="009721FE" w:rsidRDefault="00A535AE" w:rsidP="00A535AE">
            <w:pPr>
              <w:tabs>
                <w:tab w:val="left" w:pos="3192"/>
              </w:tabs>
              <w:spacing w:after="0" w:line="240" w:lineRule="auto"/>
              <w:rPr>
                <w:rFonts w:asciiTheme="minorHAnsi" w:hAnsiTheme="minorHAnsi" w:cstheme="minorHAnsi"/>
              </w:rPr>
            </w:pPr>
            <w:r w:rsidRPr="009721FE">
              <w:rPr>
                <w:rFonts w:asciiTheme="minorHAnsi" w:hAnsiTheme="minorHAnsi" w:cstheme="minorHAnsi"/>
              </w:rPr>
              <w:t xml:space="preserve">President of the Students’ Union </w:t>
            </w:r>
          </w:p>
        </w:tc>
        <w:tc>
          <w:tcPr>
            <w:tcW w:w="2977" w:type="dxa"/>
          </w:tcPr>
          <w:p w14:paraId="5E3C8B40" w14:textId="77777777" w:rsidR="00A535AE" w:rsidRPr="009721FE" w:rsidRDefault="00A535AE" w:rsidP="00A535AE">
            <w:pPr>
              <w:pStyle w:val="Heading4"/>
              <w:spacing w:before="0" w:line="240" w:lineRule="auto"/>
              <w:rPr>
                <w:rFonts w:asciiTheme="minorHAnsi" w:hAnsiTheme="minorHAnsi" w:cstheme="minorHAnsi"/>
                <w:i w:val="0"/>
              </w:rPr>
            </w:pPr>
          </w:p>
        </w:tc>
      </w:tr>
      <w:tr w:rsidR="00A535AE" w:rsidRPr="009721FE" w14:paraId="4CBD2249" w14:textId="77777777" w:rsidTr="00411972">
        <w:tc>
          <w:tcPr>
            <w:tcW w:w="9781" w:type="dxa"/>
            <w:gridSpan w:val="5"/>
          </w:tcPr>
          <w:p w14:paraId="164E1660" w14:textId="77777777" w:rsidR="00A535AE" w:rsidRPr="009721FE" w:rsidRDefault="00A535AE" w:rsidP="00A535AE">
            <w:pPr>
              <w:spacing w:after="0" w:line="240" w:lineRule="auto"/>
              <w:rPr>
                <w:rFonts w:asciiTheme="minorHAnsi" w:hAnsiTheme="minorHAnsi" w:cstheme="minorHAnsi"/>
              </w:rPr>
            </w:pPr>
          </w:p>
        </w:tc>
      </w:tr>
      <w:tr w:rsidR="00A535AE" w:rsidRPr="009721FE" w14:paraId="52FE9CCF" w14:textId="77777777" w:rsidTr="00C9671C">
        <w:tc>
          <w:tcPr>
            <w:tcW w:w="1134" w:type="dxa"/>
            <w:gridSpan w:val="3"/>
          </w:tcPr>
          <w:p w14:paraId="0ED93A51" w14:textId="77777777" w:rsidR="00A535AE" w:rsidRPr="009721FE" w:rsidRDefault="00A535AE" w:rsidP="00A535AE">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647" w:type="dxa"/>
            <w:gridSpan w:val="2"/>
          </w:tcPr>
          <w:p w14:paraId="71653712" w14:textId="038D56DB" w:rsidR="00A535AE" w:rsidRPr="009721FE" w:rsidRDefault="0056551A" w:rsidP="00A535AE">
            <w:pPr>
              <w:spacing w:after="0" w:line="240" w:lineRule="auto"/>
              <w:rPr>
                <w:rFonts w:asciiTheme="minorHAnsi" w:hAnsiTheme="minorHAnsi" w:cstheme="minorHAnsi"/>
              </w:rPr>
            </w:pPr>
            <w:r>
              <w:rPr>
                <w:rFonts w:asciiTheme="minorHAnsi" w:hAnsiTheme="minorHAnsi" w:cstheme="minorHAnsi"/>
              </w:rPr>
              <w:t>Katarina Bilikova</w:t>
            </w:r>
            <w:r w:rsidR="0076511D">
              <w:rPr>
                <w:rFonts w:asciiTheme="minorHAnsi" w:hAnsiTheme="minorHAnsi" w:cstheme="minorHAnsi"/>
              </w:rPr>
              <w:t>,</w:t>
            </w:r>
            <w:r>
              <w:rPr>
                <w:rFonts w:asciiTheme="minorHAnsi" w:hAnsiTheme="minorHAnsi" w:cstheme="minorHAnsi"/>
              </w:rPr>
              <w:t xml:space="preserve"> Executive and </w:t>
            </w:r>
            <w:r w:rsidR="0076511D">
              <w:rPr>
                <w:rFonts w:asciiTheme="minorHAnsi" w:hAnsiTheme="minorHAnsi" w:cstheme="minorHAnsi"/>
              </w:rPr>
              <w:t xml:space="preserve">Governance Officer </w:t>
            </w:r>
            <w:r w:rsidR="00A535AE" w:rsidRPr="009721FE">
              <w:rPr>
                <w:rFonts w:asciiTheme="minorHAnsi" w:hAnsiTheme="minorHAnsi" w:cstheme="minorHAnsi"/>
              </w:rPr>
              <w:t xml:space="preserve"> </w:t>
            </w:r>
          </w:p>
        </w:tc>
      </w:tr>
      <w:tr w:rsidR="00A535AE" w:rsidRPr="009721FE" w14:paraId="02ABA1A3" w14:textId="77777777" w:rsidTr="0057245B">
        <w:tc>
          <w:tcPr>
            <w:tcW w:w="9781" w:type="dxa"/>
            <w:gridSpan w:val="5"/>
          </w:tcPr>
          <w:p w14:paraId="0CD28100" w14:textId="77777777" w:rsidR="00A535AE" w:rsidRPr="009721FE" w:rsidRDefault="00A535AE" w:rsidP="00A535AE">
            <w:pPr>
              <w:spacing w:after="0" w:line="240" w:lineRule="auto"/>
              <w:rPr>
                <w:rFonts w:asciiTheme="minorHAnsi" w:hAnsiTheme="minorHAnsi" w:cstheme="minorHAnsi"/>
                <w:i/>
              </w:rPr>
            </w:pPr>
            <w:r w:rsidRPr="009721FE">
              <w:rPr>
                <w:rFonts w:asciiTheme="minorHAnsi" w:hAnsiTheme="minorHAnsi" w:cstheme="minorHAnsi"/>
                <w:i/>
              </w:rPr>
              <w:t xml:space="preserve"> </w:t>
            </w:r>
          </w:p>
        </w:tc>
      </w:tr>
      <w:tr w:rsidR="00A535AE" w:rsidRPr="009721FE" w14:paraId="6A35C7A0" w14:textId="77777777" w:rsidTr="0057245B">
        <w:tc>
          <w:tcPr>
            <w:tcW w:w="9781" w:type="dxa"/>
            <w:gridSpan w:val="5"/>
          </w:tcPr>
          <w:p w14:paraId="0D64AC61" w14:textId="77777777" w:rsidR="00A535AE" w:rsidRPr="009721FE" w:rsidRDefault="00A535AE" w:rsidP="00A535AE">
            <w:pPr>
              <w:spacing w:after="0" w:line="240" w:lineRule="auto"/>
              <w:rPr>
                <w:rFonts w:asciiTheme="minorHAnsi" w:hAnsiTheme="minorHAnsi" w:cstheme="minorHAnsi"/>
              </w:rPr>
            </w:pPr>
            <w:r w:rsidRPr="009721FE">
              <w:rPr>
                <w:rFonts w:asciiTheme="minorHAnsi" w:hAnsiTheme="minorHAnsi" w:cstheme="minorHAnsi"/>
                <w:i/>
              </w:rPr>
              <w:t>Terms of Reference:</w:t>
            </w:r>
          </w:p>
        </w:tc>
      </w:tr>
      <w:tr w:rsidR="0076511D" w:rsidRPr="009721FE" w14:paraId="40A7ED69" w14:textId="77777777" w:rsidTr="0057245B">
        <w:tc>
          <w:tcPr>
            <w:tcW w:w="9781" w:type="dxa"/>
            <w:gridSpan w:val="5"/>
          </w:tcPr>
          <w:p w14:paraId="655D202B" w14:textId="1C9E493A" w:rsidR="0076511D" w:rsidRPr="0076511D" w:rsidRDefault="0076511D" w:rsidP="00A535AE">
            <w:pPr>
              <w:spacing w:after="0" w:line="240" w:lineRule="auto"/>
              <w:rPr>
                <w:rFonts w:asciiTheme="minorHAnsi" w:hAnsiTheme="minorHAnsi" w:cstheme="minorHAnsi"/>
                <w:iCs/>
              </w:rPr>
            </w:pPr>
            <w:r>
              <w:rPr>
                <w:rFonts w:asciiTheme="minorHAnsi" w:hAnsiTheme="minorHAnsi" w:cstheme="minorHAnsi"/>
                <w:iCs/>
              </w:rPr>
              <w:t>Admissions</w:t>
            </w:r>
          </w:p>
        </w:tc>
      </w:tr>
      <w:tr w:rsidR="0076511D" w:rsidRPr="009721FE" w14:paraId="4057C70C" w14:textId="77777777" w:rsidTr="0057245B">
        <w:tc>
          <w:tcPr>
            <w:tcW w:w="709" w:type="dxa"/>
          </w:tcPr>
          <w:p w14:paraId="2FFDFF57" w14:textId="77777777" w:rsidR="0076511D" w:rsidRPr="009721FE" w:rsidRDefault="0076511D" w:rsidP="0076511D">
            <w:pPr>
              <w:pStyle w:val="ListParagraph"/>
              <w:numPr>
                <w:ilvl w:val="0"/>
                <w:numId w:val="30"/>
              </w:numPr>
              <w:spacing w:after="0" w:line="240" w:lineRule="auto"/>
              <w:ind w:hanging="250"/>
              <w:rPr>
                <w:rFonts w:asciiTheme="minorHAnsi" w:hAnsiTheme="minorHAnsi" w:cstheme="minorHAnsi"/>
                <w:i/>
              </w:rPr>
            </w:pPr>
          </w:p>
        </w:tc>
        <w:tc>
          <w:tcPr>
            <w:tcW w:w="9072" w:type="dxa"/>
            <w:gridSpan w:val="4"/>
          </w:tcPr>
          <w:p w14:paraId="3E39895F" w14:textId="50ACDFCF" w:rsidR="0076511D" w:rsidRPr="0076511D" w:rsidRDefault="0076511D" w:rsidP="0076511D">
            <w:pPr>
              <w:spacing w:after="0" w:line="240" w:lineRule="auto"/>
              <w:rPr>
                <w:rFonts w:asciiTheme="minorHAnsi" w:hAnsiTheme="minorHAnsi" w:cstheme="minorHAnsi"/>
              </w:rPr>
            </w:pPr>
            <w:r w:rsidRPr="0076511D">
              <w:rPr>
                <w:rFonts w:asciiTheme="minorHAnsi" w:hAnsiTheme="minorHAnsi" w:cstheme="minorHAnsi"/>
              </w:rPr>
              <w:t>To consider recommendations on, and formally approve, changes to entry standards for all undergraduate and post-graduate programmes, and English Language requirements for non-UK students, including incoming Study Abroad and ERASMUS students; and report on any changes to UBTLSE</w:t>
            </w:r>
          </w:p>
        </w:tc>
      </w:tr>
      <w:tr w:rsidR="0076511D" w:rsidRPr="009721FE" w14:paraId="096342B3" w14:textId="77777777" w:rsidTr="0057245B">
        <w:tc>
          <w:tcPr>
            <w:tcW w:w="709" w:type="dxa"/>
          </w:tcPr>
          <w:p w14:paraId="2B730557" w14:textId="77777777" w:rsidR="0076511D" w:rsidRPr="009721FE" w:rsidRDefault="0076511D" w:rsidP="0076511D">
            <w:pPr>
              <w:pStyle w:val="ListParagraph"/>
              <w:numPr>
                <w:ilvl w:val="0"/>
                <w:numId w:val="30"/>
              </w:numPr>
              <w:spacing w:after="0" w:line="240" w:lineRule="auto"/>
              <w:ind w:hanging="250"/>
              <w:rPr>
                <w:rFonts w:asciiTheme="minorHAnsi" w:hAnsiTheme="minorHAnsi" w:cstheme="minorHAnsi"/>
                <w:i/>
              </w:rPr>
            </w:pPr>
          </w:p>
        </w:tc>
        <w:tc>
          <w:tcPr>
            <w:tcW w:w="9072" w:type="dxa"/>
            <w:gridSpan w:val="4"/>
          </w:tcPr>
          <w:p w14:paraId="76A09439" w14:textId="1312DC59" w:rsidR="0076511D" w:rsidRPr="0076511D" w:rsidRDefault="0076511D" w:rsidP="0076511D">
            <w:pPr>
              <w:spacing w:after="0" w:line="240" w:lineRule="auto"/>
              <w:rPr>
                <w:rFonts w:asciiTheme="minorHAnsi" w:hAnsiTheme="minorHAnsi" w:cstheme="minorHAnsi"/>
              </w:rPr>
            </w:pPr>
            <w:r w:rsidRPr="0076511D">
              <w:rPr>
                <w:rFonts w:asciiTheme="minorHAnsi" w:hAnsiTheme="minorHAnsi" w:cstheme="minorHAnsi"/>
              </w:rPr>
              <w:t>To recommend, from time to time, the University’s Admissions Policy through the University Board for Teaching Learning and Student Experience (UBTLSE) to the Senate;</w:t>
            </w:r>
          </w:p>
        </w:tc>
      </w:tr>
      <w:tr w:rsidR="0076511D" w:rsidRPr="009721FE" w14:paraId="2E8084F7" w14:textId="77777777" w:rsidTr="0057245B">
        <w:tc>
          <w:tcPr>
            <w:tcW w:w="709" w:type="dxa"/>
          </w:tcPr>
          <w:p w14:paraId="7737BD19" w14:textId="77777777" w:rsidR="0076511D" w:rsidRPr="009721FE" w:rsidRDefault="0076511D" w:rsidP="0076511D">
            <w:pPr>
              <w:pStyle w:val="ListParagraph"/>
              <w:numPr>
                <w:ilvl w:val="0"/>
                <w:numId w:val="30"/>
              </w:numPr>
              <w:spacing w:after="0" w:line="240" w:lineRule="auto"/>
              <w:ind w:hanging="250"/>
              <w:rPr>
                <w:rFonts w:asciiTheme="minorHAnsi" w:hAnsiTheme="minorHAnsi" w:cstheme="minorHAnsi"/>
                <w:i/>
              </w:rPr>
            </w:pPr>
          </w:p>
        </w:tc>
        <w:tc>
          <w:tcPr>
            <w:tcW w:w="9072" w:type="dxa"/>
            <w:gridSpan w:val="4"/>
          </w:tcPr>
          <w:p w14:paraId="305E58C7" w14:textId="559BF522" w:rsidR="0076511D" w:rsidRPr="0076511D" w:rsidRDefault="0076511D" w:rsidP="0076511D">
            <w:pPr>
              <w:spacing w:after="0" w:line="240" w:lineRule="auto"/>
              <w:rPr>
                <w:rFonts w:asciiTheme="minorHAnsi" w:hAnsiTheme="minorHAnsi" w:cstheme="minorHAnsi"/>
              </w:rPr>
            </w:pPr>
            <w:r w:rsidRPr="0076511D">
              <w:rPr>
                <w:rFonts w:asciiTheme="minorHAnsi" w:hAnsiTheme="minorHAnsi" w:cstheme="minorHAnsi"/>
              </w:rPr>
              <w:t>To review annually the University’s admissions performance and wider trends in the sector, make recommendations on admissions strategy in light of that analysis</w:t>
            </w:r>
          </w:p>
        </w:tc>
      </w:tr>
      <w:tr w:rsidR="0076511D" w:rsidRPr="009721FE" w14:paraId="246A3290" w14:textId="77777777" w:rsidTr="0059436C">
        <w:tc>
          <w:tcPr>
            <w:tcW w:w="9781" w:type="dxa"/>
            <w:gridSpan w:val="5"/>
          </w:tcPr>
          <w:p w14:paraId="643D72CE" w14:textId="548DFB03" w:rsidR="0076511D" w:rsidRPr="0076511D" w:rsidRDefault="0076511D" w:rsidP="0076511D">
            <w:pPr>
              <w:spacing w:after="0" w:line="240" w:lineRule="auto"/>
              <w:rPr>
                <w:rFonts w:asciiTheme="minorHAnsi" w:hAnsiTheme="minorHAnsi" w:cstheme="minorHAnsi"/>
              </w:rPr>
            </w:pPr>
            <w:r>
              <w:rPr>
                <w:rFonts w:asciiTheme="minorHAnsi" w:hAnsiTheme="minorHAnsi" w:cstheme="minorHAnsi"/>
              </w:rPr>
              <w:t xml:space="preserve">Fees </w:t>
            </w:r>
          </w:p>
        </w:tc>
      </w:tr>
      <w:tr w:rsidR="00A535AE" w:rsidRPr="009721FE" w14:paraId="032123F6" w14:textId="77777777" w:rsidTr="0057245B">
        <w:tc>
          <w:tcPr>
            <w:tcW w:w="709" w:type="dxa"/>
          </w:tcPr>
          <w:p w14:paraId="2C38336C" w14:textId="77777777" w:rsidR="00A535AE" w:rsidRPr="009721FE" w:rsidRDefault="00A535AE" w:rsidP="00A535AE">
            <w:pPr>
              <w:pStyle w:val="ListParagraph"/>
              <w:numPr>
                <w:ilvl w:val="0"/>
                <w:numId w:val="30"/>
              </w:numPr>
              <w:spacing w:after="0" w:line="240" w:lineRule="auto"/>
              <w:ind w:hanging="250"/>
              <w:rPr>
                <w:rFonts w:asciiTheme="minorHAnsi" w:hAnsiTheme="minorHAnsi" w:cstheme="minorHAnsi"/>
                <w:i/>
              </w:rPr>
            </w:pPr>
          </w:p>
        </w:tc>
        <w:tc>
          <w:tcPr>
            <w:tcW w:w="9072" w:type="dxa"/>
            <w:gridSpan w:val="4"/>
          </w:tcPr>
          <w:p w14:paraId="0319781A" w14:textId="73F6F4C0" w:rsidR="00A535AE" w:rsidRPr="009721FE" w:rsidRDefault="00A535AE" w:rsidP="00A535AE">
            <w:pPr>
              <w:spacing w:after="0" w:line="240" w:lineRule="auto"/>
              <w:rPr>
                <w:rFonts w:asciiTheme="minorHAnsi" w:hAnsiTheme="minorHAnsi" w:cstheme="minorHAnsi"/>
                <w:i/>
              </w:rPr>
            </w:pPr>
            <w:r w:rsidRPr="009721FE">
              <w:rPr>
                <w:rFonts w:asciiTheme="minorHAnsi" w:hAnsiTheme="minorHAnsi" w:cstheme="minorHAnsi"/>
              </w:rPr>
              <w:t>To determine and approve  the routine setting of all fees and fee policies including but not restricted to undergraduate, taught postgraduate and postgraduate research programmes, work placements and modern languages/study abroad years, in line with an agreed annual timetable;</w:t>
            </w:r>
          </w:p>
        </w:tc>
      </w:tr>
      <w:tr w:rsidR="00A535AE" w:rsidRPr="009721FE" w14:paraId="7F6FA76B" w14:textId="77777777" w:rsidTr="0057245B">
        <w:tc>
          <w:tcPr>
            <w:tcW w:w="709" w:type="dxa"/>
          </w:tcPr>
          <w:p w14:paraId="296D55C9" w14:textId="77777777" w:rsidR="00A535AE" w:rsidRPr="009721FE" w:rsidRDefault="00A535AE" w:rsidP="00A535AE">
            <w:pPr>
              <w:pStyle w:val="ListParagraph"/>
              <w:numPr>
                <w:ilvl w:val="0"/>
                <w:numId w:val="30"/>
              </w:numPr>
              <w:spacing w:after="0" w:line="240" w:lineRule="auto"/>
              <w:ind w:hanging="250"/>
              <w:rPr>
                <w:rFonts w:asciiTheme="minorHAnsi" w:hAnsiTheme="minorHAnsi" w:cstheme="minorHAnsi"/>
                <w:i/>
              </w:rPr>
            </w:pPr>
          </w:p>
        </w:tc>
        <w:tc>
          <w:tcPr>
            <w:tcW w:w="9072" w:type="dxa"/>
            <w:gridSpan w:val="4"/>
          </w:tcPr>
          <w:p w14:paraId="6280BA15" w14:textId="636961AD" w:rsidR="00A535AE" w:rsidRPr="009721FE" w:rsidRDefault="00A535AE" w:rsidP="00A535AE">
            <w:pPr>
              <w:spacing w:after="0" w:line="240" w:lineRule="auto"/>
              <w:rPr>
                <w:rFonts w:asciiTheme="minorHAnsi" w:hAnsiTheme="minorHAnsi" w:cstheme="minorHAnsi"/>
              </w:rPr>
            </w:pPr>
            <w:r w:rsidRPr="009721FE">
              <w:rPr>
                <w:rFonts w:asciiTheme="minorHAnsi" w:hAnsiTheme="minorHAnsi" w:cstheme="minorHAnsi"/>
              </w:rPr>
              <w:t xml:space="preserve">In preparing fee recommendations and approvals, to consider whether relevant fee data from competitor institutions is required, and if so to commission such data from </w:t>
            </w:r>
            <w:r w:rsidR="00EA4B5F" w:rsidRPr="009721FE">
              <w:rPr>
                <w:rFonts w:asciiTheme="minorHAnsi" w:hAnsiTheme="minorHAnsi" w:cstheme="minorHAnsi"/>
              </w:rPr>
              <w:t>the External Relations Directorate</w:t>
            </w:r>
            <w:r w:rsidRPr="009721FE">
              <w:rPr>
                <w:rFonts w:asciiTheme="minorHAnsi" w:hAnsiTheme="minorHAnsi" w:cstheme="minorHAnsi"/>
              </w:rPr>
              <w:t>;</w:t>
            </w:r>
          </w:p>
        </w:tc>
      </w:tr>
      <w:tr w:rsidR="00A535AE" w:rsidRPr="009721FE" w14:paraId="49437E4D" w14:textId="77777777" w:rsidTr="0057245B">
        <w:tc>
          <w:tcPr>
            <w:tcW w:w="709" w:type="dxa"/>
          </w:tcPr>
          <w:p w14:paraId="7976B45F" w14:textId="77777777" w:rsidR="00A535AE" w:rsidRPr="009721FE" w:rsidRDefault="00A535AE" w:rsidP="00A535AE">
            <w:pPr>
              <w:pStyle w:val="ListParagraph"/>
              <w:numPr>
                <w:ilvl w:val="0"/>
                <w:numId w:val="30"/>
              </w:numPr>
              <w:spacing w:after="0" w:line="240" w:lineRule="auto"/>
              <w:ind w:hanging="250"/>
              <w:rPr>
                <w:rFonts w:asciiTheme="minorHAnsi" w:hAnsiTheme="minorHAnsi" w:cstheme="minorHAnsi"/>
                <w:i/>
              </w:rPr>
            </w:pPr>
          </w:p>
        </w:tc>
        <w:tc>
          <w:tcPr>
            <w:tcW w:w="9072" w:type="dxa"/>
            <w:gridSpan w:val="4"/>
          </w:tcPr>
          <w:p w14:paraId="59F28E21" w14:textId="77777777" w:rsidR="00A535AE" w:rsidRPr="009721FE" w:rsidRDefault="00A535AE" w:rsidP="00A535AE">
            <w:pPr>
              <w:spacing w:after="0" w:line="240" w:lineRule="auto"/>
              <w:rPr>
                <w:rFonts w:asciiTheme="minorHAnsi" w:hAnsiTheme="minorHAnsi" w:cstheme="minorHAnsi"/>
              </w:rPr>
            </w:pPr>
            <w:r w:rsidRPr="009721FE">
              <w:rPr>
                <w:rFonts w:asciiTheme="minorHAnsi" w:hAnsiTheme="minorHAnsi" w:cstheme="minorHAnsi"/>
              </w:rPr>
              <w:t>To recommend to the University Executive Board any fee rates and policies not considered as routine in line with an agreed annual timetable;</w:t>
            </w:r>
          </w:p>
        </w:tc>
      </w:tr>
      <w:tr w:rsidR="00A535AE" w:rsidRPr="009721FE" w14:paraId="5FEED1CA" w14:textId="77777777" w:rsidTr="0057245B">
        <w:tc>
          <w:tcPr>
            <w:tcW w:w="709" w:type="dxa"/>
          </w:tcPr>
          <w:p w14:paraId="3D51228B" w14:textId="77777777" w:rsidR="00A535AE" w:rsidRPr="009721FE" w:rsidRDefault="00A535AE" w:rsidP="00A535AE">
            <w:pPr>
              <w:pStyle w:val="ListParagraph"/>
              <w:numPr>
                <w:ilvl w:val="0"/>
                <w:numId w:val="30"/>
              </w:numPr>
              <w:spacing w:after="0" w:line="240" w:lineRule="auto"/>
              <w:ind w:hanging="250"/>
              <w:rPr>
                <w:rFonts w:asciiTheme="minorHAnsi" w:hAnsiTheme="minorHAnsi" w:cstheme="minorHAnsi"/>
                <w:i/>
              </w:rPr>
            </w:pPr>
          </w:p>
        </w:tc>
        <w:tc>
          <w:tcPr>
            <w:tcW w:w="9072" w:type="dxa"/>
            <w:gridSpan w:val="4"/>
          </w:tcPr>
          <w:p w14:paraId="6CA70EC7" w14:textId="5A2E5034" w:rsidR="00A535AE" w:rsidRPr="009721FE" w:rsidRDefault="00A535AE" w:rsidP="00A535AE">
            <w:pPr>
              <w:spacing w:after="0" w:line="240" w:lineRule="auto"/>
              <w:rPr>
                <w:rFonts w:asciiTheme="minorHAnsi" w:hAnsiTheme="minorHAnsi" w:cstheme="minorHAnsi"/>
              </w:rPr>
            </w:pPr>
            <w:r w:rsidRPr="009721FE">
              <w:rPr>
                <w:rFonts w:asciiTheme="minorHAnsi" w:hAnsiTheme="minorHAnsi" w:cstheme="minorHAnsi"/>
              </w:rPr>
              <w:t>To approve discounts, and to oversee and monitor scholarship and bursary schemes (including those linked to the Access Agreement</w:t>
            </w:r>
            <w:r w:rsidR="00EA4B5F" w:rsidRPr="009721FE">
              <w:rPr>
                <w:rFonts w:asciiTheme="minorHAnsi" w:hAnsiTheme="minorHAnsi" w:cstheme="minorHAnsi"/>
              </w:rPr>
              <w:t xml:space="preserve"> and Henley Business School</w:t>
            </w:r>
            <w:r w:rsidRPr="009721FE">
              <w:rPr>
                <w:rFonts w:asciiTheme="minorHAnsi" w:hAnsiTheme="minorHAnsi" w:cstheme="minorHAnsi"/>
              </w:rPr>
              <w:t>), including monitoring annual spend against budget</w:t>
            </w:r>
            <w:r w:rsidR="00EA4B5F" w:rsidRPr="009721FE">
              <w:rPr>
                <w:rFonts w:asciiTheme="minorHAnsi" w:hAnsiTheme="minorHAnsi" w:cstheme="minorHAnsi"/>
              </w:rPr>
              <w:t xml:space="preserve"> through receiving regular reports from Finance</w:t>
            </w:r>
            <w:r w:rsidRPr="009721FE">
              <w:rPr>
                <w:rFonts w:asciiTheme="minorHAnsi" w:hAnsiTheme="minorHAnsi" w:cstheme="minorHAnsi"/>
              </w:rPr>
              <w:t>;</w:t>
            </w:r>
          </w:p>
        </w:tc>
      </w:tr>
      <w:tr w:rsidR="00A535AE" w:rsidRPr="009721FE" w14:paraId="08D510A5" w14:textId="77777777" w:rsidTr="0057245B">
        <w:tc>
          <w:tcPr>
            <w:tcW w:w="709" w:type="dxa"/>
          </w:tcPr>
          <w:p w14:paraId="67F328FE" w14:textId="77777777" w:rsidR="00A535AE" w:rsidRPr="009721FE" w:rsidRDefault="00A535AE" w:rsidP="00A535AE">
            <w:pPr>
              <w:pStyle w:val="ListParagraph"/>
              <w:numPr>
                <w:ilvl w:val="0"/>
                <w:numId w:val="30"/>
              </w:numPr>
              <w:spacing w:after="0" w:line="240" w:lineRule="auto"/>
              <w:ind w:hanging="250"/>
              <w:rPr>
                <w:rFonts w:asciiTheme="minorHAnsi" w:hAnsiTheme="minorHAnsi" w:cstheme="minorHAnsi"/>
                <w:i/>
              </w:rPr>
            </w:pPr>
          </w:p>
        </w:tc>
        <w:tc>
          <w:tcPr>
            <w:tcW w:w="9072" w:type="dxa"/>
            <w:gridSpan w:val="4"/>
          </w:tcPr>
          <w:p w14:paraId="767886B7" w14:textId="729A4DE9" w:rsidR="00A535AE" w:rsidRPr="009721FE" w:rsidRDefault="00A535AE" w:rsidP="00A535AE">
            <w:pPr>
              <w:spacing w:after="0" w:line="240" w:lineRule="auto"/>
              <w:rPr>
                <w:rFonts w:asciiTheme="minorHAnsi" w:hAnsiTheme="minorHAnsi" w:cstheme="minorHAnsi"/>
              </w:rPr>
            </w:pPr>
            <w:r w:rsidRPr="009721FE">
              <w:rPr>
                <w:rFonts w:asciiTheme="minorHAnsi" w:hAnsiTheme="minorHAnsi" w:cstheme="minorHAnsi"/>
              </w:rPr>
              <w:t>To ensure that all relevant offices (e.g. SIS</w:t>
            </w:r>
            <w:r w:rsidR="00EA4B5F" w:rsidRPr="009721FE">
              <w:rPr>
                <w:rFonts w:asciiTheme="minorHAnsi" w:hAnsiTheme="minorHAnsi" w:cstheme="minorHAnsi"/>
              </w:rPr>
              <w:t xml:space="preserve"> </w:t>
            </w:r>
            <w:r w:rsidRPr="009721FE">
              <w:rPr>
                <w:rFonts w:asciiTheme="minorHAnsi" w:hAnsiTheme="minorHAnsi" w:cstheme="minorHAnsi"/>
              </w:rPr>
              <w:t>T</w:t>
            </w:r>
            <w:r w:rsidR="00EA4B5F" w:rsidRPr="009721FE">
              <w:rPr>
                <w:rFonts w:asciiTheme="minorHAnsi" w:hAnsiTheme="minorHAnsi" w:cstheme="minorHAnsi"/>
              </w:rPr>
              <w:t>eam</w:t>
            </w:r>
            <w:r w:rsidRPr="009721FE">
              <w:rPr>
                <w:rFonts w:asciiTheme="minorHAnsi" w:hAnsiTheme="minorHAnsi" w:cstheme="minorHAnsi"/>
              </w:rPr>
              <w:t xml:space="preserve">, Admissions, </w:t>
            </w:r>
            <w:r w:rsidR="00EA4B5F" w:rsidRPr="009721FE">
              <w:rPr>
                <w:rFonts w:asciiTheme="minorHAnsi" w:hAnsiTheme="minorHAnsi" w:cstheme="minorHAnsi"/>
              </w:rPr>
              <w:t xml:space="preserve">External Relations, </w:t>
            </w:r>
            <w:r w:rsidRPr="009721FE">
              <w:rPr>
                <w:rFonts w:asciiTheme="minorHAnsi" w:hAnsiTheme="minorHAnsi" w:cstheme="minorHAnsi"/>
              </w:rPr>
              <w:t xml:space="preserve"> SFS, SRO, Legal) are informed of fee decisions , policy changes, and discount approvals, so that consistent and up to date information is available to both internal and external stakeholders.</w:t>
            </w:r>
          </w:p>
        </w:tc>
      </w:tr>
      <w:bookmarkEnd w:id="426"/>
    </w:tbl>
    <w:p w14:paraId="6C2F21AA" w14:textId="77777777" w:rsidR="00D872D9" w:rsidRPr="009721FE" w:rsidRDefault="00D872D9" w:rsidP="004C2B60">
      <w:pPr>
        <w:pStyle w:val="Heading1"/>
        <w:spacing w:after="120"/>
        <w:rPr>
          <w:rFonts w:asciiTheme="minorHAnsi" w:hAnsiTheme="minorHAnsi" w:cstheme="minorHAnsi"/>
        </w:rPr>
      </w:pPr>
    </w:p>
    <w:p w14:paraId="088B382F" w14:textId="77777777" w:rsidR="00D872D9" w:rsidRPr="009721FE" w:rsidRDefault="00D872D9">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5FA59EFB" w14:textId="77777777" w:rsidR="00C703D0" w:rsidRPr="007151F3" w:rsidRDefault="00C703D0" w:rsidP="00C703D0">
      <w:pPr>
        <w:pStyle w:val="Heading1"/>
        <w:spacing w:after="120"/>
        <w:rPr>
          <w:rFonts w:asciiTheme="minorHAnsi" w:hAnsiTheme="minorHAnsi" w:cstheme="minorHAnsi"/>
        </w:rPr>
      </w:pPr>
      <w:bookmarkStart w:id="428" w:name="_Toc216255309"/>
      <w:bookmarkStart w:id="429" w:name="_Toc305674377"/>
      <w:r w:rsidRPr="007151F3">
        <w:rPr>
          <w:rFonts w:asciiTheme="minorHAnsi" w:hAnsiTheme="minorHAnsi" w:cstheme="minorHAnsi"/>
        </w:rPr>
        <w:lastRenderedPageBreak/>
        <w:t>Costing and Pricing Steering Group</w:t>
      </w:r>
      <w:bookmarkEnd w:id="428"/>
      <w:r w:rsidRPr="007151F3">
        <w:rPr>
          <w:rFonts w:asciiTheme="minorHAnsi" w:hAnsiTheme="minorHAnsi" w:cstheme="minorHAnsi"/>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90"/>
        <w:gridCol w:w="3260"/>
      </w:tblGrid>
      <w:tr w:rsidR="00C703D0" w:rsidRPr="009721FE" w14:paraId="3F8A4980" w14:textId="77777777" w:rsidTr="00EF1B8C">
        <w:tc>
          <w:tcPr>
            <w:tcW w:w="9776" w:type="dxa"/>
            <w:gridSpan w:val="3"/>
          </w:tcPr>
          <w:p w14:paraId="6FD0FD17" w14:textId="77777777" w:rsidR="00C703D0" w:rsidRPr="009721FE" w:rsidRDefault="00C703D0" w:rsidP="00EF1B8C">
            <w:pPr>
              <w:spacing w:after="0" w:line="240" w:lineRule="auto"/>
              <w:rPr>
                <w:rFonts w:asciiTheme="minorHAnsi" w:hAnsiTheme="minorHAnsi" w:cstheme="minorHAnsi"/>
              </w:rPr>
            </w:pPr>
            <w:r w:rsidRPr="009721FE">
              <w:rPr>
                <w:rFonts w:asciiTheme="minorHAnsi" w:hAnsiTheme="minorHAnsi" w:cstheme="minorHAnsi"/>
                <w:i/>
              </w:rPr>
              <w:t>Ex officio</w:t>
            </w:r>
          </w:p>
        </w:tc>
      </w:tr>
      <w:tr w:rsidR="00C703D0" w:rsidRPr="009721FE" w14:paraId="17FB104F" w14:textId="77777777" w:rsidTr="00EF1B8C">
        <w:tc>
          <w:tcPr>
            <w:tcW w:w="6516" w:type="dxa"/>
            <w:gridSpan w:val="2"/>
          </w:tcPr>
          <w:p w14:paraId="37328DF0" w14:textId="77777777" w:rsidR="00C703D0" w:rsidRPr="009721FE" w:rsidRDefault="00C703D0" w:rsidP="00EF1B8C">
            <w:pPr>
              <w:spacing w:after="0" w:line="240" w:lineRule="auto"/>
              <w:rPr>
                <w:rFonts w:asciiTheme="minorHAnsi" w:hAnsiTheme="minorHAnsi" w:cstheme="minorHAnsi"/>
                <w:color w:val="000000" w:themeColor="text1"/>
              </w:rPr>
            </w:pPr>
            <w:r w:rsidRPr="009721FE">
              <w:rPr>
                <w:rFonts w:asciiTheme="minorHAnsi" w:hAnsiTheme="minorHAnsi" w:cstheme="minorHAnsi"/>
                <w:color w:val="000000" w:themeColor="text1"/>
              </w:rPr>
              <w:t xml:space="preserve">Pro Vice-Chancellor (Academic Planning and Resource) </w:t>
            </w:r>
            <w:r w:rsidRPr="009721FE">
              <w:rPr>
                <w:rFonts w:asciiTheme="minorHAnsi" w:hAnsiTheme="minorHAnsi" w:cstheme="minorHAnsi"/>
                <w:i/>
                <w:color w:val="000000" w:themeColor="text1"/>
              </w:rPr>
              <w:t>(Chair)</w:t>
            </w:r>
          </w:p>
        </w:tc>
        <w:tc>
          <w:tcPr>
            <w:tcW w:w="3260" w:type="dxa"/>
          </w:tcPr>
          <w:p w14:paraId="297C133F" w14:textId="77777777" w:rsidR="00C703D0" w:rsidRPr="009721FE" w:rsidRDefault="00C703D0" w:rsidP="00EF1B8C">
            <w:pPr>
              <w:spacing w:after="0" w:line="240" w:lineRule="auto"/>
              <w:rPr>
                <w:rFonts w:asciiTheme="minorHAnsi" w:hAnsiTheme="minorHAnsi" w:cstheme="minorHAnsi"/>
                <w:color w:val="000000" w:themeColor="text1"/>
              </w:rPr>
            </w:pPr>
            <w:r w:rsidRPr="009721FE">
              <w:rPr>
                <w:rFonts w:asciiTheme="minorHAnsi" w:hAnsiTheme="minorHAnsi" w:cstheme="minorHAnsi"/>
                <w:color w:val="000000" w:themeColor="text1"/>
              </w:rPr>
              <w:t>Professor Dominik Zaum</w:t>
            </w:r>
          </w:p>
        </w:tc>
      </w:tr>
      <w:tr w:rsidR="00C703D0" w:rsidRPr="009721FE" w14:paraId="0248C9CE" w14:textId="77777777" w:rsidTr="00EF1B8C">
        <w:tc>
          <w:tcPr>
            <w:tcW w:w="6516" w:type="dxa"/>
            <w:gridSpan w:val="2"/>
          </w:tcPr>
          <w:p w14:paraId="15AD77ED" w14:textId="77777777" w:rsidR="00C703D0" w:rsidRPr="009721FE" w:rsidRDefault="00C703D0" w:rsidP="00EF1B8C">
            <w:pPr>
              <w:spacing w:after="0" w:line="240" w:lineRule="auto"/>
              <w:rPr>
                <w:rFonts w:asciiTheme="minorHAnsi" w:hAnsiTheme="minorHAnsi" w:cstheme="minorHAnsi"/>
                <w:color w:val="000000" w:themeColor="text1"/>
              </w:rPr>
            </w:pPr>
            <w:r w:rsidRPr="009721FE">
              <w:rPr>
                <w:rFonts w:asciiTheme="minorHAnsi" w:hAnsiTheme="minorHAnsi" w:cstheme="minorHAnsi"/>
                <w:color w:val="000000" w:themeColor="text1"/>
              </w:rPr>
              <w:t xml:space="preserve">Pro Vice Chancellor (Research and Innovation) </w:t>
            </w:r>
          </w:p>
        </w:tc>
        <w:tc>
          <w:tcPr>
            <w:tcW w:w="3260" w:type="dxa"/>
          </w:tcPr>
          <w:p w14:paraId="3ADE6EAE" w14:textId="77777777" w:rsidR="00C703D0" w:rsidRPr="009721FE" w:rsidRDefault="00C703D0" w:rsidP="00EF1B8C">
            <w:pPr>
              <w:spacing w:after="0" w:line="240" w:lineRule="auto"/>
              <w:rPr>
                <w:rFonts w:asciiTheme="minorHAnsi" w:hAnsiTheme="minorHAnsi" w:cstheme="minorHAnsi"/>
                <w:color w:val="000000" w:themeColor="text1"/>
              </w:rPr>
            </w:pPr>
            <w:r w:rsidRPr="009721FE">
              <w:rPr>
                <w:rFonts w:asciiTheme="minorHAnsi" w:hAnsiTheme="minorHAnsi" w:cstheme="minorHAnsi"/>
              </w:rPr>
              <w:t>Professor Parveen Yaqoob</w:t>
            </w:r>
          </w:p>
        </w:tc>
      </w:tr>
      <w:tr w:rsidR="00C703D0" w:rsidRPr="009721FE" w14:paraId="3B3D5586" w14:textId="77777777" w:rsidTr="00EF1B8C">
        <w:tc>
          <w:tcPr>
            <w:tcW w:w="6516" w:type="dxa"/>
            <w:gridSpan w:val="2"/>
          </w:tcPr>
          <w:p w14:paraId="3D7286FA" w14:textId="4A26285B" w:rsidR="00C703D0" w:rsidRPr="009721FE" w:rsidRDefault="00C703D0" w:rsidP="00EF1B8C">
            <w:pPr>
              <w:spacing w:after="0" w:line="240" w:lineRule="auto"/>
              <w:rPr>
                <w:rFonts w:asciiTheme="minorHAnsi" w:hAnsiTheme="minorHAnsi" w:cstheme="minorHAnsi"/>
              </w:rPr>
            </w:pPr>
            <w:r w:rsidRPr="0078582C">
              <w:rPr>
                <w:rFonts w:asciiTheme="minorHAnsi" w:hAnsiTheme="minorHAnsi" w:cstheme="minorHAnsi"/>
              </w:rPr>
              <w:t xml:space="preserve">The </w:t>
            </w:r>
            <w:r w:rsidR="0078582C">
              <w:rPr>
                <w:rFonts w:asciiTheme="minorHAnsi" w:hAnsiTheme="minorHAnsi" w:cstheme="minorHAnsi"/>
              </w:rPr>
              <w:t xml:space="preserve">Chief Financial Officer </w:t>
            </w:r>
          </w:p>
        </w:tc>
        <w:tc>
          <w:tcPr>
            <w:tcW w:w="3260" w:type="dxa"/>
          </w:tcPr>
          <w:p w14:paraId="6DB105ED" w14:textId="4430E44B" w:rsidR="00C703D0" w:rsidRPr="009721FE" w:rsidRDefault="0078582C" w:rsidP="00EF1B8C">
            <w:pPr>
              <w:spacing w:after="0" w:line="240" w:lineRule="auto"/>
              <w:rPr>
                <w:rFonts w:asciiTheme="minorHAnsi" w:hAnsiTheme="minorHAnsi" w:cstheme="minorHAnsi"/>
              </w:rPr>
            </w:pPr>
            <w:r>
              <w:rPr>
                <w:rFonts w:asciiTheme="minorHAnsi" w:hAnsiTheme="minorHAnsi" w:cstheme="minorHAnsi"/>
              </w:rPr>
              <w:t xml:space="preserve">Vin Wijeratne </w:t>
            </w:r>
          </w:p>
        </w:tc>
      </w:tr>
      <w:tr w:rsidR="00C703D0" w:rsidRPr="009721FE" w14:paraId="39ECD27F" w14:textId="77777777" w:rsidTr="00EF1B8C">
        <w:tc>
          <w:tcPr>
            <w:tcW w:w="6516" w:type="dxa"/>
            <w:gridSpan w:val="2"/>
          </w:tcPr>
          <w:p w14:paraId="3B06DC68" w14:textId="77777777" w:rsidR="00C703D0" w:rsidRPr="009721FE" w:rsidRDefault="00C703D0" w:rsidP="00EF1B8C">
            <w:pPr>
              <w:spacing w:after="0" w:line="240" w:lineRule="auto"/>
              <w:rPr>
                <w:rFonts w:asciiTheme="minorHAnsi" w:hAnsiTheme="minorHAnsi" w:cstheme="minorHAnsi"/>
              </w:rPr>
            </w:pPr>
            <w:r w:rsidRPr="009721FE">
              <w:rPr>
                <w:rFonts w:asciiTheme="minorHAnsi" w:hAnsiTheme="minorHAnsi" w:cstheme="minorHAnsi"/>
              </w:rPr>
              <w:t xml:space="preserve">Head of Research Services </w:t>
            </w:r>
          </w:p>
        </w:tc>
        <w:tc>
          <w:tcPr>
            <w:tcW w:w="3260" w:type="dxa"/>
          </w:tcPr>
          <w:p w14:paraId="11425CBF" w14:textId="77777777" w:rsidR="00C703D0" w:rsidRPr="009721FE" w:rsidRDefault="00C703D0" w:rsidP="00EF1B8C">
            <w:pPr>
              <w:spacing w:after="0" w:line="240" w:lineRule="auto"/>
              <w:rPr>
                <w:rFonts w:asciiTheme="minorHAnsi" w:hAnsiTheme="minorHAnsi" w:cstheme="minorHAnsi"/>
                <w:lang w:val="nl-NL"/>
              </w:rPr>
            </w:pPr>
            <w:r w:rsidRPr="009721FE">
              <w:rPr>
                <w:rFonts w:asciiTheme="minorHAnsi" w:hAnsiTheme="minorHAnsi" w:cstheme="minorHAnsi"/>
                <w:lang w:val="nl-NL"/>
              </w:rPr>
              <w:t xml:space="preserve">Dr Anne-Marie Van Dodeweerd </w:t>
            </w:r>
          </w:p>
        </w:tc>
      </w:tr>
      <w:tr w:rsidR="00C703D0" w:rsidRPr="009721FE" w:rsidDel="007B57EA" w14:paraId="2D92F0C0" w14:textId="77777777" w:rsidTr="00EF1B8C">
        <w:tc>
          <w:tcPr>
            <w:tcW w:w="9776" w:type="dxa"/>
            <w:gridSpan w:val="3"/>
          </w:tcPr>
          <w:p w14:paraId="4D541413" w14:textId="77777777" w:rsidR="00C703D0" w:rsidRPr="009721FE" w:rsidDel="007B57EA" w:rsidRDefault="00C703D0" w:rsidP="00EF1B8C">
            <w:pPr>
              <w:spacing w:after="0" w:line="240" w:lineRule="auto"/>
              <w:rPr>
                <w:rFonts w:asciiTheme="minorHAnsi" w:hAnsiTheme="minorHAnsi" w:cstheme="minorHAnsi"/>
                <w:lang w:val="nl-NL"/>
              </w:rPr>
            </w:pPr>
          </w:p>
        </w:tc>
      </w:tr>
      <w:tr w:rsidR="00C703D0" w:rsidRPr="009721FE" w14:paraId="49916D2A" w14:textId="77777777" w:rsidTr="00EF1B8C">
        <w:tc>
          <w:tcPr>
            <w:tcW w:w="1526" w:type="dxa"/>
          </w:tcPr>
          <w:p w14:paraId="792AB30A" w14:textId="77777777" w:rsidR="00C703D0" w:rsidRPr="009721FE" w:rsidRDefault="00C703D0" w:rsidP="00EF1B8C">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250" w:type="dxa"/>
            <w:gridSpan w:val="2"/>
          </w:tcPr>
          <w:p w14:paraId="762376CC" w14:textId="0846F6D7" w:rsidR="00C703D0" w:rsidRPr="009721FE" w:rsidRDefault="00C703D0" w:rsidP="00EF1B8C">
            <w:pPr>
              <w:spacing w:after="0" w:line="240" w:lineRule="auto"/>
              <w:rPr>
                <w:rFonts w:asciiTheme="minorHAnsi" w:hAnsiTheme="minorHAnsi" w:cstheme="minorHAnsi"/>
              </w:rPr>
            </w:pPr>
            <w:r w:rsidRPr="009721FE">
              <w:rPr>
                <w:rFonts w:asciiTheme="minorHAnsi" w:hAnsiTheme="minorHAnsi" w:cstheme="minorHAnsi"/>
              </w:rPr>
              <w:t xml:space="preserve">TBC  </w:t>
            </w:r>
          </w:p>
        </w:tc>
      </w:tr>
      <w:tr w:rsidR="00C703D0" w:rsidRPr="009721FE" w14:paraId="3D164C26" w14:textId="77777777" w:rsidTr="00EF1B8C">
        <w:tc>
          <w:tcPr>
            <w:tcW w:w="9776" w:type="dxa"/>
            <w:gridSpan w:val="3"/>
          </w:tcPr>
          <w:p w14:paraId="6B15C43D" w14:textId="77777777" w:rsidR="00C703D0" w:rsidRPr="009721FE" w:rsidRDefault="00C703D0" w:rsidP="00EF1B8C">
            <w:pPr>
              <w:spacing w:after="0" w:line="240" w:lineRule="auto"/>
              <w:rPr>
                <w:rFonts w:asciiTheme="minorHAnsi" w:hAnsiTheme="minorHAnsi" w:cstheme="minorHAnsi"/>
                <w:i/>
              </w:rPr>
            </w:pPr>
          </w:p>
        </w:tc>
      </w:tr>
    </w:tbl>
    <w:p w14:paraId="4F94D6BC" w14:textId="4C3BBAD7" w:rsidR="0027136C" w:rsidRPr="009721FE" w:rsidRDefault="0027136C" w:rsidP="00C00671">
      <w:pPr>
        <w:spacing w:after="36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61106DD1" w14:textId="37C65AC4" w:rsidR="004C2B60" w:rsidRPr="009721FE" w:rsidRDefault="004C2B60" w:rsidP="00DB7F94">
      <w:pPr>
        <w:pStyle w:val="Heading1"/>
        <w:spacing w:after="120"/>
        <w:rPr>
          <w:rFonts w:asciiTheme="minorHAnsi" w:hAnsiTheme="minorHAnsi" w:cstheme="minorHAnsi"/>
        </w:rPr>
      </w:pPr>
      <w:bookmarkStart w:id="430" w:name="_Toc216255310"/>
      <w:r w:rsidRPr="009721FE">
        <w:rPr>
          <w:rFonts w:asciiTheme="minorHAnsi" w:hAnsiTheme="minorHAnsi" w:cstheme="minorHAnsi"/>
        </w:rPr>
        <w:lastRenderedPageBreak/>
        <w:t>Risk Management Group</w:t>
      </w:r>
      <w:bookmarkEnd w:id="429"/>
      <w:bookmarkEnd w:id="43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77"/>
        <w:gridCol w:w="288"/>
        <w:gridCol w:w="4535"/>
        <w:gridCol w:w="2410"/>
        <w:gridCol w:w="1417"/>
      </w:tblGrid>
      <w:tr w:rsidR="004C2B60" w:rsidRPr="009721FE" w14:paraId="36183549" w14:textId="77777777" w:rsidTr="0054255A">
        <w:tc>
          <w:tcPr>
            <w:tcW w:w="9776" w:type="dxa"/>
            <w:gridSpan w:val="6"/>
          </w:tcPr>
          <w:p w14:paraId="4E51E056" w14:textId="77777777" w:rsidR="004C2B60" w:rsidRPr="009721FE" w:rsidRDefault="004C2B60" w:rsidP="0057245B">
            <w:pPr>
              <w:spacing w:after="0" w:line="240" w:lineRule="auto"/>
              <w:rPr>
                <w:rFonts w:asciiTheme="minorHAnsi" w:hAnsiTheme="minorHAnsi" w:cstheme="minorHAnsi"/>
              </w:rPr>
            </w:pPr>
            <w:r w:rsidRPr="009721FE">
              <w:rPr>
                <w:rFonts w:asciiTheme="minorHAnsi" w:hAnsiTheme="minorHAnsi" w:cstheme="minorHAnsi"/>
                <w:i/>
              </w:rPr>
              <w:t>Ex officio</w:t>
            </w:r>
          </w:p>
        </w:tc>
      </w:tr>
      <w:tr w:rsidR="004C2B60" w:rsidRPr="009721FE" w14:paraId="7FC73C06" w14:textId="77777777" w:rsidTr="00A8252B">
        <w:tc>
          <w:tcPr>
            <w:tcW w:w="849" w:type="dxa"/>
          </w:tcPr>
          <w:p w14:paraId="59C0F687" w14:textId="77777777" w:rsidR="004C2B60" w:rsidRPr="009721FE" w:rsidRDefault="004C2B60" w:rsidP="0057245B">
            <w:pPr>
              <w:spacing w:after="0" w:line="240" w:lineRule="auto"/>
              <w:rPr>
                <w:rFonts w:asciiTheme="minorHAnsi" w:hAnsiTheme="minorHAnsi" w:cstheme="minorHAnsi"/>
              </w:rPr>
            </w:pPr>
          </w:p>
        </w:tc>
        <w:tc>
          <w:tcPr>
            <w:tcW w:w="5100" w:type="dxa"/>
            <w:gridSpan w:val="3"/>
          </w:tcPr>
          <w:p w14:paraId="5ABE7E0C" w14:textId="57A0CCD4" w:rsidR="004C2B60" w:rsidRPr="009721FE" w:rsidRDefault="008D79F9" w:rsidP="000669D0">
            <w:pPr>
              <w:spacing w:after="0" w:line="240" w:lineRule="auto"/>
              <w:rPr>
                <w:rFonts w:asciiTheme="minorHAnsi" w:hAnsiTheme="minorHAnsi" w:cstheme="minorHAnsi"/>
              </w:rPr>
            </w:pPr>
            <w:r w:rsidRPr="009721FE">
              <w:rPr>
                <w:rFonts w:asciiTheme="minorHAnsi" w:hAnsiTheme="minorHAnsi" w:cstheme="minorHAnsi"/>
              </w:rPr>
              <w:t>Pro-Vice-Chancellor (</w:t>
            </w:r>
            <w:r w:rsidR="007F2097" w:rsidRPr="009721FE">
              <w:rPr>
                <w:rFonts w:asciiTheme="minorHAnsi" w:hAnsiTheme="minorHAnsi" w:cstheme="minorHAnsi"/>
              </w:rPr>
              <w:t>Academic Planning and Resource</w:t>
            </w:r>
            <w:r w:rsidRPr="009721FE">
              <w:rPr>
                <w:rFonts w:asciiTheme="minorHAnsi" w:hAnsiTheme="minorHAnsi" w:cstheme="minorHAnsi"/>
              </w:rPr>
              <w:t>)</w:t>
            </w:r>
            <w:r w:rsidRPr="009721FE">
              <w:rPr>
                <w:rFonts w:asciiTheme="minorHAnsi" w:hAnsiTheme="minorHAnsi" w:cstheme="minorHAnsi"/>
                <w:i/>
              </w:rPr>
              <w:t xml:space="preserve"> (Chair)</w:t>
            </w:r>
            <w:r w:rsidR="004C2B60" w:rsidRPr="009721FE">
              <w:rPr>
                <w:rFonts w:asciiTheme="minorHAnsi" w:hAnsiTheme="minorHAnsi" w:cstheme="minorHAnsi"/>
              </w:rPr>
              <w:t xml:space="preserve"> </w:t>
            </w:r>
          </w:p>
        </w:tc>
        <w:tc>
          <w:tcPr>
            <w:tcW w:w="3827" w:type="dxa"/>
            <w:gridSpan w:val="2"/>
          </w:tcPr>
          <w:p w14:paraId="58F66681" w14:textId="16E9EAE1" w:rsidR="004C2B60" w:rsidRPr="009721FE" w:rsidRDefault="00137E40" w:rsidP="0057245B">
            <w:pPr>
              <w:spacing w:after="0" w:line="240" w:lineRule="auto"/>
              <w:rPr>
                <w:rFonts w:asciiTheme="minorHAnsi" w:hAnsiTheme="minorHAnsi" w:cstheme="minorHAnsi"/>
              </w:rPr>
            </w:pPr>
            <w:r w:rsidRPr="009721FE">
              <w:rPr>
                <w:rFonts w:asciiTheme="minorHAnsi" w:hAnsiTheme="minorHAnsi" w:cstheme="minorHAnsi"/>
              </w:rPr>
              <w:t xml:space="preserve">Professor </w:t>
            </w:r>
            <w:r w:rsidR="008133DC" w:rsidRPr="009721FE">
              <w:rPr>
                <w:rFonts w:asciiTheme="minorHAnsi" w:hAnsiTheme="minorHAnsi" w:cstheme="minorHAnsi"/>
              </w:rPr>
              <w:t>Dominik</w:t>
            </w:r>
            <w:r w:rsidRPr="009721FE">
              <w:rPr>
                <w:rFonts w:asciiTheme="minorHAnsi" w:hAnsiTheme="minorHAnsi" w:cstheme="minorHAnsi"/>
              </w:rPr>
              <w:t xml:space="preserve"> </w:t>
            </w:r>
            <w:r w:rsidR="00266F54" w:rsidRPr="009721FE">
              <w:rPr>
                <w:rFonts w:asciiTheme="minorHAnsi" w:hAnsiTheme="minorHAnsi" w:cstheme="minorHAnsi"/>
              </w:rPr>
              <w:t>Zaum</w:t>
            </w:r>
          </w:p>
        </w:tc>
      </w:tr>
      <w:tr w:rsidR="007336A6" w:rsidRPr="009721FE" w14:paraId="6BF47D99" w14:textId="77777777" w:rsidTr="00A8252B">
        <w:tc>
          <w:tcPr>
            <w:tcW w:w="849" w:type="dxa"/>
          </w:tcPr>
          <w:p w14:paraId="676F4DB0" w14:textId="77777777" w:rsidR="007336A6" w:rsidRPr="009721FE" w:rsidRDefault="007336A6" w:rsidP="007336A6">
            <w:pPr>
              <w:spacing w:after="0" w:line="240" w:lineRule="auto"/>
              <w:rPr>
                <w:rFonts w:asciiTheme="minorHAnsi" w:hAnsiTheme="minorHAnsi" w:cstheme="minorHAnsi"/>
              </w:rPr>
            </w:pPr>
          </w:p>
        </w:tc>
        <w:tc>
          <w:tcPr>
            <w:tcW w:w="5100" w:type="dxa"/>
            <w:gridSpan w:val="3"/>
          </w:tcPr>
          <w:p w14:paraId="34044BCE" w14:textId="099B7159"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 xml:space="preserve">Pro-Vice-Chancellor (Education </w:t>
            </w:r>
            <w:r w:rsidR="00821261">
              <w:rPr>
                <w:rFonts w:asciiTheme="minorHAnsi" w:hAnsiTheme="minorHAnsi" w:cstheme="minorHAnsi"/>
              </w:rPr>
              <w:t>&amp;</w:t>
            </w:r>
            <w:r w:rsidRPr="009721FE">
              <w:rPr>
                <w:rFonts w:asciiTheme="minorHAnsi" w:hAnsiTheme="minorHAnsi" w:cstheme="minorHAnsi"/>
              </w:rPr>
              <w:t xml:space="preserve"> Student Experience)  </w:t>
            </w:r>
          </w:p>
        </w:tc>
        <w:tc>
          <w:tcPr>
            <w:tcW w:w="3827" w:type="dxa"/>
            <w:gridSpan w:val="2"/>
          </w:tcPr>
          <w:p w14:paraId="23DCE2C6" w14:textId="2A143347"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Professor Peter Miskell</w:t>
            </w:r>
          </w:p>
        </w:tc>
      </w:tr>
      <w:tr w:rsidR="007336A6" w:rsidRPr="009721FE" w14:paraId="1080350D" w14:textId="77777777" w:rsidTr="00A8252B">
        <w:tc>
          <w:tcPr>
            <w:tcW w:w="849" w:type="dxa"/>
          </w:tcPr>
          <w:p w14:paraId="1D835537" w14:textId="77777777" w:rsidR="007336A6" w:rsidRPr="009721FE" w:rsidRDefault="007336A6" w:rsidP="007336A6">
            <w:pPr>
              <w:spacing w:after="0" w:line="240" w:lineRule="auto"/>
              <w:rPr>
                <w:rFonts w:asciiTheme="minorHAnsi" w:hAnsiTheme="minorHAnsi" w:cstheme="minorHAnsi"/>
              </w:rPr>
            </w:pPr>
          </w:p>
        </w:tc>
        <w:tc>
          <w:tcPr>
            <w:tcW w:w="5100" w:type="dxa"/>
            <w:gridSpan w:val="3"/>
          </w:tcPr>
          <w:p w14:paraId="5268D18E" w14:textId="37E76596" w:rsidR="007336A6" w:rsidRPr="009721FE" w:rsidRDefault="007336A6" w:rsidP="007336A6">
            <w:pPr>
              <w:spacing w:after="0" w:line="240" w:lineRule="auto"/>
              <w:rPr>
                <w:rFonts w:asciiTheme="minorHAnsi" w:hAnsiTheme="minorHAnsi" w:cstheme="minorHAnsi"/>
              </w:rPr>
            </w:pPr>
            <w:r w:rsidRPr="00821261">
              <w:rPr>
                <w:rFonts w:asciiTheme="minorHAnsi" w:hAnsiTheme="minorHAnsi" w:cstheme="minorHAnsi"/>
              </w:rPr>
              <w:t xml:space="preserve">Director of Finance </w:t>
            </w:r>
          </w:p>
        </w:tc>
        <w:tc>
          <w:tcPr>
            <w:tcW w:w="3827" w:type="dxa"/>
            <w:gridSpan w:val="2"/>
          </w:tcPr>
          <w:p w14:paraId="1A3C25BB" w14:textId="5A727CBF" w:rsidR="007336A6" w:rsidRPr="009721FE" w:rsidRDefault="00821261" w:rsidP="007336A6">
            <w:pPr>
              <w:spacing w:after="0" w:line="240" w:lineRule="auto"/>
              <w:rPr>
                <w:rFonts w:asciiTheme="minorHAnsi" w:hAnsiTheme="minorHAnsi" w:cstheme="minorHAnsi"/>
              </w:rPr>
            </w:pPr>
            <w:r>
              <w:rPr>
                <w:rFonts w:asciiTheme="minorHAnsi" w:hAnsiTheme="minorHAnsi" w:cstheme="minorHAnsi"/>
              </w:rPr>
              <w:t xml:space="preserve">Emma Ashley </w:t>
            </w:r>
          </w:p>
        </w:tc>
      </w:tr>
      <w:tr w:rsidR="007336A6" w:rsidRPr="009721FE" w14:paraId="6EC2CFF4" w14:textId="77777777" w:rsidTr="00A8252B">
        <w:tc>
          <w:tcPr>
            <w:tcW w:w="849" w:type="dxa"/>
          </w:tcPr>
          <w:p w14:paraId="683F7100" w14:textId="77777777" w:rsidR="007336A6" w:rsidRPr="009721FE" w:rsidRDefault="007336A6" w:rsidP="007336A6">
            <w:pPr>
              <w:spacing w:after="0" w:line="240" w:lineRule="auto"/>
              <w:rPr>
                <w:rFonts w:asciiTheme="minorHAnsi" w:hAnsiTheme="minorHAnsi" w:cstheme="minorHAnsi"/>
              </w:rPr>
            </w:pPr>
          </w:p>
        </w:tc>
        <w:tc>
          <w:tcPr>
            <w:tcW w:w="5100" w:type="dxa"/>
            <w:gridSpan w:val="3"/>
          </w:tcPr>
          <w:p w14:paraId="64DEF24D" w14:textId="5DC1D2F5" w:rsidR="007336A6" w:rsidRPr="009721FE" w:rsidRDefault="007336A6" w:rsidP="007336A6">
            <w:pPr>
              <w:spacing w:after="0" w:line="240" w:lineRule="auto"/>
              <w:contextualSpacing/>
              <w:rPr>
                <w:rFonts w:asciiTheme="minorHAnsi" w:hAnsiTheme="minorHAnsi" w:cstheme="minorHAnsi"/>
              </w:rPr>
            </w:pPr>
            <w:r w:rsidRPr="009721FE">
              <w:rPr>
                <w:rFonts w:asciiTheme="minorHAnsi" w:hAnsiTheme="minorHAnsi" w:cstheme="minorHAnsi"/>
              </w:rPr>
              <w:t xml:space="preserve">Director of Estates  </w:t>
            </w:r>
          </w:p>
        </w:tc>
        <w:tc>
          <w:tcPr>
            <w:tcW w:w="3827" w:type="dxa"/>
            <w:gridSpan w:val="2"/>
          </w:tcPr>
          <w:p w14:paraId="580263FD" w14:textId="6FC6DE23"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 xml:space="preserve">Andrew Casselden </w:t>
            </w:r>
          </w:p>
        </w:tc>
      </w:tr>
      <w:tr w:rsidR="007336A6" w:rsidRPr="009721FE" w14:paraId="68DDA531" w14:textId="77777777" w:rsidTr="00A8252B">
        <w:tc>
          <w:tcPr>
            <w:tcW w:w="849" w:type="dxa"/>
          </w:tcPr>
          <w:p w14:paraId="54176C7B" w14:textId="77777777" w:rsidR="007336A6" w:rsidRPr="009721FE" w:rsidRDefault="007336A6" w:rsidP="007336A6">
            <w:pPr>
              <w:spacing w:after="0" w:line="240" w:lineRule="auto"/>
              <w:rPr>
                <w:rFonts w:asciiTheme="minorHAnsi" w:hAnsiTheme="minorHAnsi" w:cstheme="minorHAnsi"/>
              </w:rPr>
            </w:pPr>
          </w:p>
        </w:tc>
        <w:tc>
          <w:tcPr>
            <w:tcW w:w="5100" w:type="dxa"/>
            <w:gridSpan w:val="3"/>
          </w:tcPr>
          <w:p w14:paraId="21A97FA8" w14:textId="411907F1"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Chief Digital and Information Officer</w:t>
            </w:r>
          </w:p>
        </w:tc>
        <w:tc>
          <w:tcPr>
            <w:tcW w:w="3827" w:type="dxa"/>
            <w:gridSpan w:val="2"/>
          </w:tcPr>
          <w:p w14:paraId="7E9302C1" w14:textId="785271E7"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Stuart Brown</w:t>
            </w:r>
          </w:p>
        </w:tc>
      </w:tr>
      <w:tr w:rsidR="007336A6" w:rsidRPr="009721FE" w14:paraId="0EFB064D" w14:textId="77777777" w:rsidTr="00A8252B">
        <w:tc>
          <w:tcPr>
            <w:tcW w:w="849" w:type="dxa"/>
          </w:tcPr>
          <w:p w14:paraId="32BC177E" w14:textId="77777777" w:rsidR="007336A6" w:rsidRPr="009721FE" w:rsidRDefault="007336A6" w:rsidP="007336A6">
            <w:pPr>
              <w:spacing w:after="0" w:line="240" w:lineRule="auto"/>
              <w:rPr>
                <w:rFonts w:asciiTheme="minorHAnsi" w:hAnsiTheme="minorHAnsi" w:cstheme="minorHAnsi"/>
              </w:rPr>
            </w:pPr>
          </w:p>
        </w:tc>
        <w:tc>
          <w:tcPr>
            <w:tcW w:w="5100" w:type="dxa"/>
            <w:gridSpan w:val="3"/>
          </w:tcPr>
          <w:p w14:paraId="74DE0EF8" w14:textId="0DE8A474"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Director of Student Experience and Education</w:t>
            </w:r>
          </w:p>
        </w:tc>
        <w:tc>
          <w:tcPr>
            <w:tcW w:w="3827" w:type="dxa"/>
            <w:gridSpan w:val="2"/>
          </w:tcPr>
          <w:p w14:paraId="05F123E7" w14:textId="30F9C198"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Alexandra Slater</w:t>
            </w:r>
          </w:p>
        </w:tc>
      </w:tr>
      <w:tr w:rsidR="007336A6" w:rsidRPr="009721FE" w14:paraId="640C2286" w14:textId="77777777" w:rsidTr="00A8252B">
        <w:tc>
          <w:tcPr>
            <w:tcW w:w="849" w:type="dxa"/>
          </w:tcPr>
          <w:p w14:paraId="322D84DB" w14:textId="77777777" w:rsidR="007336A6" w:rsidRPr="009721FE" w:rsidRDefault="007336A6" w:rsidP="007336A6">
            <w:pPr>
              <w:spacing w:after="0" w:line="240" w:lineRule="auto"/>
              <w:rPr>
                <w:rFonts w:asciiTheme="minorHAnsi" w:hAnsiTheme="minorHAnsi" w:cstheme="minorHAnsi"/>
              </w:rPr>
            </w:pPr>
          </w:p>
        </w:tc>
        <w:tc>
          <w:tcPr>
            <w:tcW w:w="5100" w:type="dxa"/>
            <w:gridSpan w:val="3"/>
          </w:tcPr>
          <w:p w14:paraId="174EA47F" w14:textId="23B627DF"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Chief Legal Officer and Director of University Corporate Services</w:t>
            </w:r>
          </w:p>
        </w:tc>
        <w:tc>
          <w:tcPr>
            <w:tcW w:w="3827" w:type="dxa"/>
            <w:gridSpan w:val="2"/>
          </w:tcPr>
          <w:p w14:paraId="3F0954EF" w14:textId="1E246A75"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Julie Rowe</w:t>
            </w:r>
          </w:p>
        </w:tc>
      </w:tr>
      <w:tr w:rsidR="007336A6" w:rsidRPr="009721FE" w14:paraId="269D976F" w14:textId="77777777" w:rsidTr="00A8252B">
        <w:tc>
          <w:tcPr>
            <w:tcW w:w="849" w:type="dxa"/>
          </w:tcPr>
          <w:p w14:paraId="3BB8E108" w14:textId="77777777" w:rsidR="007336A6" w:rsidRPr="009721FE" w:rsidRDefault="007336A6" w:rsidP="007336A6">
            <w:pPr>
              <w:spacing w:after="0" w:line="240" w:lineRule="auto"/>
              <w:rPr>
                <w:rFonts w:asciiTheme="minorHAnsi" w:hAnsiTheme="minorHAnsi" w:cstheme="minorHAnsi"/>
              </w:rPr>
            </w:pPr>
          </w:p>
        </w:tc>
        <w:tc>
          <w:tcPr>
            <w:tcW w:w="5100" w:type="dxa"/>
            <w:gridSpan w:val="3"/>
          </w:tcPr>
          <w:p w14:paraId="3E9DC699" w14:textId="7614D92D"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 xml:space="preserve">Director of HR </w:t>
            </w:r>
          </w:p>
        </w:tc>
        <w:tc>
          <w:tcPr>
            <w:tcW w:w="3827" w:type="dxa"/>
            <w:gridSpan w:val="2"/>
          </w:tcPr>
          <w:p w14:paraId="45D8BB7D" w14:textId="18DC88EA" w:rsidR="007336A6" w:rsidRPr="009721FE" w:rsidRDefault="007336A6" w:rsidP="007336A6">
            <w:pPr>
              <w:spacing w:after="0" w:line="240" w:lineRule="auto"/>
              <w:rPr>
                <w:rFonts w:asciiTheme="minorHAnsi" w:hAnsiTheme="minorHAnsi" w:cstheme="minorHAnsi"/>
                <w:color w:val="FF0000"/>
              </w:rPr>
            </w:pPr>
            <w:r w:rsidRPr="009721FE">
              <w:rPr>
                <w:rFonts w:asciiTheme="minorHAnsi" w:hAnsiTheme="minorHAnsi" w:cstheme="minorHAnsi"/>
              </w:rPr>
              <w:t xml:space="preserve">Claire Rolstone </w:t>
            </w:r>
          </w:p>
        </w:tc>
      </w:tr>
      <w:tr w:rsidR="007336A6" w:rsidRPr="009721FE" w14:paraId="3C45B8E5" w14:textId="77777777" w:rsidTr="00A8252B">
        <w:tc>
          <w:tcPr>
            <w:tcW w:w="849" w:type="dxa"/>
          </w:tcPr>
          <w:p w14:paraId="72D5A47F" w14:textId="77777777" w:rsidR="007336A6" w:rsidRPr="009721FE" w:rsidRDefault="007336A6" w:rsidP="007336A6">
            <w:pPr>
              <w:spacing w:after="0" w:line="240" w:lineRule="auto"/>
              <w:rPr>
                <w:rFonts w:asciiTheme="minorHAnsi" w:hAnsiTheme="minorHAnsi" w:cstheme="minorHAnsi"/>
              </w:rPr>
            </w:pPr>
          </w:p>
        </w:tc>
        <w:tc>
          <w:tcPr>
            <w:tcW w:w="5100" w:type="dxa"/>
            <w:gridSpan w:val="3"/>
          </w:tcPr>
          <w:p w14:paraId="09147EE5" w14:textId="1AD4FD67"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Risk Management and Business Continuity Officer</w:t>
            </w:r>
          </w:p>
        </w:tc>
        <w:tc>
          <w:tcPr>
            <w:tcW w:w="3827" w:type="dxa"/>
            <w:gridSpan w:val="2"/>
          </w:tcPr>
          <w:p w14:paraId="7254DA40" w14:textId="780A0DD7"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 xml:space="preserve">Brett Dyson </w:t>
            </w:r>
          </w:p>
        </w:tc>
      </w:tr>
      <w:tr w:rsidR="007336A6" w:rsidRPr="009721FE" w14:paraId="1C6F6409" w14:textId="77777777" w:rsidTr="00A8252B">
        <w:tc>
          <w:tcPr>
            <w:tcW w:w="849" w:type="dxa"/>
          </w:tcPr>
          <w:p w14:paraId="4BA512DA" w14:textId="77777777" w:rsidR="007336A6" w:rsidRPr="009721FE" w:rsidRDefault="007336A6" w:rsidP="007336A6">
            <w:pPr>
              <w:spacing w:after="0" w:line="240" w:lineRule="auto"/>
              <w:rPr>
                <w:rFonts w:asciiTheme="minorHAnsi" w:hAnsiTheme="minorHAnsi" w:cstheme="minorHAnsi"/>
              </w:rPr>
            </w:pPr>
          </w:p>
        </w:tc>
        <w:tc>
          <w:tcPr>
            <w:tcW w:w="5100" w:type="dxa"/>
            <w:gridSpan w:val="3"/>
          </w:tcPr>
          <w:p w14:paraId="16D1097E" w14:textId="49C4F9F7"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Director of Internal Audit Services</w:t>
            </w:r>
          </w:p>
        </w:tc>
        <w:tc>
          <w:tcPr>
            <w:tcW w:w="3827" w:type="dxa"/>
            <w:gridSpan w:val="2"/>
          </w:tcPr>
          <w:p w14:paraId="6C65E782" w14:textId="24B660B2"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 xml:space="preserve">David O’Connor </w:t>
            </w:r>
          </w:p>
        </w:tc>
      </w:tr>
      <w:tr w:rsidR="00A8252B" w:rsidRPr="009721FE" w14:paraId="50E48813" w14:textId="77777777" w:rsidTr="00A8252B">
        <w:tc>
          <w:tcPr>
            <w:tcW w:w="849" w:type="dxa"/>
          </w:tcPr>
          <w:p w14:paraId="33806A9B" w14:textId="77777777" w:rsidR="00A8252B" w:rsidRPr="009721FE" w:rsidRDefault="00A8252B" w:rsidP="007336A6">
            <w:pPr>
              <w:spacing w:after="0" w:line="240" w:lineRule="auto"/>
              <w:rPr>
                <w:rFonts w:asciiTheme="minorHAnsi" w:hAnsiTheme="minorHAnsi" w:cstheme="minorHAnsi"/>
              </w:rPr>
            </w:pPr>
          </w:p>
        </w:tc>
        <w:tc>
          <w:tcPr>
            <w:tcW w:w="5100" w:type="dxa"/>
            <w:gridSpan w:val="3"/>
          </w:tcPr>
          <w:p w14:paraId="608684C3" w14:textId="3612BA06" w:rsidR="00A8252B" w:rsidRPr="009721FE" w:rsidRDefault="00A8252B" w:rsidP="007336A6">
            <w:pPr>
              <w:spacing w:after="0" w:line="240" w:lineRule="auto"/>
              <w:rPr>
                <w:rFonts w:asciiTheme="minorHAnsi" w:hAnsiTheme="minorHAnsi" w:cstheme="minorHAnsi"/>
              </w:rPr>
            </w:pPr>
            <w:r w:rsidRPr="009721FE">
              <w:rPr>
                <w:rFonts w:asciiTheme="minorHAnsi" w:hAnsiTheme="minorHAnsi" w:cstheme="minorHAnsi"/>
              </w:rPr>
              <w:t xml:space="preserve">A Head of School </w:t>
            </w:r>
          </w:p>
        </w:tc>
        <w:tc>
          <w:tcPr>
            <w:tcW w:w="2410" w:type="dxa"/>
          </w:tcPr>
          <w:p w14:paraId="36D156CA" w14:textId="77777777" w:rsidR="00A8252B" w:rsidRPr="009721FE" w:rsidRDefault="00A8252B" w:rsidP="007336A6">
            <w:pPr>
              <w:spacing w:after="0" w:line="240" w:lineRule="auto"/>
              <w:rPr>
                <w:rFonts w:asciiTheme="minorHAnsi" w:hAnsiTheme="minorHAnsi" w:cstheme="minorHAnsi"/>
              </w:rPr>
            </w:pPr>
            <w:r w:rsidRPr="009721FE">
              <w:rPr>
                <w:rFonts w:asciiTheme="minorHAnsi" w:hAnsiTheme="minorHAnsi" w:cstheme="minorHAnsi"/>
              </w:rPr>
              <w:t xml:space="preserve">Professor Phil Dash </w:t>
            </w:r>
          </w:p>
        </w:tc>
        <w:tc>
          <w:tcPr>
            <w:tcW w:w="1417" w:type="dxa"/>
          </w:tcPr>
          <w:p w14:paraId="23A01F7B" w14:textId="2CC9D707" w:rsidR="00A8252B" w:rsidRPr="009721FE" w:rsidRDefault="00A8252B" w:rsidP="007336A6">
            <w:pPr>
              <w:spacing w:after="0" w:line="240" w:lineRule="auto"/>
              <w:rPr>
                <w:rFonts w:asciiTheme="minorHAnsi" w:hAnsiTheme="minorHAnsi" w:cstheme="minorHAnsi"/>
              </w:rPr>
            </w:pPr>
            <w:r w:rsidRPr="009721FE">
              <w:rPr>
                <w:rFonts w:asciiTheme="minorHAnsi" w:hAnsiTheme="minorHAnsi" w:cstheme="minorHAnsi"/>
              </w:rPr>
              <w:t>31-07-2027</w:t>
            </w:r>
          </w:p>
        </w:tc>
      </w:tr>
      <w:tr w:rsidR="007336A6" w:rsidRPr="009721FE" w14:paraId="31E66E46" w14:textId="77777777" w:rsidTr="00A8252B">
        <w:tc>
          <w:tcPr>
            <w:tcW w:w="849" w:type="dxa"/>
          </w:tcPr>
          <w:p w14:paraId="6A452B4C" w14:textId="77777777" w:rsidR="007336A6" w:rsidRPr="009721FE" w:rsidRDefault="007336A6" w:rsidP="007336A6">
            <w:pPr>
              <w:spacing w:after="0" w:line="240" w:lineRule="auto"/>
              <w:rPr>
                <w:rFonts w:asciiTheme="minorHAnsi" w:hAnsiTheme="minorHAnsi" w:cstheme="minorHAnsi"/>
              </w:rPr>
            </w:pPr>
          </w:p>
        </w:tc>
        <w:tc>
          <w:tcPr>
            <w:tcW w:w="5100" w:type="dxa"/>
            <w:gridSpan w:val="3"/>
          </w:tcPr>
          <w:p w14:paraId="7A9B001C" w14:textId="6EC5AE1A"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 xml:space="preserve">Director of Operations and Strategic Projects (HBS)  </w:t>
            </w:r>
          </w:p>
        </w:tc>
        <w:tc>
          <w:tcPr>
            <w:tcW w:w="3827" w:type="dxa"/>
            <w:gridSpan w:val="2"/>
          </w:tcPr>
          <w:p w14:paraId="27603BE4" w14:textId="70684AA5"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 xml:space="preserve">Jean-Pierre Choulet  </w:t>
            </w:r>
          </w:p>
        </w:tc>
      </w:tr>
      <w:tr w:rsidR="007336A6" w:rsidRPr="009721FE" w14:paraId="57D003B8" w14:textId="77777777" w:rsidTr="00961CBA">
        <w:tc>
          <w:tcPr>
            <w:tcW w:w="9776" w:type="dxa"/>
            <w:gridSpan w:val="6"/>
          </w:tcPr>
          <w:p w14:paraId="1FFA13A2" w14:textId="77777777" w:rsidR="007336A6" w:rsidRPr="009721FE" w:rsidRDefault="007336A6" w:rsidP="007336A6">
            <w:pPr>
              <w:spacing w:after="0" w:line="240" w:lineRule="auto"/>
              <w:rPr>
                <w:rFonts w:asciiTheme="minorHAnsi" w:hAnsiTheme="minorHAnsi" w:cstheme="minorHAnsi"/>
              </w:rPr>
            </w:pPr>
          </w:p>
        </w:tc>
      </w:tr>
      <w:tr w:rsidR="007336A6" w:rsidRPr="009721FE" w14:paraId="0B8A46F1" w14:textId="77777777" w:rsidTr="000A583E">
        <w:tc>
          <w:tcPr>
            <w:tcW w:w="1126" w:type="dxa"/>
            <w:gridSpan w:val="2"/>
          </w:tcPr>
          <w:p w14:paraId="24C362B2" w14:textId="77777777" w:rsidR="007336A6" w:rsidRPr="009721FE" w:rsidRDefault="007336A6" w:rsidP="007336A6">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650" w:type="dxa"/>
            <w:gridSpan w:val="4"/>
          </w:tcPr>
          <w:p w14:paraId="76ADFB30" w14:textId="5D29C05D" w:rsidR="007336A6" w:rsidRPr="009721FE" w:rsidRDefault="00E77493" w:rsidP="007336A6">
            <w:pPr>
              <w:spacing w:after="0" w:line="240" w:lineRule="auto"/>
              <w:rPr>
                <w:rFonts w:asciiTheme="minorHAnsi" w:hAnsiTheme="minorHAnsi" w:cstheme="minorHAnsi"/>
              </w:rPr>
            </w:pPr>
            <w:r>
              <w:rPr>
                <w:rFonts w:asciiTheme="minorHAnsi" w:hAnsiTheme="minorHAnsi" w:cstheme="minorHAnsi"/>
              </w:rPr>
              <w:t xml:space="preserve">Tasha Easton </w:t>
            </w:r>
            <w:r w:rsidR="00A8252B" w:rsidRPr="009721FE">
              <w:rPr>
                <w:rFonts w:asciiTheme="minorHAnsi" w:hAnsiTheme="minorHAnsi" w:cstheme="minorHAnsi"/>
              </w:rPr>
              <w:t xml:space="preserve"> </w:t>
            </w:r>
            <w:r>
              <w:rPr>
                <w:rFonts w:asciiTheme="minorHAnsi" w:hAnsiTheme="minorHAnsi" w:cstheme="minorHAnsi"/>
              </w:rPr>
              <w:t xml:space="preserve">Executive and </w:t>
            </w:r>
            <w:r w:rsidR="00A8252B" w:rsidRPr="009721FE">
              <w:rPr>
                <w:rFonts w:asciiTheme="minorHAnsi" w:hAnsiTheme="minorHAnsi" w:cstheme="minorHAnsi"/>
              </w:rPr>
              <w:t xml:space="preserve"> </w:t>
            </w:r>
            <w:r w:rsidR="007336A6" w:rsidRPr="009721FE">
              <w:rPr>
                <w:rFonts w:asciiTheme="minorHAnsi" w:hAnsiTheme="minorHAnsi" w:cstheme="minorHAnsi"/>
              </w:rPr>
              <w:t xml:space="preserve">Governance </w:t>
            </w:r>
            <w:r>
              <w:rPr>
                <w:rFonts w:asciiTheme="minorHAnsi" w:hAnsiTheme="minorHAnsi" w:cstheme="minorHAnsi"/>
              </w:rPr>
              <w:t>Manager</w:t>
            </w:r>
            <w:r w:rsidR="007336A6" w:rsidRPr="009721FE">
              <w:rPr>
                <w:rFonts w:asciiTheme="minorHAnsi" w:hAnsiTheme="minorHAnsi" w:cstheme="minorHAnsi"/>
              </w:rPr>
              <w:t xml:space="preserve">, </w:t>
            </w:r>
          </w:p>
        </w:tc>
      </w:tr>
      <w:tr w:rsidR="007336A6" w:rsidRPr="009721FE" w14:paraId="3AF674A9" w14:textId="77777777" w:rsidTr="00AD33DA">
        <w:tc>
          <w:tcPr>
            <w:tcW w:w="9776" w:type="dxa"/>
            <w:gridSpan w:val="6"/>
          </w:tcPr>
          <w:p w14:paraId="45D5ED1E" w14:textId="77777777" w:rsidR="007336A6" w:rsidRPr="009721FE" w:rsidRDefault="007336A6" w:rsidP="007336A6">
            <w:pPr>
              <w:spacing w:after="0" w:line="240" w:lineRule="auto"/>
              <w:rPr>
                <w:rFonts w:asciiTheme="minorHAnsi" w:hAnsiTheme="minorHAnsi" w:cstheme="minorHAnsi"/>
              </w:rPr>
            </w:pPr>
          </w:p>
        </w:tc>
      </w:tr>
      <w:tr w:rsidR="007336A6" w:rsidRPr="009721FE" w14:paraId="1E2EA106" w14:textId="77777777" w:rsidTr="0054255A">
        <w:tc>
          <w:tcPr>
            <w:tcW w:w="9776" w:type="dxa"/>
            <w:gridSpan w:val="6"/>
          </w:tcPr>
          <w:p w14:paraId="174DC942" w14:textId="77777777"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i/>
              </w:rPr>
              <w:t>Terms of Reference</w:t>
            </w:r>
          </w:p>
        </w:tc>
      </w:tr>
      <w:tr w:rsidR="00C00671" w:rsidRPr="009721FE" w14:paraId="24C23CF3" w14:textId="77777777" w:rsidTr="0054255A">
        <w:tc>
          <w:tcPr>
            <w:tcW w:w="9776" w:type="dxa"/>
            <w:gridSpan w:val="6"/>
          </w:tcPr>
          <w:p w14:paraId="2736DFB6" w14:textId="77777777" w:rsidR="00C00671" w:rsidRDefault="00C00671" w:rsidP="007336A6">
            <w:pPr>
              <w:spacing w:after="0" w:line="240" w:lineRule="auto"/>
              <w:rPr>
                <w:rFonts w:asciiTheme="minorHAnsi" w:hAnsiTheme="minorHAnsi" w:cstheme="minorHAnsi"/>
                <w:i/>
              </w:rPr>
            </w:pPr>
            <w:r w:rsidRPr="009721FE">
              <w:rPr>
                <w:rFonts w:asciiTheme="minorHAnsi" w:hAnsiTheme="minorHAnsi" w:cstheme="minorHAnsi"/>
                <w:i/>
              </w:rPr>
              <w:t>Purpose</w:t>
            </w:r>
          </w:p>
          <w:p w14:paraId="0F50AB24" w14:textId="6DA567BA" w:rsidR="005A16FA" w:rsidRPr="009721FE" w:rsidRDefault="005A16FA" w:rsidP="007336A6">
            <w:pPr>
              <w:spacing w:after="0" w:line="240" w:lineRule="auto"/>
              <w:rPr>
                <w:rFonts w:asciiTheme="minorHAnsi" w:hAnsiTheme="minorHAnsi" w:cstheme="minorHAnsi"/>
                <w:i/>
              </w:rPr>
            </w:pPr>
            <w:r w:rsidRPr="009721FE">
              <w:rPr>
                <w:rFonts w:asciiTheme="minorHAnsi" w:hAnsiTheme="minorHAnsi" w:cstheme="minorHAnsi"/>
              </w:rPr>
              <w:t>The Committee acts as the focal point for risk management activities within the University, with responsibility for supporting the University to review, monitor and implement Risk Management, Business Continuity and Major Incident Planning activities.</w:t>
            </w:r>
          </w:p>
        </w:tc>
      </w:tr>
      <w:tr w:rsidR="00C00671" w:rsidRPr="009721FE" w14:paraId="4FCBC664" w14:textId="77777777" w:rsidTr="0054255A">
        <w:tc>
          <w:tcPr>
            <w:tcW w:w="9776" w:type="dxa"/>
            <w:gridSpan w:val="6"/>
          </w:tcPr>
          <w:p w14:paraId="335B4751" w14:textId="63E0FF9F" w:rsidR="00C00671" w:rsidRPr="009721FE" w:rsidRDefault="00C00671" w:rsidP="00C00671">
            <w:pPr>
              <w:spacing w:after="0" w:line="240" w:lineRule="auto"/>
              <w:rPr>
                <w:rFonts w:asciiTheme="minorHAnsi" w:hAnsiTheme="minorHAnsi" w:cstheme="minorHAnsi"/>
                <w:i/>
                <w:iCs/>
              </w:rPr>
            </w:pPr>
            <w:r w:rsidRPr="009721FE">
              <w:rPr>
                <w:rFonts w:asciiTheme="minorHAnsi" w:hAnsiTheme="minorHAnsi" w:cstheme="minorHAnsi"/>
                <w:i/>
                <w:iCs/>
              </w:rPr>
              <w:t>Responsibilities</w:t>
            </w:r>
          </w:p>
        </w:tc>
      </w:tr>
      <w:tr w:rsidR="007336A6" w:rsidRPr="009721FE" w14:paraId="041C0663" w14:textId="77777777" w:rsidTr="000A583E">
        <w:tc>
          <w:tcPr>
            <w:tcW w:w="849" w:type="dxa"/>
          </w:tcPr>
          <w:p w14:paraId="7DE437EC" w14:textId="5FA48182" w:rsidR="007336A6" w:rsidRPr="009721FE" w:rsidRDefault="00C00671" w:rsidP="007336A6">
            <w:pPr>
              <w:spacing w:after="0" w:line="240" w:lineRule="auto"/>
              <w:rPr>
                <w:rFonts w:asciiTheme="minorHAnsi" w:hAnsiTheme="minorHAnsi" w:cstheme="minorHAnsi"/>
                <w:iCs/>
              </w:rPr>
            </w:pPr>
            <w:bookmarkStart w:id="431" w:name="_Toc305674378"/>
            <w:r w:rsidRPr="009721FE">
              <w:rPr>
                <w:rFonts w:asciiTheme="minorHAnsi" w:hAnsiTheme="minorHAnsi" w:cstheme="minorHAnsi"/>
                <w:iCs/>
              </w:rPr>
              <w:t>1</w:t>
            </w:r>
          </w:p>
        </w:tc>
        <w:tc>
          <w:tcPr>
            <w:tcW w:w="8927" w:type="dxa"/>
            <w:gridSpan w:val="5"/>
          </w:tcPr>
          <w:p w14:paraId="37424349" w14:textId="28D9D360" w:rsidR="007336A6" w:rsidRPr="009721FE" w:rsidRDefault="007336A6" w:rsidP="007336A6">
            <w:pPr>
              <w:spacing w:after="0" w:line="240" w:lineRule="auto"/>
              <w:rPr>
                <w:rFonts w:asciiTheme="minorHAnsi" w:hAnsiTheme="minorHAnsi" w:cstheme="minorHAnsi"/>
                <w:i/>
              </w:rPr>
            </w:pPr>
            <w:r w:rsidRPr="009721FE">
              <w:rPr>
                <w:rFonts w:asciiTheme="minorHAnsi" w:hAnsiTheme="minorHAnsi" w:cstheme="minorHAnsi"/>
              </w:rPr>
              <w:t>The role of Risk Management Group is to assist Council (through the Audit Committee) and UEB to oversee the effectiveness of corporate Risk Management arrangements. This includes but is not limited to:</w:t>
            </w:r>
          </w:p>
        </w:tc>
      </w:tr>
      <w:tr w:rsidR="007336A6" w:rsidRPr="009721FE" w14:paraId="7408B1F7" w14:textId="77777777" w:rsidTr="000A583E">
        <w:tc>
          <w:tcPr>
            <w:tcW w:w="849" w:type="dxa"/>
          </w:tcPr>
          <w:p w14:paraId="422DC6A7" w14:textId="77777777" w:rsidR="007336A6" w:rsidRPr="009721FE" w:rsidRDefault="007336A6" w:rsidP="007336A6">
            <w:pPr>
              <w:spacing w:after="0" w:line="240" w:lineRule="auto"/>
              <w:rPr>
                <w:rFonts w:asciiTheme="minorHAnsi" w:hAnsiTheme="minorHAnsi" w:cstheme="minorHAnsi"/>
                <w:i/>
              </w:rPr>
            </w:pPr>
          </w:p>
        </w:tc>
        <w:tc>
          <w:tcPr>
            <w:tcW w:w="565" w:type="dxa"/>
            <w:gridSpan w:val="2"/>
          </w:tcPr>
          <w:p w14:paraId="712AC177" w14:textId="77777777"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a)</w:t>
            </w:r>
          </w:p>
        </w:tc>
        <w:tc>
          <w:tcPr>
            <w:tcW w:w="8362" w:type="dxa"/>
            <w:gridSpan w:val="3"/>
          </w:tcPr>
          <w:p w14:paraId="104CF968" w14:textId="1DEECE8A" w:rsidR="007336A6" w:rsidRPr="009721FE" w:rsidRDefault="007336A6" w:rsidP="007336A6">
            <w:pPr>
              <w:spacing w:after="0" w:line="240" w:lineRule="auto"/>
              <w:rPr>
                <w:rFonts w:asciiTheme="minorHAnsi" w:hAnsiTheme="minorHAnsi" w:cstheme="minorHAnsi"/>
                <w:i/>
              </w:rPr>
            </w:pPr>
            <w:r w:rsidRPr="009721FE">
              <w:rPr>
                <w:rFonts w:asciiTheme="minorHAnsi" w:hAnsiTheme="minorHAnsi" w:cstheme="minorHAnsi"/>
              </w:rPr>
              <w:t>Preparing the Risk Policy</w:t>
            </w:r>
          </w:p>
        </w:tc>
      </w:tr>
      <w:tr w:rsidR="007336A6" w:rsidRPr="009721FE" w14:paraId="16C70C00" w14:textId="77777777" w:rsidTr="000A583E">
        <w:tc>
          <w:tcPr>
            <w:tcW w:w="849" w:type="dxa"/>
          </w:tcPr>
          <w:p w14:paraId="0CA050DC" w14:textId="77777777" w:rsidR="007336A6" w:rsidRPr="009721FE" w:rsidRDefault="007336A6" w:rsidP="007336A6">
            <w:pPr>
              <w:spacing w:after="0" w:line="240" w:lineRule="auto"/>
              <w:rPr>
                <w:rFonts w:asciiTheme="minorHAnsi" w:hAnsiTheme="minorHAnsi" w:cstheme="minorHAnsi"/>
                <w:i/>
              </w:rPr>
            </w:pPr>
          </w:p>
        </w:tc>
        <w:tc>
          <w:tcPr>
            <w:tcW w:w="565" w:type="dxa"/>
            <w:gridSpan w:val="2"/>
          </w:tcPr>
          <w:p w14:paraId="7D4AD2C6" w14:textId="77777777"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b)</w:t>
            </w:r>
          </w:p>
        </w:tc>
        <w:tc>
          <w:tcPr>
            <w:tcW w:w="8362" w:type="dxa"/>
            <w:gridSpan w:val="3"/>
          </w:tcPr>
          <w:p w14:paraId="3A84E161" w14:textId="0AF28DA1"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Preparing and keeping under review the Risk Appetite Statement and developing and overseeing implementation/adherence with the institutional risk appetite statement;</w:t>
            </w:r>
          </w:p>
        </w:tc>
      </w:tr>
      <w:tr w:rsidR="007336A6" w:rsidRPr="009721FE" w14:paraId="52EEF401" w14:textId="77777777" w:rsidTr="000A583E">
        <w:tc>
          <w:tcPr>
            <w:tcW w:w="849" w:type="dxa"/>
          </w:tcPr>
          <w:p w14:paraId="6D241398" w14:textId="77777777" w:rsidR="007336A6" w:rsidRPr="009721FE" w:rsidRDefault="007336A6" w:rsidP="007336A6">
            <w:pPr>
              <w:spacing w:after="0" w:line="240" w:lineRule="auto"/>
              <w:rPr>
                <w:rFonts w:asciiTheme="minorHAnsi" w:hAnsiTheme="minorHAnsi" w:cstheme="minorHAnsi"/>
                <w:i/>
              </w:rPr>
            </w:pPr>
          </w:p>
        </w:tc>
        <w:tc>
          <w:tcPr>
            <w:tcW w:w="565" w:type="dxa"/>
            <w:gridSpan w:val="2"/>
          </w:tcPr>
          <w:p w14:paraId="1C10A5E2" w14:textId="77777777"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c)</w:t>
            </w:r>
          </w:p>
        </w:tc>
        <w:tc>
          <w:tcPr>
            <w:tcW w:w="8362" w:type="dxa"/>
            <w:gridSpan w:val="3"/>
          </w:tcPr>
          <w:p w14:paraId="45B885B9" w14:textId="1BA247E2"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Assessing the alignment of risks to strategic priorities;</w:t>
            </w:r>
          </w:p>
        </w:tc>
      </w:tr>
      <w:tr w:rsidR="007336A6" w:rsidRPr="009721FE" w14:paraId="1E70822B" w14:textId="77777777" w:rsidTr="000A583E">
        <w:tc>
          <w:tcPr>
            <w:tcW w:w="849" w:type="dxa"/>
          </w:tcPr>
          <w:p w14:paraId="3413B67C" w14:textId="77777777" w:rsidR="007336A6" w:rsidRPr="009721FE" w:rsidRDefault="007336A6" w:rsidP="007336A6">
            <w:pPr>
              <w:spacing w:after="0" w:line="240" w:lineRule="auto"/>
              <w:rPr>
                <w:rFonts w:asciiTheme="minorHAnsi" w:hAnsiTheme="minorHAnsi" w:cstheme="minorHAnsi"/>
                <w:i/>
              </w:rPr>
            </w:pPr>
          </w:p>
        </w:tc>
        <w:tc>
          <w:tcPr>
            <w:tcW w:w="565" w:type="dxa"/>
            <w:gridSpan w:val="2"/>
          </w:tcPr>
          <w:p w14:paraId="734C9101" w14:textId="77777777"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d)</w:t>
            </w:r>
          </w:p>
        </w:tc>
        <w:tc>
          <w:tcPr>
            <w:tcW w:w="8362" w:type="dxa"/>
            <w:gridSpan w:val="3"/>
          </w:tcPr>
          <w:p w14:paraId="5B63CB06" w14:textId="74462BC1" w:rsidR="007336A6" w:rsidRPr="009721FE" w:rsidRDefault="00C00671" w:rsidP="007336A6">
            <w:pPr>
              <w:spacing w:after="0" w:line="240" w:lineRule="auto"/>
              <w:rPr>
                <w:rFonts w:asciiTheme="minorHAnsi" w:hAnsiTheme="minorHAnsi" w:cstheme="minorHAnsi"/>
              </w:rPr>
            </w:pPr>
            <w:r w:rsidRPr="009721FE">
              <w:rPr>
                <w:rFonts w:asciiTheme="minorHAnsi" w:hAnsiTheme="minorHAnsi" w:cstheme="minorHAnsi"/>
              </w:rPr>
              <w:t>Reviewing and making changes to the Corporate Risk Register</w:t>
            </w:r>
            <w:r w:rsidR="007336A6" w:rsidRPr="009721FE">
              <w:rPr>
                <w:rFonts w:asciiTheme="minorHAnsi" w:hAnsiTheme="minorHAnsi" w:cstheme="minorHAnsi"/>
              </w:rPr>
              <w:t>;</w:t>
            </w:r>
          </w:p>
        </w:tc>
      </w:tr>
      <w:tr w:rsidR="007336A6" w:rsidRPr="009721FE" w14:paraId="2ECA5A47" w14:textId="77777777" w:rsidTr="000A583E">
        <w:tc>
          <w:tcPr>
            <w:tcW w:w="849" w:type="dxa"/>
          </w:tcPr>
          <w:p w14:paraId="5D3E6F0E" w14:textId="77777777" w:rsidR="007336A6" w:rsidRPr="009721FE" w:rsidRDefault="007336A6" w:rsidP="007336A6">
            <w:pPr>
              <w:spacing w:after="0" w:line="240" w:lineRule="auto"/>
              <w:rPr>
                <w:rFonts w:asciiTheme="minorHAnsi" w:hAnsiTheme="minorHAnsi" w:cstheme="minorHAnsi"/>
                <w:i/>
              </w:rPr>
            </w:pPr>
          </w:p>
        </w:tc>
        <w:tc>
          <w:tcPr>
            <w:tcW w:w="565" w:type="dxa"/>
            <w:gridSpan w:val="2"/>
          </w:tcPr>
          <w:p w14:paraId="3F375835" w14:textId="77777777"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e)</w:t>
            </w:r>
          </w:p>
        </w:tc>
        <w:tc>
          <w:tcPr>
            <w:tcW w:w="8362" w:type="dxa"/>
            <w:gridSpan w:val="3"/>
          </w:tcPr>
          <w:p w14:paraId="493FC737" w14:textId="53E868AC" w:rsidR="007336A6" w:rsidRPr="009721FE" w:rsidRDefault="00C00671" w:rsidP="007336A6">
            <w:pPr>
              <w:spacing w:after="0" w:line="240" w:lineRule="auto"/>
              <w:rPr>
                <w:rFonts w:asciiTheme="minorHAnsi" w:hAnsiTheme="minorHAnsi" w:cstheme="minorHAnsi"/>
                <w:i/>
              </w:rPr>
            </w:pPr>
            <w:r w:rsidRPr="009721FE">
              <w:rPr>
                <w:rFonts w:asciiTheme="minorHAnsi" w:hAnsiTheme="minorHAnsi" w:cstheme="minorHAnsi"/>
              </w:rPr>
              <w:t>Receiving updates and assurances on the appropriate management of corporate risks from risk owners</w:t>
            </w:r>
          </w:p>
        </w:tc>
      </w:tr>
      <w:tr w:rsidR="00C00671" w:rsidRPr="009721FE" w14:paraId="2FB474F0" w14:textId="77777777" w:rsidTr="000A583E">
        <w:tc>
          <w:tcPr>
            <w:tcW w:w="849" w:type="dxa"/>
          </w:tcPr>
          <w:p w14:paraId="21527DA6" w14:textId="77777777" w:rsidR="00C00671" w:rsidRPr="009721FE" w:rsidRDefault="00C00671" w:rsidP="007336A6">
            <w:pPr>
              <w:spacing w:after="0" w:line="240" w:lineRule="auto"/>
              <w:rPr>
                <w:rFonts w:asciiTheme="minorHAnsi" w:hAnsiTheme="minorHAnsi" w:cstheme="minorHAnsi"/>
                <w:i/>
              </w:rPr>
            </w:pPr>
          </w:p>
        </w:tc>
        <w:tc>
          <w:tcPr>
            <w:tcW w:w="565" w:type="dxa"/>
            <w:gridSpan w:val="2"/>
          </w:tcPr>
          <w:p w14:paraId="74AB0458" w14:textId="745C8823" w:rsidR="00C00671" w:rsidRPr="009721FE" w:rsidRDefault="00C00671" w:rsidP="007336A6">
            <w:pPr>
              <w:spacing w:after="0" w:line="240" w:lineRule="auto"/>
              <w:rPr>
                <w:rFonts w:asciiTheme="minorHAnsi" w:hAnsiTheme="minorHAnsi" w:cstheme="minorHAnsi"/>
              </w:rPr>
            </w:pPr>
            <w:r w:rsidRPr="009721FE">
              <w:rPr>
                <w:rFonts w:asciiTheme="minorHAnsi" w:hAnsiTheme="minorHAnsi" w:cstheme="minorHAnsi"/>
              </w:rPr>
              <w:t>f)</w:t>
            </w:r>
          </w:p>
        </w:tc>
        <w:tc>
          <w:tcPr>
            <w:tcW w:w="8362" w:type="dxa"/>
            <w:gridSpan w:val="3"/>
          </w:tcPr>
          <w:p w14:paraId="5FD2A944" w14:textId="5AE21206" w:rsidR="00C00671" w:rsidRPr="009721FE" w:rsidRDefault="00C00671" w:rsidP="007336A6">
            <w:pPr>
              <w:spacing w:after="0" w:line="240" w:lineRule="auto"/>
              <w:rPr>
                <w:rFonts w:asciiTheme="minorHAnsi" w:hAnsiTheme="minorHAnsi" w:cstheme="minorHAnsi"/>
              </w:rPr>
            </w:pPr>
            <w:r w:rsidRPr="009721FE">
              <w:rPr>
                <w:rFonts w:asciiTheme="minorHAnsi" w:hAnsiTheme="minorHAnsi" w:cstheme="minorHAnsi"/>
              </w:rPr>
              <w:t>Receiving, considering and recommending changes to School/Function/Project and Thematic Risk Registers.</w:t>
            </w:r>
          </w:p>
        </w:tc>
      </w:tr>
      <w:tr w:rsidR="00C00671" w:rsidRPr="009721FE" w14:paraId="15348DA4" w14:textId="77777777" w:rsidTr="000A583E">
        <w:tc>
          <w:tcPr>
            <w:tcW w:w="849" w:type="dxa"/>
          </w:tcPr>
          <w:p w14:paraId="168D3F02" w14:textId="77777777" w:rsidR="00C00671" w:rsidRPr="009721FE" w:rsidRDefault="00C00671" w:rsidP="007336A6">
            <w:pPr>
              <w:spacing w:after="0" w:line="240" w:lineRule="auto"/>
              <w:rPr>
                <w:rFonts w:asciiTheme="minorHAnsi" w:hAnsiTheme="minorHAnsi" w:cstheme="minorHAnsi"/>
                <w:i/>
              </w:rPr>
            </w:pPr>
          </w:p>
        </w:tc>
        <w:tc>
          <w:tcPr>
            <w:tcW w:w="565" w:type="dxa"/>
            <w:gridSpan w:val="2"/>
          </w:tcPr>
          <w:p w14:paraId="43B6FC9A" w14:textId="0E869E54" w:rsidR="00C00671" w:rsidRPr="009721FE" w:rsidRDefault="00C00671" w:rsidP="007336A6">
            <w:pPr>
              <w:spacing w:after="0" w:line="240" w:lineRule="auto"/>
              <w:rPr>
                <w:rFonts w:asciiTheme="minorHAnsi" w:hAnsiTheme="minorHAnsi" w:cstheme="minorHAnsi"/>
              </w:rPr>
            </w:pPr>
            <w:r w:rsidRPr="009721FE">
              <w:rPr>
                <w:rFonts w:asciiTheme="minorHAnsi" w:hAnsiTheme="minorHAnsi" w:cstheme="minorHAnsi"/>
              </w:rPr>
              <w:t>g)</w:t>
            </w:r>
          </w:p>
        </w:tc>
        <w:tc>
          <w:tcPr>
            <w:tcW w:w="8362" w:type="dxa"/>
            <w:gridSpan w:val="3"/>
          </w:tcPr>
          <w:p w14:paraId="5E0587B8" w14:textId="1F3736A0" w:rsidR="00C00671" w:rsidRPr="009721FE" w:rsidRDefault="00C00671" w:rsidP="007336A6">
            <w:pPr>
              <w:spacing w:after="0" w:line="240" w:lineRule="auto"/>
              <w:rPr>
                <w:rFonts w:asciiTheme="minorHAnsi" w:hAnsiTheme="minorHAnsi" w:cstheme="minorHAnsi"/>
              </w:rPr>
            </w:pPr>
            <w:r w:rsidRPr="009721FE">
              <w:rPr>
                <w:rFonts w:asciiTheme="minorHAnsi" w:hAnsiTheme="minorHAnsi" w:cstheme="minorHAnsi"/>
              </w:rPr>
              <w:t>Reviewing the Major Incident Plan and ensuring planning for and operation of major incidents is carried out in accordance with the Plan and institutional risk principles</w:t>
            </w:r>
          </w:p>
        </w:tc>
      </w:tr>
      <w:tr w:rsidR="00C00671" w:rsidRPr="009721FE" w14:paraId="7F1C13F1" w14:textId="77777777" w:rsidTr="000A583E">
        <w:tc>
          <w:tcPr>
            <w:tcW w:w="849" w:type="dxa"/>
          </w:tcPr>
          <w:p w14:paraId="1124911D" w14:textId="77777777" w:rsidR="00C00671" w:rsidRPr="009721FE" w:rsidRDefault="00C00671" w:rsidP="007336A6">
            <w:pPr>
              <w:spacing w:after="0" w:line="240" w:lineRule="auto"/>
              <w:rPr>
                <w:rFonts w:asciiTheme="minorHAnsi" w:hAnsiTheme="minorHAnsi" w:cstheme="minorHAnsi"/>
                <w:i/>
              </w:rPr>
            </w:pPr>
          </w:p>
        </w:tc>
        <w:tc>
          <w:tcPr>
            <w:tcW w:w="565" w:type="dxa"/>
            <w:gridSpan w:val="2"/>
          </w:tcPr>
          <w:p w14:paraId="42DFD290" w14:textId="5F20857F" w:rsidR="00C00671" w:rsidRPr="009721FE" w:rsidRDefault="00C00671" w:rsidP="007336A6">
            <w:pPr>
              <w:spacing w:after="0" w:line="240" w:lineRule="auto"/>
              <w:rPr>
                <w:rFonts w:asciiTheme="minorHAnsi" w:hAnsiTheme="minorHAnsi" w:cstheme="minorHAnsi"/>
              </w:rPr>
            </w:pPr>
            <w:r w:rsidRPr="009721FE">
              <w:rPr>
                <w:rFonts w:asciiTheme="minorHAnsi" w:hAnsiTheme="minorHAnsi" w:cstheme="minorHAnsi"/>
              </w:rPr>
              <w:t>h)</w:t>
            </w:r>
          </w:p>
        </w:tc>
        <w:tc>
          <w:tcPr>
            <w:tcW w:w="8362" w:type="dxa"/>
            <w:gridSpan w:val="3"/>
          </w:tcPr>
          <w:p w14:paraId="1F9DADAA" w14:textId="59FDAE47" w:rsidR="00C00671" w:rsidRPr="009721FE" w:rsidRDefault="00C00671" w:rsidP="007336A6">
            <w:pPr>
              <w:spacing w:after="0" w:line="240" w:lineRule="auto"/>
              <w:rPr>
                <w:rFonts w:asciiTheme="minorHAnsi" w:hAnsiTheme="minorHAnsi" w:cstheme="minorHAnsi"/>
              </w:rPr>
            </w:pPr>
            <w:r w:rsidRPr="009721FE">
              <w:rPr>
                <w:rFonts w:asciiTheme="minorHAnsi" w:hAnsiTheme="minorHAnsi" w:cstheme="minorHAnsi"/>
              </w:rPr>
              <w:t>Reviewing the Business Continuity Policy and ensuring this is aligned with institutional strategy and institutional risk principles</w:t>
            </w:r>
          </w:p>
        </w:tc>
      </w:tr>
      <w:tr w:rsidR="00C00671" w:rsidRPr="009721FE" w14:paraId="3E8BB4AF" w14:textId="77777777" w:rsidTr="000A583E">
        <w:tc>
          <w:tcPr>
            <w:tcW w:w="849" w:type="dxa"/>
          </w:tcPr>
          <w:p w14:paraId="746899F7" w14:textId="77777777" w:rsidR="00C00671" w:rsidRPr="009721FE" w:rsidRDefault="00C00671" w:rsidP="007336A6">
            <w:pPr>
              <w:spacing w:after="0" w:line="240" w:lineRule="auto"/>
              <w:rPr>
                <w:rFonts w:asciiTheme="minorHAnsi" w:hAnsiTheme="minorHAnsi" w:cstheme="minorHAnsi"/>
                <w:i/>
              </w:rPr>
            </w:pPr>
          </w:p>
        </w:tc>
        <w:tc>
          <w:tcPr>
            <w:tcW w:w="565" w:type="dxa"/>
            <w:gridSpan w:val="2"/>
          </w:tcPr>
          <w:p w14:paraId="6BE78A65" w14:textId="2325019C" w:rsidR="00C00671" w:rsidRPr="009721FE" w:rsidRDefault="00C00671" w:rsidP="007336A6">
            <w:pPr>
              <w:spacing w:after="0" w:line="240" w:lineRule="auto"/>
              <w:rPr>
                <w:rFonts w:asciiTheme="minorHAnsi" w:hAnsiTheme="minorHAnsi" w:cstheme="minorHAnsi"/>
              </w:rPr>
            </w:pPr>
            <w:proofErr w:type="spellStart"/>
            <w:r w:rsidRPr="009721FE">
              <w:rPr>
                <w:rFonts w:asciiTheme="minorHAnsi" w:hAnsiTheme="minorHAnsi" w:cstheme="minorHAnsi"/>
              </w:rPr>
              <w:t>i</w:t>
            </w:r>
            <w:proofErr w:type="spellEnd"/>
            <w:r w:rsidRPr="009721FE">
              <w:rPr>
                <w:rFonts w:asciiTheme="minorHAnsi" w:hAnsiTheme="minorHAnsi" w:cstheme="minorHAnsi"/>
              </w:rPr>
              <w:t>)</w:t>
            </w:r>
          </w:p>
        </w:tc>
        <w:tc>
          <w:tcPr>
            <w:tcW w:w="8362" w:type="dxa"/>
            <w:gridSpan w:val="3"/>
          </w:tcPr>
          <w:p w14:paraId="2CB533A9" w14:textId="2E8180DD" w:rsidR="00C00671" w:rsidRPr="009721FE" w:rsidRDefault="00C00671" w:rsidP="007336A6">
            <w:pPr>
              <w:spacing w:after="0" w:line="240" w:lineRule="auto"/>
              <w:rPr>
                <w:rFonts w:asciiTheme="minorHAnsi" w:hAnsiTheme="minorHAnsi" w:cstheme="minorHAnsi"/>
              </w:rPr>
            </w:pPr>
            <w:r w:rsidRPr="009721FE">
              <w:rPr>
                <w:rFonts w:asciiTheme="minorHAnsi" w:hAnsiTheme="minorHAnsi" w:cstheme="minorHAnsi"/>
              </w:rPr>
              <w:t>Receiving assurances that grade one audit recommendations are implemented in accordance with institutional risk principles</w:t>
            </w:r>
          </w:p>
        </w:tc>
      </w:tr>
      <w:tr w:rsidR="00C00671" w:rsidRPr="009721FE" w14:paraId="6A0B8E71" w14:textId="77777777" w:rsidTr="000A583E">
        <w:tc>
          <w:tcPr>
            <w:tcW w:w="849" w:type="dxa"/>
          </w:tcPr>
          <w:p w14:paraId="77DEBF14" w14:textId="77777777" w:rsidR="00C00671" w:rsidRPr="009721FE" w:rsidRDefault="00C00671" w:rsidP="007336A6">
            <w:pPr>
              <w:spacing w:after="0" w:line="240" w:lineRule="auto"/>
              <w:rPr>
                <w:rFonts w:asciiTheme="minorHAnsi" w:hAnsiTheme="minorHAnsi" w:cstheme="minorHAnsi"/>
                <w:i/>
              </w:rPr>
            </w:pPr>
          </w:p>
        </w:tc>
        <w:tc>
          <w:tcPr>
            <w:tcW w:w="565" w:type="dxa"/>
            <w:gridSpan w:val="2"/>
          </w:tcPr>
          <w:p w14:paraId="37555FFF" w14:textId="7D23F720" w:rsidR="00C00671" w:rsidRPr="009721FE" w:rsidRDefault="00C00671" w:rsidP="007336A6">
            <w:pPr>
              <w:spacing w:after="0" w:line="240" w:lineRule="auto"/>
              <w:rPr>
                <w:rFonts w:asciiTheme="minorHAnsi" w:hAnsiTheme="minorHAnsi" w:cstheme="minorHAnsi"/>
              </w:rPr>
            </w:pPr>
            <w:r w:rsidRPr="009721FE">
              <w:rPr>
                <w:rFonts w:asciiTheme="minorHAnsi" w:hAnsiTheme="minorHAnsi" w:cstheme="minorHAnsi"/>
              </w:rPr>
              <w:t>j)</w:t>
            </w:r>
          </w:p>
        </w:tc>
        <w:tc>
          <w:tcPr>
            <w:tcW w:w="8362" w:type="dxa"/>
            <w:gridSpan w:val="3"/>
          </w:tcPr>
          <w:p w14:paraId="61508BAE" w14:textId="316E2ED3" w:rsidR="00C00671" w:rsidRPr="009721FE" w:rsidRDefault="00C00671" w:rsidP="00C00671">
            <w:pPr>
              <w:spacing w:after="0"/>
              <w:rPr>
                <w:rFonts w:asciiTheme="minorHAnsi" w:hAnsiTheme="minorHAnsi" w:cstheme="minorHAnsi"/>
              </w:rPr>
            </w:pPr>
            <w:r w:rsidRPr="009721FE">
              <w:rPr>
                <w:rFonts w:asciiTheme="minorHAnsi" w:hAnsiTheme="minorHAnsi" w:cstheme="minorHAnsi"/>
              </w:rPr>
              <w:t>Receiving assurances that University insurance arrangements align with institutional risk principles and significant institutional risks are appropriately insured where this is possible</w:t>
            </w:r>
          </w:p>
        </w:tc>
      </w:tr>
      <w:tr w:rsidR="007336A6" w:rsidRPr="009721FE" w14:paraId="22DAD799" w14:textId="77777777" w:rsidTr="000A583E">
        <w:tc>
          <w:tcPr>
            <w:tcW w:w="849" w:type="dxa"/>
          </w:tcPr>
          <w:p w14:paraId="1D35951E" w14:textId="356140BD" w:rsidR="007336A6" w:rsidRPr="009721FE" w:rsidRDefault="00C00671" w:rsidP="007336A6">
            <w:pPr>
              <w:spacing w:after="0" w:line="240" w:lineRule="auto"/>
              <w:rPr>
                <w:rFonts w:asciiTheme="minorHAnsi" w:hAnsiTheme="minorHAnsi" w:cstheme="minorHAnsi"/>
              </w:rPr>
            </w:pPr>
            <w:r w:rsidRPr="009721FE">
              <w:rPr>
                <w:rFonts w:asciiTheme="minorHAnsi" w:hAnsiTheme="minorHAnsi" w:cstheme="minorHAnsi"/>
              </w:rPr>
              <w:t>2</w:t>
            </w:r>
          </w:p>
        </w:tc>
        <w:tc>
          <w:tcPr>
            <w:tcW w:w="8927" w:type="dxa"/>
            <w:gridSpan w:val="5"/>
          </w:tcPr>
          <w:p w14:paraId="27A2927F" w14:textId="2BFB8929"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 xml:space="preserve">The Risk Management Group will meet </w:t>
            </w:r>
            <w:r w:rsidR="00C00671" w:rsidRPr="009721FE">
              <w:rPr>
                <w:rFonts w:asciiTheme="minorHAnsi" w:hAnsiTheme="minorHAnsi" w:cstheme="minorHAnsi"/>
              </w:rPr>
              <w:t>3</w:t>
            </w:r>
            <w:r w:rsidRPr="009721FE">
              <w:rPr>
                <w:rFonts w:asciiTheme="minorHAnsi" w:hAnsiTheme="minorHAnsi" w:cstheme="minorHAnsi"/>
              </w:rPr>
              <w:t xml:space="preserve"> times per year and where necessary may meet further in the case of additional business.</w:t>
            </w:r>
          </w:p>
        </w:tc>
      </w:tr>
      <w:tr w:rsidR="007336A6" w:rsidRPr="009721FE" w14:paraId="70698861" w14:textId="77777777" w:rsidTr="000A583E">
        <w:tc>
          <w:tcPr>
            <w:tcW w:w="849" w:type="dxa"/>
          </w:tcPr>
          <w:p w14:paraId="14CFA96A" w14:textId="09DF4BB2" w:rsidR="007336A6" w:rsidRPr="009721FE" w:rsidRDefault="00C00671" w:rsidP="007336A6">
            <w:pPr>
              <w:spacing w:after="0" w:line="240" w:lineRule="auto"/>
              <w:rPr>
                <w:rFonts w:asciiTheme="minorHAnsi" w:hAnsiTheme="minorHAnsi" w:cstheme="minorHAnsi"/>
              </w:rPr>
            </w:pPr>
            <w:r w:rsidRPr="009721FE">
              <w:rPr>
                <w:rFonts w:asciiTheme="minorHAnsi" w:hAnsiTheme="minorHAnsi" w:cstheme="minorHAnsi"/>
              </w:rPr>
              <w:t>3</w:t>
            </w:r>
          </w:p>
        </w:tc>
        <w:tc>
          <w:tcPr>
            <w:tcW w:w="8927" w:type="dxa"/>
            <w:gridSpan w:val="5"/>
          </w:tcPr>
          <w:p w14:paraId="7DA2FA4E" w14:textId="2711DC63" w:rsidR="007336A6" w:rsidRPr="009721FE" w:rsidRDefault="007336A6" w:rsidP="007336A6">
            <w:pPr>
              <w:spacing w:after="0" w:line="240" w:lineRule="auto"/>
              <w:rPr>
                <w:rFonts w:asciiTheme="minorHAnsi" w:hAnsiTheme="minorHAnsi" w:cstheme="minorHAnsi"/>
              </w:rPr>
            </w:pPr>
            <w:r w:rsidRPr="009721FE">
              <w:rPr>
                <w:rFonts w:asciiTheme="minorHAnsi" w:hAnsiTheme="minorHAnsi" w:cstheme="minorHAnsi"/>
              </w:rPr>
              <w:t xml:space="preserve">The quorum for meetings is one third of the membership </w:t>
            </w:r>
          </w:p>
        </w:tc>
      </w:tr>
      <w:bookmarkEnd w:id="431"/>
    </w:tbl>
    <w:p w14:paraId="62820FC8" w14:textId="2B582831" w:rsidR="00550B2A" w:rsidRPr="009721FE" w:rsidRDefault="009F0CBD" w:rsidP="00821261">
      <w:pPr>
        <w:spacing w:after="0" w:line="240" w:lineRule="auto"/>
        <w:rPr>
          <w:rFonts w:asciiTheme="minorHAnsi" w:hAnsiTheme="minorHAnsi" w:cstheme="minorHAnsi"/>
          <w:b/>
        </w:rPr>
      </w:pPr>
      <w:r w:rsidRPr="009721FE">
        <w:rPr>
          <w:rFonts w:asciiTheme="minorHAnsi" w:hAnsiTheme="minorHAnsi" w:cstheme="minorHAnsi"/>
          <w:b/>
        </w:rPr>
        <w:br w:type="page"/>
      </w:r>
      <w:r w:rsidR="00550B2A" w:rsidRPr="009721FE">
        <w:rPr>
          <w:rFonts w:asciiTheme="minorHAnsi" w:hAnsiTheme="minorHAnsi" w:cstheme="minorHAnsi"/>
          <w:b/>
        </w:rPr>
        <w:lastRenderedPageBreak/>
        <w:t>Global and International Operations</w:t>
      </w:r>
    </w:p>
    <w:p w14:paraId="33FE5B9F" w14:textId="189B059D" w:rsidR="00920992" w:rsidRPr="009721FE" w:rsidRDefault="005A07C3" w:rsidP="004C2B60">
      <w:pPr>
        <w:pStyle w:val="Heading1"/>
        <w:spacing w:before="120" w:after="120"/>
        <w:rPr>
          <w:rFonts w:asciiTheme="minorHAnsi" w:hAnsiTheme="minorHAnsi" w:cstheme="minorHAnsi"/>
        </w:rPr>
      </w:pPr>
      <w:bookmarkStart w:id="432" w:name="_Toc216255311"/>
      <w:r w:rsidRPr="009721FE">
        <w:rPr>
          <w:rFonts w:asciiTheme="minorHAnsi" w:hAnsiTheme="minorHAnsi" w:cstheme="minorHAnsi"/>
        </w:rPr>
        <w:t xml:space="preserve">Internationalisation and </w:t>
      </w:r>
      <w:r w:rsidR="00920992" w:rsidRPr="009721FE">
        <w:rPr>
          <w:rFonts w:asciiTheme="minorHAnsi" w:hAnsiTheme="minorHAnsi" w:cstheme="minorHAnsi"/>
        </w:rPr>
        <w:t>Global Engagement Strategy Board</w:t>
      </w:r>
      <w:bookmarkEnd w:id="432"/>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
        <w:gridCol w:w="5538"/>
        <w:gridCol w:w="3109"/>
      </w:tblGrid>
      <w:tr w:rsidR="00920992" w:rsidRPr="009721FE" w14:paraId="45433DC2" w14:textId="77777777" w:rsidTr="0054255A">
        <w:tc>
          <w:tcPr>
            <w:tcW w:w="9776" w:type="dxa"/>
            <w:gridSpan w:val="4"/>
          </w:tcPr>
          <w:p w14:paraId="66577C2A" w14:textId="77777777" w:rsidR="00920992" w:rsidRPr="009721FE" w:rsidRDefault="00920992" w:rsidP="009E0BCB">
            <w:pPr>
              <w:spacing w:after="0" w:line="240" w:lineRule="auto"/>
              <w:contextualSpacing/>
              <w:rPr>
                <w:rFonts w:asciiTheme="minorHAnsi" w:hAnsiTheme="minorHAnsi" w:cstheme="minorHAnsi"/>
                <w:i/>
              </w:rPr>
            </w:pPr>
            <w:r w:rsidRPr="009721FE">
              <w:rPr>
                <w:rFonts w:asciiTheme="minorHAnsi" w:hAnsiTheme="minorHAnsi" w:cstheme="minorHAnsi"/>
                <w:i/>
              </w:rPr>
              <w:t>Chair</w:t>
            </w:r>
          </w:p>
        </w:tc>
      </w:tr>
      <w:tr w:rsidR="00920992" w:rsidRPr="009721FE" w14:paraId="35F6FDCB" w14:textId="77777777" w:rsidTr="003C17B3">
        <w:tc>
          <w:tcPr>
            <w:tcW w:w="704" w:type="dxa"/>
          </w:tcPr>
          <w:p w14:paraId="7FD4AB5A" w14:textId="79563A79" w:rsidR="00920992" w:rsidRPr="009721FE" w:rsidRDefault="00920992" w:rsidP="009E0BCB">
            <w:pPr>
              <w:spacing w:after="0" w:line="240" w:lineRule="auto"/>
              <w:rPr>
                <w:rFonts w:asciiTheme="minorHAnsi" w:hAnsiTheme="minorHAnsi" w:cstheme="minorHAnsi"/>
              </w:rPr>
            </w:pPr>
          </w:p>
        </w:tc>
        <w:tc>
          <w:tcPr>
            <w:tcW w:w="5963" w:type="dxa"/>
            <w:gridSpan w:val="2"/>
          </w:tcPr>
          <w:p w14:paraId="1CBEA079" w14:textId="2CAEF15A" w:rsidR="00920992" w:rsidRPr="009721FE" w:rsidRDefault="00803244" w:rsidP="009E0BCB">
            <w:pPr>
              <w:spacing w:after="0" w:line="240" w:lineRule="auto"/>
              <w:contextualSpacing/>
              <w:rPr>
                <w:rFonts w:asciiTheme="minorHAnsi" w:hAnsiTheme="minorHAnsi" w:cstheme="minorHAnsi"/>
              </w:rPr>
            </w:pPr>
            <w:r w:rsidRPr="009721FE">
              <w:rPr>
                <w:rFonts w:asciiTheme="minorHAnsi" w:hAnsiTheme="minorHAnsi" w:cstheme="minorHAnsi"/>
              </w:rPr>
              <w:t>Pro Vice Chancellor (</w:t>
            </w:r>
            <w:r w:rsidR="00E008BD" w:rsidRPr="009721FE">
              <w:rPr>
                <w:rFonts w:asciiTheme="minorHAnsi" w:hAnsiTheme="minorHAnsi" w:cstheme="minorHAnsi"/>
              </w:rPr>
              <w:t>International)</w:t>
            </w:r>
            <w:r w:rsidRPr="009721FE">
              <w:rPr>
                <w:rFonts w:asciiTheme="minorHAnsi" w:hAnsiTheme="minorHAnsi" w:cstheme="minorHAnsi"/>
              </w:rPr>
              <w:t xml:space="preserve"> </w:t>
            </w:r>
          </w:p>
        </w:tc>
        <w:tc>
          <w:tcPr>
            <w:tcW w:w="3109" w:type="dxa"/>
          </w:tcPr>
          <w:p w14:paraId="581EF056" w14:textId="418EA069" w:rsidR="00920992" w:rsidRPr="009721FE" w:rsidRDefault="00E008BD" w:rsidP="009E0BCB">
            <w:pPr>
              <w:spacing w:after="0" w:line="240" w:lineRule="auto"/>
              <w:contextualSpacing/>
              <w:rPr>
                <w:rFonts w:asciiTheme="minorHAnsi" w:hAnsiTheme="minorHAnsi" w:cstheme="minorHAnsi"/>
              </w:rPr>
            </w:pPr>
            <w:r w:rsidRPr="009721FE">
              <w:rPr>
                <w:rFonts w:asciiTheme="minorHAnsi" w:hAnsiTheme="minorHAnsi" w:cstheme="minorHAnsi"/>
              </w:rPr>
              <w:t>Dr Caroline Baylon</w:t>
            </w:r>
          </w:p>
        </w:tc>
      </w:tr>
      <w:tr w:rsidR="00920992" w:rsidRPr="009721FE" w14:paraId="1101223B" w14:textId="77777777" w:rsidTr="0054255A">
        <w:tc>
          <w:tcPr>
            <w:tcW w:w="9776" w:type="dxa"/>
            <w:gridSpan w:val="4"/>
          </w:tcPr>
          <w:p w14:paraId="5CBE70FB" w14:textId="77777777" w:rsidR="00920992" w:rsidRPr="009721FE" w:rsidRDefault="00920992" w:rsidP="009E0BCB">
            <w:pPr>
              <w:spacing w:after="0" w:line="240" w:lineRule="auto"/>
              <w:rPr>
                <w:rFonts w:asciiTheme="minorHAnsi" w:hAnsiTheme="minorHAnsi" w:cstheme="minorHAnsi"/>
                <w:i/>
              </w:rPr>
            </w:pPr>
            <w:r w:rsidRPr="009721FE">
              <w:rPr>
                <w:rFonts w:asciiTheme="minorHAnsi" w:hAnsiTheme="minorHAnsi" w:cstheme="minorHAnsi"/>
                <w:i/>
              </w:rPr>
              <w:t>Ex officio</w:t>
            </w:r>
          </w:p>
        </w:tc>
      </w:tr>
      <w:tr w:rsidR="0079092B" w:rsidRPr="009721FE" w14:paraId="474DDCD4" w14:textId="77777777" w:rsidTr="003C17B3">
        <w:tc>
          <w:tcPr>
            <w:tcW w:w="704" w:type="dxa"/>
          </w:tcPr>
          <w:p w14:paraId="0E480ADA" w14:textId="77777777" w:rsidR="0079092B" w:rsidRPr="009721FE" w:rsidRDefault="0079092B" w:rsidP="0079092B">
            <w:pPr>
              <w:spacing w:after="0" w:line="240" w:lineRule="auto"/>
              <w:rPr>
                <w:rFonts w:asciiTheme="minorHAnsi" w:hAnsiTheme="minorHAnsi" w:cstheme="minorHAnsi"/>
                <w:i/>
              </w:rPr>
            </w:pPr>
          </w:p>
        </w:tc>
        <w:tc>
          <w:tcPr>
            <w:tcW w:w="5963" w:type="dxa"/>
            <w:gridSpan w:val="2"/>
          </w:tcPr>
          <w:p w14:paraId="7CD50DDB" w14:textId="50A6B629" w:rsidR="0079092B" w:rsidRPr="009721FE" w:rsidRDefault="0006461F" w:rsidP="0079092B">
            <w:pPr>
              <w:spacing w:after="0" w:line="240" w:lineRule="auto"/>
              <w:rPr>
                <w:rFonts w:asciiTheme="minorHAnsi" w:hAnsiTheme="minorHAnsi" w:cstheme="minorHAnsi"/>
              </w:rPr>
            </w:pPr>
            <w:r w:rsidRPr="009721FE">
              <w:rPr>
                <w:rFonts w:asciiTheme="minorHAnsi" w:hAnsiTheme="minorHAnsi" w:cstheme="minorHAnsi"/>
              </w:rPr>
              <w:t xml:space="preserve">Associate Pro-Vice Chancellor </w:t>
            </w:r>
            <w:r w:rsidR="003C17B3" w:rsidRPr="009721FE">
              <w:rPr>
                <w:rFonts w:asciiTheme="minorHAnsi" w:hAnsiTheme="minorHAnsi" w:cstheme="minorHAnsi"/>
              </w:rPr>
              <w:t xml:space="preserve">(Research and Innovation) </w:t>
            </w:r>
          </w:p>
        </w:tc>
        <w:tc>
          <w:tcPr>
            <w:tcW w:w="3109" w:type="dxa"/>
          </w:tcPr>
          <w:p w14:paraId="14818166" w14:textId="08F6B6EE" w:rsidR="0079092B" w:rsidRPr="009721FE" w:rsidRDefault="003F76A7" w:rsidP="0079092B">
            <w:pPr>
              <w:spacing w:after="0" w:line="240" w:lineRule="auto"/>
              <w:rPr>
                <w:rFonts w:asciiTheme="minorHAnsi" w:hAnsiTheme="minorHAnsi" w:cstheme="minorHAnsi"/>
              </w:rPr>
            </w:pPr>
            <w:r w:rsidRPr="009721FE">
              <w:rPr>
                <w:rFonts w:asciiTheme="minorHAnsi" w:hAnsiTheme="minorHAnsi" w:cstheme="minorHAnsi"/>
              </w:rPr>
              <w:t>Professor Adrian Bell</w:t>
            </w:r>
          </w:p>
        </w:tc>
      </w:tr>
      <w:tr w:rsidR="0079092B" w:rsidRPr="009721FE" w14:paraId="543961C4" w14:textId="77777777" w:rsidTr="003C17B3">
        <w:tc>
          <w:tcPr>
            <w:tcW w:w="704" w:type="dxa"/>
          </w:tcPr>
          <w:p w14:paraId="6EF1C976" w14:textId="77777777" w:rsidR="0079092B" w:rsidRPr="009721FE" w:rsidRDefault="0079092B" w:rsidP="0079092B">
            <w:pPr>
              <w:spacing w:after="0" w:line="240" w:lineRule="auto"/>
              <w:rPr>
                <w:rFonts w:asciiTheme="minorHAnsi" w:hAnsiTheme="minorHAnsi" w:cstheme="minorHAnsi"/>
                <w:i/>
              </w:rPr>
            </w:pPr>
          </w:p>
        </w:tc>
        <w:tc>
          <w:tcPr>
            <w:tcW w:w="5963" w:type="dxa"/>
            <w:gridSpan w:val="2"/>
          </w:tcPr>
          <w:p w14:paraId="4CCAA9F4" w14:textId="3B9211B1" w:rsidR="0079092B" w:rsidRPr="009721FE" w:rsidRDefault="0006461F" w:rsidP="0079092B">
            <w:pPr>
              <w:spacing w:after="0" w:line="240" w:lineRule="auto"/>
              <w:rPr>
                <w:rFonts w:asciiTheme="minorHAnsi" w:hAnsiTheme="minorHAnsi" w:cstheme="minorHAnsi"/>
              </w:rPr>
            </w:pPr>
            <w:r w:rsidRPr="009721FE">
              <w:rPr>
                <w:rFonts w:asciiTheme="minorHAnsi" w:hAnsiTheme="minorHAnsi" w:cstheme="minorHAnsi"/>
              </w:rPr>
              <w:t xml:space="preserve">Associate Pro-Vice Chancellor </w:t>
            </w:r>
            <w:r w:rsidR="005A3134" w:rsidRPr="009721FE">
              <w:rPr>
                <w:rFonts w:asciiTheme="minorHAnsi" w:hAnsiTheme="minorHAnsi" w:cstheme="minorHAnsi"/>
              </w:rPr>
              <w:t>(</w:t>
            </w:r>
            <w:r w:rsidR="00C94B51" w:rsidRPr="009721FE">
              <w:rPr>
                <w:rFonts w:asciiTheme="minorHAnsi" w:hAnsiTheme="minorHAnsi" w:cstheme="minorHAnsi"/>
              </w:rPr>
              <w:t>International</w:t>
            </w:r>
            <w:r w:rsidR="005A3134" w:rsidRPr="009721FE">
              <w:rPr>
                <w:rFonts w:asciiTheme="minorHAnsi" w:hAnsiTheme="minorHAnsi" w:cstheme="minorHAnsi"/>
              </w:rPr>
              <w:t>)</w:t>
            </w:r>
            <w:r w:rsidR="00C94B51" w:rsidRPr="009721FE">
              <w:rPr>
                <w:rFonts w:asciiTheme="minorHAnsi" w:hAnsiTheme="minorHAnsi" w:cstheme="minorHAnsi"/>
              </w:rPr>
              <w:t xml:space="preserve"> and </w:t>
            </w:r>
            <w:r w:rsidR="0079092B" w:rsidRPr="009721FE">
              <w:rPr>
                <w:rFonts w:asciiTheme="minorHAnsi" w:hAnsiTheme="minorHAnsi" w:cstheme="minorHAnsi"/>
              </w:rPr>
              <w:t>Head of the International Study and Language Institute</w:t>
            </w:r>
          </w:p>
        </w:tc>
        <w:tc>
          <w:tcPr>
            <w:tcW w:w="3109" w:type="dxa"/>
          </w:tcPr>
          <w:p w14:paraId="15E6D9AC" w14:textId="22B51654" w:rsidR="0079092B" w:rsidRPr="009721FE" w:rsidRDefault="009C0804" w:rsidP="0079092B">
            <w:pPr>
              <w:spacing w:after="0" w:line="240" w:lineRule="auto"/>
              <w:rPr>
                <w:rFonts w:asciiTheme="minorHAnsi" w:hAnsiTheme="minorHAnsi" w:cstheme="minorHAnsi"/>
              </w:rPr>
            </w:pPr>
            <w:r w:rsidRPr="009721FE">
              <w:rPr>
                <w:rFonts w:asciiTheme="minorHAnsi" w:hAnsiTheme="minorHAnsi" w:cstheme="minorHAnsi"/>
              </w:rPr>
              <w:t>Elizabeth Allen</w:t>
            </w:r>
          </w:p>
        </w:tc>
      </w:tr>
      <w:tr w:rsidR="0079092B" w:rsidRPr="009721FE" w14:paraId="3AB4F0B8" w14:textId="77777777" w:rsidTr="003C17B3">
        <w:tc>
          <w:tcPr>
            <w:tcW w:w="704" w:type="dxa"/>
          </w:tcPr>
          <w:p w14:paraId="22B1690E" w14:textId="77777777" w:rsidR="0079092B" w:rsidRPr="009721FE" w:rsidRDefault="0079092B" w:rsidP="0079092B">
            <w:pPr>
              <w:spacing w:after="0" w:line="240" w:lineRule="auto"/>
              <w:rPr>
                <w:rFonts w:asciiTheme="minorHAnsi" w:hAnsiTheme="minorHAnsi" w:cstheme="minorHAnsi"/>
                <w:i/>
              </w:rPr>
            </w:pPr>
          </w:p>
        </w:tc>
        <w:tc>
          <w:tcPr>
            <w:tcW w:w="5963" w:type="dxa"/>
            <w:gridSpan w:val="2"/>
          </w:tcPr>
          <w:p w14:paraId="0B18129C" w14:textId="206DF0AA" w:rsidR="0079092B" w:rsidRPr="009721FE" w:rsidRDefault="0079092B" w:rsidP="0079092B">
            <w:pPr>
              <w:spacing w:after="0" w:line="240" w:lineRule="auto"/>
              <w:rPr>
                <w:rFonts w:asciiTheme="minorHAnsi" w:hAnsiTheme="minorHAnsi" w:cstheme="minorHAnsi"/>
                <w:i/>
              </w:rPr>
            </w:pPr>
            <w:r w:rsidRPr="009721FE">
              <w:rPr>
                <w:rFonts w:asciiTheme="minorHAnsi" w:hAnsiTheme="minorHAnsi" w:cstheme="minorHAnsi"/>
              </w:rPr>
              <w:t>Dean of the Henley Business School</w:t>
            </w:r>
          </w:p>
        </w:tc>
        <w:tc>
          <w:tcPr>
            <w:tcW w:w="3109" w:type="dxa"/>
          </w:tcPr>
          <w:p w14:paraId="358E99F4" w14:textId="5DB008E2" w:rsidR="0079092B" w:rsidRPr="009721FE" w:rsidRDefault="0079092B" w:rsidP="0079092B">
            <w:pPr>
              <w:spacing w:after="0" w:line="240" w:lineRule="auto"/>
              <w:rPr>
                <w:rFonts w:asciiTheme="minorHAnsi" w:hAnsiTheme="minorHAnsi" w:cstheme="minorHAnsi"/>
                <w:i/>
                <w:color w:val="FF0000"/>
              </w:rPr>
            </w:pPr>
            <w:r w:rsidRPr="009721FE">
              <w:rPr>
                <w:rFonts w:asciiTheme="minorHAnsi" w:hAnsiTheme="minorHAnsi" w:cstheme="minorHAnsi"/>
              </w:rPr>
              <w:t xml:space="preserve">Professor </w:t>
            </w:r>
            <w:r w:rsidR="00F57615" w:rsidRPr="009721FE">
              <w:rPr>
                <w:rFonts w:asciiTheme="minorHAnsi" w:hAnsiTheme="minorHAnsi" w:cstheme="minorHAnsi"/>
              </w:rPr>
              <w:t>Elena Beleska-Spasova</w:t>
            </w:r>
          </w:p>
        </w:tc>
      </w:tr>
      <w:tr w:rsidR="003C17B3" w:rsidRPr="009721FE" w14:paraId="57992FD5" w14:textId="77777777" w:rsidTr="00723AB3">
        <w:tc>
          <w:tcPr>
            <w:tcW w:w="9776" w:type="dxa"/>
            <w:gridSpan w:val="4"/>
          </w:tcPr>
          <w:p w14:paraId="094FDB35" w14:textId="50A89EC3" w:rsidR="003C17B3" w:rsidRPr="009721FE" w:rsidRDefault="003C17B3" w:rsidP="003C17B3">
            <w:pPr>
              <w:spacing w:after="0" w:line="240" w:lineRule="auto"/>
              <w:rPr>
                <w:rFonts w:asciiTheme="minorHAnsi" w:hAnsiTheme="minorHAnsi" w:cstheme="minorHAnsi"/>
                <w:i/>
                <w:iCs/>
                <w:color w:val="FF0000"/>
              </w:rPr>
            </w:pPr>
            <w:r w:rsidRPr="009721FE">
              <w:rPr>
                <w:rFonts w:asciiTheme="minorHAnsi" w:hAnsiTheme="minorHAnsi" w:cstheme="minorHAnsi"/>
                <w:i/>
                <w:iCs/>
              </w:rPr>
              <w:t xml:space="preserve">Two Heads of School  </w:t>
            </w:r>
          </w:p>
        </w:tc>
      </w:tr>
      <w:tr w:rsidR="003F76A7" w:rsidRPr="009721FE" w14:paraId="465F01EF" w14:textId="77777777" w:rsidTr="003C17B3">
        <w:tc>
          <w:tcPr>
            <w:tcW w:w="704" w:type="dxa"/>
          </w:tcPr>
          <w:p w14:paraId="0132F2BC" w14:textId="77777777" w:rsidR="003F76A7" w:rsidRPr="009721FE" w:rsidRDefault="003F76A7" w:rsidP="003F76A7">
            <w:pPr>
              <w:spacing w:after="0" w:line="240" w:lineRule="auto"/>
              <w:rPr>
                <w:rFonts w:asciiTheme="minorHAnsi" w:hAnsiTheme="minorHAnsi" w:cstheme="minorHAnsi"/>
                <w:i/>
              </w:rPr>
            </w:pPr>
          </w:p>
        </w:tc>
        <w:tc>
          <w:tcPr>
            <w:tcW w:w="5963" w:type="dxa"/>
            <w:gridSpan w:val="2"/>
          </w:tcPr>
          <w:p w14:paraId="1A96D29E" w14:textId="28D0C9AE" w:rsidR="003F76A7" w:rsidRPr="009721FE" w:rsidRDefault="003F76A7" w:rsidP="003F76A7">
            <w:pPr>
              <w:spacing w:after="0" w:line="240" w:lineRule="auto"/>
              <w:rPr>
                <w:rFonts w:asciiTheme="minorHAnsi" w:hAnsiTheme="minorHAnsi" w:cstheme="minorHAnsi"/>
              </w:rPr>
            </w:pPr>
            <w:r w:rsidRPr="009721FE">
              <w:rPr>
                <w:rFonts w:asciiTheme="minorHAnsi" w:hAnsiTheme="minorHAnsi" w:cstheme="minorHAnsi"/>
              </w:rPr>
              <w:t>Head of Art Communication and Design</w:t>
            </w:r>
          </w:p>
        </w:tc>
        <w:tc>
          <w:tcPr>
            <w:tcW w:w="3109" w:type="dxa"/>
          </w:tcPr>
          <w:p w14:paraId="271AB358" w14:textId="6CD5E409" w:rsidR="003F76A7" w:rsidRPr="009721FE" w:rsidRDefault="003F76A7" w:rsidP="003F76A7">
            <w:pPr>
              <w:spacing w:after="0" w:line="240" w:lineRule="auto"/>
              <w:rPr>
                <w:rFonts w:asciiTheme="minorHAnsi" w:hAnsiTheme="minorHAnsi" w:cstheme="minorHAnsi"/>
                <w:color w:val="FF0000"/>
              </w:rPr>
            </w:pPr>
            <w:r w:rsidRPr="009721FE">
              <w:rPr>
                <w:rFonts w:asciiTheme="minorHAnsi" w:hAnsiTheme="minorHAnsi" w:cstheme="minorHAnsi"/>
              </w:rPr>
              <w:t xml:space="preserve">Professor Trish Reid </w:t>
            </w:r>
          </w:p>
        </w:tc>
      </w:tr>
      <w:tr w:rsidR="003F76A7" w:rsidRPr="009721FE" w14:paraId="54CE55A1" w14:textId="77777777" w:rsidTr="003C17B3">
        <w:tc>
          <w:tcPr>
            <w:tcW w:w="704" w:type="dxa"/>
          </w:tcPr>
          <w:p w14:paraId="377C4C83" w14:textId="77777777" w:rsidR="003F76A7" w:rsidRPr="009721FE" w:rsidRDefault="003F76A7" w:rsidP="003F76A7">
            <w:pPr>
              <w:spacing w:after="0" w:line="240" w:lineRule="auto"/>
              <w:rPr>
                <w:rFonts w:asciiTheme="minorHAnsi" w:hAnsiTheme="minorHAnsi" w:cstheme="minorHAnsi"/>
                <w:i/>
              </w:rPr>
            </w:pPr>
          </w:p>
        </w:tc>
        <w:tc>
          <w:tcPr>
            <w:tcW w:w="5963" w:type="dxa"/>
            <w:gridSpan w:val="2"/>
          </w:tcPr>
          <w:p w14:paraId="3690151B" w14:textId="649A2694" w:rsidR="003F76A7" w:rsidRPr="009721FE" w:rsidRDefault="003F76A7" w:rsidP="003F76A7">
            <w:pPr>
              <w:spacing w:after="0" w:line="240" w:lineRule="auto"/>
              <w:rPr>
                <w:rFonts w:asciiTheme="minorHAnsi" w:hAnsiTheme="minorHAnsi" w:cstheme="minorHAnsi"/>
              </w:rPr>
            </w:pPr>
            <w:r w:rsidRPr="009721FE">
              <w:rPr>
                <w:rFonts w:asciiTheme="minorHAnsi" w:hAnsiTheme="minorHAnsi" w:cstheme="minorHAnsi"/>
              </w:rPr>
              <w:t xml:space="preserve">Head of Mathematical Physical and Computational Sciences </w:t>
            </w:r>
          </w:p>
        </w:tc>
        <w:tc>
          <w:tcPr>
            <w:tcW w:w="3109" w:type="dxa"/>
          </w:tcPr>
          <w:p w14:paraId="50868CA4" w14:textId="08C6D89B" w:rsidR="003F76A7" w:rsidRPr="009721FE" w:rsidRDefault="003F76A7" w:rsidP="003F76A7">
            <w:pPr>
              <w:spacing w:after="0" w:line="240" w:lineRule="auto"/>
              <w:rPr>
                <w:rFonts w:asciiTheme="minorHAnsi" w:hAnsiTheme="minorHAnsi" w:cstheme="minorHAnsi"/>
              </w:rPr>
            </w:pPr>
            <w:r w:rsidRPr="009721FE">
              <w:rPr>
                <w:rFonts w:asciiTheme="minorHAnsi" w:hAnsiTheme="minorHAnsi" w:cstheme="minorHAnsi"/>
              </w:rPr>
              <w:t>Professor Andrew Charlton Perez</w:t>
            </w:r>
          </w:p>
        </w:tc>
      </w:tr>
      <w:tr w:rsidR="003C17B3" w:rsidRPr="009721FE" w14:paraId="29308952" w14:textId="77777777" w:rsidTr="000E7D27">
        <w:tc>
          <w:tcPr>
            <w:tcW w:w="9776" w:type="dxa"/>
            <w:gridSpan w:val="4"/>
          </w:tcPr>
          <w:p w14:paraId="41926B70" w14:textId="485B9DD0" w:rsidR="003C17B3" w:rsidRPr="009721FE" w:rsidRDefault="003C17B3" w:rsidP="0079092B">
            <w:pPr>
              <w:spacing w:after="0" w:line="240" w:lineRule="auto"/>
              <w:rPr>
                <w:rFonts w:asciiTheme="minorHAnsi" w:hAnsiTheme="minorHAnsi" w:cstheme="minorHAnsi"/>
                <w:iCs/>
              </w:rPr>
            </w:pPr>
            <w:r w:rsidRPr="009721FE">
              <w:rPr>
                <w:rFonts w:asciiTheme="minorHAnsi" w:hAnsiTheme="minorHAnsi" w:cstheme="minorHAnsi"/>
                <w:i/>
                <w:iCs/>
              </w:rPr>
              <w:t>Two School International Directors</w:t>
            </w:r>
          </w:p>
        </w:tc>
      </w:tr>
      <w:tr w:rsidR="003F76A7" w:rsidRPr="009721FE" w14:paraId="3312E584" w14:textId="77777777" w:rsidTr="003C17B3">
        <w:tc>
          <w:tcPr>
            <w:tcW w:w="704" w:type="dxa"/>
          </w:tcPr>
          <w:p w14:paraId="7BFDA36C" w14:textId="77777777" w:rsidR="003F76A7" w:rsidRPr="009721FE" w:rsidRDefault="003F76A7" w:rsidP="003F76A7">
            <w:pPr>
              <w:spacing w:after="0" w:line="240" w:lineRule="auto"/>
              <w:rPr>
                <w:rFonts w:asciiTheme="minorHAnsi" w:hAnsiTheme="minorHAnsi" w:cstheme="minorHAnsi"/>
                <w:i/>
              </w:rPr>
            </w:pPr>
          </w:p>
        </w:tc>
        <w:tc>
          <w:tcPr>
            <w:tcW w:w="5963" w:type="dxa"/>
            <w:gridSpan w:val="2"/>
          </w:tcPr>
          <w:p w14:paraId="4C73514E" w14:textId="10B4F127" w:rsidR="003F76A7" w:rsidRPr="009721FE" w:rsidRDefault="003F76A7" w:rsidP="003F76A7">
            <w:pPr>
              <w:spacing w:after="0" w:line="240" w:lineRule="auto"/>
              <w:rPr>
                <w:rFonts w:asciiTheme="minorHAnsi" w:hAnsiTheme="minorHAnsi" w:cstheme="minorHAnsi"/>
                <w:i/>
              </w:rPr>
            </w:pPr>
            <w:r w:rsidRPr="009721FE">
              <w:rPr>
                <w:rFonts w:asciiTheme="minorHAnsi" w:hAnsiTheme="minorHAnsi" w:cstheme="minorHAnsi"/>
              </w:rPr>
              <w:t>School of the Built Environment</w:t>
            </w:r>
          </w:p>
        </w:tc>
        <w:tc>
          <w:tcPr>
            <w:tcW w:w="3109" w:type="dxa"/>
          </w:tcPr>
          <w:p w14:paraId="7F030CE7" w14:textId="28B86A26" w:rsidR="003F76A7" w:rsidRPr="009721FE" w:rsidRDefault="003F76A7" w:rsidP="003F76A7">
            <w:pPr>
              <w:spacing w:after="0" w:line="240" w:lineRule="auto"/>
              <w:rPr>
                <w:rFonts w:asciiTheme="minorHAnsi" w:hAnsiTheme="minorHAnsi" w:cstheme="minorHAnsi"/>
                <w:i/>
              </w:rPr>
            </w:pPr>
            <w:r w:rsidRPr="009721FE">
              <w:rPr>
                <w:rFonts w:asciiTheme="minorHAnsi" w:hAnsiTheme="minorHAnsi" w:cstheme="minorHAnsi"/>
              </w:rPr>
              <w:t xml:space="preserve">Professor Irem Dikmen </w:t>
            </w:r>
          </w:p>
        </w:tc>
      </w:tr>
      <w:tr w:rsidR="003F76A7" w:rsidRPr="009721FE" w14:paraId="6725F582" w14:textId="77777777" w:rsidTr="003C17B3">
        <w:tc>
          <w:tcPr>
            <w:tcW w:w="704" w:type="dxa"/>
          </w:tcPr>
          <w:p w14:paraId="645B9037" w14:textId="77777777" w:rsidR="003F76A7" w:rsidRPr="009721FE" w:rsidRDefault="003F76A7" w:rsidP="003F76A7">
            <w:pPr>
              <w:spacing w:after="0" w:line="240" w:lineRule="auto"/>
              <w:rPr>
                <w:rFonts w:asciiTheme="minorHAnsi" w:hAnsiTheme="minorHAnsi" w:cstheme="minorHAnsi"/>
                <w:i/>
              </w:rPr>
            </w:pPr>
          </w:p>
        </w:tc>
        <w:tc>
          <w:tcPr>
            <w:tcW w:w="5963" w:type="dxa"/>
            <w:gridSpan w:val="2"/>
          </w:tcPr>
          <w:p w14:paraId="27B86B6B" w14:textId="62BA30D7" w:rsidR="003F76A7" w:rsidRPr="009721FE" w:rsidRDefault="003F76A7" w:rsidP="00EE14FE">
            <w:pPr>
              <w:spacing w:after="120" w:line="240" w:lineRule="auto"/>
              <w:rPr>
                <w:rFonts w:asciiTheme="minorHAnsi" w:hAnsiTheme="minorHAnsi" w:cstheme="minorHAnsi"/>
              </w:rPr>
            </w:pPr>
            <w:r w:rsidRPr="009721FE">
              <w:rPr>
                <w:rFonts w:asciiTheme="minorHAnsi" w:hAnsiTheme="minorHAnsi" w:cstheme="minorHAnsi"/>
              </w:rPr>
              <w:t>School of Agriculture, Policy and Development,</w:t>
            </w:r>
          </w:p>
        </w:tc>
        <w:tc>
          <w:tcPr>
            <w:tcW w:w="3109" w:type="dxa"/>
          </w:tcPr>
          <w:p w14:paraId="68FDAEC0" w14:textId="78E34279" w:rsidR="003F76A7" w:rsidRPr="009721FE" w:rsidRDefault="003F76A7" w:rsidP="003F76A7">
            <w:pPr>
              <w:spacing w:after="0" w:line="240" w:lineRule="auto"/>
              <w:rPr>
                <w:rFonts w:asciiTheme="minorHAnsi" w:hAnsiTheme="minorHAnsi" w:cstheme="minorHAnsi"/>
                <w:color w:val="FF0000"/>
              </w:rPr>
            </w:pPr>
            <w:r w:rsidRPr="009721FE">
              <w:rPr>
                <w:rFonts w:asciiTheme="minorHAnsi" w:hAnsiTheme="minorHAnsi" w:cstheme="minorHAnsi"/>
              </w:rPr>
              <w:t xml:space="preserve">Dr Sarah Cardey </w:t>
            </w:r>
          </w:p>
        </w:tc>
      </w:tr>
      <w:tr w:rsidR="003F76A7" w:rsidRPr="009721FE" w14:paraId="3F535523" w14:textId="77777777" w:rsidTr="003C17B3">
        <w:tc>
          <w:tcPr>
            <w:tcW w:w="704" w:type="dxa"/>
          </w:tcPr>
          <w:p w14:paraId="1D80DBFB" w14:textId="77777777" w:rsidR="003F76A7" w:rsidRPr="009721FE" w:rsidRDefault="003F76A7" w:rsidP="003F76A7">
            <w:pPr>
              <w:spacing w:after="0" w:line="240" w:lineRule="auto"/>
              <w:rPr>
                <w:rFonts w:asciiTheme="minorHAnsi" w:hAnsiTheme="minorHAnsi" w:cstheme="minorHAnsi"/>
                <w:i/>
              </w:rPr>
            </w:pPr>
          </w:p>
        </w:tc>
        <w:tc>
          <w:tcPr>
            <w:tcW w:w="5963" w:type="dxa"/>
            <w:gridSpan w:val="2"/>
          </w:tcPr>
          <w:p w14:paraId="7383F490" w14:textId="04BF60D6" w:rsidR="003F76A7" w:rsidRPr="009721FE" w:rsidRDefault="003F76A7" w:rsidP="003F76A7">
            <w:pPr>
              <w:spacing w:after="0" w:line="240" w:lineRule="auto"/>
              <w:rPr>
                <w:rFonts w:asciiTheme="minorHAnsi" w:hAnsiTheme="minorHAnsi" w:cstheme="minorHAnsi"/>
              </w:rPr>
            </w:pPr>
            <w:r w:rsidRPr="009721FE">
              <w:rPr>
                <w:rFonts w:asciiTheme="minorHAnsi" w:hAnsiTheme="minorHAnsi" w:cstheme="minorHAnsi"/>
              </w:rPr>
              <w:t>Director of Global Engagement</w:t>
            </w:r>
          </w:p>
        </w:tc>
        <w:tc>
          <w:tcPr>
            <w:tcW w:w="3109" w:type="dxa"/>
          </w:tcPr>
          <w:p w14:paraId="284A23FC" w14:textId="41CD9D21" w:rsidR="003F76A7" w:rsidRPr="009721FE" w:rsidRDefault="003F76A7" w:rsidP="003F76A7">
            <w:pPr>
              <w:spacing w:after="0" w:line="240" w:lineRule="auto"/>
              <w:rPr>
                <w:rFonts w:asciiTheme="minorHAnsi" w:hAnsiTheme="minorHAnsi" w:cstheme="minorHAnsi"/>
              </w:rPr>
            </w:pPr>
            <w:r w:rsidRPr="009721FE">
              <w:rPr>
                <w:rFonts w:asciiTheme="minorHAnsi" w:hAnsiTheme="minorHAnsi" w:cstheme="minorHAnsi"/>
              </w:rPr>
              <w:t>Alex Boughton</w:t>
            </w:r>
          </w:p>
        </w:tc>
      </w:tr>
      <w:tr w:rsidR="003F76A7" w:rsidRPr="009721FE" w14:paraId="211B130F" w14:textId="77777777" w:rsidTr="003C17B3">
        <w:tc>
          <w:tcPr>
            <w:tcW w:w="704" w:type="dxa"/>
          </w:tcPr>
          <w:p w14:paraId="227B5216" w14:textId="77777777" w:rsidR="003F76A7" w:rsidRPr="009721FE" w:rsidRDefault="003F76A7" w:rsidP="003F76A7">
            <w:pPr>
              <w:spacing w:after="0" w:line="240" w:lineRule="auto"/>
              <w:rPr>
                <w:rFonts w:asciiTheme="minorHAnsi" w:hAnsiTheme="minorHAnsi" w:cstheme="minorHAnsi"/>
                <w:i/>
              </w:rPr>
            </w:pPr>
          </w:p>
        </w:tc>
        <w:tc>
          <w:tcPr>
            <w:tcW w:w="5963" w:type="dxa"/>
            <w:gridSpan w:val="2"/>
          </w:tcPr>
          <w:p w14:paraId="7008CFC2" w14:textId="312CA306" w:rsidR="003F76A7" w:rsidRPr="009721FE" w:rsidRDefault="003F76A7" w:rsidP="003F76A7">
            <w:pPr>
              <w:spacing w:after="0" w:line="240" w:lineRule="auto"/>
              <w:rPr>
                <w:rFonts w:asciiTheme="minorHAnsi" w:hAnsiTheme="minorHAnsi" w:cstheme="minorHAnsi"/>
              </w:rPr>
            </w:pPr>
            <w:r w:rsidRPr="009721FE">
              <w:rPr>
                <w:rFonts w:asciiTheme="minorHAnsi" w:hAnsiTheme="minorHAnsi" w:cstheme="minorHAnsi"/>
              </w:rPr>
              <w:t xml:space="preserve">Director of External Relations </w:t>
            </w:r>
          </w:p>
        </w:tc>
        <w:tc>
          <w:tcPr>
            <w:tcW w:w="3109" w:type="dxa"/>
          </w:tcPr>
          <w:p w14:paraId="1D174768" w14:textId="231558D9" w:rsidR="003F76A7" w:rsidRPr="009721FE" w:rsidRDefault="003F76A7" w:rsidP="003F76A7">
            <w:pPr>
              <w:spacing w:after="0" w:line="240" w:lineRule="auto"/>
              <w:rPr>
                <w:rFonts w:asciiTheme="minorHAnsi" w:hAnsiTheme="minorHAnsi" w:cstheme="minorHAnsi"/>
              </w:rPr>
            </w:pPr>
            <w:r w:rsidRPr="009721FE">
              <w:rPr>
                <w:rFonts w:asciiTheme="minorHAnsi" w:hAnsiTheme="minorHAnsi" w:cstheme="minorHAnsi"/>
              </w:rPr>
              <w:t xml:space="preserve">Fi Blair </w:t>
            </w:r>
          </w:p>
        </w:tc>
      </w:tr>
      <w:tr w:rsidR="003F76A7" w:rsidRPr="009721FE" w14:paraId="6E7425CA" w14:textId="77777777" w:rsidTr="003C17B3">
        <w:tc>
          <w:tcPr>
            <w:tcW w:w="704" w:type="dxa"/>
          </w:tcPr>
          <w:p w14:paraId="7BC8F0AC" w14:textId="77777777" w:rsidR="003F76A7" w:rsidRPr="009721FE" w:rsidRDefault="003F76A7" w:rsidP="003F76A7">
            <w:pPr>
              <w:spacing w:after="0" w:line="240" w:lineRule="auto"/>
              <w:rPr>
                <w:rFonts w:asciiTheme="minorHAnsi" w:hAnsiTheme="minorHAnsi" w:cstheme="minorHAnsi"/>
                <w:i/>
              </w:rPr>
            </w:pPr>
          </w:p>
        </w:tc>
        <w:tc>
          <w:tcPr>
            <w:tcW w:w="5963" w:type="dxa"/>
            <w:gridSpan w:val="2"/>
          </w:tcPr>
          <w:p w14:paraId="66C5FF9A" w14:textId="2B5B8127" w:rsidR="003F76A7" w:rsidRPr="009721FE" w:rsidRDefault="003F76A7" w:rsidP="003F76A7">
            <w:pPr>
              <w:spacing w:after="0" w:line="240" w:lineRule="auto"/>
              <w:rPr>
                <w:rFonts w:asciiTheme="minorHAnsi" w:hAnsiTheme="minorHAnsi" w:cstheme="minorHAnsi"/>
              </w:rPr>
            </w:pPr>
            <w:r w:rsidRPr="009721FE">
              <w:rPr>
                <w:rFonts w:asciiTheme="minorHAnsi" w:hAnsiTheme="minorHAnsi" w:cstheme="minorHAnsi"/>
              </w:rPr>
              <w:t>Director of University Corporate Services or nominee</w:t>
            </w:r>
          </w:p>
        </w:tc>
        <w:tc>
          <w:tcPr>
            <w:tcW w:w="3109" w:type="dxa"/>
          </w:tcPr>
          <w:p w14:paraId="54EBA05E" w14:textId="0A48ABBA" w:rsidR="003F76A7" w:rsidRPr="009721FE" w:rsidRDefault="003F76A7" w:rsidP="003F76A7">
            <w:pPr>
              <w:spacing w:after="0" w:line="240" w:lineRule="auto"/>
              <w:rPr>
                <w:rFonts w:asciiTheme="minorHAnsi" w:hAnsiTheme="minorHAnsi" w:cstheme="minorHAnsi"/>
              </w:rPr>
            </w:pPr>
            <w:r w:rsidRPr="009721FE">
              <w:rPr>
                <w:rFonts w:asciiTheme="minorHAnsi" w:hAnsiTheme="minorHAnsi" w:cstheme="minorHAnsi"/>
              </w:rPr>
              <w:t>Julie Rowe</w:t>
            </w:r>
          </w:p>
        </w:tc>
      </w:tr>
      <w:tr w:rsidR="003F76A7" w:rsidRPr="009721FE" w14:paraId="0F0A59C7" w14:textId="77777777" w:rsidTr="003C17B3">
        <w:tc>
          <w:tcPr>
            <w:tcW w:w="704" w:type="dxa"/>
          </w:tcPr>
          <w:p w14:paraId="3A0DEEDB" w14:textId="77777777" w:rsidR="003F76A7" w:rsidRPr="009721FE" w:rsidRDefault="003F76A7" w:rsidP="003F76A7">
            <w:pPr>
              <w:spacing w:after="0" w:line="240" w:lineRule="auto"/>
              <w:rPr>
                <w:rFonts w:asciiTheme="minorHAnsi" w:hAnsiTheme="minorHAnsi" w:cstheme="minorHAnsi"/>
                <w:i/>
              </w:rPr>
            </w:pPr>
          </w:p>
        </w:tc>
        <w:tc>
          <w:tcPr>
            <w:tcW w:w="5963" w:type="dxa"/>
            <w:gridSpan w:val="2"/>
          </w:tcPr>
          <w:p w14:paraId="439122E5" w14:textId="4F6F2B10" w:rsidR="003F76A7" w:rsidRPr="009721FE" w:rsidRDefault="003F76A7" w:rsidP="003F76A7">
            <w:pPr>
              <w:spacing w:after="0" w:line="240" w:lineRule="auto"/>
              <w:rPr>
                <w:rFonts w:asciiTheme="minorHAnsi" w:hAnsiTheme="minorHAnsi" w:cstheme="minorHAnsi"/>
              </w:rPr>
            </w:pPr>
            <w:r w:rsidRPr="009721FE">
              <w:rPr>
                <w:rFonts w:asciiTheme="minorHAnsi" w:hAnsiTheme="minorHAnsi" w:cstheme="minorHAnsi"/>
              </w:rPr>
              <w:t>Director of Finance, or nominee</w:t>
            </w:r>
          </w:p>
        </w:tc>
        <w:tc>
          <w:tcPr>
            <w:tcW w:w="3109" w:type="dxa"/>
          </w:tcPr>
          <w:p w14:paraId="31F49524" w14:textId="7CEB01DB" w:rsidR="003F76A7" w:rsidRPr="009721FE" w:rsidRDefault="009721FE" w:rsidP="003F76A7">
            <w:pPr>
              <w:spacing w:after="0" w:line="240" w:lineRule="auto"/>
              <w:rPr>
                <w:rFonts w:asciiTheme="minorHAnsi" w:hAnsiTheme="minorHAnsi" w:cstheme="minorHAnsi"/>
              </w:rPr>
            </w:pPr>
            <w:r>
              <w:rPr>
                <w:rFonts w:asciiTheme="minorHAnsi" w:hAnsiTheme="minorHAnsi" w:cstheme="minorHAnsi"/>
              </w:rPr>
              <w:t xml:space="preserve">Emma Ashley </w:t>
            </w:r>
          </w:p>
        </w:tc>
      </w:tr>
      <w:tr w:rsidR="00EE14FE" w:rsidRPr="009721FE" w14:paraId="6870EB49" w14:textId="77777777" w:rsidTr="003C17B3">
        <w:tc>
          <w:tcPr>
            <w:tcW w:w="704" w:type="dxa"/>
          </w:tcPr>
          <w:p w14:paraId="1CB9852A" w14:textId="77777777" w:rsidR="00EE14FE" w:rsidRPr="009721FE" w:rsidRDefault="00EE14FE" w:rsidP="003F76A7">
            <w:pPr>
              <w:spacing w:after="0" w:line="240" w:lineRule="auto"/>
              <w:rPr>
                <w:rFonts w:asciiTheme="minorHAnsi" w:hAnsiTheme="minorHAnsi" w:cstheme="minorHAnsi"/>
                <w:i/>
              </w:rPr>
            </w:pPr>
          </w:p>
        </w:tc>
        <w:tc>
          <w:tcPr>
            <w:tcW w:w="5963" w:type="dxa"/>
            <w:gridSpan w:val="2"/>
          </w:tcPr>
          <w:p w14:paraId="14365EF2" w14:textId="01E1858C" w:rsidR="00EE14FE" w:rsidRPr="007151F3" w:rsidRDefault="00EE14FE" w:rsidP="003F76A7">
            <w:pPr>
              <w:spacing w:after="0" w:line="240" w:lineRule="auto"/>
              <w:rPr>
                <w:rFonts w:asciiTheme="minorHAnsi" w:hAnsiTheme="minorHAnsi" w:cstheme="minorHAnsi"/>
              </w:rPr>
            </w:pPr>
            <w:r w:rsidRPr="007151F3">
              <w:rPr>
                <w:rFonts w:asciiTheme="minorHAnsi" w:hAnsiTheme="minorHAnsi" w:cstheme="minorHAnsi"/>
              </w:rPr>
              <w:t xml:space="preserve">RSU </w:t>
            </w:r>
            <w:r w:rsidR="007151F3" w:rsidRPr="007151F3">
              <w:rPr>
                <w:rFonts w:asciiTheme="minorHAnsi" w:hAnsiTheme="minorHAnsi" w:cstheme="minorHAnsi"/>
              </w:rPr>
              <w:t xml:space="preserve">President </w:t>
            </w:r>
          </w:p>
        </w:tc>
        <w:tc>
          <w:tcPr>
            <w:tcW w:w="3109" w:type="dxa"/>
          </w:tcPr>
          <w:p w14:paraId="04E536B8" w14:textId="1321C707" w:rsidR="00EE14FE" w:rsidRPr="00EE14FE" w:rsidRDefault="00EE14FE" w:rsidP="003F76A7">
            <w:pPr>
              <w:spacing w:after="0" w:line="240" w:lineRule="auto"/>
              <w:rPr>
                <w:rFonts w:asciiTheme="minorHAnsi" w:hAnsiTheme="minorHAnsi" w:cstheme="minorHAnsi"/>
                <w:color w:val="EE0000"/>
              </w:rPr>
            </w:pPr>
          </w:p>
        </w:tc>
      </w:tr>
      <w:tr w:rsidR="00EE14FE" w:rsidRPr="009721FE" w14:paraId="5B17D813" w14:textId="77777777" w:rsidTr="003C17B3">
        <w:tc>
          <w:tcPr>
            <w:tcW w:w="704" w:type="dxa"/>
          </w:tcPr>
          <w:p w14:paraId="70A5C1C0" w14:textId="77777777" w:rsidR="00EE14FE" w:rsidRPr="009721FE" w:rsidRDefault="00EE14FE" w:rsidP="003F76A7">
            <w:pPr>
              <w:spacing w:after="0" w:line="240" w:lineRule="auto"/>
              <w:rPr>
                <w:rFonts w:asciiTheme="minorHAnsi" w:hAnsiTheme="minorHAnsi" w:cstheme="minorHAnsi"/>
                <w:i/>
              </w:rPr>
            </w:pPr>
          </w:p>
        </w:tc>
        <w:tc>
          <w:tcPr>
            <w:tcW w:w="5963" w:type="dxa"/>
            <w:gridSpan w:val="2"/>
          </w:tcPr>
          <w:p w14:paraId="2206C50F" w14:textId="3B501991" w:rsidR="00EE14FE" w:rsidRPr="007151F3" w:rsidRDefault="00EE14FE" w:rsidP="003F76A7">
            <w:pPr>
              <w:spacing w:after="0" w:line="240" w:lineRule="auto"/>
              <w:rPr>
                <w:rFonts w:asciiTheme="minorHAnsi" w:hAnsiTheme="minorHAnsi" w:cstheme="minorHAnsi"/>
              </w:rPr>
            </w:pPr>
            <w:r w:rsidRPr="007151F3">
              <w:rPr>
                <w:rFonts w:asciiTheme="minorHAnsi" w:hAnsiTheme="minorHAnsi" w:cstheme="minorHAnsi"/>
              </w:rPr>
              <w:t xml:space="preserve">RSU </w:t>
            </w:r>
            <w:r w:rsidR="007151F3" w:rsidRPr="007151F3">
              <w:rPr>
                <w:rFonts w:asciiTheme="minorHAnsi" w:hAnsiTheme="minorHAnsi" w:cstheme="minorHAnsi"/>
              </w:rPr>
              <w:t>Inclusion and Communities Officer</w:t>
            </w:r>
          </w:p>
        </w:tc>
        <w:tc>
          <w:tcPr>
            <w:tcW w:w="3109" w:type="dxa"/>
          </w:tcPr>
          <w:p w14:paraId="78C28FE9" w14:textId="77777777" w:rsidR="00EE14FE" w:rsidRPr="00EE14FE" w:rsidRDefault="00EE14FE" w:rsidP="003F76A7">
            <w:pPr>
              <w:spacing w:after="0" w:line="240" w:lineRule="auto"/>
              <w:rPr>
                <w:rFonts w:asciiTheme="minorHAnsi" w:hAnsiTheme="minorHAnsi" w:cstheme="minorHAnsi"/>
                <w:color w:val="EE0000"/>
              </w:rPr>
            </w:pPr>
          </w:p>
        </w:tc>
      </w:tr>
      <w:tr w:rsidR="0079092B" w:rsidRPr="009721FE" w14:paraId="6B2B10A6" w14:textId="77777777" w:rsidTr="00F74AF1">
        <w:tc>
          <w:tcPr>
            <w:tcW w:w="9776" w:type="dxa"/>
            <w:gridSpan w:val="4"/>
          </w:tcPr>
          <w:p w14:paraId="21378D0E" w14:textId="2A3B0E97" w:rsidR="0079092B" w:rsidRPr="009721FE" w:rsidRDefault="0079092B" w:rsidP="0079092B">
            <w:pPr>
              <w:spacing w:after="0" w:line="240" w:lineRule="auto"/>
              <w:rPr>
                <w:rFonts w:asciiTheme="minorHAnsi" w:hAnsiTheme="minorHAnsi" w:cstheme="minorHAnsi"/>
                <w:i/>
                <w:iCs/>
              </w:rPr>
            </w:pPr>
            <w:r w:rsidRPr="009721FE">
              <w:rPr>
                <w:rFonts w:asciiTheme="minorHAnsi" w:hAnsiTheme="minorHAnsi" w:cstheme="minorHAnsi"/>
                <w:i/>
                <w:iCs/>
              </w:rPr>
              <w:t xml:space="preserve">In Attendance </w:t>
            </w:r>
          </w:p>
        </w:tc>
      </w:tr>
      <w:tr w:rsidR="0063514F" w:rsidRPr="009721FE" w14:paraId="2B74750E" w14:textId="77777777" w:rsidTr="003C17B3">
        <w:tc>
          <w:tcPr>
            <w:tcW w:w="704" w:type="dxa"/>
          </w:tcPr>
          <w:p w14:paraId="3731DB75" w14:textId="77777777" w:rsidR="0063514F" w:rsidRPr="009721FE" w:rsidRDefault="0063514F" w:rsidP="0063514F">
            <w:pPr>
              <w:spacing w:after="0" w:line="240" w:lineRule="auto"/>
              <w:rPr>
                <w:rFonts w:asciiTheme="minorHAnsi" w:hAnsiTheme="minorHAnsi" w:cstheme="minorHAnsi"/>
                <w:i/>
              </w:rPr>
            </w:pPr>
          </w:p>
        </w:tc>
        <w:tc>
          <w:tcPr>
            <w:tcW w:w="5963" w:type="dxa"/>
            <w:gridSpan w:val="2"/>
          </w:tcPr>
          <w:p w14:paraId="0EBCE236" w14:textId="385D38C9" w:rsidR="0063514F" w:rsidRPr="009721FE" w:rsidRDefault="0063514F" w:rsidP="0063514F">
            <w:pPr>
              <w:spacing w:after="0" w:line="240" w:lineRule="auto"/>
              <w:rPr>
                <w:rFonts w:asciiTheme="minorHAnsi" w:hAnsiTheme="minorHAnsi" w:cstheme="minorHAnsi"/>
              </w:rPr>
            </w:pPr>
            <w:r w:rsidRPr="009721FE">
              <w:rPr>
                <w:rFonts w:asciiTheme="minorHAnsi" w:hAnsiTheme="minorHAnsi" w:cstheme="minorHAnsi"/>
              </w:rPr>
              <w:t>IGE Strategy and Projects Manager</w:t>
            </w:r>
          </w:p>
        </w:tc>
        <w:tc>
          <w:tcPr>
            <w:tcW w:w="3109" w:type="dxa"/>
          </w:tcPr>
          <w:p w14:paraId="7F3EE8C3" w14:textId="0EBA96B4" w:rsidR="0063514F" w:rsidRPr="009721FE" w:rsidRDefault="009721FE" w:rsidP="0063514F">
            <w:pPr>
              <w:spacing w:after="0" w:line="240" w:lineRule="auto"/>
              <w:rPr>
                <w:rFonts w:asciiTheme="minorHAnsi" w:hAnsiTheme="minorHAnsi" w:cstheme="minorHAnsi"/>
              </w:rPr>
            </w:pPr>
            <w:r>
              <w:rPr>
                <w:rFonts w:asciiTheme="minorHAnsi" w:hAnsiTheme="minorHAnsi" w:cstheme="minorHAnsi"/>
              </w:rPr>
              <w:t xml:space="preserve">Lisa Chan </w:t>
            </w:r>
          </w:p>
        </w:tc>
      </w:tr>
      <w:tr w:rsidR="0063514F" w:rsidRPr="009721FE" w14:paraId="73D2430C" w14:textId="77777777" w:rsidTr="003C17B3">
        <w:tc>
          <w:tcPr>
            <w:tcW w:w="704" w:type="dxa"/>
          </w:tcPr>
          <w:p w14:paraId="28D03781" w14:textId="77777777" w:rsidR="0063514F" w:rsidRPr="009721FE" w:rsidRDefault="0063514F" w:rsidP="0063514F">
            <w:pPr>
              <w:spacing w:after="0" w:line="240" w:lineRule="auto"/>
              <w:rPr>
                <w:rFonts w:asciiTheme="minorHAnsi" w:hAnsiTheme="minorHAnsi" w:cstheme="minorHAnsi"/>
                <w:i/>
              </w:rPr>
            </w:pPr>
          </w:p>
        </w:tc>
        <w:tc>
          <w:tcPr>
            <w:tcW w:w="5963" w:type="dxa"/>
            <w:gridSpan w:val="2"/>
          </w:tcPr>
          <w:p w14:paraId="56EE153F" w14:textId="50B467D1" w:rsidR="0063514F" w:rsidRPr="009721FE" w:rsidRDefault="0063514F" w:rsidP="0063514F">
            <w:pPr>
              <w:spacing w:after="0" w:line="240" w:lineRule="auto"/>
              <w:rPr>
                <w:rFonts w:asciiTheme="minorHAnsi" w:hAnsiTheme="minorHAnsi" w:cstheme="minorHAnsi"/>
              </w:rPr>
            </w:pPr>
            <w:r w:rsidRPr="009721FE">
              <w:rPr>
                <w:rFonts w:asciiTheme="minorHAnsi" w:hAnsiTheme="minorHAnsi" w:cstheme="minorHAnsi"/>
              </w:rPr>
              <w:t>Director of Operations, Henley Business School</w:t>
            </w:r>
          </w:p>
        </w:tc>
        <w:tc>
          <w:tcPr>
            <w:tcW w:w="3109" w:type="dxa"/>
          </w:tcPr>
          <w:p w14:paraId="06B1F35F" w14:textId="70364423" w:rsidR="0063514F" w:rsidRPr="009721FE" w:rsidRDefault="0063514F" w:rsidP="0063514F">
            <w:pPr>
              <w:spacing w:after="0" w:line="240" w:lineRule="auto"/>
              <w:rPr>
                <w:rFonts w:asciiTheme="minorHAnsi" w:hAnsiTheme="minorHAnsi" w:cstheme="minorHAnsi"/>
              </w:rPr>
            </w:pPr>
            <w:r w:rsidRPr="009721FE">
              <w:rPr>
                <w:rFonts w:asciiTheme="minorHAnsi" w:hAnsiTheme="minorHAnsi" w:cstheme="minorHAnsi"/>
              </w:rPr>
              <w:t>Jean Pierre Choulet</w:t>
            </w:r>
          </w:p>
        </w:tc>
      </w:tr>
      <w:tr w:rsidR="0079092B" w:rsidRPr="009721FE" w14:paraId="4ED2FDE1" w14:textId="77777777" w:rsidTr="004F6AD7">
        <w:tc>
          <w:tcPr>
            <w:tcW w:w="9776" w:type="dxa"/>
            <w:gridSpan w:val="4"/>
          </w:tcPr>
          <w:p w14:paraId="3F76E243" w14:textId="06CFA11F" w:rsidR="0079092B" w:rsidRPr="009721FE" w:rsidRDefault="0063514F" w:rsidP="0079092B">
            <w:pPr>
              <w:spacing w:after="0" w:line="240" w:lineRule="auto"/>
              <w:rPr>
                <w:rFonts w:asciiTheme="minorHAnsi" w:hAnsiTheme="minorHAnsi" w:cstheme="minorHAnsi"/>
                <w:i/>
                <w:iCs/>
              </w:rPr>
            </w:pPr>
            <w:r w:rsidRPr="009721FE">
              <w:rPr>
                <w:rFonts w:asciiTheme="minorHAnsi" w:hAnsiTheme="minorHAnsi" w:cstheme="minorHAnsi"/>
                <w:i/>
                <w:iCs/>
              </w:rPr>
              <w:t xml:space="preserve">Other officers may be invited to attend for discussion of particular items  </w:t>
            </w:r>
          </w:p>
        </w:tc>
      </w:tr>
      <w:tr w:rsidR="0079092B" w:rsidRPr="009721FE" w14:paraId="0AA7C13C" w14:textId="77777777" w:rsidTr="0054255A">
        <w:tc>
          <w:tcPr>
            <w:tcW w:w="9776" w:type="dxa"/>
            <w:gridSpan w:val="4"/>
          </w:tcPr>
          <w:p w14:paraId="2556B699" w14:textId="77777777" w:rsidR="0079092B" w:rsidRPr="009721FE" w:rsidRDefault="0079092B" w:rsidP="0079092B">
            <w:pPr>
              <w:spacing w:after="0" w:line="240" w:lineRule="auto"/>
              <w:rPr>
                <w:rFonts w:asciiTheme="minorHAnsi" w:hAnsiTheme="minorHAnsi" w:cstheme="minorHAnsi"/>
                <w:i/>
              </w:rPr>
            </w:pPr>
          </w:p>
        </w:tc>
      </w:tr>
      <w:tr w:rsidR="0079092B" w:rsidRPr="009721FE" w14:paraId="62BEB8A5" w14:textId="77777777" w:rsidTr="0063514F">
        <w:tc>
          <w:tcPr>
            <w:tcW w:w="1129" w:type="dxa"/>
            <w:gridSpan w:val="2"/>
          </w:tcPr>
          <w:p w14:paraId="60ACD05E" w14:textId="77777777" w:rsidR="0079092B" w:rsidRPr="009721FE" w:rsidRDefault="0079092B" w:rsidP="0079092B">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647" w:type="dxa"/>
            <w:gridSpan w:val="2"/>
          </w:tcPr>
          <w:p w14:paraId="25B9C4C6" w14:textId="7B71A178" w:rsidR="0079092B" w:rsidRPr="009721FE" w:rsidRDefault="00024943" w:rsidP="0079092B">
            <w:pPr>
              <w:spacing w:after="0" w:line="240" w:lineRule="auto"/>
              <w:rPr>
                <w:rFonts w:asciiTheme="minorHAnsi" w:hAnsiTheme="minorHAnsi" w:cstheme="minorHAnsi"/>
              </w:rPr>
            </w:pPr>
            <w:r w:rsidRPr="009721FE">
              <w:rPr>
                <w:rFonts w:asciiTheme="minorHAnsi" w:hAnsiTheme="minorHAnsi" w:cstheme="minorHAnsi"/>
              </w:rPr>
              <w:t>Caroline Redzikowska</w:t>
            </w:r>
            <w:r w:rsidR="0079092B" w:rsidRPr="009721FE">
              <w:rPr>
                <w:rFonts w:asciiTheme="minorHAnsi" w:hAnsiTheme="minorHAnsi" w:cstheme="minorHAnsi"/>
              </w:rPr>
              <w:t xml:space="preserve">, Senior Governance Officer, </w:t>
            </w:r>
          </w:p>
        </w:tc>
      </w:tr>
      <w:tr w:rsidR="0079092B" w:rsidRPr="009721FE" w14:paraId="6342B0C9" w14:textId="77777777" w:rsidTr="0054255A">
        <w:trPr>
          <w:trHeight w:val="54"/>
        </w:trPr>
        <w:tc>
          <w:tcPr>
            <w:tcW w:w="9776" w:type="dxa"/>
            <w:gridSpan w:val="4"/>
          </w:tcPr>
          <w:p w14:paraId="2A7B9CFF" w14:textId="77777777" w:rsidR="0079092B" w:rsidRPr="009721FE" w:rsidRDefault="0079092B" w:rsidP="0079092B">
            <w:pPr>
              <w:spacing w:after="0" w:line="240" w:lineRule="auto"/>
              <w:rPr>
                <w:rFonts w:asciiTheme="minorHAnsi" w:hAnsiTheme="minorHAnsi" w:cstheme="minorHAnsi"/>
              </w:rPr>
            </w:pPr>
          </w:p>
        </w:tc>
      </w:tr>
      <w:tr w:rsidR="0063514F" w:rsidRPr="009721FE" w14:paraId="023AE58C" w14:textId="77777777" w:rsidTr="0054255A">
        <w:trPr>
          <w:trHeight w:val="54"/>
        </w:trPr>
        <w:tc>
          <w:tcPr>
            <w:tcW w:w="9776" w:type="dxa"/>
            <w:gridSpan w:val="4"/>
          </w:tcPr>
          <w:p w14:paraId="0E5BDE8B" w14:textId="77777777" w:rsidR="0063514F" w:rsidRPr="009721FE" w:rsidRDefault="0063514F" w:rsidP="0063514F">
            <w:pPr>
              <w:spacing w:after="0" w:line="240" w:lineRule="auto"/>
              <w:rPr>
                <w:rFonts w:asciiTheme="minorHAnsi" w:hAnsiTheme="minorHAnsi" w:cstheme="minorHAnsi"/>
                <w:u w:val="single"/>
              </w:rPr>
            </w:pPr>
            <w:r w:rsidRPr="009721FE">
              <w:rPr>
                <w:rFonts w:asciiTheme="minorHAnsi" w:hAnsiTheme="minorHAnsi" w:cstheme="minorHAnsi"/>
                <w:u w:val="single"/>
              </w:rPr>
              <w:t>Purpose</w:t>
            </w:r>
          </w:p>
          <w:p w14:paraId="1BACA126" w14:textId="790ECB9C" w:rsidR="0063514F" w:rsidRPr="009721FE" w:rsidRDefault="0063514F" w:rsidP="0063514F">
            <w:pPr>
              <w:spacing w:after="0" w:line="240" w:lineRule="auto"/>
              <w:rPr>
                <w:rFonts w:asciiTheme="minorHAnsi" w:hAnsiTheme="minorHAnsi" w:cstheme="minorHAnsi"/>
              </w:rPr>
            </w:pPr>
            <w:r w:rsidRPr="009721FE">
              <w:rPr>
                <w:rFonts w:asciiTheme="minorHAnsi" w:hAnsiTheme="minorHAnsi" w:cstheme="minorHAnsi"/>
              </w:rPr>
              <w:t>To monitor the implementation of the University’s Internationalisation and Global Engagement Strategic Framework.</w:t>
            </w:r>
          </w:p>
          <w:p w14:paraId="396F69CE" w14:textId="48AEE833" w:rsidR="0063514F" w:rsidRPr="009721FE" w:rsidRDefault="0063514F" w:rsidP="0063514F">
            <w:pPr>
              <w:spacing w:after="0" w:line="240" w:lineRule="auto"/>
              <w:rPr>
                <w:rFonts w:asciiTheme="minorHAnsi" w:hAnsiTheme="minorHAnsi" w:cstheme="minorHAnsi"/>
              </w:rPr>
            </w:pPr>
            <w:r w:rsidRPr="009721FE">
              <w:rPr>
                <w:rFonts w:asciiTheme="minorHAnsi" w:hAnsiTheme="minorHAnsi" w:cstheme="minorHAnsi"/>
              </w:rPr>
              <w:t>To support the Internationalisation and Global Engagement Strategic Framework’s delivery through establishing an integrated, coordinated and proactive approach to internationalisation and global engagement across the institution</w:t>
            </w:r>
          </w:p>
        </w:tc>
      </w:tr>
      <w:tr w:rsidR="0079092B" w:rsidRPr="009721FE" w14:paraId="7F554D82" w14:textId="77777777" w:rsidTr="0054255A">
        <w:tc>
          <w:tcPr>
            <w:tcW w:w="9776" w:type="dxa"/>
            <w:gridSpan w:val="4"/>
          </w:tcPr>
          <w:p w14:paraId="61331263" w14:textId="6E991A56" w:rsidR="0079092B" w:rsidRPr="009721FE" w:rsidRDefault="0079092B" w:rsidP="0079092B">
            <w:pPr>
              <w:spacing w:after="0"/>
              <w:rPr>
                <w:rFonts w:asciiTheme="minorHAnsi" w:hAnsiTheme="minorHAnsi" w:cstheme="minorHAnsi"/>
                <w:i/>
              </w:rPr>
            </w:pPr>
            <w:r w:rsidRPr="009721FE">
              <w:rPr>
                <w:rFonts w:asciiTheme="minorHAnsi" w:hAnsiTheme="minorHAnsi" w:cstheme="minorHAnsi"/>
                <w:i/>
              </w:rPr>
              <w:t>Terms of Reference</w:t>
            </w:r>
          </w:p>
        </w:tc>
      </w:tr>
      <w:tr w:rsidR="0063514F" w:rsidRPr="009721FE" w14:paraId="183391D3" w14:textId="77777777" w:rsidTr="003C17B3">
        <w:tc>
          <w:tcPr>
            <w:tcW w:w="704" w:type="dxa"/>
          </w:tcPr>
          <w:p w14:paraId="068B6380" w14:textId="3927B622" w:rsidR="0063514F" w:rsidRPr="009721FE" w:rsidRDefault="0063514F" w:rsidP="0063514F">
            <w:pPr>
              <w:spacing w:after="0"/>
              <w:rPr>
                <w:rFonts w:asciiTheme="minorHAnsi" w:hAnsiTheme="minorHAnsi" w:cstheme="minorHAnsi"/>
              </w:rPr>
            </w:pPr>
            <w:r w:rsidRPr="009721FE">
              <w:rPr>
                <w:rFonts w:asciiTheme="minorHAnsi" w:hAnsiTheme="minorHAnsi" w:cstheme="minorHAnsi"/>
              </w:rPr>
              <w:t>1</w:t>
            </w:r>
          </w:p>
        </w:tc>
        <w:tc>
          <w:tcPr>
            <w:tcW w:w="9072" w:type="dxa"/>
            <w:gridSpan w:val="3"/>
          </w:tcPr>
          <w:p w14:paraId="2C74CEF0" w14:textId="121D8BDA" w:rsidR="0063514F" w:rsidRPr="009721FE" w:rsidRDefault="0063514F" w:rsidP="0063514F">
            <w:pPr>
              <w:spacing w:after="0"/>
              <w:rPr>
                <w:rFonts w:asciiTheme="minorHAnsi" w:hAnsiTheme="minorHAnsi" w:cstheme="minorHAnsi"/>
                <w:i/>
              </w:rPr>
            </w:pPr>
            <w:r w:rsidRPr="009721FE">
              <w:rPr>
                <w:rFonts w:asciiTheme="minorHAnsi" w:hAnsiTheme="minorHAnsi" w:cstheme="minorHAnsi"/>
              </w:rPr>
              <w:t>To approve and monitor the short-, medium- and longer-term plans supporting the Internationalisation and Global Engagement Strategic Framework.</w:t>
            </w:r>
          </w:p>
        </w:tc>
      </w:tr>
      <w:tr w:rsidR="0063514F" w:rsidRPr="009721FE" w14:paraId="03154D5C" w14:textId="77777777" w:rsidTr="003C17B3">
        <w:tc>
          <w:tcPr>
            <w:tcW w:w="704" w:type="dxa"/>
          </w:tcPr>
          <w:p w14:paraId="0D6E0DD1" w14:textId="4383100A" w:rsidR="0063514F" w:rsidRPr="009721FE" w:rsidRDefault="0063514F" w:rsidP="0063514F">
            <w:pPr>
              <w:spacing w:after="0"/>
              <w:rPr>
                <w:rFonts w:asciiTheme="minorHAnsi" w:hAnsiTheme="minorHAnsi" w:cstheme="minorHAnsi"/>
              </w:rPr>
            </w:pPr>
            <w:r w:rsidRPr="009721FE">
              <w:rPr>
                <w:rFonts w:asciiTheme="minorHAnsi" w:hAnsiTheme="minorHAnsi" w:cstheme="minorHAnsi"/>
              </w:rPr>
              <w:t>2</w:t>
            </w:r>
          </w:p>
        </w:tc>
        <w:tc>
          <w:tcPr>
            <w:tcW w:w="9072" w:type="dxa"/>
            <w:gridSpan w:val="3"/>
          </w:tcPr>
          <w:p w14:paraId="5214CD50" w14:textId="784F3426" w:rsidR="0063514F" w:rsidRPr="009721FE" w:rsidRDefault="0063514F" w:rsidP="0063514F">
            <w:pPr>
              <w:spacing w:after="0"/>
              <w:rPr>
                <w:rFonts w:asciiTheme="minorHAnsi" w:hAnsiTheme="minorHAnsi" w:cstheme="minorHAnsi"/>
                <w:i/>
              </w:rPr>
            </w:pPr>
            <w:r w:rsidRPr="009721FE">
              <w:rPr>
                <w:rFonts w:asciiTheme="minorHAnsi" w:hAnsiTheme="minorHAnsi" w:cstheme="minorHAnsi"/>
              </w:rPr>
              <w:t>To approve the annual implementation plan and review progress against the Key Performance Indicators.</w:t>
            </w:r>
          </w:p>
        </w:tc>
      </w:tr>
      <w:tr w:rsidR="0063514F" w:rsidRPr="009721FE" w14:paraId="50534457" w14:textId="77777777" w:rsidTr="003C17B3">
        <w:tc>
          <w:tcPr>
            <w:tcW w:w="704" w:type="dxa"/>
          </w:tcPr>
          <w:p w14:paraId="1D6371A4" w14:textId="25718E01" w:rsidR="0063514F" w:rsidRPr="009721FE" w:rsidRDefault="0063514F" w:rsidP="0063514F">
            <w:pPr>
              <w:spacing w:after="0"/>
              <w:rPr>
                <w:rFonts w:asciiTheme="minorHAnsi" w:hAnsiTheme="minorHAnsi" w:cstheme="minorHAnsi"/>
              </w:rPr>
            </w:pPr>
            <w:r w:rsidRPr="009721FE">
              <w:rPr>
                <w:rFonts w:asciiTheme="minorHAnsi" w:hAnsiTheme="minorHAnsi" w:cstheme="minorHAnsi"/>
              </w:rPr>
              <w:t>3</w:t>
            </w:r>
          </w:p>
        </w:tc>
        <w:tc>
          <w:tcPr>
            <w:tcW w:w="9072" w:type="dxa"/>
            <w:gridSpan w:val="3"/>
          </w:tcPr>
          <w:p w14:paraId="0B0B6CA2" w14:textId="7092F698" w:rsidR="0063514F" w:rsidRPr="009721FE" w:rsidRDefault="0063514F" w:rsidP="0063514F">
            <w:pPr>
              <w:spacing w:after="0"/>
              <w:rPr>
                <w:rFonts w:asciiTheme="minorHAnsi" w:hAnsiTheme="minorHAnsi" w:cstheme="minorHAnsi"/>
              </w:rPr>
            </w:pPr>
            <w:r w:rsidRPr="009721FE">
              <w:rPr>
                <w:rFonts w:asciiTheme="minorHAnsi" w:hAnsiTheme="minorHAnsi" w:cstheme="minorHAnsi"/>
              </w:rPr>
              <w:t>To ensure that KPIs and measures outputs are integrated and embedded throughout the University in Schools and Directorates 5-year plans.</w:t>
            </w:r>
          </w:p>
        </w:tc>
      </w:tr>
      <w:tr w:rsidR="0079092B" w:rsidRPr="009721FE" w14:paraId="32806AD9" w14:textId="77777777" w:rsidTr="003C17B3">
        <w:tc>
          <w:tcPr>
            <w:tcW w:w="704" w:type="dxa"/>
          </w:tcPr>
          <w:p w14:paraId="3A8AB209" w14:textId="038FDD61" w:rsidR="0079092B" w:rsidRPr="009721FE" w:rsidRDefault="0079092B" w:rsidP="0079092B">
            <w:pPr>
              <w:spacing w:after="0"/>
              <w:rPr>
                <w:rFonts w:asciiTheme="minorHAnsi" w:hAnsiTheme="minorHAnsi" w:cstheme="minorHAnsi"/>
              </w:rPr>
            </w:pPr>
            <w:r w:rsidRPr="009721FE">
              <w:rPr>
                <w:rFonts w:asciiTheme="minorHAnsi" w:hAnsiTheme="minorHAnsi" w:cstheme="minorHAnsi"/>
              </w:rPr>
              <w:t>4</w:t>
            </w:r>
          </w:p>
        </w:tc>
        <w:tc>
          <w:tcPr>
            <w:tcW w:w="9072" w:type="dxa"/>
            <w:gridSpan w:val="3"/>
          </w:tcPr>
          <w:p w14:paraId="75DCCBB9" w14:textId="4D49E705" w:rsidR="0079092B" w:rsidRPr="009721FE" w:rsidRDefault="0063514F" w:rsidP="0079092B">
            <w:pPr>
              <w:spacing w:after="0"/>
              <w:rPr>
                <w:rFonts w:asciiTheme="minorHAnsi" w:hAnsiTheme="minorHAnsi" w:cstheme="minorHAnsi"/>
              </w:rPr>
            </w:pPr>
            <w:r w:rsidRPr="009721FE">
              <w:rPr>
                <w:rFonts w:asciiTheme="minorHAnsi" w:hAnsiTheme="minorHAnsi" w:cstheme="minorHAnsi"/>
              </w:rPr>
              <w:t>To ensure a consistent cascading and escalation structure to enable the University’s aims and objectives as they relate to Internationalisation and Global Engagement to be implemented effectively.</w:t>
            </w:r>
          </w:p>
        </w:tc>
      </w:tr>
      <w:tr w:rsidR="0063514F" w:rsidRPr="009721FE" w14:paraId="4B46B338" w14:textId="77777777" w:rsidTr="003C17B3">
        <w:tc>
          <w:tcPr>
            <w:tcW w:w="704" w:type="dxa"/>
          </w:tcPr>
          <w:p w14:paraId="634566FC" w14:textId="26CA86B3" w:rsidR="0063514F" w:rsidRPr="009721FE" w:rsidRDefault="0063514F" w:rsidP="0063514F">
            <w:pPr>
              <w:spacing w:after="0"/>
              <w:rPr>
                <w:rFonts w:asciiTheme="minorHAnsi" w:hAnsiTheme="minorHAnsi" w:cstheme="minorHAnsi"/>
              </w:rPr>
            </w:pPr>
            <w:r w:rsidRPr="009721FE">
              <w:rPr>
                <w:rFonts w:asciiTheme="minorHAnsi" w:hAnsiTheme="minorHAnsi" w:cstheme="minorHAnsi"/>
              </w:rPr>
              <w:lastRenderedPageBreak/>
              <w:t>5</w:t>
            </w:r>
          </w:p>
        </w:tc>
        <w:tc>
          <w:tcPr>
            <w:tcW w:w="9072" w:type="dxa"/>
            <w:gridSpan w:val="3"/>
          </w:tcPr>
          <w:p w14:paraId="788CC3F6" w14:textId="4BE3786E" w:rsidR="0063514F" w:rsidRPr="009721FE" w:rsidRDefault="0063514F" w:rsidP="0063514F">
            <w:pPr>
              <w:spacing w:after="0"/>
              <w:rPr>
                <w:rFonts w:asciiTheme="minorHAnsi" w:hAnsiTheme="minorHAnsi" w:cstheme="minorHAnsi"/>
                <w:i/>
              </w:rPr>
            </w:pPr>
            <w:r w:rsidRPr="009721FE">
              <w:rPr>
                <w:rFonts w:asciiTheme="minorHAnsi" w:hAnsiTheme="minorHAnsi" w:cstheme="minorHAnsi"/>
              </w:rPr>
              <w:t>To identify any issues or performance gaps and agree or recommend corrective actions to ensure that the strategy is delivering the desired outcomes.</w:t>
            </w:r>
          </w:p>
        </w:tc>
      </w:tr>
      <w:tr w:rsidR="0063514F" w:rsidRPr="009721FE" w14:paraId="557FD577" w14:textId="77777777" w:rsidTr="003C17B3">
        <w:tc>
          <w:tcPr>
            <w:tcW w:w="704" w:type="dxa"/>
          </w:tcPr>
          <w:p w14:paraId="0D27A272" w14:textId="2FA4DECA" w:rsidR="0063514F" w:rsidRPr="009721FE" w:rsidRDefault="0063514F" w:rsidP="0063514F">
            <w:pPr>
              <w:spacing w:after="0"/>
              <w:rPr>
                <w:rFonts w:asciiTheme="minorHAnsi" w:hAnsiTheme="minorHAnsi" w:cstheme="minorHAnsi"/>
              </w:rPr>
            </w:pPr>
            <w:r w:rsidRPr="009721FE">
              <w:rPr>
                <w:rFonts w:asciiTheme="minorHAnsi" w:hAnsiTheme="minorHAnsi" w:cstheme="minorHAnsi"/>
              </w:rPr>
              <w:t>6</w:t>
            </w:r>
          </w:p>
        </w:tc>
        <w:tc>
          <w:tcPr>
            <w:tcW w:w="9072" w:type="dxa"/>
            <w:gridSpan w:val="3"/>
          </w:tcPr>
          <w:p w14:paraId="448FA37D" w14:textId="6303AF1E" w:rsidR="0063514F" w:rsidRPr="009721FE" w:rsidRDefault="0063514F" w:rsidP="0063514F">
            <w:pPr>
              <w:spacing w:after="0"/>
              <w:rPr>
                <w:rFonts w:asciiTheme="minorHAnsi" w:hAnsiTheme="minorHAnsi" w:cstheme="minorHAnsi"/>
              </w:rPr>
            </w:pPr>
            <w:r w:rsidRPr="009721FE">
              <w:rPr>
                <w:rFonts w:asciiTheme="minorHAnsi" w:hAnsiTheme="minorHAnsi" w:cstheme="minorHAnsi"/>
              </w:rPr>
              <w:t>To be responsible for the monitoring of such risks as may be assigned to it within the University Corporate Risk Register.</w:t>
            </w:r>
          </w:p>
        </w:tc>
      </w:tr>
      <w:tr w:rsidR="0063514F" w:rsidRPr="009721FE" w14:paraId="0A3B02A0" w14:textId="77777777" w:rsidTr="003C17B3">
        <w:tc>
          <w:tcPr>
            <w:tcW w:w="704" w:type="dxa"/>
          </w:tcPr>
          <w:p w14:paraId="406DB389" w14:textId="1F61F388" w:rsidR="0063514F" w:rsidRPr="009721FE" w:rsidRDefault="0063514F" w:rsidP="0063514F">
            <w:pPr>
              <w:spacing w:after="0"/>
              <w:rPr>
                <w:rFonts w:asciiTheme="minorHAnsi" w:hAnsiTheme="minorHAnsi" w:cstheme="minorHAnsi"/>
              </w:rPr>
            </w:pPr>
            <w:r w:rsidRPr="009721FE">
              <w:rPr>
                <w:rFonts w:asciiTheme="minorHAnsi" w:hAnsiTheme="minorHAnsi" w:cstheme="minorHAnsi"/>
              </w:rPr>
              <w:t>7</w:t>
            </w:r>
          </w:p>
        </w:tc>
        <w:tc>
          <w:tcPr>
            <w:tcW w:w="9072" w:type="dxa"/>
            <w:gridSpan w:val="3"/>
          </w:tcPr>
          <w:p w14:paraId="4B8D63D0" w14:textId="0BC875E3" w:rsidR="0063514F" w:rsidRPr="009721FE" w:rsidRDefault="0063514F" w:rsidP="0063514F">
            <w:pPr>
              <w:spacing w:after="0"/>
              <w:rPr>
                <w:rFonts w:asciiTheme="minorHAnsi" w:hAnsiTheme="minorHAnsi" w:cstheme="minorHAnsi"/>
              </w:rPr>
            </w:pPr>
            <w:r w:rsidRPr="009721FE">
              <w:rPr>
                <w:rFonts w:asciiTheme="minorHAnsi" w:hAnsiTheme="minorHAnsi" w:cstheme="minorHAnsi"/>
              </w:rPr>
              <w:t>To consider whether there are the correct people, resources, structures, systems and culture in place to ensure that the Framework can be successfully implemented and make recommendations for changes as required.</w:t>
            </w:r>
          </w:p>
        </w:tc>
      </w:tr>
      <w:tr w:rsidR="0063514F" w:rsidRPr="009721FE" w14:paraId="4A8BD32A" w14:textId="77777777" w:rsidTr="003C17B3">
        <w:tc>
          <w:tcPr>
            <w:tcW w:w="704" w:type="dxa"/>
          </w:tcPr>
          <w:p w14:paraId="2BD37C6B" w14:textId="245F31E6" w:rsidR="0063514F" w:rsidRPr="009721FE" w:rsidRDefault="0063514F" w:rsidP="0063514F">
            <w:pPr>
              <w:spacing w:after="0"/>
              <w:rPr>
                <w:rFonts w:asciiTheme="minorHAnsi" w:hAnsiTheme="minorHAnsi" w:cstheme="minorHAnsi"/>
              </w:rPr>
            </w:pPr>
            <w:r w:rsidRPr="009721FE">
              <w:rPr>
                <w:rFonts w:asciiTheme="minorHAnsi" w:hAnsiTheme="minorHAnsi" w:cstheme="minorHAnsi"/>
              </w:rPr>
              <w:t>8</w:t>
            </w:r>
          </w:p>
        </w:tc>
        <w:tc>
          <w:tcPr>
            <w:tcW w:w="9072" w:type="dxa"/>
            <w:gridSpan w:val="3"/>
          </w:tcPr>
          <w:p w14:paraId="6B58D90E" w14:textId="730A1360" w:rsidR="0063514F" w:rsidRPr="009721FE" w:rsidRDefault="0063514F" w:rsidP="0063514F">
            <w:pPr>
              <w:spacing w:after="0"/>
              <w:rPr>
                <w:rFonts w:asciiTheme="minorHAnsi" w:hAnsiTheme="minorHAnsi" w:cstheme="minorHAnsi"/>
              </w:rPr>
            </w:pPr>
            <w:r w:rsidRPr="009721FE">
              <w:rPr>
                <w:rFonts w:asciiTheme="minorHAnsi" w:hAnsiTheme="minorHAnsi" w:cstheme="minorHAnsi"/>
              </w:rPr>
              <w:t>To work with Planning and Change Board to ensure that effective guidance is provided cross-institutionally.</w:t>
            </w:r>
          </w:p>
        </w:tc>
      </w:tr>
      <w:tr w:rsidR="0063514F" w:rsidRPr="009721FE" w14:paraId="027D4D41" w14:textId="77777777" w:rsidTr="003C17B3">
        <w:tc>
          <w:tcPr>
            <w:tcW w:w="704" w:type="dxa"/>
          </w:tcPr>
          <w:p w14:paraId="1A4D0E78" w14:textId="64964D5F" w:rsidR="0063514F" w:rsidRPr="009721FE" w:rsidRDefault="0063514F" w:rsidP="0063514F">
            <w:pPr>
              <w:spacing w:after="0"/>
              <w:rPr>
                <w:rFonts w:asciiTheme="minorHAnsi" w:hAnsiTheme="minorHAnsi" w:cstheme="minorHAnsi"/>
              </w:rPr>
            </w:pPr>
            <w:r w:rsidRPr="009721FE">
              <w:rPr>
                <w:rFonts w:asciiTheme="minorHAnsi" w:hAnsiTheme="minorHAnsi" w:cstheme="minorHAnsi"/>
              </w:rPr>
              <w:t>9</w:t>
            </w:r>
          </w:p>
        </w:tc>
        <w:tc>
          <w:tcPr>
            <w:tcW w:w="9072" w:type="dxa"/>
            <w:gridSpan w:val="3"/>
          </w:tcPr>
          <w:p w14:paraId="1930DC3A" w14:textId="75232D52" w:rsidR="0063514F" w:rsidRPr="009721FE" w:rsidRDefault="0063514F" w:rsidP="0063514F">
            <w:pPr>
              <w:spacing w:after="0"/>
              <w:rPr>
                <w:rFonts w:asciiTheme="minorHAnsi" w:hAnsiTheme="minorHAnsi" w:cstheme="minorHAnsi"/>
              </w:rPr>
            </w:pPr>
            <w:r w:rsidRPr="009721FE">
              <w:rPr>
                <w:rFonts w:asciiTheme="minorHAnsi" w:hAnsiTheme="minorHAnsi" w:cstheme="minorHAnsi"/>
              </w:rPr>
              <w:t xml:space="preserve">The Board will meet normally six times each academic year, reporting to Senate three times a year and University Executive Board by exception. </w:t>
            </w:r>
          </w:p>
        </w:tc>
      </w:tr>
    </w:tbl>
    <w:p w14:paraId="6E15A2AE" w14:textId="77777777" w:rsidR="0027136C" w:rsidRPr="009721FE" w:rsidRDefault="0027136C">
      <w:pPr>
        <w:spacing w:after="0" w:line="240" w:lineRule="auto"/>
        <w:rPr>
          <w:rFonts w:asciiTheme="minorHAnsi" w:eastAsia="Times New Roman" w:hAnsiTheme="minorHAnsi" w:cstheme="minorHAnsi"/>
          <w:bCs/>
          <w:sz w:val="28"/>
          <w:szCs w:val="28"/>
          <w:u w:val="single"/>
        </w:rPr>
      </w:pPr>
      <w:bookmarkStart w:id="433" w:name="_Toc305674361"/>
      <w:r w:rsidRPr="009721FE">
        <w:rPr>
          <w:rFonts w:asciiTheme="minorHAnsi" w:hAnsiTheme="minorHAnsi" w:cstheme="minorHAnsi"/>
        </w:rPr>
        <w:br w:type="page"/>
      </w:r>
    </w:p>
    <w:p w14:paraId="650A93C9" w14:textId="445A11A1" w:rsidR="00550B2A" w:rsidRPr="009721FE" w:rsidRDefault="00550B2A" w:rsidP="00A22D73">
      <w:pPr>
        <w:pStyle w:val="Heading1"/>
        <w:spacing w:after="200"/>
        <w:rPr>
          <w:rFonts w:asciiTheme="minorHAnsi" w:hAnsiTheme="minorHAnsi" w:cstheme="minorHAnsi"/>
          <w:b/>
        </w:rPr>
      </w:pPr>
      <w:bookmarkStart w:id="434" w:name="_Toc216255312"/>
      <w:bookmarkEnd w:id="433"/>
      <w:r w:rsidRPr="009721FE">
        <w:rPr>
          <w:rFonts w:asciiTheme="minorHAnsi" w:hAnsiTheme="minorHAnsi" w:cstheme="minorHAnsi"/>
          <w:b/>
        </w:rPr>
        <w:lastRenderedPageBreak/>
        <w:t>Health</w:t>
      </w:r>
      <w:r w:rsidR="009721FE" w:rsidRPr="009721FE">
        <w:rPr>
          <w:rFonts w:asciiTheme="minorHAnsi" w:hAnsiTheme="minorHAnsi" w:cstheme="minorHAnsi"/>
          <w:b/>
        </w:rPr>
        <w:t xml:space="preserve"> and</w:t>
      </w:r>
      <w:r w:rsidRPr="009721FE">
        <w:rPr>
          <w:rFonts w:asciiTheme="minorHAnsi" w:hAnsiTheme="minorHAnsi" w:cstheme="minorHAnsi"/>
          <w:b/>
        </w:rPr>
        <w:t xml:space="preserve"> Safety</w:t>
      </w:r>
      <w:bookmarkEnd w:id="434"/>
    </w:p>
    <w:p w14:paraId="0DB7DF46" w14:textId="478D4709" w:rsidR="008C06D2" w:rsidRPr="009721FE" w:rsidRDefault="00DB468B" w:rsidP="00CE064A">
      <w:pPr>
        <w:pStyle w:val="Heading1"/>
        <w:spacing w:before="0" w:after="120"/>
        <w:rPr>
          <w:rFonts w:asciiTheme="minorHAnsi" w:hAnsiTheme="minorHAnsi" w:cstheme="minorHAnsi"/>
        </w:rPr>
      </w:pPr>
      <w:bookmarkStart w:id="435" w:name="_Toc216255313"/>
      <w:r w:rsidRPr="009721FE">
        <w:rPr>
          <w:rFonts w:asciiTheme="minorHAnsi" w:hAnsiTheme="minorHAnsi" w:cstheme="minorHAnsi"/>
        </w:rPr>
        <w:t xml:space="preserve">University </w:t>
      </w:r>
      <w:r w:rsidR="008C06D2" w:rsidRPr="009721FE">
        <w:rPr>
          <w:rFonts w:asciiTheme="minorHAnsi" w:hAnsiTheme="minorHAnsi" w:cstheme="minorHAnsi"/>
        </w:rPr>
        <w:t>Health</w:t>
      </w:r>
      <w:r w:rsidR="005A3134" w:rsidRPr="009721FE">
        <w:rPr>
          <w:rFonts w:asciiTheme="minorHAnsi" w:hAnsiTheme="minorHAnsi" w:cstheme="minorHAnsi"/>
        </w:rPr>
        <w:t xml:space="preserve"> and </w:t>
      </w:r>
      <w:r w:rsidR="008C06D2" w:rsidRPr="009721FE">
        <w:rPr>
          <w:rFonts w:asciiTheme="minorHAnsi" w:hAnsiTheme="minorHAnsi" w:cstheme="minorHAnsi"/>
        </w:rPr>
        <w:t>Safety Committee</w:t>
      </w:r>
      <w:bookmarkEnd w:id="424"/>
      <w:bookmarkEnd w:id="43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
        <w:gridCol w:w="5103"/>
        <w:gridCol w:w="1985"/>
        <w:gridCol w:w="1417"/>
      </w:tblGrid>
      <w:tr w:rsidR="008C06D2" w:rsidRPr="009721FE" w14:paraId="0CB31161" w14:textId="77777777" w:rsidTr="00F10D49">
        <w:tc>
          <w:tcPr>
            <w:tcW w:w="9634" w:type="dxa"/>
            <w:gridSpan w:val="5"/>
          </w:tcPr>
          <w:p w14:paraId="49CE5C2D" w14:textId="77777777" w:rsidR="008C06D2" w:rsidRPr="009721FE" w:rsidRDefault="008C06D2" w:rsidP="00531E42">
            <w:pPr>
              <w:spacing w:after="0" w:line="240" w:lineRule="auto"/>
              <w:rPr>
                <w:rFonts w:asciiTheme="minorHAnsi" w:hAnsiTheme="minorHAnsi" w:cstheme="minorHAnsi"/>
              </w:rPr>
            </w:pPr>
            <w:bookmarkStart w:id="436" w:name="_Hlk51848249"/>
            <w:r w:rsidRPr="009721FE">
              <w:rPr>
                <w:rFonts w:asciiTheme="minorHAnsi" w:hAnsiTheme="minorHAnsi" w:cstheme="minorHAnsi"/>
                <w:i/>
              </w:rPr>
              <w:t>Ex officio</w:t>
            </w:r>
          </w:p>
        </w:tc>
      </w:tr>
      <w:tr w:rsidR="008D79F9" w:rsidRPr="009721FE" w14:paraId="0BD9EACD" w14:textId="77777777" w:rsidTr="00CE064A">
        <w:tc>
          <w:tcPr>
            <w:tcW w:w="704" w:type="dxa"/>
          </w:tcPr>
          <w:p w14:paraId="53BB8331" w14:textId="77777777" w:rsidR="008D79F9" w:rsidRPr="009721FE" w:rsidRDefault="008D79F9" w:rsidP="00531E42">
            <w:pPr>
              <w:spacing w:after="0" w:line="240" w:lineRule="auto"/>
              <w:rPr>
                <w:rFonts w:asciiTheme="minorHAnsi" w:hAnsiTheme="minorHAnsi" w:cstheme="minorHAnsi"/>
              </w:rPr>
            </w:pPr>
            <w:bookmarkStart w:id="437" w:name="_Hlk39669401"/>
          </w:p>
        </w:tc>
        <w:tc>
          <w:tcPr>
            <w:tcW w:w="5528" w:type="dxa"/>
            <w:gridSpan w:val="2"/>
          </w:tcPr>
          <w:p w14:paraId="5BA4CA96" w14:textId="631F3274" w:rsidR="008D79F9" w:rsidRPr="009721FE" w:rsidRDefault="008D79F9" w:rsidP="008D79F9">
            <w:pPr>
              <w:spacing w:after="0" w:line="240" w:lineRule="auto"/>
              <w:rPr>
                <w:rFonts w:asciiTheme="minorHAnsi" w:hAnsiTheme="minorHAnsi" w:cstheme="minorHAnsi"/>
              </w:rPr>
            </w:pPr>
            <w:r w:rsidRPr="009721FE">
              <w:rPr>
                <w:rFonts w:asciiTheme="minorHAnsi" w:hAnsiTheme="minorHAnsi" w:cstheme="minorHAnsi"/>
              </w:rPr>
              <w:t>Pro Vice Chancellor (</w:t>
            </w:r>
            <w:r w:rsidR="00266F54" w:rsidRPr="009721FE">
              <w:rPr>
                <w:rFonts w:asciiTheme="minorHAnsi" w:hAnsiTheme="minorHAnsi" w:cstheme="minorHAnsi"/>
              </w:rPr>
              <w:t>Research and Innovation</w:t>
            </w:r>
            <w:r w:rsidRPr="009721FE">
              <w:rPr>
                <w:rFonts w:asciiTheme="minorHAnsi" w:hAnsiTheme="minorHAnsi" w:cstheme="minorHAnsi"/>
              </w:rPr>
              <w:t>)</w:t>
            </w:r>
            <w:r w:rsidRPr="009721FE">
              <w:rPr>
                <w:rFonts w:asciiTheme="minorHAnsi" w:hAnsiTheme="minorHAnsi" w:cstheme="minorHAnsi"/>
                <w:i/>
              </w:rPr>
              <w:t xml:space="preserve"> (Chair)</w:t>
            </w:r>
          </w:p>
        </w:tc>
        <w:tc>
          <w:tcPr>
            <w:tcW w:w="3402" w:type="dxa"/>
            <w:gridSpan w:val="2"/>
          </w:tcPr>
          <w:p w14:paraId="5BFCC9E3" w14:textId="3D2141E1" w:rsidR="008D79F9" w:rsidRPr="009721FE" w:rsidDel="00F35BCB" w:rsidRDefault="002D7024" w:rsidP="00996599">
            <w:pPr>
              <w:spacing w:after="0" w:line="240" w:lineRule="auto"/>
              <w:rPr>
                <w:rFonts w:asciiTheme="minorHAnsi" w:hAnsiTheme="minorHAnsi" w:cstheme="minorHAnsi"/>
                <w:color w:val="FF0000"/>
              </w:rPr>
            </w:pPr>
            <w:r w:rsidRPr="009721FE">
              <w:rPr>
                <w:rFonts w:asciiTheme="minorHAnsi" w:hAnsiTheme="minorHAnsi" w:cstheme="minorHAnsi"/>
              </w:rPr>
              <w:t xml:space="preserve">Professor </w:t>
            </w:r>
            <w:r w:rsidR="00266F54" w:rsidRPr="009721FE">
              <w:rPr>
                <w:rFonts w:asciiTheme="minorHAnsi" w:hAnsiTheme="minorHAnsi" w:cstheme="minorHAnsi"/>
              </w:rPr>
              <w:t>P</w:t>
            </w:r>
            <w:r w:rsidR="00537E1A" w:rsidRPr="009721FE">
              <w:rPr>
                <w:rFonts w:asciiTheme="minorHAnsi" w:hAnsiTheme="minorHAnsi" w:cstheme="minorHAnsi"/>
              </w:rPr>
              <w:t>arveen</w:t>
            </w:r>
            <w:r w:rsidRPr="009721FE">
              <w:rPr>
                <w:rFonts w:asciiTheme="minorHAnsi" w:hAnsiTheme="minorHAnsi" w:cstheme="minorHAnsi"/>
              </w:rPr>
              <w:t xml:space="preserve"> </w:t>
            </w:r>
            <w:r w:rsidR="00266F54" w:rsidRPr="009721FE">
              <w:rPr>
                <w:rFonts w:asciiTheme="minorHAnsi" w:hAnsiTheme="minorHAnsi" w:cstheme="minorHAnsi"/>
              </w:rPr>
              <w:t>Yaqoob</w:t>
            </w:r>
          </w:p>
        </w:tc>
      </w:tr>
      <w:tr w:rsidR="00E453FC" w:rsidRPr="009721FE" w14:paraId="2E9C6BF6" w14:textId="77777777" w:rsidTr="00CE064A">
        <w:tc>
          <w:tcPr>
            <w:tcW w:w="704" w:type="dxa"/>
          </w:tcPr>
          <w:p w14:paraId="3F31ACDA" w14:textId="77777777" w:rsidR="00E453FC" w:rsidRPr="009721FE" w:rsidRDefault="00E453FC" w:rsidP="00E453FC">
            <w:pPr>
              <w:spacing w:after="0" w:line="240" w:lineRule="auto"/>
              <w:rPr>
                <w:rFonts w:asciiTheme="minorHAnsi" w:hAnsiTheme="minorHAnsi" w:cstheme="minorHAnsi"/>
              </w:rPr>
            </w:pPr>
          </w:p>
        </w:tc>
        <w:tc>
          <w:tcPr>
            <w:tcW w:w="5528" w:type="dxa"/>
            <w:gridSpan w:val="2"/>
          </w:tcPr>
          <w:p w14:paraId="6FC0F09F" w14:textId="1F2CAC47" w:rsidR="00E453FC" w:rsidRPr="009721FE" w:rsidRDefault="00994A84" w:rsidP="00E453FC">
            <w:pPr>
              <w:spacing w:after="0" w:line="240" w:lineRule="auto"/>
              <w:rPr>
                <w:rFonts w:asciiTheme="minorHAnsi" w:hAnsiTheme="minorHAnsi" w:cstheme="minorHAnsi"/>
              </w:rPr>
            </w:pPr>
            <w:r>
              <w:rPr>
                <w:rFonts w:asciiTheme="minorHAnsi" w:hAnsiTheme="minorHAnsi" w:cstheme="minorHAnsi"/>
              </w:rPr>
              <w:t xml:space="preserve">Head of </w:t>
            </w:r>
            <w:r w:rsidR="00E453FC" w:rsidRPr="009721FE">
              <w:rPr>
                <w:rFonts w:asciiTheme="minorHAnsi" w:hAnsiTheme="minorHAnsi" w:cstheme="minorHAnsi"/>
              </w:rPr>
              <w:t xml:space="preserve">Health and Safety Services </w:t>
            </w:r>
            <w:r>
              <w:rPr>
                <w:rFonts w:asciiTheme="minorHAnsi" w:hAnsiTheme="minorHAnsi" w:cstheme="minorHAnsi"/>
              </w:rPr>
              <w:t xml:space="preserve"> </w:t>
            </w:r>
          </w:p>
        </w:tc>
        <w:tc>
          <w:tcPr>
            <w:tcW w:w="3402" w:type="dxa"/>
            <w:gridSpan w:val="2"/>
          </w:tcPr>
          <w:p w14:paraId="57DC0443" w14:textId="6A5E54F1" w:rsidR="00E453FC" w:rsidRPr="009721FE" w:rsidRDefault="00B87D7A" w:rsidP="00E453FC">
            <w:pPr>
              <w:spacing w:after="0" w:line="240" w:lineRule="auto"/>
              <w:rPr>
                <w:rFonts w:asciiTheme="minorHAnsi" w:hAnsiTheme="minorHAnsi" w:cstheme="minorHAnsi"/>
              </w:rPr>
            </w:pPr>
            <w:r>
              <w:rPr>
                <w:rFonts w:asciiTheme="minorHAnsi" w:hAnsiTheme="minorHAnsi" w:cstheme="minorHAnsi"/>
              </w:rPr>
              <w:t>Wendy Manning</w:t>
            </w:r>
          </w:p>
        </w:tc>
      </w:tr>
      <w:tr w:rsidR="00E453FC" w:rsidRPr="009721FE" w14:paraId="69F590A5" w14:textId="77777777" w:rsidTr="00CE064A">
        <w:tc>
          <w:tcPr>
            <w:tcW w:w="704" w:type="dxa"/>
          </w:tcPr>
          <w:p w14:paraId="41E68C3E" w14:textId="77777777" w:rsidR="00E453FC" w:rsidRPr="009721FE" w:rsidRDefault="00E453FC" w:rsidP="00E453FC">
            <w:pPr>
              <w:spacing w:after="0" w:line="240" w:lineRule="auto"/>
              <w:rPr>
                <w:rFonts w:asciiTheme="minorHAnsi" w:hAnsiTheme="minorHAnsi" w:cstheme="minorHAnsi"/>
              </w:rPr>
            </w:pPr>
          </w:p>
        </w:tc>
        <w:tc>
          <w:tcPr>
            <w:tcW w:w="5528" w:type="dxa"/>
            <w:gridSpan w:val="2"/>
          </w:tcPr>
          <w:p w14:paraId="1B945EE5" w14:textId="28A1F98A" w:rsidR="00A122A5" w:rsidRPr="009721FE" w:rsidRDefault="008B5771" w:rsidP="00031312">
            <w:pPr>
              <w:spacing w:after="0" w:line="240" w:lineRule="auto"/>
              <w:rPr>
                <w:rFonts w:asciiTheme="minorHAnsi" w:hAnsiTheme="minorHAnsi" w:cstheme="minorHAnsi"/>
              </w:rPr>
            </w:pPr>
            <w:r w:rsidRPr="009721FE">
              <w:rPr>
                <w:rFonts w:asciiTheme="minorHAnsi" w:hAnsiTheme="minorHAnsi" w:cstheme="minorHAnsi"/>
              </w:rPr>
              <w:t>Director</w:t>
            </w:r>
            <w:r w:rsidR="00590E7B" w:rsidRPr="009721FE">
              <w:rPr>
                <w:rFonts w:asciiTheme="minorHAnsi" w:hAnsiTheme="minorHAnsi" w:cstheme="minorHAnsi"/>
              </w:rPr>
              <w:t xml:space="preserve"> of </w:t>
            </w:r>
            <w:r w:rsidR="00D70CCA" w:rsidRPr="009721FE">
              <w:rPr>
                <w:rFonts w:asciiTheme="minorHAnsi" w:hAnsiTheme="minorHAnsi" w:cstheme="minorHAnsi"/>
              </w:rPr>
              <w:t>Research and Innovation</w:t>
            </w:r>
            <w:r w:rsidR="00590E7B" w:rsidRPr="009721FE">
              <w:rPr>
                <w:rFonts w:asciiTheme="minorHAnsi" w:hAnsiTheme="minorHAnsi" w:cstheme="minorHAnsi"/>
              </w:rPr>
              <w:t xml:space="preserve"> </w:t>
            </w:r>
          </w:p>
        </w:tc>
        <w:tc>
          <w:tcPr>
            <w:tcW w:w="3402" w:type="dxa"/>
            <w:gridSpan w:val="2"/>
          </w:tcPr>
          <w:p w14:paraId="029003FC" w14:textId="6EEDCFC2" w:rsidR="00590E7B" w:rsidRPr="009721FE" w:rsidRDefault="00590E7B" w:rsidP="00031312">
            <w:pPr>
              <w:spacing w:after="0" w:line="240" w:lineRule="auto"/>
              <w:rPr>
                <w:rFonts w:asciiTheme="minorHAnsi" w:hAnsiTheme="minorHAnsi" w:cstheme="minorHAnsi"/>
              </w:rPr>
            </w:pPr>
            <w:r w:rsidRPr="009721FE">
              <w:rPr>
                <w:rFonts w:asciiTheme="minorHAnsi" w:hAnsiTheme="minorHAnsi" w:cstheme="minorHAnsi"/>
              </w:rPr>
              <w:t>Dr K</w:t>
            </w:r>
            <w:r w:rsidR="00537E1A" w:rsidRPr="009721FE">
              <w:rPr>
                <w:rFonts w:asciiTheme="minorHAnsi" w:hAnsiTheme="minorHAnsi" w:cstheme="minorHAnsi"/>
              </w:rPr>
              <w:t>aren</w:t>
            </w:r>
            <w:r w:rsidRPr="009721FE">
              <w:rPr>
                <w:rFonts w:asciiTheme="minorHAnsi" w:hAnsiTheme="minorHAnsi" w:cstheme="minorHAnsi"/>
              </w:rPr>
              <w:t xml:space="preserve"> Henderson </w:t>
            </w:r>
          </w:p>
        </w:tc>
      </w:tr>
      <w:tr w:rsidR="0078582C" w:rsidRPr="009721FE" w14:paraId="3EE67F21" w14:textId="77777777" w:rsidTr="00CE064A">
        <w:tc>
          <w:tcPr>
            <w:tcW w:w="704" w:type="dxa"/>
          </w:tcPr>
          <w:p w14:paraId="3EF16EB5" w14:textId="77777777" w:rsidR="0078582C" w:rsidRPr="009721FE" w:rsidRDefault="0078582C" w:rsidP="00E453FC">
            <w:pPr>
              <w:spacing w:after="0" w:line="240" w:lineRule="auto"/>
              <w:rPr>
                <w:rFonts w:asciiTheme="minorHAnsi" w:hAnsiTheme="minorHAnsi" w:cstheme="minorHAnsi"/>
              </w:rPr>
            </w:pPr>
          </w:p>
        </w:tc>
        <w:tc>
          <w:tcPr>
            <w:tcW w:w="5528" w:type="dxa"/>
            <w:gridSpan w:val="2"/>
          </w:tcPr>
          <w:p w14:paraId="4F30F523" w14:textId="07253709" w:rsidR="0078582C" w:rsidRPr="009721FE" w:rsidRDefault="0078582C" w:rsidP="00031312">
            <w:pPr>
              <w:spacing w:after="0" w:line="240" w:lineRule="auto"/>
              <w:rPr>
                <w:rFonts w:asciiTheme="minorHAnsi" w:hAnsiTheme="minorHAnsi" w:cstheme="minorHAnsi"/>
              </w:rPr>
            </w:pPr>
            <w:r>
              <w:rPr>
                <w:rFonts w:asciiTheme="minorHAnsi" w:hAnsiTheme="minorHAnsi" w:cstheme="minorHAnsi"/>
              </w:rPr>
              <w:t>Director of Governance</w:t>
            </w:r>
          </w:p>
        </w:tc>
        <w:tc>
          <w:tcPr>
            <w:tcW w:w="3402" w:type="dxa"/>
            <w:gridSpan w:val="2"/>
          </w:tcPr>
          <w:p w14:paraId="24392253" w14:textId="7E8A45BE" w:rsidR="0078582C" w:rsidRPr="009721FE" w:rsidRDefault="0078582C" w:rsidP="00031312">
            <w:pPr>
              <w:spacing w:after="0" w:line="240" w:lineRule="auto"/>
              <w:rPr>
                <w:rFonts w:asciiTheme="minorHAnsi" w:hAnsiTheme="minorHAnsi" w:cstheme="minorHAnsi"/>
              </w:rPr>
            </w:pPr>
            <w:r>
              <w:rPr>
                <w:rFonts w:asciiTheme="minorHAnsi" w:hAnsiTheme="minorHAnsi" w:cstheme="minorHAnsi"/>
              </w:rPr>
              <w:t xml:space="preserve">Louise Sharman </w:t>
            </w:r>
          </w:p>
        </w:tc>
      </w:tr>
      <w:tr w:rsidR="0078582C" w:rsidRPr="009721FE" w14:paraId="7CBB22E1" w14:textId="77777777" w:rsidTr="00CE064A">
        <w:tc>
          <w:tcPr>
            <w:tcW w:w="704" w:type="dxa"/>
          </w:tcPr>
          <w:p w14:paraId="0FEDEC1F" w14:textId="77777777" w:rsidR="0078582C" w:rsidRPr="009721FE" w:rsidRDefault="0078582C" w:rsidP="00E453FC">
            <w:pPr>
              <w:spacing w:after="0" w:line="240" w:lineRule="auto"/>
              <w:rPr>
                <w:rFonts w:asciiTheme="minorHAnsi" w:hAnsiTheme="minorHAnsi" w:cstheme="minorHAnsi"/>
              </w:rPr>
            </w:pPr>
          </w:p>
        </w:tc>
        <w:tc>
          <w:tcPr>
            <w:tcW w:w="5528" w:type="dxa"/>
            <w:gridSpan w:val="2"/>
          </w:tcPr>
          <w:p w14:paraId="358820A7" w14:textId="1F6CC8EB" w:rsidR="0078582C" w:rsidRDefault="0078582C" w:rsidP="00031312">
            <w:pPr>
              <w:spacing w:after="0" w:line="240" w:lineRule="auto"/>
              <w:rPr>
                <w:rFonts w:asciiTheme="minorHAnsi" w:hAnsiTheme="minorHAnsi" w:cstheme="minorHAnsi"/>
              </w:rPr>
            </w:pPr>
            <w:r>
              <w:rPr>
                <w:rFonts w:asciiTheme="minorHAnsi" w:hAnsiTheme="minorHAnsi" w:cstheme="minorHAnsi"/>
              </w:rPr>
              <w:t xml:space="preserve">Director of HR </w:t>
            </w:r>
          </w:p>
        </w:tc>
        <w:tc>
          <w:tcPr>
            <w:tcW w:w="3402" w:type="dxa"/>
            <w:gridSpan w:val="2"/>
          </w:tcPr>
          <w:p w14:paraId="425973C5" w14:textId="22937A42" w:rsidR="0078582C" w:rsidRDefault="0078582C" w:rsidP="00031312">
            <w:pPr>
              <w:spacing w:after="0" w:line="240" w:lineRule="auto"/>
              <w:rPr>
                <w:rFonts w:asciiTheme="minorHAnsi" w:hAnsiTheme="minorHAnsi" w:cstheme="minorHAnsi"/>
              </w:rPr>
            </w:pPr>
            <w:r>
              <w:rPr>
                <w:rFonts w:asciiTheme="minorHAnsi" w:hAnsiTheme="minorHAnsi" w:cstheme="minorHAnsi"/>
              </w:rPr>
              <w:t>Claire Rolstone</w:t>
            </w:r>
          </w:p>
        </w:tc>
      </w:tr>
      <w:tr w:rsidR="00916407" w:rsidRPr="009721FE" w14:paraId="27C01774" w14:textId="77777777" w:rsidTr="00916407">
        <w:tc>
          <w:tcPr>
            <w:tcW w:w="704" w:type="dxa"/>
          </w:tcPr>
          <w:p w14:paraId="70CD2481" w14:textId="41544DF2" w:rsidR="00916407" w:rsidRPr="009721FE" w:rsidRDefault="00916407" w:rsidP="00031312">
            <w:pPr>
              <w:tabs>
                <w:tab w:val="left" w:pos="6450"/>
              </w:tabs>
              <w:spacing w:after="0" w:line="240" w:lineRule="auto"/>
              <w:rPr>
                <w:rFonts w:asciiTheme="minorHAnsi" w:hAnsiTheme="minorHAnsi" w:cstheme="minorHAnsi"/>
                <w:iCs/>
              </w:rPr>
            </w:pPr>
          </w:p>
        </w:tc>
        <w:tc>
          <w:tcPr>
            <w:tcW w:w="5528" w:type="dxa"/>
            <w:gridSpan w:val="2"/>
          </w:tcPr>
          <w:p w14:paraId="1536D4AD" w14:textId="5A3F0AD7" w:rsidR="00916407" w:rsidRPr="00821261" w:rsidRDefault="00916407" w:rsidP="00031312">
            <w:pPr>
              <w:tabs>
                <w:tab w:val="left" w:pos="6450"/>
              </w:tabs>
              <w:spacing w:after="0" w:line="240" w:lineRule="auto"/>
              <w:rPr>
                <w:rFonts w:asciiTheme="minorHAnsi" w:hAnsiTheme="minorHAnsi" w:cstheme="minorHAnsi"/>
                <w:iCs/>
              </w:rPr>
            </w:pPr>
            <w:r w:rsidRPr="00821261">
              <w:rPr>
                <w:rFonts w:asciiTheme="minorHAnsi" w:hAnsiTheme="minorHAnsi" w:cstheme="minorHAnsi"/>
                <w:iCs/>
              </w:rPr>
              <w:t>One representative from UCU</w:t>
            </w:r>
          </w:p>
        </w:tc>
        <w:tc>
          <w:tcPr>
            <w:tcW w:w="3402" w:type="dxa"/>
            <w:gridSpan w:val="2"/>
          </w:tcPr>
          <w:p w14:paraId="573BAF47" w14:textId="14602F3D" w:rsidR="00916407" w:rsidRPr="009721FE" w:rsidRDefault="00821261" w:rsidP="00F76F15">
            <w:pPr>
              <w:tabs>
                <w:tab w:val="left" w:pos="6450"/>
              </w:tabs>
              <w:spacing w:after="0" w:line="240" w:lineRule="auto"/>
              <w:rPr>
                <w:rFonts w:asciiTheme="minorHAnsi" w:hAnsiTheme="minorHAnsi" w:cstheme="minorHAnsi"/>
                <w:iCs/>
              </w:rPr>
            </w:pPr>
            <w:r>
              <w:rPr>
                <w:rFonts w:asciiTheme="minorHAnsi" w:hAnsiTheme="minorHAnsi" w:cstheme="minorHAnsi"/>
                <w:iCs/>
              </w:rPr>
              <w:t>Rita Balest</w:t>
            </w:r>
            <w:r w:rsidR="003B1ABD">
              <w:rPr>
                <w:rFonts w:asciiTheme="minorHAnsi" w:hAnsiTheme="minorHAnsi" w:cstheme="minorHAnsi"/>
                <w:iCs/>
              </w:rPr>
              <w:t>rini</w:t>
            </w:r>
          </w:p>
        </w:tc>
      </w:tr>
      <w:tr w:rsidR="00916407" w:rsidRPr="009721FE" w14:paraId="72406FC5" w14:textId="77777777" w:rsidTr="00916407">
        <w:tc>
          <w:tcPr>
            <w:tcW w:w="704" w:type="dxa"/>
          </w:tcPr>
          <w:p w14:paraId="043606D5" w14:textId="77777777" w:rsidR="00916407" w:rsidRPr="009721FE" w:rsidRDefault="00916407" w:rsidP="00031312">
            <w:pPr>
              <w:tabs>
                <w:tab w:val="left" w:pos="6450"/>
              </w:tabs>
              <w:spacing w:after="0" w:line="240" w:lineRule="auto"/>
              <w:rPr>
                <w:rFonts w:asciiTheme="minorHAnsi" w:hAnsiTheme="minorHAnsi" w:cstheme="minorHAnsi"/>
                <w:iCs/>
              </w:rPr>
            </w:pPr>
          </w:p>
        </w:tc>
        <w:tc>
          <w:tcPr>
            <w:tcW w:w="5528" w:type="dxa"/>
            <w:gridSpan w:val="2"/>
          </w:tcPr>
          <w:p w14:paraId="27B0C60A" w14:textId="12BB61C0" w:rsidR="00916407" w:rsidRPr="00821261" w:rsidRDefault="00916407" w:rsidP="00031312">
            <w:pPr>
              <w:tabs>
                <w:tab w:val="left" w:pos="6450"/>
              </w:tabs>
              <w:spacing w:after="0" w:line="240" w:lineRule="auto"/>
              <w:rPr>
                <w:rFonts w:asciiTheme="minorHAnsi" w:hAnsiTheme="minorHAnsi" w:cstheme="minorHAnsi"/>
                <w:iCs/>
              </w:rPr>
            </w:pPr>
            <w:r w:rsidRPr="00821261">
              <w:rPr>
                <w:rFonts w:asciiTheme="minorHAnsi" w:hAnsiTheme="minorHAnsi" w:cstheme="minorHAnsi"/>
                <w:iCs/>
              </w:rPr>
              <w:t>One representative from the Staff Forum</w:t>
            </w:r>
          </w:p>
        </w:tc>
        <w:tc>
          <w:tcPr>
            <w:tcW w:w="3402" w:type="dxa"/>
            <w:gridSpan w:val="2"/>
          </w:tcPr>
          <w:p w14:paraId="43AA2B00" w14:textId="2A8A47AC" w:rsidR="00916407" w:rsidRPr="009721FE" w:rsidRDefault="003B1ABD" w:rsidP="00F76F15">
            <w:pPr>
              <w:tabs>
                <w:tab w:val="left" w:pos="6450"/>
              </w:tabs>
              <w:spacing w:after="0" w:line="240" w:lineRule="auto"/>
              <w:rPr>
                <w:rFonts w:asciiTheme="minorHAnsi" w:hAnsiTheme="minorHAnsi" w:cstheme="minorHAnsi"/>
                <w:iCs/>
              </w:rPr>
            </w:pPr>
            <w:r>
              <w:rPr>
                <w:rFonts w:asciiTheme="minorHAnsi" w:hAnsiTheme="minorHAnsi" w:cstheme="minorHAnsi"/>
                <w:iCs/>
              </w:rPr>
              <w:t xml:space="preserve">Daniel Wallace </w:t>
            </w:r>
          </w:p>
        </w:tc>
      </w:tr>
      <w:tr w:rsidR="00031312" w:rsidRPr="009721FE" w14:paraId="531672F5" w14:textId="77777777" w:rsidTr="00F10D49">
        <w:tc>
          <w:tcPr>
            <w:tcW w:w="9634" w:type="dxa"/>
            <w:gridSpan w:val="5"/>
          </w:tcPr>
          <w:p w14:paraId="7F0DE4FB" w14:textId="56463DFE" w:rsidR="00031312" w:rsidRPr="009721FE" w:rsidRDefault="00C703D0" w:rsidP="00E453FC">
            <w:pPr>
              <w:spacing w:after="0" w:line="240" w:lineRule="auto"/>
              <w:rPr>
                <w:rFonts w:asciiTheme="minorHAnsi" w:hAnsiTheme="minorHAnsi" w:cstheme="minorHAnsi"/>
                <w:i/>
                <w:color w:val="FF0000"/>
              </w:rPr>
            </w:pPr>
            <w:r w:rsidRPr="009721FE">
              <w:rPr>
                <w:rFonts w:asciiTheme="minorHAnsi" w:hAnsiTheme="minorHAnsi" w:cstheme="minorHAnsi"/>
                <w:i/>
              </w:rPr>
              <w:t xml:space="preserve">Two Heads of School  </w:t>
            </w:r>
          </w:p>
        </w:tc>
      </w:tr>
      <w:tr w:rsidR="005A3134" w:rsidRPr="009721FE" w14:paraId="16D4FBB4" w14:textId="77777777" w:rsidTr="00676FA2">
        <w:tc>
          <w:tcPr>
            <w:tcW w:w="704" w:type="dxa"/>
          </w:tcPr>
          <w:p w14:paraId="6900F0CD" w14:textId="2796EC77" w:rsidR="005A3134" w:rsidRPr="009721FE" w:rsidRDefault="005A3134" w:rsidP="005A3134">
            <w:pPr>
              <w:tabs>
                <w:tab w:val="left" w:pos="930"/>
              </w:tabs>
              <w:spacing w:after="0" w:line="240" w:lineRule="auto"/>
              <w:rPr>
                <w:rFonts w:asciiTheme="minorHAnsi" w:hAnsiTheme="minorHAnsi" w:cstheme="minorHAnsi"/>
              </w:rPr>
            </w:pPr>
          </w:p>
        </w:tc>
        <w:tc>
          <w:tcPr>
            <w:tcW w:w="5528" w:type="dxa"/>
            <w:gridSpan w:val="2"/>
          </w:tcPr>
          <w:p w14:paraId="0BE31608" w14:textId="139DA409" w:rsidR="005A3134" w:rsidRPr="009721FE" w:rsidRDefault="005A3134" w:rsidP="005A3134">
            <w:pPr>
              <w:spacing w:after="0" w:line="240" w:lineRule="auto"/>
              <w:rPr>
                <w:rFonts w:asciiTheme="minorHAnsi" w:hAnsiTheme="minorHAnsi" w:cstheme="minorHAnsi"/>
                <w:color w:val="FF0000"/>
              </w:rPr>
            </w:pPr>
            <w:r w:rsidRPr="009721FE">
              <w:rPr>
                <w:rFonts w:asciiTheme="minorHAnsi" w:hAnsiTheme="minorHAnsi" w:cstheme="minorHAnsi"/>
              </w:rPr>
              <w:t>School of Archaeology, Geography and Environmental Science</w:t>
            </w:r>
          </w:p>
        </w:tc>
        <w:tc>
          <w:tcPr>
            <w:tcW w:w="1985" w:type="dxa"/>
          </w:tcPr>
          <w:p w14:paraId="44B5F3AB" w14:textId="2B2D4251" w:rsidR="005A3134" w:rsidRPr="009721FE" w:rsidRDefault="005A3134" w:rsidP="005A3134">
            <w:pPr>
              <w:spacing w:after="0" w:line="240" w:lineRule="auto"/>
              <w:rPr>
                <w:rFonts w:asciiTheme="minorHAnsi" w:hAnsiTheme="minorHAnsi" w:cstheme="minorHAnsi"/>
                <w:i/>
                <w:color w:val="FF0000"/>
              </w:rPr>
            </w:pPr>
            <w:r w:rsidRPr="009721FE">
              <w:rPr>
                <w:rFonts w:asciiTheme="minorHAnsi" w:hAnsiTheme="minorHAnsi" w:cstheme="minorHAnsi"/>
              </w:rPr>
              <w:t>Dr Stuart Black</w:t>
            </w:r>
          </w:p>
        </w:tc>
        <w:tc>
          <w:tcPr>
            <w:tcW w:w="1417" w:type="dxa"/>
          </w:tcPr>
          <w:p w14:paraId="7C104286" w14:textId="35804E72" w:rsidR="005A3134" w:rsidRPr="009721FE" w:rsidRDefault="005A3134" w:rsidP="005A3134">
            <w:pPr>
              <w:spacing w:after="0" w:line="240" w:lineRule="auto"/>
              <w:rPr>
                <w:rFonts w:asciiTheme="minorHAnsi" w:hAnsiTheme="minorHAnsi" w:cstheme="minorHAnsi"/>
                <w:i/>
                <w:color w:val="FF0000"/>
              </w:rPr>
            </w:pPr>
            <w:r w:rsidRPr="009721FE">
              <w:rPr>
                <w:rFonts w:asciiTheme="minorHAnsi" w:hAnsiTheme="minorHAnsi" w:cstheme="minorHAnsi"/>
              </w:rPr>
              <w:t>31.07.2027</w:t>
            </w:r>
          </w:p>
        </w:tc>
      </w:tr>
      <w:tr w:rsidR="005A3134" w:rsidRPr="009721FE" w14:paraId="75CE6C24" w14:textId="77777777" w:rsidTr="00676FA2">
        <w:tc>
          <w:tcPr>
            <w:tcW w:w="704" w:type="dxa"/>
          </w:tcPr>
          <w:p w14:paraId="0F8AB93A" w14:textId="32BDE959" w:rsidR="005A3134" w:rsidRPr="009721FE" w:rsidRDefault="005A3134" w:rsidP="005A3134">
            <w:pPr>
              <w:spacing w:after="0" w:line="240" w:lineRule="auto"/>
              <w:ind w:firstLine="720"/>
              <w:rPr>
                <w:rFonts w:asciiTheme="minorHAnsi" w:hAnsiTheme="minorHAnsi" w:cstheme="minorHAnsi"/>
              </w:rPr>
            </w:pPr>
          </w:p>
        </w:tc>
        <w:tc>
          <w:tcPr>
            <w:tcW w:w="5528" w:type="dxa"/>
            <w:gridSpan w:val="2"/>
          </w:tcPr>
          <w:p w14:paraId="57F09ECA" w14:textId="45CC4D89" w:rsidR="005A3134" w:rsidRPr="009721FE" w:rsidRDefault="005A3134" w:rsidP="005A3134">
            <w:pPr>
              <w:tabs>
                <w:tab w:val="left" w:pos="930"/>
              </w:tabs>
              <w:spacing w:after="0" w:line="240" w:lineRule="auto"/>
              <w:rPr>
                <w:rFonts w:asciiTheme="minorHAnsi" w:hAnsiTheme="minorHAnsi" w:cstheme="minorHAnsi"/>
                <w:color w:val="FF0000"/>
              </w:rPr>
            </w:pPr>
            <w:r w:rsidRPr="009721FE">
              <w:rPr>
                <w:rFonts w:asciiTheme="minorHAnsi" w:hAnsiTheme="minorHAnsi" w:cstheme="minorHAnsi"/>
              </w:rPr>
              <w:t>School of Chemistry, Food and Pharmacy</w:t>
            </w:r>
          </w:p>
        </w:tc>
        <w:tc>
          <w:tcPr>
            <w:tcW w:w="1985" w:type="dxa"/>
          </w:tcPr>
          <w:p w14:paraId="5FFA6F28" w14:textId="49C76ADE" w:rsidR="005A3134" w:rsidRPr="009721FE" w:rsidRDefault="005A3134" w:rsidP="005A3134">
            <w:pPr>
              <w:spacing w:after="0" w:line="240" w:lineRule="auto"/>
              <w:rPr>
                <w:rFonts w:asciiTheme="minorHAnsi" w:hAnsiTheme="minorHAnsi" w:cstheme="minorHAnsi"/>
                <w:i/>
                <w:color w:val="FF0000"/>
              </w:rPr>
            </w:pPr>
            <w:r w:rsidRPr="009721FE">
              <w:rPr>
                <w:rFonts w:asciiTheme="minorHAnsi" w:hAnsiTheme="minorHAnsi" w:cstheme="minorHAnsi"/>
              </w:rPr>
              <w:t>Professor Richard Frazier</w:t>
            </w:r>
          </w:p>
        </w:tc>
        <w:tc>
          <w:tcPr>
            <w:tcW w:w="1417" w:type="dxa"/>
          </w:tcPr>
          <w:p w14:paraId="4508987A" w14:textId="025BA849" w:rsidR="005A3134" w:rsidRPr="009721FE" w:rsidRDefault="005A3134" w:rsidP="005A3134">
            <w:pPr>
              <w:spacing w:after="0" w:line="240" w:lineRule="auto"/>
              <w:rPr>
                <w:rFonts w:asciiTheme="minorHAnsi" w:hAnsiTheme="minorHAnsi" w:cstheme="minorHAnsi"/>
                <w:i/>
                <w:color w:val="FF0000"/>
              </w:rPr>
            </w:pPr>
            <w:r w:rsidRPr="009721FE">
              <w:rPr>
                <w:rFonts w:asciiTheme="minorHAnsi" w:hAnsiTheme="minorHAnsi" w:cstheme="minorHAnsi"/>
              </w:rPr>
              <w:t>31.07.2027</w:t>
            </w:r>
          </w:p>
        </w:tc>
      </w:tr>
      <w:tr w:rsidR="00031312" w:rsidRPr="009721FE" w14:paraId="4D51122E" w14:textId="77777777" w:rsidTr="00F10D49">
        <w:tc>
          <w:tcPr>
            <w:tcW w:w="9634" w:type="dxa"/>
            <w:gridSpan w:val="5"/>
          </w:tcPr>
          <w:p w14:paraId="03C8E6F6" w14:textId="77777777" w:rsidR="00031312" w:rsidRPr="009721FE" w:rsidRDefault="00031312" w:rsidP="00031312">
            <w:pPr>
              <w:spacing w:after="0" w:line="240" w:lineRule="auto"/>
              <w:rPr>
                <w:rFonts w:asciiTheme="minorHAnsi" w:hAnsiTheme="minorHAnsi" w:cstheme="minorHAnsi"/>
                <w:i/>
              </w:rPr>
            </w:pPr>
            <w:r w:rsidRPr="009721FE">
              <w:rPr>
                <w:rFonts w:asciiTheme="minorHAnsi" w:hAnsiTheme="minorHAnsi" w:cstheme="minorHAnsi"/>
                <w:i/>
              </w:rPr>
              <w:t>Standing Invitations</w:t>
            </w:r>
          </w:p>
        </w:tc>
      </w:tr>
      <w:tr w:rsidR="005A3134" w:rsidRPr="009721FE" w14:paraId="6E158955" w14:textId="77777777" w:rsidTr="00CE064A">
        <w:trPr>
          <w:trHeight w:val="20"/>
        </w:trPr>
        <w:tc>
          <w:tcPr>
            <w:tcW w:w="704" w:type="dxa"/>
          </w:tcPr>
          <w:p w14:paraId="5365813D" w14:textId="77777777" w:rsidR="005A3134" w:rsidRPr="009721FE" w:rsidRDefault="005A3134" w:rsidP="00031312">
            <w:pPr>
              <w:spacing w:after="0" w:line="240" w:lineRule="auto"/>
              <w:rPr>
                <w:rFonts w:asciiTheme="minorHAnsi" w:hAnsiTheme="minorHAnsi" w:cstheme="minorHAnsi"/>
              </w:rPr>
            </w:pPr>
          </w:p>
        </w:tc>
        <w:tc>
          <w:tcPr>
            <w:tcW w:w="5528" w:type="dxa"/>
            <w:gridSpan w:val="2"/>
          </w:tcPr>
          <w:p w14:paraId="781BDA19" w14:textId="767362C6" w:rsidR="005A3134" w:rsidRPr="009721FE" w:rsidRDefault="005A3134" w:rsidP="00031312">
            <w:pPr>
              <w:spacing w:after="0" w:line="240" w:lineRule="auto"/>
              <w:rPr>
                <w:rFonts w:asciiTheme="minorHAnsi" w:hAnsiTheme="minorHAnsi" w:cstheme="minorHAnsi"/>
              </w:rPr>
            </w:pPr>
            <w:r w:rsidRPr="009721FE">
              <w:rPr>
                <w:rFonts w:asciiTheme="minorHAnsi" w:hAnsiTheme="minorHAnsi" w:cstheme="minorHAnsi"/>
              </w:rPr>
              <w:t>The Chairs of such Sub-Committees as the Committee may establish</w:t>
            </w:r>
          </w:p>
        </w:tc>
        <w:tc>
          <w:tcPr>
            <w:tcW w:w="3402" w:type="dxa"/>
            <w:gridSpan w:val="2"/>
          </w:tcPr>
          <w:p w14:paraId="5F8AE239" w14:textId="77777777" w:rsidR="005A3134" w:rsidRPr="009721FE" w:rsidRDefault="005A3134" w:rsidP="00031312">
            <w:pPr>
              <w:spacing w:after="0" w:line="240" w:lineRule="auto"/>
              <w:rPr>
                <w:rFonts w:asciiTheme="minorHAnsi" w:hAnsiTheme="minorHAnsi" w:cstheme="minorHAnsi"/>
              </w:rPr>
            </w:pPr>
          </w:p>
        </w:tc>
      </w:tr>
      <w:tr w:rsidR="00031312" w:rsidRPr="009721FE" w14:paraId="7A38A7CC" w14:textId="77777777" w:rsidTr="00CE064A">
        <w:trPr>
          <w:trHeight w:val="20"/>
        </w:trPr>
        <w:tc>
          <w:tcPr>
            <w:tcW w:w="704" w:type="dxa"/>
          </w:tcPr>
          <w:p w14:paraId="0753B13D" w14:textId="77777777" w:rsidR="00031312" w:rsidRPr="009721FE" w:rsidRDefault="00031312" w:rsidP="00031312">
            <w:pPr>
              <w:spacing w:after="0" w:line="240" w:lineRule="auto"/>
              <w:rPr>
                <w:rFonts w:asciiTheme="minorHAnsi" w:hAnsiTheme="minorHAnsi" w:cstheme="minorHAnsi"/>
              </w:rPr>
            </w:pPr>
          </w:p>
        </w:tc>
        <w:tc>
          <w:tcPr>
            <w:tcW w:w="5528" w:type="dxa"/>
            <w:gridSpan w:val="2"/>
          </w:tcPr>
          <w:p w14:paraId="30C3351F" w14:textId="05EE5F5A" w:rsidR="00031312" w:rsidRPr="009721FE" w:rsidRDefault="00031312" w:rsidP="00031312">
            <w:pPr>
              <w:spacing w:after="0" w:line="240" w:lineRule="auto"/>
              <w:rPr>
                <w:rFonts w:asciiTheme="minorHAnsi" w:hAnsiTheme="minorHAnsi" w:cstheme="minorHAnsi"/>
              </w:rPr>
            </w:pPr>
            <w:r w:rsidRPr="009721FE">
              <w:rPr>
                <w:rFonts w:asciiTheme="minorHAnsi" w:hAnsiTheme="minorHAnsi" w:cstheme="minorHAnsi"/>
              </w:rPr>
              <w:t>Occupational Health</w:t>
            </w:r>
            <w:r w:rsidR="00916407" w:rsidRPr="009721FE">
              <w:rPr>
                <w:rFonts w:asciiTheme="minorHAnsi" w:hAnsiTheme="minorHAnsi" w:cstheme="minorHAnsi"/>
              </w:rPr>
              <w:t xml:space="preserve"> Manager </w:t>
            </w:r>
          </w:p>
        </w:tc>
        <w:tc>
          <w:tcPr>
            <w:tcW w:w="3402" w:type="dxa"/>
            <w:gridSpan w:val="2"/>
          </w:tcPr>
          <w:p w14:paraId="4BD9B66F" w14:textId="5F2A5798" w:rsidR="00031312" w:rsidRPr="009721FE" w:rsidRDefault="00031312" w:rsidP="00031312">
            <w:pPr>
              <w:spacing w:after="0" w:line="240" w:lineRule="auto"/>
              <w:rPr>
                <w:rFonts w:asciiTheme="minorHAnsi" w:hAnsiTheme="minorHAnsi" w:cstheme="minorHAnsi"/>
              </w:rPr>
            </w:pPr>
            <w:r w:rsidRPr="009721FE">
              <w:rPr>
                <w:rFonts w:asciiTheme="minorHAnsi" w:hAnsiTheme="minorHAnsi" w:cstheme="minorHAnsi"/>
              </w:rPr>
              <w:t>D</w:t>
            </w:r>
            <w:r w:rsidR="006D1338" w:rsidRPr="009721FE">
              <w:rPr>
                <w:rFonts w:asciiTheme="minorHAnsi" w:hAnsiTheme="minorHAnsi" w:cstheme="minorHAnsi"/>
              </w:rPr>
              <w:t>awn</w:t>
            </w:r>
            <w:r w:rsidRPr="009721FE">
              <w:rPr>
                <w:rFonts w:asciiTheme="minorHAnsi" w:hAnsiTheme="minorHAnsi" w:cstheme="minorHAnsi"/>
              </w:rPr>
              <w:t xml:space="preserve"> Grout</w:t>
            </w:r>
          </w:p>
        </w:tc>
      </w:tr>
      <w:tr w:rsidR="00031312" w:rsidRPr="009721FE" w14:paraId="2F2A2E25" w14:textId="77777777" w:rsidTr="00CE064A">
        <w:trPr>
          <w:trHeight w:val="20"/>
        </w:trPr>
        <w:tc>
          <w:tcPr>
            <w:tcW w:w="704" w:type="dxa"/>
          </w:tcPr>
          <w:p w14:paraId="6A8A3764" w14:textId="77777777" w:rsidR="00031312" w:rsidRPr="009721FE" w:rsidRDefault="00031312" w:rsidP="00031312">
            <w:pPr>
              <w:spacing w:after="0" w:line="240" w:lineRule="auto"/>
              <w:rPr>
                <w:rFonts w:asciiTheme="minorHAnsi" w:hAnsiTheme="minorHAnsi" w:cstheme="minorHAnsi"/>
              </w:rPr>
            </w:pPr>
          </w:p>
        </w:tc>
        <w:tc>
          <w:tcPr>
            <w:tcW w:w="5528" w:type="dxa"/>
            <w:gridSpan w:val="2"/>
          </w:tcPr>
          <w:p w14:paraId="537BE1F3" w14:textId="3B3CEFF4" w:rsidR="00031312" w:rsidRPr="009721FE" w:rsidRDefault="00074344" w:rsidP="00031312">
            <w:pPr>
              <w:spacing w:after="0" w:line="240" w:lineRule="auto"/>
              <w:rPr>
                <w:rFonts w:asciiTheme="minorHAnsi" w:hAnsiTheme="minorHAnsi" w:cstheme="minorHAnsi"/>
              </w:rPr>
            </w:pPr>
            <w:r w:rsidRPr="009721FE">
              <w:rPr>
                <w:rFonts w:asciiTheme="minorHAnsi" w:hAnsiTheme="minorHAnsi" w:cstheme="minorHAnsi"/>
              </w:rPr>
              <w:t xml:space="preserve">Director </w:t>
            </w:r>
            <w:r w:rsidR="00031312" w:rsidRPr="009721FE">
              <w:rPr>
                <w:rFonts w:asciiTheme="minorHAnsi" w:hAnsiTheme="minorHAnsi" w:cstheme="minorHAnsi"/>
              </w:rPr>
              <w:t xml:space="preserve">of </w:t>
            </w:r>
            <w:r w:rsidR="00916407" w:rsidRPr="009721FE">
              <w:rPr>
                <w:rFonts w:asciiTheme="minorHAnsi" w:hAnsiTheme="minorHAnsi" w:cstheme="minorHAnsi"/>
              </w:rPr>
              <w:t xml:space="preserve">Estates </w:t>
            </w:r>
            <w:r w:rsidR="0078582C">
              <w:rPr>
                <w:rFonts w:asciiTheme="minorHAnsi" w:hAnsiTheme="minorHAnsi" w:cstheme="minorHAnsi"/>
              </w:rPr>
              <w:t>(</w:t>
            </w:r>
            <w:proofErr w:type="spellStart"/>
            <w:r w:rsidR="0078582C">
              <w:rPr>
                <w:rFonts w:asciiTheme="minorHAnsi" w:hAnsiTheme="minorHAnsi" w:cstheme="minorHAnsi"/>
              </w:rPr>
              <w:t>alt:Campus</w:t>
            </w:r>
            <w:proofErr w:type="spellEnd"/>
            <w:r w:rsidR="0078582C">
              <w:rPr>
                <w:rFonts w:asciiTheme="minorHAnsi" w:hAnsiTheme="minorHAnsi" w:cstheme="minorHAnsi"/>
              </w:rPr>
              <w:t xml:space="preserve"> Operations Director)</w:t>
            </w:r>
          </w:p>
        </w:tc>
        <w:tc>
          <w:tcPr>
            <w:tcW w:w="3402" w:type="dxa"/>
            <w:gridSpan w:val="2"/>
          </w:tcPr>
          <w:p w14:paraId="52981353" w14:textId="343EB01B" w:rsidR="00031312" w:rsidRPr="009721FE" w:rsidRDefault="00916407" w:rsidP="00E564A4">
            <w:pPr>
              <w:spacing w:after="0" w:line="240" w:lineRule="auto"/>
              <w:rPr>
                <w:rFonts w:asciiTheme="minorHAnsi" w:hAnsiTheme="minorHAnsi" w:cstheme="minorHAnsi"/>
              </w:rPr>
            </w:pPr>
            <w:r w:rsidRPr="009721FE">
              <w:rPr>
                <w:rFonts w:asciiTheme="minorHAnsi" w:hAnsiTheme="minorHAnsi" w:cstheme="minorHAnsi"/>
              </w:rPr>
              <w:t xml:space="preserve">Andrew Casselden </w:t>
            </w:r>
          </w:p>
        </w:tc>
      </w:tr>
      <w:tr w:rsidR="005A3134" w:rsidRPr="009721FE" w14:paraId="29C7D036" w14:textId="77777777" w:rsidTr="008213A3">
        <w:trPr>
          <w:trHeight w:val="20"/>
        </w:trPr>
        <w:tc>
          <w:tcPr>
            <w:tcW w:w="9634" w:type="dxa"/>
            <w:gridSpan w:val="5"/>
          </w:tcPr>
          <w:p w14:paraId="3B438EBE" w14:textId="11B02CCD" w:rsidR="005A3134" w:rsidRPr="009721FE" w:rsidRDefault="005A3134" w:rsidP="00031312">
            <w:pPr>
              <w:spacing w:after="0" w:line="240" w:lineRule="auto"/>
              <w:rPr>
                <w:rFonts w:asciiTheme="minorHAnsi" w:hAnsiTheme="minorHAnsi" w:cstheme="minorHAnsi"/>
              </w:rPr>
            </w:pPr>
            <w:r w:rsidRPr="009721FE">
              <w:rPr>
                <w:rFonts w:asciiTheme="minorHAnsi" w:hAnsiTheme="minorHAnsi" w:cstheme="minorHAnsi"/>
              </w:rPr>
              <w:t>Others may be required to attend specific meetings to address particular agenda items</w:t>
            </w:r>
          </w:p>
        </w:tc>
      </w:tr>
      <w:tr w:rsidR="00916407" w:rsidRPr="009721FE" w14:paraId="6539E03B" w14:textId="77777777" w:rsidTr="006604E1">
        <w:trPr>
          <w:trHeight w:val="20"/>
        </w:trPr>
        <w:tc>
          <w:tcPr>
            <w:tcW w:w="9634" w:type="dxa"/>
            <w:gridSpan w:val="5"/>
          </w:tcPr>
          <w:p w14:paraId="6254AB3B" w14:textId="77777777" w:rsidR="00916407" w:rsidRPr="009721FE" w:rsidRDefault="00916407" w:rsidP="00031312">
            <w:pPr>
              <w:spacing w:after="0" w:line="240" w:lineRule="auto"/>
              <w:rPr>
                <w:rFonts w:asciiTheme="minorHAnsi" w:hAnsiTheme="minorHAnsi" w:cstheme="minorHAnsi"/>
              </w:rPr>
            </w:pPr>
          </w:p>
        </w:tc>
      </w:tr>
      <w:bookmarkEnd w:id="437"/>
      <w:tr w:rsidR="00031312" w:rsidRPr="009721FE" w14:paraId="1B45EE3D" w14:textId="77777777" w:rsidTr="00CE064A">
        <w:tc>
          <w:tcPr>
            <w:tcW w:w="1129" w:type="dxa"/>
            <w:gridSpan w:val="2"/>
          </w:tcPr>
          <w:p w14:paraId="16A1013E" w14:textId="77777777" w:rsidR="00031312" w:rsidRPr="009721FE" w:rsidRDefault="00031312" w:rsidP="00031312">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505" w:type="dxa"/>
            <w:gridSpan w:val="3"/>
          </w:tcPr>
          <w:p w14:paraId="39B97839" w14:textId="4DA0829C" w:rsidR="00031312" w:rsidRPr="009721FE" w:rsidRDefault="005A3134" w:rsidP="005C4BCF">
            <w:pPr>
              <w:spacing w:after="0" w:line="240" w:lineRule="auto"/>
              <w:rPr>
                <w:rFonts w:asciiTheme="minorHAnsi" w:hAnsiTheme="minorHAnsi" w:cstheme="minorHAnsi"/>
              </w:rPr>
            </w:pPr>
            <w:r w:rsidRPr="009721FE">
              <w:rPr>
                <w:rFonts w:asciiTheme="minorHAnsi" w:hAnsiTheme="minorHAnsi" w:cstheme="minorHAnsi"/>
              </w:rPr>
              <w:t>Polly Tudball,</w:t>
            </w:r>
            <w:r w:rsidR="00AE5F6C" w:rsidRPr="009721FE">
              <w:rPr>
                <w:rFonts w:asciiTheme="minorHAnsi" w:hAnsiTheme="minorHAnsi" w:cstheme="minorHAnsi"/>
              </w:rPr>
              <w:t xml:space="preserve"> </w:t>
            </w:r>
            <w:r w:rsidRPr="009721FE">
              <w:rPr>
                <w:rFonts w:asciiTheme="minorHAnsi" w:hAnsiTheme="minorHAnsi" w:cstheme="minorHAnsi"/>
              </w:rPr>
              <w:t xml:space="preserve">Executive and </w:t>
            </w:r>
            <w:r w:rsidR="00E71A2D" w:rsidRPr="009721FE">
              <w:rPr>
                <w:rFonts w:asciiTheme="minorHAnsi" w:hAnsiTheme="minorHAnsi" w:cstheme="minorHAnsi"/>
              </w:rPr>
              <w:t xml:space="preserve">Governance </w:t>
            </w:r>
            <w:r w:rsidRPr="009721FE">
              <w:rPr>
                <w:rFonts w:asciiTheme="minorHAnsi" w:hAnsiTheme="minorHAnsi" w:cstheme="minorHAnsi"/>
              </w:rPr>
              <w:t xml:space="preserve">Manager </w:t>
            </w:r>
          </w:p>
        </w:tc>
      </w:tr>
      <w:bookmarkEnd w:id="436"/>
      <w:tr w:rsidR="00916302" w:rsidRPr="009721FE" w14:paraId="73BAB670" w14:textId="77777777" w:rsidTr="00F10D49">
        <w:tc>
          <w:tcPr>
            <w:tcW w:w="9634" w:type="dxa"/>
            <w:gridSpan w:val="5"/>
          </w:tcPr>
          <w:p w14:paraId="3C11035C" w14:textId="77777777" w:rsidR="00916302" w:rsidRPr="009721FE" w:rsidRDefault="00916302" w:rsidP="00031312">
            <w:pPr>
              <w:spacing w:after="0" w:line="240" w:lineRule="auto"/>
              <w:rPr>
                <w:rFonts w:asciiTheme="minorHAnsi" w:hAnsiTheme="minorHAnsi" w:cstheme="minorHAnsi"/>
              </w:rPr>
            </w:pPr>
          </w:p>
        </w:tc>
      </w:tr>
      <w:tr w:rsidR="00031312" w:rsidRPr="009721FE" w14:paraId="12932185" w14:textId="77777777" w:rsidTr="00F10D49">
        <w:tc>
          <w:tcPr>
            <w:tcW w:w="9634" w:type="dxa"/>
            <w:gridSpan w:val="5"/>
          </w:tcPr>
          <w:p w14:paraId="4D4CB39B" w14:textId="77777777" w:rsidR="00031312" w:rsidRPr="009721FE" w:rsidRDefault="00031312" w:rsidP="00031312">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5A16FA" w:rsidRPr="009721FE" w14:paraId="3B44363B" w14:textId="77777777" w:rsidTr="00F10D49">
        <w:trPr>
          <w:trHeight w:val="257"/>
        </w:trPr>
        <w:tc>
          <w:tcPr>
            <w:tcW w:w="704" w:type="dxa"/>
          </w:tcPr>
          <w:p w14:paraId="60EB1493" w14:textId="5AF52812" w:rsidR="005A16FA" w:rsidRPr="009721FE" w:rsidRDefault="005A16FA" w:rsidP="005A16FA">
            <w:pPr>
              <w:spacing w:after="0" w:line="240" w:lineRule="auto"/>
              <w:rPr>
                <w:rFonts w:asciiTheme="minorHAnsi" w:hAnsiTheme="minorHAnsi" w:cstheme="minorHAnsi"/>
              </w:rPr>
            </w:pPr>
            <w:r w:rsidRPr="009721FE">
              <w:rPr>
                <w:rFonts w:asciiTheme="minorHAnsi" w:hAnsiTheme="minorHAnsi" w:cstheme="minorHAnsi"/>
              </w:rPr>
              <w:t>1.</w:t>
            </w:r>
          </w:p>
        </w:tc>
        <w:tc>
          <w:tcPr>
            <w:tcW w:w="8930" w:type="dxa"/>
            <w:gridSpan w:val="4"/>
          </w:tcPr>
          <w:p w14:paraId="35814516" w14:textId="7646F5BB" w:rsidR="005A16FA" w:rsidRPr="009721FE" w:rsidRDefault="005A16FA" w:rsidP="005A16FA">
            <w:pPr>
              <w:spacing w:after="0" w:line="240" w:lineRule="auto"/>
              <w:rPr>
                <w:rFonts w:asciiTheme="minorHAnsi" w:hAnsiTheme="minorHAnsi" w:cstheme="minorHAnsi"/>
              </w:rPr>
            </w:pPr>
            <w:r w:rsidRPr="00343417">
              <w:t xml:space="preserve">Contribute to the development of, and approve, University policies, procedures and standards of health and safety. </w:t>
            </w:r>
          </w:p>
        </w:tc>
      </w:tr>
      <w:tr w:rsidR="005A16FA" w:rsidRPr="009721FE" w14:paraId="420C71F6" w14:textId="77777777" w:rsidTr="00F10D49">
        <w:tc>
          <w:tcPr>
            <w:tcW w:w="704" w:type="dxa"/>
          </w:tcPr>
          <w:p w14:paraId="7D2E0AA3" w14:textId="0031778B" w:rsidR="005A16FA" w:rsidRPr="009721FE" w:rsidRDefault="005A16FA" w:rsidP="005A16FA">
            <w:pPr>
              <w:spacing w:after="0" w:line="240" w:lineRule="auto"/>
              <w:rPr>
                <w:rFonts w:asciiTheme="minorHAnsi" w:hAnsiTheme="minorHAnsi" w:cstheme="minorHAnsi"/>
              </w:rPr>
            </w:pPr>
            <w:r w:rsidRPr="009721FE">
              <w:rPr>
                <w:rFonts w:asciiTheme="minorHAnsi" w:hAnsiTheme="minorHAnsi" w:cstheme="minorHAnsi"/>
              </w:rPr>
              <w:t>2.</w:t>
            </w:r>
          </w:p>
        </w:tc>
        <w:tc>
          <w:tcPr>
            <w:tcW w:w="8930" w:type="dxa"/>
            <w:gridSpan w:val="4"/>
          </w:tcPr>
          <w:p w14:paraId="6A5B0CF1" w14:textId="1B29DED4" w:rsidR="005A16FA" w:rsidRPr="009721FE" w:rsidRDefault="005A16FA" w:rsidP="005A16FA">
            <w:pPr>
              <w:spacing w:after="0" w:line="240" w:lineRule="auto"/>
              <w:rPr>
                <w:rFonts w:asciiTheme="minorHAnsi" w:hAnsiTheme="minorHAnsi" w:cstheme="minorHAnsi"/>
              </w:rPr>
            </w:pPr>
            <w:r w:rsidRPr="00343417">
              <w:t>Monitor health and safety performance and compliance, including receiving reports on the outcomes of health &amp; safety audits, accident and incident investigations, reports of inspection visits by regulatory authorities etc.</w:t>
            </w:r>
          </w:p>
        </w:tc>
      </w:tr>
      <w:tr w:rsidR="005A16FA" w:rsidRPr="009721FE" w14:paraId="733BA44C" w14:textId="77777777" w:rsidTr="00F10D49">
        <w:tc>
          <w:tcPr>
            <w:tcW w:w="704" w:type="dxa"/>
          </w:tcPr>
          <w:p w14:paraId="6E9CCF5B" w14:textId="6455450D" w:rsidR="005A16FA" w:rsidRPr="009721FE" w:rsidRDefault="005A16FA" w:rsidP="005A16FA">
            <w:pPr>
              <w:spacing w:after="0" w:line="240" w:lineRule="auto"/>
              <w:rPr>
                <w:rFonts w:asciiTheme="minorHAnsi" w:hAnsiTheme="minorHAnsi" w:cstheme="minorHAnsi"/>
              </w:rPr>
            </w:pPr>
            <w:r w:rsidRPr="009721FE">
              <w:rPr>
                <w:rFonts w:asciiTheme="minorHAnsi" w:hAnsiTheme="minorHAnsi" w:cstheme="minorHAnsi"/>
              </w:rPr>
              <w:t>3.</w:t>
            </w:r>
          </w:p>
        </w:tc>
        <w:tc>
          <w:tcPr>
            <w:tcW w:w="8930" w:type="dxa"/>
            <w:gridSpan w:val="4"/>
          </w:tcPr>
          <w:p w14:paraId="10CBBDC3" w14:textId="72A5FBE6" w:rsidR="005A16FA" w:rsidRPr="009721FE" w:rsidRDefault="005A16FA" w:rsidP="005A16FA">
            <w:pPr>
              <w:spacing w:after="0" w:line="240" w:lineRule="auto"/>
              <w:rPr>
                <w:rFonts w:asciiTheme="minorHAnsi" w:hAnsiTheme="minorHAnsi" w:cstheme="minorHAnsi"/>
              </w:rPr>
            </w:pPr>
            <w:r w:rsidRPr="00343417">
              <w:t>Make recommendations for improvement or remedial action to the University Executive Board.</w:t>
            </w:r>
          </w:p>
        </w:tc>
      </w:tr>
      <w:tr w:rsidR="005A16FA" w:rsidRPr="009721FE" w14:paraId="07100E92" w14:textId="77777777" w:rsidTr="00F10D49">
        <w:tc>
          <w:tcPr>
            <w:tcW w:w="704" w:type="dxa"/>
          </w:tcPr>
          <w:p w14:paraId="21E1E28F" w14:textId="5C2351B3" w:rsidR="005A16FA" w:rsidRPr="009721FE" w:rsidRDefault="005A16FA" w:rsidP="005A16FA">
            <w:pPr>
              <w:spacing w:after="0" w:line="240" w:lineRule="auto"/>
              <w:rPr>
                <w:rFonts w:asciiTheme="minorHAnsi" w:hAnsiTheme="minorHAnsi" w:cstheme="minorHAnsi"/>
              </w:rPr>
            </w:pPr>
            <w:r w:rsidRPr="009721FE">
              <w:rPr>
                <w:rFonts w:asciiTheme="minorHAnsi" w:hAnsiTheme="minorHAnsi" w:cstheme="minorHAnsi"/>
              </w:rPr>
              <w:t>4.</w:t>
            </w:r>
          </w:p>
        </w:tc>
        <w:tc>
          <w:tcPr>
            <w:tcW w:w="8930" w:type="dxa"/>
            <w:gridSpan w:val="4"/>
          </w:tcPr>
          <w:p w14:paraId="71BD526D" w14:textId="5ADE505B" w:rsidR="005A16FA" w:rsidRPr="009721FE" w:rsidRDefault="005A16FA" w:rsidP="005A16FA">
            <w:pPr>
              <w:spacing w:after="0" w:line="240" w:lineRule="auto"/>
              <w:rPr>
                <w:rFonts w:asciiTheme="minorHAnsi" w:hAnsiTheme="minorHAnsi" w:cstheme="minorHAnsi"/>
              </w:rPr>
            </w:pPr>
            <w:r w:rsidRPr="00343417">
              <w:t>Promote effective two-way communications on health &amp; safety between the Officers of the University and Heads of School/Service.</w:t>
            </w:r>
          </w:p>
        </w:tc>
      </w:tr>
      <w:tr w:rsidR="005A16FA" w:rsidRPr="009721FE" w14:paraId="79C5BC89" w14:textId="77777777" w:rsidTr="00F10D49">
        <w:tc>
          <w:tcPr>
            <w:tcW w:w="704" w:type="dxa"/>
          </w:tcPr>
          <w:p w14:paraId="08349179" w14:textId="3550EF33" w:rsidR="005A16FA" w:rsidRPr="009721FE" w:rsidRDefault="005A16FA" w:rsidP="005A16FA">
            <w:pPr>
              <w:spacing w:after="0" w:line="240" w:lineRule="auto"/>
              <w:rPr>
                <w:rFonts w:asciiTheme="minorHAnsi" w:hAnsiTheme="minorHAnsi" w:cstheme="minorHAnsi"/>
              </w:rPr>
            </w:pPr>
            <w:r w:rsidRPr="009721FE">
              <w:rPr>
                <w:rFonts w:asciiTheme="minorHAnsi" w:hAnsiTheme="minorHAnsi" w:cstheme="minorHAnsi"/>
              </w:rPr>
              <w:t>5.</w:t>
            </w:r>
          </w:p>
        </w:tc>
        <w:tc>
          <w:tcPr>
            <w:tcW w:w="8930" w:type="dxa"/>
            <w:gridSpan w:val="4"/>
          </w:tcPr>
          <w:p w14:paraId="63BD8C8C" w14:textId="10149437" w:rsidR="005A16FA" w:rsidRPr="009721FE" w:rsidRDefault="005A16FA" w:rsidP="005A16FA">
            <w:pPr>
              <w:spacing w:after="0" w:line="240" w:lineRule="auto"/>
              <w:rPr>
                <w:rFonts w:asciiTheme="minorHAnsi" w:hAnsiTheme="minorHAnsi" w:cstheme="minorHAnsi"/>
              </w:rPr>
            </w:pPr>
            <w:r w:rsidRPr="00343417">
              <w:t>Encourage consultation and co-operation between the University authorities, its employees and students and promote best practice in matters relating to health and safety.</w:t>
            </w:r>
          </w:p>
        </w:tc>
      </w:tr>
    </w:tbl>
    <w:p w14:paraId="533F8804" w14:textId="77777777" w:rsidR="00887348" w:rsidRPr="009721FE" w:rsidRDefault="00887348">
      <w:pPr>
        <w:spacing w:after="0" w:line="240" w:lineRule="auto"/>
        <w:rPr>
          <w:rFonts w:asciiTheme="minorHAnsi" w:eastAsia="Times New Roman" w:hAnsiTheme="minorHAnsi" w:cstheme="minorHAnsi"/>
          <w:bCs/>
          <w:sz w:val="28"/>
          <w:szCs w:val="28"/>
          <w:u w:val="single"/>
        </w:rPr>
      </w:pPr>
      <w:bookmarkStart w:id="438" w:name="_Toc305674355"/>
      <w:r w:rsidRPr="009721FE">
        <w:rPr>
          <w:rFonts w:asciiTheme="minorHAnsi" w:hAnsiTheme="minorHAnsi" w:cstheme="minorHAnsi"/>
        </w:rPr>
        <w:br w:type="page"/>
      </w:r>
    </w:p>
    <w:p w14:paraId="4982CB24" w14:textId="746B4B95" w:rsidR="001A218A" w:rsidRPr="009721FE" w:rsidRDefault="001A218A" w:rsidP="00E564A4">
      <w:pPr>
        <w:pStyle w:val="Heading1"/>
        <w:spacing w:after="120"/>
        <w:rPr>
          <w:rFonts w:asciiTheme="minorHAnsi" w:hAnsiTheme="minorHAnsi" w:cstheme="minorHAnsi"/>
        </w:rPr>
      </w:pPr>
      <w:bookmarkStart w:id="439" w:name="_Toc216255314"/>
      <w:r w:rsidRPr="009721FE">
        <w:rPr>
          <w:rFonts w:asciiTheme="minorHAnsi" w:hAnsiTheme="minorHAnsi" w:cstheme="minorHAnsi"/>
        </w:rPr>
        <w:lastRenderedPageBreak/>
        <w:t>Sub-Committee for Biological Safety</w:t>
      </w:r>
      <w:bookmarkEnd w:id="438"/>
      <w:bookmarkEnd w:id="439"/>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4"/>
        <w:gridCol w:w="5246"/>
        <w:gridCol w:w="3260"/>
      </w:tblGrid>
      <w:tr w:rsidR="001A218A" w:rsidRPr="009721FE" w14:paraId="44DC98BC" w14:textId="77777777" w:rsidTr="00CB2744">
        <w:tc>
          <w:tcPr>
            <w:tcW w:w="9639" w:type="dxa"/>
            <w:gridSpan w:val="4"/>
          </w:tcPr>
          <w:p w14:paraId="229B8F7E" w14:textId="77777777" w:rsidR="001A218A" w:rsidRPr="009721FE" w:rsidRDefault="001A218A" w:rsidP="00531E42">
            <w:pPr>
              <w:spacing w:after="0" w:line="240" w:lineRule="auto"/>
              <w:rPr>
                <w:rFonts w:asciiTheme="minorHAnsi" w:hAnsiTheme="minorHAnsi" w:cstheme="minorHAnsi"/>
              </w:rPr>
            </w:pPr>
            <w:r w:rsidRPr="009721FE">
              <w:rPr>
                <w:rFonts w:asciiTheme="minorHAnsi" w:hAnsiTheme="minorHAnsi" w:cstheme="minorHAnsi"/>
                <w:i/>
              </w:rPr>
              <w:t>Ex officio</w:t>
            </w:r>
          </w:p>
        </w:tc>
      </w:tr>
      <w:tr w:rsidR="00185982" w:rsidRPr="009721FE" w14:paraId="0C55491A" w14:textId="77777777" w:rsidTr="00CB2744">
        <w:tc>
          <w:tcPr>
            <w:tcW w:w="709" w:type="dxa"/>
          </w:tcPr>
          <w:p w14:paraId="7E3C0C06" w14:textId="77777777" w:rsidR="00185982" w:rsidRPr="009721FE" w:rsidRDefault="00185982" w:rsidP="00531E42">
            <w:pPr>
              <w:spacing w:after="0" w:line="240" w:lineRule="auto"/>
              <w:rPr>
                <w:rFonts w:asciiTheme="minorHAnsi" w:hAnsiTheme="minorHAnsi" w:cstheme="minorHAnsi"/>
              </w:rPr>
            </w:pPr>
          </w:p>
        </w:tc>
        <w:tc>
          <w:tcPr>
            <w:tcW w:w="5670" w:type="dxa"/>
            <w:gridSpan w:val="2"/>
          </w:tcPr>
          <w:p w14:paraId="60A6339F" w14:textId="770FB676" w:rsidR="00185982" w:rsidRPr="009721FE" w:rsidRDefault="00185982" w:rsidP="001D3396">
            <w:pPr>
              <w:spacing w:after="0" w:line="240" w:lineRule="auto"/>
              <w:rPr>
                <w:rFonts w:asciiTheme="minorHAnsi" w:hAnsiTheme="minorHAnsi" w:cstheme="minorHAnsi"/>
              </w:rPr>
            </w:pPr>
          </w:p>
        </w:tc>
        <w:tc>
          <w:tcPr>
            <w:tcW w:w="3260" w:type="dxa"/>
          </w:tcPr>
          <w:p w14:paraId="631734E6" w14:textId="76A8D2DA" w:rsidR="00185982" w:rsidRPr="009721FE" w:rsidRDefault="00215B7A" w:rsidP="00991EB1">
            <w:pPr>
              <w:spacing w:after="0" w:line="240" w:lineRule="auto"/>
              <w:rPr>
                <w:rFonts w:asciiTheme="minorHAnsi" w:hAnsiTheme="minorHAnsi" w:cstheme="minorHAnsi"/>
              </w:rPr>
            </w:pPr>
            <w:r w:rsidRPr="009721FE">
              <w:rPr>
                <w:rFonts w:asciiTheme="minorHAnsi" w:hAnsiTheme="minorHAnsi" w:cstheme="minorHAnsi"/>
              </w:rPr>
              <w:t xml:space="preserve">Professor Ian. Jones </w:t>
            </w:r>
            <w:r w:rsidR="000F7447" w:rsidRPr="009721FE">
              <w:rPr>
                <w:rFonts w:asciiTheme="minorHAnsi" w:hAnsiTheme="minorHAnsi" w:cstheme="minorHAnsi"/>
                <w:i/>
              </w:rPr>
              <w:t>(Chair)</w:t>
            </w:r>
          </w:p>
        </w:tc>
      </w:tr>
      <w:tr w:rsidR="006E0A1F" w:rsidRPr="009721FE" w14:paraId="232578A1" w14:textId="77777777" w:rsidTr="001A1911">
        <w:trPr>
          <w:trHeight w:val="158"/>
        </w:trPr>
        <w:tc>
          <w:tcPr>
            <w:tcW w:w="709" w:type="dxa"/>
          </w:tcPr>
          <w:p w14:paraId="1B42D176" w14:textId="77777777" w:rsidR="006E0A1F" w:rsidRPr="009721FE" w:rsidRDefault="006E0A1F" w:rsidP="006E0A1F">
            <w:pPr>
              <w:spacing w:after="0" w:line="240" w:lineRule="auto"/>
              <w:rPr>
                <w:rFonts w:asciiTheme="minorHAnsi" w:hAnsiTheme="minorHAnsi" w:cstheme="minorHAnsi"/>
              </w:rPr>
            </w:pPr>
          </w:p>
        </w:tc>
        <w:tc>
          <w:tcPr>
            <w:tcW w:w="5670" w:type="dxa"/>
            <w:gridSpan w:val="2"/>
          </w:tcPr>
          <w:p w14:paraId="6D6A6020" w14:textId="25AC4179" w:rsidR="006E0A1F" w:rsidRPr="009721FE" w:rsidRDefault="00994A84" w:rsidP="006E0A1F">
            <w:pPr>
              <w:spacing w:after="0" w:line="240" w:lineRule="auto"/>
              <w:rPr>
                <w:rFonts w:asciiTheme="minorHAnsi" w:hAnsiTheme="minorHAnsi" w:cstheme="minorHAnsi"/>
              </w:rPr>
            </w:pPr>
            <w:r>
              <w:rPr>
                <w:rFonts w:asciiTheme="minorHAnsi" w:hAnsiTheme="minorHAnsi" w:cstheme="minorHAnsi"/>
              </w:rPr>
              <w:t xml:space="preserve">Head of </w:t>
            </w:r>
            <w:r w:rsidR="006E0A1F" w:rsidRPr="009721FE">
              <w:rPr>
                <w:rFonts w:asciiTheme="minorHAnsi" w:hAnsiTheme="minorHAnsi" w:cstheme="minorHAnsi"/>
              </w:rPr>
              <w:t xml:space="preserve">Health and Safety Services </w:t>
            </w:r>
          </w:p>
        </w:tc>
        <w:tc>
          <w:tcPr>
            <w:tcW w:w="3260" w:type="dxa"/>
          </w:tcPr>
          <w:p w14:paraId="24F697AC" w14:textId="70084286" w:rsidR="006E0A1F" w:rsidRPr="009721FE" w:rsidRDefault="00994A84" w:rsidP="006E0A1F">
            <w:pPr>
              <w:spacing w:after="0" w:line="240" w:lineRule="auto"/>
              <w:rPr>
                <w:rFonts w:asciiTheme="minorHAnsi" w:hAnsiTheme="minorHAnsi" w:cstheme="minorHAnsi"/>
              </w:rPr>
            </w:pPr>
            <w:r>
              <w:rPr>
                <w:rFonts w:asciiTheme="minorHAnsi" w:hAnsiTheme="minorHAnsi" w:cstheme="minorHAnsi"/>
              </w:rPr>
              <w:t xml:space="preserve">Wendy Manning </w:t>
            </w:r>
          </w:p>
        </w:tc>
      </w:tr>
      <w:tr w:rsidR="006E0A1F" w:rsidRPr="009721FE" w14:paraId="53D0F90C" w14:textId="77777777" w:rsidTr="00CB2744">
        <w:tc>
          <w:tcPr>
            <w:tcW w:w="709" w:type="dxa"/>
          </w:tcPr>
          <w:p w14:paraId="6F91757A" w14:textId="77777777" w:rsidR="006E0A1F" w:rsidRPr="009721FE" w:rsidRDefault="006E0A1F" w:rsidP="006E0A1F">
            <w:pPr>
              <w:spacing w:after="0" w:line="240" w:lineRule="auto"/>
              <w:rPr>
                <w:rFonts w:asciiTheme="minorHAnsi" w:hAnsiTheme="minorHAnsi" w:cstheme="minorHAnsi"/>
              </w:rPr>
            </w:pPr>
          </w:p>
        </w:tc>
        <w:tc>
          <w:tcPr>
            <w:tcW w:w="5670" w:type="dxa"/>
            <w:gridSpan w:val="2"/>
          </w:tcPr>
          <w:p w14:paraId="3A54C3FB" w14:textId="7B7A2F94" w:rsidR="006E0A1F" w:rsidRPr="009721FE" w:rsidRDefault="006E0A1F" w:rsidP="006E0A1F">
            <w:pPr>
              <w:spacing w:after="0" w:line="240" w:lineRule="auto"/>
              <w:rPr>
                <w:rFonts w:asciiTheme="minorHAnsi" w:hAnsiTheme="minorHAnsi" w:cstheme="minorHAnsi"/>
              </w:rPr>
            </w:pPr>
            <w:r w:rsidRPr="009721FE">
              <w:rPr>
                <w:rFonts w:asciiTheme="minorHAnsi" w:hAnsiTheme="minorHAnsi" w:cstheme="minorHAnsi"/>
              </w:rPr>
              <w:t>Scientific Safety Advisor (Biological Safety Officer), Health and Safety Services</w:t>
            </w:r>
          </w:p>
        </w:tc>
        <w:tc>
          <w:tcPr>
            <w:tcW w:w="3260" w:type="dxa"/>
          </w:tcPr>
          <w:p w14:paraId="60EF34FF" w14:textId="27AC5BF6" w:rsidR="006E0A1F" w:rsidRPr="009721FE" w:rsidRDefault="00994A84" w:rsidP="006E0A1F">
            <w:pPr>
              <w:spacing w:after="0" w:line="240" w:lineRule="auto"/>
              <w:rPr>
                <w:rFonts w:asciiTheme="minorHAnsi" w:hAnsiTheme="minorHAnsi" w:cstheme="minorHAnsi"/>
              </w:rPr>
            </w:pPr>
            <w:r>
              <w:rPr>
                <w:rFonts w:asciiTheme="minorHAnsi" w:hAnsiTheme="minorHAnsi" w:cstheme="minorHAnsi"/>
              </w:rPr>
              <w:t xml:space="preserve"> </w:t>
            </w:r>
            <w:r w:rsidR="002A2749" w:rsidRPr="009721FE">
              <w:rPr>
                <w:rFonts w:asciiTheme="minorHAnsi" w:hAnsiTheme="minorHAnsi" w:cstheme="minorHAnsi"/>
              </w:rPr>
              <w:t xml:space="preserve"> </w:t>
            </w:r>
          </w:p>
        </w:tc>
      </w:tr>
      <w:tr w:rsidR="006E0A1F" w:rsidRPr="009721FE" w14:paraId="04BFFB10" w14:textId="77777777" w:rsidTr="00CB2744">
        <w:tc>
          <w:tcPr>
            <w:tcW w:w="709" w:type="dxa"/>
          </w:tcPr>
          <w:p w14:paraId="195144DB" w14:textId="77777777" w:rsidR="006E0A1F" w:rsidRPr="009721FE" w:rsidRDefault="006E0A1F" w:rsidP="006E0A1F">
            <w:pPr>
              <w:spacing w:after="0" w:line="240" w:lineRule="auto"/>
              <w:rPr>
                <w:rFonts w:asciiTheme="minorHAnsi" w:hAnsiTheme="minorHAnsi" w:cstheme="minorHAnsi"/>
              </w:rPr>
            </w:pPr>
          </w:p>
        </w:tc>
        <w:tc>
          <w:tcPr>
            <w:tcW w:w="5670" w:type="dxa"/>
            <w:gridSpan w:val="2"/>
          </w:tcPr>
          <w:p w14:paraId="5DCB4758" w14:textId="783F9049" w:rsidR="006E0A1F" w:rsidRPr="009721FE" w:rsidRDefault="00253222" w:rsidP="006E0A1F">
            <w:pPr>
              <w:spacing w:after="0" w:line="240" w:lineRule="auto"/>
              <w:rPr>
                <w:rFonts w:asciiTheme="minorHAnsi" w:hAnsiTheme="minorHAnsi" w:cstheme="minorHAnsi"/>
              </w:rPr>
            </w:pPr>
            <w:r w:rsidRPr="009721FE">
              <w:rPr>
                <w:rFonts w:asciiTheme="minorHAnsi" w:hAnsiTheme="minorHAnsi" w:cstheme="minorHAnsi"/>
              </w:rPr>
              <w:t xml:space="preserve">Director of Research and Innovation </w:t>
            </w:r>
            <w:r w:rsidR="00215B7A" w:rsidRPr="009721FE">
              <w:rPr>
                <w:rFonts w:asciiTheme="minorHAnsi" w:hAnsiTheme="minorHAnsi" w:cstheme="minorHAnsi"/>
              </w:rPr>
              <w:t>or nominee</w:t>
            </w:r>
          </w:p>
        </w:tc>
        <w:tc>
          <w:tcPr>
            <w:tcW w:w="3260" w:type="dxa"/>
          </w:tcPr>
          <w:p w14:paraId="5A7CE73D" w14:textId="3EEC2398" w:rsidR="006E0A1F" w:rsidRPr="009721FE" w:rsidRDefault="006E0A1F" w:rsidP="006E0A1F">
            <w:pPr>
              <w:spacing w:after="0" w:line="240" w:lineRule="auto"/>
              <w:rPr>
                <w:rFonts w:asciiTheme="minorHAnsi" w:hAnsiTheme="minorHAnsi" w:cstheme="minorHAnsi"/>
                <w:lang w:val="sv-SE"/>
              </w:rPr>
            </w:pPr>
            <w:r w:rsidRPr="009721FE">
              <w:rPr>
                <w:rFonts w:asciiTheme="minorHAnsi" w:hAnsiTheme="minorHAnsi" w:cstheme="minorHAnsi"/>
                <w:lang w:val="sv-SE"/>
              </w:rPr>
              <w:t>Dr K</w:t>
            </w:r>
            <w:r w:rsidR="00537E1A" w:rsidRPr="009721FE">
              <w:rPr>
                <w:rFonts w:asciiTheme="minorHAnsi" w:hAnsiTheme="minorHAnsi" w:cstheme="minorHAnsi"/>
                <w:lang w:val="sv-SE"/>
              </w:rPr>
              <w:t>aren</w:t>
            </w:r>
            <w:r w:rsidRPr="009721FE">
              <w:rPr>
                <w:rFonts w:asciiTheme="minorHAnsi" w:hAnsiTheme="minorHAnsi" w:cstheme="minorHAnsi"/>
                <w:lang w:val="sv-SE"/>
              </w:rPr>
              <w:t xml:space="preserve"> Henderson </w:t>
            </w:r>
            <w:r w:rsidR="00215B7A" w:rsidRPr="009721FE">
              <w:rPr>
                <w:rFonts w:asciiTheme="minorHAnsi" w:hAnsiTheme="minorHAnsi" w:cstheme="minorHAnsi"/>
                <w:lang w:val="sv-SE"/>
              </w:rPr>
              <w:t>/Dr Tania Korin</w:t>
            </w:r>
          </w:p>
        </w:tc>
      </w:tr>
      <w:tr w:rsidR="001A218A" w:rsidRPr="009721FE" w14:paraId="70DC4DE1" w14:textId="77777777" w:rsidTr="00CB2744">
        <w:tc>
          <w:tcPr>
            <w:tcW w:w="9639" w:type="dxa"/>
            <w:gridSpan w:val="4"/>
          </w:tcPr>
          <w:p w14:paraId="39FE6E5A" w14:textId="77777777" w:rsidR="001A218A" w:rsidRPr="009721FE" w:rsidRDefault="00923DAD" w:rsidP="00531E42">
            <w:pPr>
              <w:spacing w:after="0" w:line="240" w:lineRule="auto"/>
              <w:rPr>
                <w:rFonts w:asciiTheme="minorHAnsi" w:hAnsiTheme="minorHAnsi" w:cstheme="minorHAnsi"/>
                <w:i/>
              </w:rPr>
            </w:pPr>
            <w:r w:rsidRPr="009721FE">
              <w:rPr>
                <w:rFonts w:asciiTheme="minorHAnsi" w:hAnsiTheme="minorHAnsi" w:cstheme="minorHAnsi"/>
                <w:i/>
              </w:rPr>
              <w:t xml:space="preserve">A lay member of academic Staff </w:t>
            </w:r>
          </w:p>
        </w:tc>
      </w:tr>
      <w:tr w:rsidR="00BC7C42" w:rsidRPr="009721FE" w14:paraId="06D22028" w14:textId="77777777" w:rsidTr="00CB2744">
        <w:tc>
          <w:tcPr>
            <w:tcW w:w="709" w:type="dxa"/>
          </w:tcPr>
          <w:p w14:paraId="628E65ED" w14:textId="77777777" w:rsidR="002947FE" w:rsidRPr="009721FE" w:rsidRDefault="002947FE" w:rsidP="002947FE">
            <w:pPr>
              <w:spacing w:after="0" w:line="240" w:lineRule="auto"/>
              <w:rPr>
                <w:rFonts w:asciiTheme="minorHAnsi" w:hAnsiTheme="minorHAnsi" w:cstheme="minorHAnsi"/>
              </w:rPr>
            </w:pPr>
          </w:p>
        </w:tc>
        <w:tc>
          <w:tcPr>
            <w:tcW w:w="5670" w:type="dxa"/>
            <w:gridSpan w:val="2"/>
          </w:tcPr>
          <w:p w14:paraId="60968FAB" w14:textId="3FC94EE5" w:rsidR="002947FE" w:rsidRPr="009721FE" w:rsidRDefault="002947FE" w:rsidP="002947FE">
            <w:pPr>
              <w:spacing w:after="0" w:line="240" w:lineRule="auto"/>
              <w:rPr>
                <w:rFonts w:asciiTheme="minorHAnsi" w:hAnsiTheme="minorHAnsi" w:cstheme="minorHAnsi"/>
              </w:rPr>
            </w:pPr>
          </w:p>
        </w:tc>
        <w:tc>
          <w:tcPr>
            <w:tcW w:w="3260" w:type="dxa"/>
          </w:tcPr>
          <w:p w14:paraId="0BE90E31" w14:textId="08893CAB" w:rsidR="002947FE" w:rsidRPr="009721FE" w:rsidRDefault="00F452B0" w:rsidP="002947FE">
            <w:pPr>
              <w:spacing w:after="0" w:line="240" w:lineRule="auto"/>
              <w:rPr>
                <w:rFonts w:asciiTheme="minorHAnsi" w:hAnsiTheme="minorHAnsi" w:cstheme="minorHAnsi"/>
              </w:rPr>
            </w:pPr>
            <w:r w:rsidRPr="009721FE">
              <w:rPr>
                <w:rFonts w:asciiTheme="minorHAnsi" w:hAnsiTheme="minorHAnsi" w:cstheme="minorHAnsi"/>
              </w:rPr>
              <w:t xml:space="preserve">Dr Jorge Guira, School of Law </w:t>
            </w:r>
          </w:p>
        </w:tc>
      </w:tr>
      <w:tr w:rsidR="002947FE" w:rsidRPr="009721FE" w14:paraId="6598FC23" w14:textId="77777777" w:rsidTr="00CB2744">
        <w:tc>
          <w:tcPr>
            <w:tcW w:w="9639" w:type="dxa"/>
            <w:gridSpan w:val="4"/>
          </w:tcPr>
          <w:p w14:paraId="4E386C21" w14:textId="77777777" w:rsidR="002947FE" w:rsidRPr="009721FE" w:rsidRDefault="002947FE" w:rsidP="002947FE">
            <w:pPr>
              <w:spacing w:after="0" w:line="240" w:lineRule="auto"/>
              <w:rPr>
                <w:rFonts w:asciiTheme="minorHAnsi" w:hAnsiTheme="minorHAnsi" w:cstheme="minorHAnsi"/>
                <w:i/>
              </w:rPr>
            </w:pPr>
            <w:r w:rsidRPr="009721FE">
              <w:rPr>
                <w:rFonts w:asciiTheme="minorHAnsi" w:hAnsiTheme="minorHAnsi" w:cstheme="minorHAnsi"/>
                <w:i/>
              </w:rPr>
              <w:t xml:space="preserve">Specialist Academic Members </w:t>
            </w:r>
          </w:p>
        </w:tc>
      </w:tr>
      <w:tr w:rsidR="000D1457" w:rsidRPr="009721FE" w14:paraId="71142C90" w14:textId="77777777" w:rsidTr="00CB2744">
        <w:tc>
          <w:tcPr>
            <w:tcW w:w="709" w:type="dxa"/>
          </w:tcPr>
          <w:p w14:paraId="640A6B50" w14:textId="77777777" w:rsidR="000D1457" w:rsidRPr="009721FE" w:rsidRDefault="000D1457" w:rsidP="002947FE">
            <w:pPr>
              <w:spacing w:after="0" w:line="240" w:lineRule="auto"/>
              <w:rPr>
                <w:rFonts w:asciiTheme="minorHAnsi" w:hAnsiTheme="minorHAnsi" w:cstheme="minorHAnsi"/>
              </w:rPr>
            </w:pPr>
          </w:p>
        </w:tc>
        <w:tc>
          <w:tcPr>
            <w:tcW w:w="5670" w:type="dxa"/>
            <w:gridSpan w:val="2"/>
          </w:tcPr>
          <w:p w14:paraId="7EC3CE66" w14:textId="77777777" w:rsidR="000D1457" w:rsidRPr="009721FE" w:rsidRDefault="000D1457" w:rsidP="002947FE">
            <w:pPr>
              <w:spacing w:after="0" w:line="240" w:lineRule="auto"/>
              <w:rPr>
                <w:rFonts w:asciiTheme="minorHAnsi" w:hAnsiTheme="minorHAnsi" w:cstheme="minorHAnsi"/>
              </w:rPr>
            </w:pPr>
          </w:p>
        </w:tc>
        <w:tc>
          <w:tcPr>
            <w:tcW w:w="3260" w:type="dxa"/>
          </w:tcPr>
          <w:p w14:paraId="38D2264D" w14:textId="3205BA35" w:rsidR="000D1457" w:rsidRPr="009721FE" w:rsidRDefault="000D1457" w:rsidP="00C06857">
            <w:pPr>
              <w:spacing w:after="0" w:line="240" w:lineRule="auto"/>
              <w:rPr>
                <w:rFonts w:asciiTheme="minorHAnsi" w:hAnsiTheme="minorHAnsi" w:cstheme="minorHAnsi"/>
              </w:rPr>
            </w:pPr>
            <w:r w:rsidRPr="009721FE">
              <w:rPr>
                <w:rFonts w:asciiTheme="minorHAnsi" w:hAnsiTheme="minorHAnsi" w:cstheme="minorHAnsi"/>
              </w:rPr>
              <w:t>Professor Ian. Jones</w:t>
            </w:r>
          </w:p>
        </w:tc>
      </w:tr>
      <w:tr w:rsidR="002947FE" w:rsidRPr="009721FE" w14:paraId="6E9FF3DA" w14:textId="77777777" w:rsidTr="00CB2744">
        <w:tc>
          <w:tcPr>
            <w:tcW w:w="709" w:type="dxa"/>
          </w:tcPr>
          <w:p w14:paraId="5EE6C136" w14:textId="77777777" w:rsidR="002947FE" w:rsidRPr="009721FE" w:rsidRDefault="002947FE" w:rsidP="002947FE">
            <w:pPr>
              <w:spacing w:after="0" w:line="240" w:lineRule="auto"/>
              <w:rPr>
                <w:rFonts w:asciiTheme="minorHAnsi" w:hAnsiTheme="minorHAnsi" w:cstheme="minorHAnsi"/>
              </w:rPr>
            </w:pPr>
          </w:p>
        </w:tc>
        <w:tc>
          <w:tcPr>
            <w:tcW w:w="5670" w:type="dxa"/>
            <w:gridSpan w:val="2"/>
          </w:tcPr>
          <w:p w14:paraId="419D38E5" w14:textId="7E951E89" w:rsidR="002947FE" w:rsidRPr="009721FE" w:rsidRDefault="002947FE" w:rsidP="002947FE">
            <w:pPr>
              <w:spacing w:after="0" w:line="240" w:lineRule="auto"/>
              <w:rPr>
                <w:rFonts w:asciiTheme="minorHAnsi" w:hAnsiTheme="minorHAnsi" w:cstheme="minorHAnsi"/>
              </w:rPr>
            </w:pPr>
          </w:p>
        </w:tc>
        <w:tc>
          <w:tcPr>
            <w:tcW w:w="3260" w:type="dxa"/>
          </w:tcPr>
          <w:p w14:paraId="558F1EDD" w14:textId="1865176F" w:rsidR="002947FE" w:rsidRPr="009721FE" w:rsidRDefault="00C06857" w:rsidP="00C06857">
            <w:pPr>
              <w:spacing w:after="0" w:line="240" w:lineRule="auto"/>
              <w:rPr>
                <w:rFonts w:asciiTheme="minorHAnsi" w:hAnsiTheme="minorHAnsi" w:cstheme="minorHAnsi"/>
              </w:rPr>
            </w:pPr>
            <w:r w:rsidRPr="009721FE">
              <w:rPr>
                <w:rFonts w:asciiTheme="minorHAnsi" w:hAnsiTheme="minorHAnsi" w:cstheme="minorHAnsi"/>
              </w:rPr>
              <w:t>Dr. C</w:t>
            </w:r>
            <w:r w:rsidR="005707E1" w:rsidRPr="009721FE">
              <w:rPr>
                <w:rFonts w:asciiTheme="minorHAnsi" w:hAnsiTheme="minorHAnsi" w:cstheme="minorHAnsi"/>
              </w:rPr>
              <w:t>raig</w:t>
            </w:r>
            <w:r w:rsidRPr="009721FE">
              <w:rPr>
                <w:rFonts w:asciiTheme="minorHAnsi" w:hAnsiTheme="minorHAnsi" w:cstheme="minorHAnsi"/>
              </w:rPr>
              <w:t xml:space="preserve"> Hughes</w:t>
            </w:r>
            <w:r w:rsidRPr="009721FE" w:rsidDel="00C06857">
              <w:rPr>
                <w:rFonts w:asciiTheme="minorHAnsi" w:hAnsiTheme="minorHAnsi" w:cstheme="minorHAnsi"/>
              </w:rPr>
              <w:t xml:space="preserve"> </w:t>
            </w:r>
          </w:p>
        </w:tc>
      </w:tr>
      <w:tr w:rsidR="002947FE" w:rsidRPr="009721FE" w14:paraId="35A86D07" w14:textId="77777777" w:rsidTr="00CB2744">
        <w:tc>
          <w:tcPr>
            <w:tcW w:w="709" w:type="dxa"/>
          </w:tcPr>
          <w:p w14:paraId="095ADDCC" w14:textId="77777777" w:rsidR="002947FE" w:rsidRPr="009721FE" w:rsidRDefault="002947FE" w:rsidP="002947FE">
            <w:pPr>
              <w:spacing w:after="0" w:line="240" w:lineRule="auto"/>
              <w:rPr>
                <w:rFonts w:asciiTheme="minorHAnsi" w:hAnsiTheme="minorHAnsi" w:cstheme="minorHAnsi"/>
              </w:rPr>
            </w:pPr>
          </w:p>
        </w:tc>
        <w:tc>
          <w:tcPr>
            <w:tcW w:w="5670" w:type="dxa"/>
            <w:gridSpan w:val="2"/>
          </w:tcPr>
          <w:p w14:paraId="47AA9756" w14:textId="0967F1B3" w:rsidR="002947FE" w:rsidRPr="009721FE" w:rsidRDefault="002947FE" w:rsidP="002947FE">
            <w:pPr>
              <w:spacing w:after="0" w:line="240" w:lineRule="auto"/>
              <w:rPr>
                <w:rFonts w:asciiTheme="minorHAnsi" w:hAnsiTheme="minorHAnsi" w:cstheme="minorHAnsi"/>
              </w:rPr>
            </w:pPr>
          </w:p>
        </w:tc>
        <w:tc>
          <w:tcPr>
            <w:tcW w:w="3260" w:type="dxa"/>
          </w:tcPr>
          <w:p w14:paraId="7DFB884A" w14:textId="7A87BD58" w:rsidR="002947FE" w:rsidRPr="009721FE" w:rsidRDefault="002947FE" w:rsidP="002947FE">
            <w:pPr>
              <w:spacing w:after="0" w:line="240" w:lineRule="auto"/>
              <w:rPr>
                <w:rFonts w:asciiTheme="minorHAnsi" w:hAnsiTheme="minorHAnsi" w:cstheme="minorHAnsi"/>
              </w:rPr>
            </w:pPr>
            <w:r w:rsidRPr="009721FE">
              <w:rPr>
                <w:rFonts w:asciiTheme="minorHAnsi" w:hAnsiTheme="minorHAnsi" w:cstheme="minorHAnsi"/>
              </w:rPr>
              <w:t xml:space="preserve">Dr </w:t>
            </w:r>
            <w:r w:rsidR="00F452B0" w:rsidRPr="009721FE">
              <w:rPr>
                <w:rFonts w:asciiTheme="minorHAnsi" w:hAnsiTheme="minorHAnsi" w:cstheme="minorHAnsi"/>
              </w:rPr>
              <w:t>Graeme Cottrell</w:t>
            </w:r>
          </w:p>
        </w:tc>
      </w:tr>
      <w:tr w:rsidR="002947FE" w:rsidRPr="009721FE" w14:paraId="0E9839F3" w14:textId="77777777" w:rsidTr="00CB2744">
        <w:tc>
          <w:tcPr>
            <w:tcW w:w="709" w:type="dxa"/>
          </w:tcPr>
          <w:p w14:paraId="196B7FFC" w14:textId="77777777" w:rsidR="002947FE" w:rsidRPr="009721FE" w:rsidRDefault="002947FE" w:rsidP="002947FE">
            <w:pPr>
              <w:spacing w:after="0" w:line="240" w:lineRule="auto"/>
              <w:rPr>
                <w:rFonts w:asciiTheme="minorHAnsi" w:hAnsiTheme="minorHAnsi" w:cstheme="minorHAnsi"/>
              </w:rPr>
            </w:pPr>
          </w:p>
        </w:tc>
        <w:tc>
          <w:tcPr>
            <w:tcW w:w="5670" w:type="dxa"/>
            <w:gridSpan w:val="2"/>
          </w:tcPr>
          <w:p w14:paraId="3D1E9308" w14:textId="574367A1" w:rsidR="002947FE" w:rsidRPr="009721FE" w:rsidRDefault="002947FE" w:rsidP="002947FE">
            <w:pPr>
              <w:spacing w:after="0" w:line="240" w:lineRule="auto"/>
              <w:rPr>
                <w:rFonts w:asciiTheme="minorHAnsi" w:hAnsiTheme="minorHAnsi" w:cstheme="minorHAnsi"/>
              </w:rPr>
            </w:pPr>
          </w:p>
        </w:tc>
        <w:tc>
          <w:tcPr>
            <w:tcW w:w="3260" w:type="dxa"/>
          </w:tcPr>
          <w:p w14:paraId="4C19A33D" w14:textId="75D85FBE" w:rsidR="002947FE" w:rsidRPr="009721FE" w:rsidRDefault="006E0A1F" w:rsidP="002947FE">
            <w:pPr>
              <w:spacing w:after="0" w:line="240" w:lineRule="auto"/>
              <w:rPr>
                <w:rFonts w:asciiTheme="minorHAnsi" w:hAnsiTheme="minorHAnsi" w:cstheme="minorHAnsi"/>
              </w:rPr>
            </w:pPr>
            <w:r w:rsidRPr="009721FE">
              <w:rPr>
                <w:rFonts w:asciiTheme="minorHAnsi" w:hAnsiTheme="minorHAnsi" w:cstheme="minorHAnsi"/>
              </w:rPr>
              <w:t>Dr</w:t>
            </w:r>
            <w:r w:rsidR="002947FE" w:rsidRPr="009721FE">
              <w:rPr>
                <w:rFonts w:asciiTheme="minorHAnsi" w:hAnsiTheme="minorHAnsi" w:cstheme="minorHAnsi"/>
              </w:rPr>
              <w:t xml:space="preserve"> K</w:t>
            </w:r>
            <w:r w:rsidR="00100953" w:rsidRPr="009721FE">
              <w:rPr>
                <w:rFonts w:asciiTheme="minorHAnsi" w:hAnsiTheme="minorHAnsi" w:cstheme="minorHAnsi"/>
              </w:rPr>
              <w:t>imon</w:t>
            </w:r>
            <w:r w:rsidRPr="009721FE">
              <w:rPr>
                <w:rFonts w:asciiTheme="minorHAnsi" w:hAnsiTheme="minorHAnsi" w:cstheme="minorHAnsi"/>
              </w:rPr>
              <w:t>-A</w:t>
            </w:r>
            <w:r w:rsidR="00100953" w:rsidRPr="009721FE">
              <w:rPr>
                <w:rFonts w:asciiTheme="minorHAnsi" w:hAnsiTheme="minorHAnsi" w:cstheme="minorHAnsi"/>
              </w:rPr>
              <w:t>ndreas</w:t>
            </w:r>
            <w:r w:rsidR="002947FE" w:rsidRPr="009721FE">
              <w:rPr>
                <w:rFonts w:asciiTheme="minorHAnsi" w:hAnsiTheme="minorHAnsi" w:cstheme="minorHAnsi"/>
              </w:rPr>
              <w:t xml:space="preserve"> </w:t>
            </w:r>
            <w:proofErr w:type="spellStart"/>
            <w:r w:rsidRPr="009721FE">
              <w:rPr>
                <w:rFonts w:asciiTheme="minorHAnsi" w:hAnsiTheme="minorHAnsi" w:cstheme="minorHAnsi"/>
              </w:rPr>
              <w:t>Karatzaz</w:t>
            </w:r>
            <w:proofErr w:type="spellEnd"/>
          </w:p>
        </w:tc>
      </w:tr>
      <w:tr w:rsidR="002947FE" w:rsidRPr="009721FE" w14:paraId="1D62258E" w14:textId="77777777" w:rsidTr="00CB2744">
        <w:tc>
          <w:tcPr>
            <w:tcW w:w="9639" w:type="dxa"/>
            <w:gridSpan w:val="4"/>
          </w:tcPr>
          <w:p w14:paraId="113AF1FD" w14:textId="08C3783F" w:rsidR="002947FE" w:rsidRPr="009721FE" w:rsidRDefault="002947FE" w:rsidP="00CB2744">
            <w:pPr>
              <w:spacing w:after="0"/>
              <w:ind w:firstLine="34"/>
              <w:rPr>
                <w:rFonts w:asciiTheme="minorHAnsi" w:hAnsiTheme="minorHAnsi" w:cstheme="minorHAnsi"/>
                <w:i/>
              </w:rPr>
            </w:pPr>
            <w:r w:rsidRPr="009721FE">
              <w:rPr>
                <w:rFonts w:asciiTheme="minorHAnsi" w:hAnsiTheme="minorHAnsi" w:cstheme="minorHAnsi"/>
                <w:i/>
              </w:rPr>
              <w:t>Representatives from relevant Schools</w:t>
            </w:r>
            <w:r w:rsidR="000D1457" w:rsidRPr="009721FE">
              <w:rPr>
                <w:rFonts w:asciiTheme="minorHAnsi" w:hAnsiTheme="minorHAnsi" w:cstheme="minorHAnsi"/>
                <w:i/>
              </w:rPr>
              <w:t xml:space="preserve"> -</w:t>
            </w:r>
            <w:r w:rsidRPr="009721FE">
              <w:rPr>
                <w:rFonts w:asciiTheme="minorHAnsi" w:hAnsiTheme="minorHAnsi" w:cstheme="minorHAnsi"/>
                <w:i/>
              </w:rPr>
              <w:t xml:space="preserve"> </w:t>
            </w:r>
            <w:r w:rsidR="00CB2744" w:rsidRPr="009721FE">
              <w:rPr>
                <w:rFonts w:asciiTheme="minorHAnsi" w:hAnsiTheme="minorHAnsi" w:cstheme="minorHAnsi"/>
                <w:i/>
                <w:color w:val="000000"/>
              </w:rPr>
              <w:t>Health and Safety Co-ordinators (</w:t>
            </w:r>
            <w:proofErr w:type="spellStart"/>
            <w:r w:rsidR="00CB2744" w:rsidRPr="009721FE">
              <w:rPr>
                <w:rFonts w:asciiTheme="minorHAnsi" w:hAnsiTheme="minorHAnsi" w:cstheme="minorHAnsi"/>
                <w:i/>
                <w:color w:val="000000"/>
              </w:rPr>
              <w:t>HSCo-ords</w:t>
            </w:r>
            <w:proofErr w:type="spellEnd"/>
            <w:r w:rsidR="00CB2744" w:rsidRPr="009721FE">
              <w:rPr>
                <w:rFonts w:asciiTheme="minorHAnsi" w:hAnsiTheme="minorHAnsi" w:cstheme="minorHAnsi"/>
                <w:i/>
                <w:color w:val="000000"/>
              </w:rPr>
              <w:t>) from Schools</w:t>
            </w:r>
          </w:p>
        </w:tc>
      </w:tr>
      <w:tr w:rsidR="008B562D" w:rsidRPr="009721FE" w14:paraId="2E3738D5" w14:textId="77777777" w:rsidTr="00CB2744">
        <w:tc>
          <w:tcPr>
            <w:tcW w:w="709" w:type="dxa"/>
          </w:tcPr>
          <w:p w14:paraId="18F4060F" w14:textId="77777777" w:rsidR="008B562D" w:rsidRPr="009721FE" w:rsidRDefault="008B562D" w:rsidP="008B562D">
            <w:pPr>
              <w:spacing w:after="0" w:line="240" w:lineRule="auto"/>
              <w:rPr>
                <w:rFonts w:asciiTheme="minorHAnsi" w:hAnsiTheme="minorHAnsi" w:cstheme="minorHAnsi"/>
              </w:rPr>
            </w:pPr>
          </w:p>
        </w:tc>
        <w:tc>
          <w:tcPr>
            <w:tcW w:w="5670" w:type="dxa"/>
            <w:gridSpan w:val="2"/>
          </w:tcPr>
          <w:p w14:paraId="649921E6" w14:textId="19C42F05" w:rsidR="008B562D" w:rsidRPr="009721FE" w:rsidRDefault="008B562D" w:rsidP="008B562D">
            <w:pPr>
              <w:spacing w:after="0" w:line="240" w:lineRule="auto"/>
              <w:rPr>
                <w:rFonts w:asciiTheme="minorHAnsi" w:hAnsiTheme="minorHAnsi" w:cstheme="minorHAnsi"/>
              </w:rPr>
            </w:pPr>
            <w:r w:rsidRPr="009721FE">
              <w:rPr>
                <w:rFonts w:asciiTheme="minorHAnsi" w:hAnsiTheme="minorHAnsi" w:cstheme="minorHAnsi"/>
              </w:rPr>
              <w:t>School of Biological Sciences</w:t>
            </w:r>
          </w:p>
        </w:tc>
        <w:tc>
          <w:tcPr>
            <w:tcW w:w="3260" w:type="dxa"/>
          </w:tcPr>
          <w:p w14:paraId="61B66B17" w14:textId="164C9F52" w:rsidR="008B562D" w:rsidRPr="009721FE" w:rsidRDefault="008B562D" w:rsidP="008B562D">
            <w:pPr>
              <w:spacing w:after="0" w:line="240" w:lineRule="auto"/>
              <w:rPr>
                <w:rFonts w:asciiTheme="minorHAnsi" w:hAnsiTheme="minorHAnsi" w:cstheme="minorHAnsi"/>
              </w:rPr>
            </w:pPr>
            <w:r w:rsidRPr="009721FE">
              <w:rPr>
                <w:rFonts w:asciiTheme="minorHAnsi" w:hAnsiTheme="minorHAnsi" w:cstheme="minorHAnsi"/>
              </w:rPr>
              <w:t xml:space="preserve">Simon Feist </w:t>
            </w:r>
          </w:p>
        </w:tc>
      </w:tr>
      <w:tr w:rsidR="008B562D" w:rsidRPr="009721FE" w14:paraId="0C0B2BD2" w14:textId="77777777" w:rsidTr="00CB2744">
        <w:tc>
          <w:tcPr>
            <w:tcW w:w="709" w:type="dxa"/>
          </w:tcPr>
          <w:p w14:paraId="62E746EA" w14:textId="77777777" w:rsidR="008B562D" w:rsidRPr="009721FE" w:rsidRDefault="008B562D" w:rsidP="008B562D">
            <w:pPr>
              <w:spacing w:after="0" w:line="240" w:lineRule="auto"/>
              <w:rPr>
                <w:rFonts w:asciiTheme="minorHAnsi" w:hAnsiTheme="minorHAnsi" w:cstheme="minorHAnsi"/>
              </w:rPr>
            </w:pPr>
          </w:p>
        </w:tc>
        <w:tc>
          <w:tcPr>
            <w:tcW w:w="5670" w:type="dxa"/>
            <w:gridSpan w:val="2"/>
          </w:tcPr>
          <w:p w14:paraId="5D985925" w14:textId="1488D1BA" w:rsidR="008B562D" w:rsidRPr="009721FE" w:rsidRDefault="008B562D" w:rsidP="008B562D">
            <w:pPr>
              <w:spacing w:after="0" w:line="240" w:lineRule="auto"/>
              <w:rPr>
                <w:rFonts w:asciiTheme="minorHAnsi" w:hAnsiTheme="minorHAnsi" w:cstheme="minorHAnsi"/>
              </w:rPr>
            </w:pPr>
            <w:r w:rsidRPr="009721FE">
              <w:rPr>
                <w:rFonts w:asciiTheme="minorHAnsi" w:hAnsiTheme="minorHAnsi" w:cstheme="minorHAnsi"/>
              </w:rPr>
              <w:t>School of Chemistry, Food and Pharmacy</w:t>
            </w:r>
          </w:p>
        </w:tc>
        <w:tc>
          <w:tcPr>
            <w:tcW w:w="3260" w:type="dxa"/>
          </w:tcPr>
          <w:p w14:paraId="38A0CDFD" w14:textId="5FE2843E" w:rsidR="008B562D" w:rsidRPr="009721FE" w:rsidRDefault="008B562D" w:rsidP="008B562D">
            <w:pPr>
              <w:spacing w:after="0" w:line="240" w:lineRule="auto"/>
              <w:rPr>
                <w:rFonts w:asciiTheme="minorHAnsi" w:hAnsiTheme="minorHAnsi" w:cstheme="minorHAnsi"/>
              </w:rPr>
            </w:pPr>
            <w:r w:rsidRPr="009721FE">
              <w:rPr>
                <w:rFonts w:asciiTheme="minorHAnsi" w:hAnsiTheme="minorHAnsi" w:cstheme="minorHAnsi"/>
              </w:rPr>
              <w:t>Steve Ablett</w:t>
            </w:r>
          </w:p>
        </w:tc>
      </w:tr>
      <w:tr w:rsidR="002947FE" w:rsidRPr="009721FE" w14:paraId="746F8EAB" w14:textId="77777777" w:rsidTr="00CB2744">
        <w:tc>
          <w:tcPr>
            <w:tcW w:w="709" w:type="dxa"/>
          </w:tcPr>
          <w:p w14:paraId="1914327F" w14:textId="77777777" w:rsidR="002947FE" w:rsidRPr="009721FE" w:rsidRDefault="002947FE" w:rsidP="002947FE">
            <w:pPr>
              <w:spacing w:after="0" w:line="240" w:lineRule="auto"/>
              <w:rPr>
                <w:rFonts w:asciiTheme="minorHAnsi" w:hAnsiTheme="minorHAnsi" w:cstheme="minorHAnsi"/>
              </w:rPr>
            </w:pPr>
          </w:p>
        </w:tc>
        <w:tc>
          <w:tcPr>
            <w:tcW w:w="5670" w:type="dxa"/>
            <w:gridSpan w:val="2"/>
          </w:tcPr>
          <w:p w14:paraId="7C8BACDC" w14:textId="070151FB" w:rsidR="002947FE" w:rsidRPr="009721FE" w:rsidRDefault="002947FE" w:rsidP="002947FE">
            <w:pPr>
              <w:spacing w:after="0" w:line="240" w:lineRule="auto"/>
              <w:rPr>
                <w:rFonts w:asciiTheme="minorHAnsi" w:hAnsiTheme="minorHAnsi" w:cstheme="minorHAnsi"/>
              </w:rPr>
            </w:pPr>
            <w:r w:rsidRPr="009721FE">
              <w:rPr>
                <w:rFonts w:asciiTheme="minorHAnsi" w:hAnsiTheme="minorHAnsi" w:cstheme="minorHAnsi"/>
              </w:rPr>
              <w:t>School</w:t>
            </w:r>
            <w:r w:rsidR="00F452B0" w:rsidRPr="009721FE">
              <w:rPr>
                <w:rFonts w:asciiTheme="minorHAnsi" w:hAnsiTheme="minorHAnsi" w:cstheme="minorHAnsi"/>
              </w:rPr>
              <w:t>s</w:t>
            </w:r>
            <w:r w:rsidRPr="009721FE">
              <w:rPr>
                <w:rFonts w:asciiTheme="minorHAnsi" w:hAnsiTheme="minorHAnsi" w:cstheme="minorHAnsi"/>
              </w:rPr>
              <w:t xml:space="preserve"> of </w:t>
            </w:r>
            <w:r w:rsidR="00F452B0" w:rsidRPr="009721FE">
              <w:rPr>
                <w:rFonts w:asciiTheme="minorHAnsi" w:hAnsiTheme="minorHAnsi" w:cstheme="minorHAnsi"/>
              </w:rPr>
              <w:t>Agriculture Policy and Development and Psychology and Clinical Language Sciences</w:t>
            </w:r>
          </w:p>
        </w:tc>
        <w:tc>
          <w:tcPr>
            <w:tcW w:w="3260" w:type="dxa"/>
          </w:tcPr>
          <w:p w14:paraId="75345A0D" w14:textId="6BFF1C0A" w:rsidR="002947FE" w:rsidRPr="009721FE" w:rsidRDefault="00F452B0" w:rsidP="002947FE">
            <w:pPr>
              <w:spacing w:after="0" w:line="240" w:lineRule="auto"/>
              <w:rPr>
                <w:rFonts w:asciiTheme="minorHAnsi" w:hAnsiTheme="minorHAnsi" w:cstheme="minorHAnsi"/>
              </w:rPr>
            </w:pPr>
            <w:r w:rsidRPr="009721FE">
              <w:rPr>
                <w:rFonts w:asciiTheme="minorHAnsi" w:hAnsiTheme="minorHAnsi" w:cstheme="minorHAnsi"/>
              </w:rPr>
              <w:t xml:space="preserve">Bilge </w:t>
            </w:r>
            <w:proofErr w:type="spellStart"/>
            <w:r w:rsidRPr="009721FE">
              <w:rPr>
                <w:rFonts w:asciiTheme="minorHAnsi" w:hAnsiTheme="minorHAnsi" w:cstheme="minorHAnsi"/>
              </w:rPr>
              <w:t>Yerdelen</w:t>
            </w:r>
            <w:proofErr w:type="spellEnd"/>
            <w:r w:rsidRPr="009721FE">
              <w:rPr>
                <w:rFonts w:asciiTheme="minorHAnsi" w:hAnsiTheme="minorHAnsi" w:cstheme="minorHAnsi"/>
              </w:rPr>
              <w:t xml:space="preserve"> </w:t>
            </w:r>
          </w:p>
        </w:tc>
      </w:tr>
      <w:tr w:rsidR="002947FE" w:rsidRPr="009721FE" w14:paraId="699243BB" w14:textId="77777777" w:rsidTr="00CB2744">
        <w:tc>
          <w:tcPr>
            <w:tcW w:w="709" w:type="dxa"/>
          </w:tcPr>
          <w:p w14:paraId="76C13053" w14:textId="77777777" w:rsidR="002947FE" w:rsidRPr="009721FE" w:rsidRDefault="002947FE" w:rsidP="002947FE">
            <w:pPr>
              <w:spacing w:after="0" w:line="240" w:lineRule="auto"/>
              <w:rPr>
                <w:rFonts w:asciiTheme="minorHAnsi" w:hAnsiTheme="minorHAnsi" w:cstheme="minorHAnsi"/>
              </w:rPr>
            </w:pPr>
          </w:p>
        </w:tc>
        <w:tc>
          <w:tcPr>
            <w:tcW w:w="5670" w:type="dxa"/>
            <w:gridSpan w:val="2"/>
          </w:tcPr>
          <w:p w14:paraId="1ACE03EE" w14:textId="0D5BAA8A" w:rsidR="002947FE" w:rsidRPr="009721FE" w:rsidRDefault="002947FE" w:rsidP="002947FE">
            <w:pPr>
              <w:spacing w:after="0" w:line="240" w:lineRule="auto"/>
              <w:rPr>
                <w:rFonts w:asciiTheme="minorHAnsi" w:hAnsiTheme="minorHAnsi" w:cstheme="minorHAnsi"/>
              </w:rPr>
            </w:pPr>
            <w:r w:rsidRPr="009721FE">
              <w:rPr>
                <w:rFonts w:asciiTheme="minorHAnsi" w:hAnsiTheme="minorHAnsi" w:cstheme="minorHAnsi"/>
              </w:rPr>
              <w:t>School of A</w:t>
            </w:r>
            <w:r w:rsidR="00F452B0" w:rsidRPr="009721FE">
              <w:rPr>
                <w:rFonts w:asciiTheme="minorHAnsi" w:hAnsiTheme="minorHAnsi" w:cstheme="minorHAnsi"/>
              </w:rPr>
              <w:t xml:space="preserve">rchaeology Geography and Environmental Science </w:t>
            </w:r>
          </w:p>
        </w:tc>
        <w:tc>
          <w:tcPr>
            <w:tcW w:w="3260" w:type="dxa"/>
          </w:tcPr>
          <w:p w14:paraId="6C67EA3E" w14:textId="18A12618" w:rsidR="002947FE" w:rsidRPr="009721FE" w:rsidRDefault="006E0A1F" w:rsidP="002947FE">
            <w:pPr>
              <w:spacing w:after="0" w:line="240" w:lineRule="auto"/>
              <w:rPr>
                <w:rFonts w:asciiTheme="minorHAnsi" w:hAnsiTheme="minorHAnsi" w:cstheme="minorHAnsi"/>
              </w:rPr>
            </w:pPr>
            <w:r w:rsidRPr="009721FE">
              <w:rPr>
                <w:rFonts w:asciiTheme="minorHAnsi" w:hAnsiTheme="minorHAnsi" w:cstheme="minorHAnsi"/>
              </w:rPr>
              <w:t>R</w:t>
            </w:r>
            <w:r w:rsidR="005707E1" w:rsidRPr="009721FE">
              <w:rPr>
                <w:rFonts w:asciiTheme="minorHAnsi" w:hAnsiTheme="minorHAnsi" w:cstheme="minorHAnsi"/>
              </w:rPr>
              <w:t xml:space="preserve">obin </w:t>
            </w:r>
            <w:r w:rsidRPr="009721FE">
              <w:rPr>
                <w:rFonts w:asciiTheme="minorHAnsi" w:hAnsiTheme="minorHAnsi" w:cstheme="minorHAnsi"/>
              </w:rPr>
              <w:t>Hunter</w:t>
            </w:r>
          </w:p>
        </w:tc>
      </w:tr>
      <w:tr w:rsidR="00300366" w:rsidRPr="009721FE" w14:paraId="2CF60222" w14:textId="77777777" w:rsidTr="00CD0E38">
        <w:tc>
          <w:tcPr>
            <w:tcW w:w="9639" w:type="dxa"/>
            <w:gridSpan w:val="4"/>
          </w:tcPr>
          <w:p w14:paraId="50F6F3DB" w14:textId="77777777" w:rsidR="00300366" w:rsidRPr="009721FE" w:rsidRDefault="00300366" w:rsidP="003B730D">
            <w:pPr>
              <w:spacing w:after="0" w:line="240" w:lineRule="auto"/>
              <w:rPr>
                <w:rFonts w:asciiTheme="minorHAnsi" w:hAnsiTheme="minorHAnsi" w:cstheme="minorHAnsi"/>
                <w:color w:val="FF0000"/>
              </w:rPr>
            </w:pPr>
          </w:p>
        </w:tc>
      </w:tr>
      <w:tr w:rsidR="002947FE" w:rsidRPr="009721FE" w14:paraId="1EA5E041" w14:textId="77777777" w:rsidTr="00CB2744">
        <w:tc>
          <w:tcPr>
            <w:tcW w:w="1133" w:type="dxa"/>
            <w:gridSpan w:val="2"/>
          </w:tcPr>
          <w:p w14:paraId="79CB248B" w14:textId="77777777" w:rsidR="002947FE" w:rsidRPr="009721FE" w:rsidRDefault="002947FE" w:rsidP="002947FE">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506" w:type="dxa"/>
            <w:gridSpan w:val="2"/>
          </w:tcPr>
          <w:p w14:paraId="730840AB" w14:textId="48BFCD7A" w:rsidR="002947FE" w:rsidRPr="009721FE" w:rsidRDefault="00967038" w:rsidP="003B730D">
            <w:pPr>
              <w:spacing w:after="0" w:line="240" w:lineRule="auto"/>
              <w:rPr>
                <w:rFonts w:asciiTheme="minorHAnsi" w:hAnsiTheme="minorHAnsi" w:cstheme="minorHAnsi"/>
              </w:rPr>
            </w:pPr>
            <w:r w:rsidRPr="009721FE">
              <w:rPr>
                <w:rFonts w:asciiTheme="minorHAnsi" w:hAnsiTheme="minorHAnsi" w:cstheme="minorHAnsi"/>
              </w:rPr>
              <w:t>Lucy McNeil</w:t>
            </w:r>
            <w:r w:rsidR="002947FE" w:rsidRPr="009721FE">
              <w:rPr>
                <w:rFonts w:asciiTheme="minorHAnsi" w:hAnsiTheme="minorHAnsi" w:cstheme="minorHAnsi"/>
              </w:rPr>
              <w:t xml:space="preserve">, </w:t>
            </w:r>
            <w:r w:rsidR="006F4F20" w:rsidRPr="009721FE">
              <w:rPr>
                <w:rFonts w:asciiTheme="minorHAnsi" w:hAnsiTheme="minorHAnsi" w:cstheme="minorHAnsi"/>
              </w:rPr>
              <w:t xml:space="preserve">Health and Safety </w:t>
            </w:r>
            <w:r w:rsidRPr="009721FE">
              <w:rPr>
                <w:rFonts w:asciiTheme="minorHAnsi" w:hAnsiTheme="minorHAnsi" w:cstheme="minorHAnsi"/>
              </w:rPr>
              <w:t xml:space="preserve">Services Team Administrator </w:t>
            </w:r>
          </w:p>
        </w:tc>
      </w:tr>
      <w:tr w:rsidR="002947FE" w:rsidRPr="009721FE" w14:paraId="6D10373C" w14:textId="77777777" w:rsidTr="00CB2744">
        <w:tc>
          <w:tcPr>
            <w:tcW w:w="9639" w:type="dxa"/>
            <w:gridSpan w:val="4"/>
          </w:tcPr>
          <w:p w14:paraId="5C98CD7E" w14:textId="77777777" w:rsidR="002947FE" w:rsidRPr="009721FE" w:rsidRDefault="002947FE" w:rsidP="002947FE">
            <w:pPr>
              <w:spacing w:after="0" w:line="240" w:lineRule="auto"/>
              <w:rPr>
                <w:rFonts w:asciiTheme="minorHAnsi" w:hAnsiTheme="minorHAnsi" w:cstheme="minorHAnsi"/>
              </w:rPr>
            </w:pPr>
          </w:p>
        </w:tc>
      </w:tr>
      <w:tr w:rsidR="002947FE" w:rsidRPr="009721FE" w14:paraId="54293F64" w14:textId="77777777" w:rsidTr="000F68AE">
        <w:trPr>
          <w:trHeight w:val="699"/>
        </w:trPr>
        <w:tc>
          <w:tcPr>
            <w:tcW w:w="9639" w:type="dxa"/>
            <w:gridSpan w:val="4"/>
          </w:tcPr>
          <w:p w14:paraId="795190ED" w14:textId="77777777" w:rsidR="00300366" w:rsidRPr="009721FE" w:rsidRDefault="00300366" w:rsidP="00300366">
            <w:pPr>
              <w:spacing w:after="0" w:line="240" w:lineRule="auto"/>
              <w:rPr>
                <w:rFonts w:asciiTheme="minorHAnsi" w:hAnsiTheme="minorHAnsi" w:cstheme="minorHAnsi"/>
                <w:color w:val="000000"/>
                <w:lang w:val="en-US"/>
              </w:rPr>
            </w:pPr>
            <w:r w:rsidRPr="009721FE">
              <w:rPr>
                <w:rFonts w:asciiTheme="minorHAnsi" w:hAnsiTheme="minorHAnsi" w:cstheme="minorHAnsi"/>
                <w:color w:val="000000"/>
                <w:u w:val="single"/>
                <w:lang w:val="en-US"/>
              </w:rPr>
              <w:t>Membership</w:t>
            </w:r>
            <w:r w:rsidRPr="009721FE">
              <w:rPr>
                <w:rFonts w:asciiTheme="minorHAnsi" w:hAnsiTheme="minorHAnsi" w:cstheme="minorHAnsi"/>
                <w:color w:val="000000"/>
                <w:lang w:val="en-US"/>
              </w:rPr>
              <w:t xml:space="preserve">: </w:t>
            </w:r>
          </w:p>
          <w:p w14:paraId="37A0A393" w14:textId="01FD9BE0" w:rsidR="00300366" w:rsidRPr="009721FE" w:rsidRDefault="00300366" w:rsidP="00300366">
            <w:pPr>
              <w:spacing w:after="0" w:line="240" w:lineRule="auto"/>
              <w:rPr>
                <w:rFonts w:asciiTheme="minorHAnsi" w:hAnsiTheme="minorHAnsi" w:cstheme="minorHAnsi"/>
                <w:color w:val="000000"/>
                <w:lang w:val="en-US"/>
              </w:rPr>
            </w:pPr>
            <w:r w:rsidRPr="009721FE">
              <w:rPr>
                <w:rFonts w:asciiTheme="minorHAnsi" w:hAnsiTheme="minorHAnsi" w:cstheme="minorHAnsi"/>
                <w:color w:val="000000"/>
                <w:lang w:val="en-US"/>
              </w:rPr>
              <w:t>The SCBS should be chaired by a senior academic who is sufficiently and suitably trained and experienced in the use of biological agents and the use of genetic modifications in scientific research. Members should include the Director of H&amp;SS, the Scientific Safety Advisor, (and the Biological Safety Officer, if different from the SSA), a member of University staff from a non-biological discipline, four specialist academic members with knowledge and experience of biological research, and the Health &amp; Safety Co-</w:t>
            </w:r>
            <w:proofErr w:type="spellStart"/>
            <w:r w:rsidRPr="009721FE">
              <w:rPr>
                <w:rFonts w:asciiTheme="minorHAnsi" w:hAnsiTheme="minorHAnsi" w:cstheme="minorHAnsi"/>
                <w:color w:val="000000"/>
                <w:lang w:val="en-US"/>
              </w:rPr>
              <w:t>ordinators</w:t>
            </w:r>
            <w:proofErr w:type="spellEnd"/>
            <w:r w:rsidRPr="009721FE">
              <w:rPr>
                <w:rFonts w:asciiTheme="minorHAnsi" w:hAnsiTheme="minorHAnsi" w:cstheme="minorHAnsi"/>
                <w:color w:val="000000"/>
                <w:lang w:val="en-US"/>
              </w:rPr>
              <w:t xml:space="preserve"> from relevant Schools. The Secretary should be the H&amp;SS Team Administrator (unless an alternative Secretary is nominated by the Director of H&amp;SS). </w:t>
            </w:r>
          </w:p>
          <w:p w14:paraId="15F58A4F" w14:textId="77777777" w:rsidR="00300366" w:rsidRPr="009721FE" w:rsidRDefault="00300366" w:rsidP="00300366">
            <w:pPr>
              <w:spacing w:after="0" w:line="240" w:lineRule="auto"/>
              <w:rPr>
                <w:rFonts w:asciiTheme="minorHAnsi" w:hAnsiTheme="minorHAnsi" w:cstheme="minorHAnsi"/>
                <w:color w:val="000000"/>
                <w:lang w:val="en-US"/>
              </w:rPr>
            </w:pPr>
            <w:r w:rsidRPr="009721FE">
              <w:rPr>
                <w:rFonts w:asciiTheme="minorHAnsi" w:hAnsiTheme="minorHAnsi" w:cstheme="minorHAnsi"/>
                <w:color w:val="000000"/>
                <w:u w:val="single"/>
                <w:lang w:val="en-US"/>
              </w:rPr>
              <w:t>Quorum</w:t>
            </w:r>
            <w:r w:rsidRPr="009721FE">
              <w:rPr>
                <w:rFonts w:asciiTheme="minorHAnsi" w:hAnsiTheme="minorHAnsi" w:cstheme="minorHAnsi"/>
                <w:color w:val="000000"/>
                <w:lang w:val="en-US"/>
              </w:rPr>
              <w:t>:</w:t>
            </w:r>
          </w:p>
          <w:p w14:paraId="28B00F07" w14:textId="07C7AF40" w:rsidR="00300366" w:rsidRPr="009721FE" w:rsidRDefault="00300366" w:rsidP="00300366">
            <w:pPr>
              <w:spacing w:after="0" w:line="240" w:lineRule="auto"/>
              <w:rPr>
                <w:rFonts w:asciiTheme="minorHAnsi" w:hAnsiTheme="minorHAnsi" w:cstheme="minorHAnsi"/>
                <w:color w:val="000000"/>
                <w:lang w:val="en-US"/>
              </w:rPr>
            </w:pPr>
            <w:r w:rsidRPr="009721FE">
              <w:rPr>
                <w:rFonts w:asciiTheme="minorHAnsi" w:hAnsiTheme="minorHAnsi" w:cstheme="minorHAnsi"/>
                <w:color w:val="000000"/>
                <w:lang w:val="en-US"/>
              </w:rPr>
              <w:t xml:space="preserve">The SCBS should be considered quorate if the following people are present: the Chair or an alternate he/she has designated, the HSSD or SSA, one additional specialist member and two </w:t>
            </w:r>
            <w:proofErr w:type="spellStart"/>
            <w:r w:rsidRPr="009721FE">
              <w:rPr>
                <w:rFonts w:asciiTheme="minorHAnsi" w:hAnsiTheme="minorHAnsi" w:cstheme="minorHAnsi"/>
                <w:color w:val="000000"/>
                <w:lang w:val="en-US"/>
              </w:rPr>
              <w:t>HSCo-ords</w:t>
            </w:r>
            <w:proofErr w:type="spellEnd"/>
            <w:r w:rsidRPr="009721FE">
              <w:rPr>
                <w:rFonts w:asciiTheme="minorHAnsi" w:hAnsiTheme="minorHAnsi" w:cstheme="minorHAnsi"/>
                <w:color w:val="000000"/>
                <w:lang w:val="en-US"/>
              </w:rPr>
              <w:t>.</w:t>
            </w:r>
          </w:p>
          <w:p w14:paraId="34807891" w14:textId="77777777" w:rsidR="00300366" w:rsidRPr="009721FE" w:rsidRDefault="00300366" w:rsidP="00300366">
            <w:pPr>
              <w:spacing w:after="0" w:line="240" w:lineRule="auto"/>
              <w:rPr>
                <w:rFonts w:asciiTheme="minorHAnsi" w:hAnsiTheme="minorHAnsi" w:cstheme="minorHAnsi"/>
                <w:color w:val="000000"/>
                <w:lang w:val="en-US"/>
              </w:rPr>
            </w:pPr>
            <w:r w:rsidRPr="009721FE">
              <w:rPr>
                <w:rFonts w:asciiTheme="minorHAnsi" w:hAnsiTheme="minorHAnsi" w:cstheme="minorHAnsi"/>
                <w:color w:val="000000"/>
                <w:u w:val="single"/>
                <w:lang w:val="en-US"/>
              </w:rPr>
              <w:t>Frequency:</w:t>
            </w:r>
            <w:r w:rsidRPr="009721FE">
              <w:rPr>
                <w:rFonts w:asciiTheme="minorHAnsi" w:hAnsiTheme="minorHAnsi" w:cstheme="minorHAnsi"/>
                <w:color w:val="000000"/>
                <w:lang w:val="en-US"/>
              </w:rPr>
              <w:t xml:space="preserve"> </w:t>
            </w:r>
          </w:p>
          <w:p w14:paraId="053D441B" w14:textId="111A2D49" w:rsidR="00300366" w:rsidRPr="009721FE" w:rsidRDefault="00300366" w:rsidP="00300366">
            <w:pPr>
              <w:spacing w:after="0" w:line="240" w:lineRule="auto"/>
              <w:rPr>
                <w:rFonts w:asciiTheme="minorHAnsi" w:hAnsiTheme="minorHAnsi" w:cstheme="minorHAnsi"/>
                <w:color w:val="000000"/>
                <w:lang w:val="en-US"/>
              </w:rPr>
            </w:pPr>
            <w:r w:rsidRPr="009721FE">
              <w:rPr>
                <w:rFonts w:asciiTheme="minorHAnsi" w:hAnsiTheme="minorHAnsi" w:cstheme="minorHAnsi"/>
                <w:color w:val="000000"/>
                <w:lang w:val="en-US"/>
              </w:rPr>
              <w:t xml:space="preserve">The SCBS will meet </w:t>
            </w:r>
            <w:r w:rsidR="00C80FC4" w:rsidRPr="009721FE">
              <w:rPr>
                <w:rFonts w:asciiTheme="minorHAnsi" w:hAnsiTheme="minorHAnsi" w:cstheme="minorHAnsi"/>
                <w:color w:val="000000"/>
                <w:lang w:val="en-US"/>
              </w:rPr>
              <w:t xml:space="preserve">3 times a year </w:t>
            </w:r>
            <w:r w:rsidRPr="009721FE">
              <w:rPr>
                <w:rFonts w:asciiTheme="minorHAnsi" w:hAnsiTheme="minorHAnsi" w:cstheme="minorHAnsi"/>
                <w:color w:val="000000"/>
                <w:lang w:val="en-US"/>
              </w:rPr>
              <w:t>and submit a summary report to the University Health, Safety and Wellbeing Committee.</w:t>
            </w:r>
          </w:p>
          <w:p w14:paraId="5B91EAB9" w14:textId="77777777" w:rsidR="00300366" w:rsidRPr="009721FE" w:rsidRDefault="00300366" w:rsidP="00300366">
            <w:pPr>
              <w:spacing w:after="0" w:line="240" w:lineRule="auto"/>
              <w:rPr>
                <w:rFonts w:asciiTheme="minorHAnsi" w:hAnsiTheme="minorHAnsi" w:cstheme="minorHAnsi"/>
                <w:color w:val="000000"/>
                <w:lang w:val="en-US"/>
              </w:rPr>
            </w:pPr>
            <w:r w:rsidRPr="009721FE">
              <w:rPr>
                <w:rFonts w:asciiTheme="minorHAnsi" w:hAnsiTheme="minorHAnsi" w:cstheme="minorHAnsi"/>
                <w:color w:val="000000"/>
                <w:u w:val="single"/>
                <w:lang w:val="en-US"/>
              </w:rPr>
              <w:t>Purpose:</w:t>
            </w:r>
            <w:r w:rsidRPr="009721FE">
              <w:rPr>
                <w:rFonts w:asciiTheme="minorHAnsi" w:hAnsiTheme="minorHAnsi" w:cstheme="minorHAnsi"/>
                <w:color w:val="000000"/>
                <w:lang w:val="en-US"/>
              </w:rPr>
              <w:t xml:space="preserve"> </w:t>
            </w:r>
          </w:p>
          <w:p w14:paraId="2223D82F" w14:textId="129AE6B8" w:rsidR="002947FE" w:rsidRPr="009721FE" w:rsidRDefault="00300366" w:rsidP="00300366">
            <w:pPr>
              <w:spacing w:after="0" w:line="240" w:lineRule="auto"/>
              <w:rPr>
                <w:rFonts w:asciiTheme="minorHAnsi" w:hAnsiTheme="minorHAnsi" w:cstheme="minorHAnsi"/>
              </w:rPr>
            </w:pPr>
            <w:r w:rsidRPr="009721FE">
              <w:rPr>
                <w:rFonts w:asciiTheme="minorHAnsi" w:hAnsiTheme="minorHAnsi" w:cstheme="minorHAnsi"/>
                <w:color w:val="000000"/>
                <w:lang w:val="en-US"/>
              </w:rPr>
              <w:t xml:space="preserve">The SCBS monitors and advises on biological research activities, particularly with reference to the Genetically Modified Organism (Contained Use) Regulations 2014 and Control of Substances Hazardous to Health Regulations 2002. The SCBS acts as the GM approval committee of the University. The SCBS also advises the SSA in their function as the Biological Safety Officer and performs the following functions:  </w:t>
            </w:r>
          </w:p>
        </w:tc>
      </w:tr>
      <w:tr w:rsidR="002947FE" w:rsidRPr="009721FE" w14:paraId="4B8BD880" w14:textId="77777777" w:rsidTr="00CB2744">
        <w:trPr>
          <w:trHeight w:val="363"/>
        </w:trPr>
        <w:tc>
          <w:tcPr>
            <w:tcW w:w="9639" w:type="dxa"/>
            <w:gridSpan w:val="4"/>
          </w:tcPr>
          <w:p w14:paraId="492FD85A" w14:textId="3161AD04" w:rsidR="002947FE" w:rsidRPr="009721FE" w:rsidRDefault="002947FE" w:rsidP="002947FE">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300366" w:rsidRPr="009721FE" w14:paraId="69158C9E" w14:textId="77777777" w:rsidTr="00300366">
        <w:trPr>
          <w:trHeight w:val="553"/>
        </w:trPr>
        <w:tc>
          <w:tcPr>
            <w:tcW w:w="709" w:type="dxa"/>
          </w:tcPr>
          <w:p w14:paraId="340A6AD9" w14:textId="1A966EA9" w:rsidR="00300366" w:rsidRPr="009721FE" w:rsidRDefault="00300366" w:rsidP="00300366">
            <w:pPr>
              <w:autoSpaceDE w:val="0"/>
              <w:autoSpaceDN w:val="0"/>
              <w:adjustRightInd w:val="0"/>
              <w:spacing w:after="0" w:line="240" w:lineRule="auto"/>
              <w:jc w:val="both"/>
              <w:rPr>
                <w:rFonts w:asciiTheme="minorHAnsi" w:hAnsiTheme="minorHAnsi" w:cstheme="minorHAnsi"/>
              </w:rPr>
            </w:pPr>
            <w:r w:rsidRPr="009721FE">
              <w:rPr>
                <w:rFonts w:asciiTheme="minorHAnsi" w:hAnsiTheme="minorHAnsi" w:cstheme="minorHAnsi"/>
              </w:rPr>
              <w:t>1.</w:t>
            </w:r>
          </w:p>
        </w:tc>
        <w:tc>
          <w:tcPr>
            <w:tcW w:w="8930" w:type="dxa"/>
            <w:gridSpan w:val="3"/>
          </w:tcPr>
          <w:p w14:paraId="7D84C20E" w14:textId="7BC4C8D3" w:rsidR="00300366" w:rsidRPr="009721FE" w:rsidRDefault="00300366" w:rsidP="00300366">
            <w:pPr>
              <w:spacing w:before="100" w:beforeAutospacing="1" w:after="100" w:afterAutospacing="1" w:line="240" w:lineRule="auto"/>
              <w:jc w:val="both"/>
              <w:rPr>
                <w:rFonts w:asciiTheme="minorHAnsi" w:hAnsiTheme="minorHAnsi" w:cstheme="minorHAnsi"/>
              </w:rPr>
            </w:pPr>
            <w:r w:rsidRPr="009721FE">
              <w:rPr>
                <w:rFonts w:asciiTheme="minorHAnsi" w:hAnsiTheme="minorHAnsi" w:cstheme="minorHAnsi"/>
              </w:rPr>
              <w:t xml:space="preserve">As specified in the University’s Safety Codes of Practice on biological safety and genetically modified organisms (GMO), to review and approve applications to undertake research work </w:t>
            </w:r>
            <w:r w:rsidRPr="009721FE">
              <w:rPr>
                <w:rFonts w:asciiTheme="minorHAnsi" w:hAnsiTheme="minorHAnsi" w:cstheme="minorHAnsi"/>
              </w:rPr>
              <w:lastRenderedPageBreak/>
              <w:t>involving the use of biological materials, biological agents, or genetic modification, whether in contained use or deliberate release activities. Principal Investigators or a member of their research team will be invited to attend committee meetings to field questions from the committee in relation to risk assessments submitted to the committee for approval.</w:t>
            </w:r>
          </w:p>
        </w:tc>
      </w:tr>
      <w:tr w:rsidR="00300366" w:rsidRPr="009721FE" w14:paraId="45173FC4" w14:textId="77777777" w:rsidTr="00CB2744">
        <w:trPr>
          <w:trHeight w:val="20"/>
        </w:trPr>
        <w:tc>
          <w:tcPr>
            <w:tcW w:w="709" w:type="dxa"/>
          </w:tcPr>
          <w:p w14:paraId="1251E06F" w14:textId="4B5448AE" w:rsidR="00300366" w:rsidRPr="009721FE" w:rsidRDefault="00300366" w:rsidP="00300366">
            <w:pPr>
              <w:autoSpaceDE w:val="0"/>
              <w:autoSpaceDN w:val="0"/>
              <w:adjustRightInd w:val="0"/>
              <w:spacing w:line="240" w:lineRule="auto"/>
              <w:jc w:val="both"/>
              <w:rPr>
                <w:rFonts w:asciiTheme="minorHAnsi" w:hAnsiTheme="minorHAnsi" w:cstheme="minorHAnsi"/>
              </w:rPr>
            </w:pPr>
            <w:r w:rsidRPr="009721FE">
              <w:rPr>
                <w:rFonts w:asciiTheme="minorHAnsi" w:hAnsiTheme="minorHAnsi" w:cstheme="minorHAnsi"/>
              </w:rPr>
              <w:lastRenderedPageBreak/>
              <w:t>2</w:t>
            </w:r>
          </w:p>
        </w:tc>
        <w:tc>
          <w:tcPr>
            <w:tcW w:w="8930" w:type="dxa"/>
            <w:gridSpan w:val="3"/>
          </w:tcPr>
          <w:p w14:paraId="6A1BBC64" w14:textId="0C837D45" w:rsidR="00300366" w:rsidRPr="009721FE" w:rsidRDefault="00300366" w:rsidP="00300366">
            <w:pPr>
              <w:spacing w:before="100" w:beforeAutospacing="1" w:after="100" w:afterAutospacing="1" w:line="240" w:lineRule="auto"/>
              <w:jc w:val="both"/>
              <w:rPr>
                <w:rFonts w:asciiTheme="minorHAnsi" w:hAnsiTheme="minorHAnsi" w:cstheme="minorHAnsi"/>
                <w:color w:val="000000"/>
                <w:lang w:val="en-US"/>
              </w:rPr>
            </w:pPr>
            <w:r w:rsidRPr="009721FE">
              <w:rPr>
                <w:rFonts w:asciiTheme="minorHAnsi" w:hAnsiTheme="minorHAnsi" w:cstheme="minorHAnsi"/>
              </w:rPr>
              <w:t>To advise and require that changes be made to proposed activities where the Committee considers it appropriate and makes it a condition for approval.</w:t>
            </w:r>
          </w:p>
        </w:tc>
      </w:tr>
      <w:tr w:rsidR="00300366" w:rsidRPr="009721FE" w14:paraId="5D1AF864" w14:textId="77777777" w:rsidTr="00CB2744">
        <w:trPr>
          <w:trHeight w:val="20"/>
        </w:trPr>
        <w:tc>
          <w:tcPr>
            <w:tcW w:w="709" w:type="dxa"/>
          </w:tcPr>
          <w:p w14:paraId="5EBF8516" w14:textId="1942CFEA" w:rsidR="00300366" w:rsidRPr="009721FE" w:rsidRDefault="00300366" w:rsidP="00300366">
            <w:pPr>
              <w:autoSpaceDE w:val="0"/>
              <w:autoSpaceDN w:val="0"/>
              <w:adjustRightInd w:val="0"/>
              <w:spacing w:line="240" w:lineRule="auto"/>
              <w:jc w:val="both"/>
              <w:rPr>
                <w:rFonts w:asciiTheme="minorHAnsi" w:hAnsiTheme="minorHAnsi" w:cstheme="minorHAnsi"/>
              </w:rPr>
            </w:pPr>
            <w:r w:rsidRPr="009721FE">
              <w:rPr>
                <w:rFonts w:asciiTheme="minorHAnsi" w:hAnsiTheme="minorHAnsi" w:cstheme="minorHAnsi"/>
              </w:rPr>
              <w:t>3</w:t>
            </w:r>
          </w:p>
        </w:tc>
        <w:tc>
          <w:tcPr>
            <w:tcW w:w="8930" w:type="dxa"/>
            <w:gridSpan w:val="3"/>
          </w:tcPr>
          <w:p w14:paraId="74618AE9" w14:textId="447CB9B7" w:rsidR="00300366" w:rsidRPr="009721FE" w:rsidRDefault="00300366" w:rsidP="00300366">
            <w:pPr>
              <w:autoSpaceDE w:val="0"/>
              <w:autoSpaceDN w:val="0"/>
              <w:adjustRightInd w:val="0"/>
              <w:spacing w:after="0" w:line="240" w:lineRule="auto"/>
              <w:jc w:val="both"/>
              <w:rPr>
                <w:rFonts w:asciiTheme="minorHAnsi" w:hAnsiTheme="minorHAnsi" w:cstheme="minorHAnsi"/>
              </w:rPr>
            </w:pPr>
            <w:r w:rsidRPr="009721FE">
              <w:rPr>
                <w:rFonts w:asciiTheme="minorHAnsi" w:hAnsiTheme="minorHAnsi" w:cstheme="minorHAnsi"/>
              </w:rPr>
              <w:t>To receive, consider, and advise on reports and information provided by Enforcement Agencies or their inspectors.</w:t>
            </w:r>
          </w:p>
        </w:tc>
      </w:tr>
      <w:tr w:rsidR="00300366" w:rsidRPr="009721FE" w14:paraId="1CA23074" w14:textId="77777777" w:rsidTr="00CB2744">
        <w:trPr>
          <w:trHeight w:val="20"/>
        </w:trPr>
        <w:tc>
          <w:tcPr>
            <w:tcW w:w="709" w:type="dxa"/>
          </w:tcPr>
          <w:p w14:paraId="7340EBDF" w14:textId="332F0C51" w:rsidR="00300366" w:rsidRPr="009721FE" w:rsidRDefault="00300366" w:rsidP="00300366">
            <w:pPr>
              <w:autoSpaceDE w:val="0"/>
              <w:autoSpaceDN w:val="0"/>
              <w:adjustRightInd w:val="0"/>
              <w:spacing w:line="240" w:lineRule="auto"/>
              <w:jc w:val="both"/>
              <w:rPr>
                <w:rFonts w:asciiTheme="minorHAnsi" w:hAnsiTheme="minorHAnsi" w:cstheme="minorHAnsi"/>
              </w:rPr>
            </w:pPr>
            <w:r w:rsidRPr="009721FE">
              <w:rPr>
                <w:rFonts w:asciiTheme="minorHAnsi" w:hAnsiTheme="minorHAnsi" w:cstheme="minorHAnsi"/>
              </w:rPr>
              <w:t>4</w:t>
            </w:r>
          </w:p>
        </w:tc>
        <w:tc>
          <w:tcPr>
            <w:tcW w:w="8930" w:type="dxa"/>
            <w:gridSpan w:val="3"/>
          </w:tcPr>
          <w:p w14:paraId="1CA5B875" w14:textId="2ADE6B8F" w:rsidR="00300366" w:rsidRPr="009721FE" w:rsidRDefault="00300366" w:rsidP="00300366">
            <w:pPr>
              <w:autoSpaceDE w:val="0"/>
              <w:autoSpaceDN w:val="0"/>
              <w:adjustRightInd w:val="0"/>
              <w:spacing w:after="0" w:line="240" w:lineRule="auto"/>
              <w:jc w:val="both"/>
              <w:rPr>
                <w:rFonts w:asciiTheme="minorHAnsi" w:hAnsiTheme="minorHAnsi" w:cstheme="minorHAnsi"/>
              </w:rPr>
            </w:pPr>
            <w:r w:rsidRPr="009721FE">
              <w:rPr>
                <w:rFonts w:asciiTheme="minorHAnsi" w:hAnsiTheme="minorHAnsi" w:cstheme="minorHAnsi"/>
              </w:rPr>
              <w:t xml:space="preserve">To consider formal reports submitted by members of the University where appropriate. </w:t>
            </w:r>
          </w:p>
        </w:tc>
      </w:tr>
      <w:tr w:rsidR="00300366" w:rsidRPr="009721FE" w14:paraId="15E83315" w14:textId="77777777" w:rsidTr="00CB2744">
        <w:trPr>
          <w:trHeight w:val="20"/>
        </w:trPr>
        <w:tc>
          <w:tcPr>
            <w:tcW w:w="709" w:type="dxa"/>
          </w:tcPr>
          <w:p w14:paraId="0D0F2120" w14:textId="2EF83DC4" w:rsidR="00300366" w:rsidRPr="009721FE" w:rsidRDefault="00300366" w:rsidP="00300366">
            <w:pPr>
              <w:autoSpaceDE w:val="0"/>
              <w:autoSpaceDN w:val="0"/>
              <w:adjustRightInd w:val="0"/>
              <w:spacing w:line="240" w:lineRule="auto"/>
              <w:rPr>
                <w:rFonts w:asciiTheme="minorHAnsi" w:hAnsiTheme="minorHAnsi" w:cstheme="minorHAnsi"/>
              </w:rPr>
            </w:pPr>
            <w:r w:rsidRPr="009721FE">
              <w:rPr>
                <w:rFonts w:asciiTheme="minorHAnsi" w:hAnsiTheme="minorHAnsi" w:cstheme="minorHAnsi"/>
              </w:rPr>
              <w:t>5</w:t>
            </w:r>
          </w:p>
        </w:tc>
        <w:tc>
          <w:tcPr>
            <w:tcW w:w="8930" w:type="dxa"/>
            <w:gridSpan w:val="3"/>
          </w:tcPr>
          <w:p w14:paraId="18768565" w14:textId="12CAB221" w:rsidR="00300366" w:rsidRPr="009721FE" w:rsidRDefault="00300366" w:rsidP="00300366">
            <w:pPr>
              <w:autoSpaceDE w:val="0"/>
              <w:autoSpaceDN w:val="0"/>
              <w:adjustRightInd w:val="0"/>
              <w:spacing w:after="0" w:line="240" w:lineRule="auto"/>
              <w:jc w:val="both"/>
              <w:rPr>
                <w:rFonts w:asciiTheme="minorHAnsi" w:hAnsiTheme="minorHAnsi" w:cstheme="minorHAnsi"/>
              </w:rPr>
            </w:pPr>
            <w:r w:rsidRPr="009721FE">
              <w:rPr>
                <w:rFonts w:asciiTheme="minorHAnsi" w:hAnsiTheme="minorHAnsi" w:cstheme="minorHAnsi"/>
              </w:rPr>
              <w:t xml:space="preserve">To monitor the fitness for purpose and effectiveness of the University's health and safety management plan and procedures for genetic modification and biological safety. </w:t>
            </w:r>
          </w:p>
        </w:tc>
      </w:tr>
      <w:tr w:rsidR="00300366" w:rsidRPr="009721FE" w14:paraId="2CE1179A" w14:textId="77777777" w:rsidTr="00CB2744">
        <w:trPr>
          <w:trHeight w:val="20"/>
        </w:trPr>
        <w:tc>
          <w:tcPr>
            <w:tcW w:w="709" w:type="dxa"/>
          </w:tcPr>
          <w:p w14:paraId="7FA84448" w14:textId="52CCC0E6" w:rsidR="00300366" w:rsidRPr="009721FE" w:rsidRDefault="00300366" w:rsidP="00300366">
            <w:pPr>
              <w:autoSpaceDE w:val="0"/>
              <w:autoSpaceDN w:val="0"/>
              <w:adjustRightInd w:val="0"/>
              <w:spacing w:line="240" w:lineRule="auto"/>
              <w:rPr>
                <w:rFonts w:asciiTheme="minorHAnsi" w:hAnsiTheme="minorHAnsi" w:cstheme="minorHAnsi"/>
              </w:rPr>
            </w:pPr>
            <w:r w:rsidRPr="009721FE">
              <w:rPr>
                <w:rFonts w:asciiTheme="minorHAnsi" w:hAnsiTheme="minorHAnsi" w:cstheme="minorHAnsi"/>
              </w:rPr>
              <w:t>6</w:t>
            </w:r>
          </w:p>
        </w:tc>
        <w:tc>
          <w:tcPr>
            <w:tcW w:w="8930" w:type="dxa"/>
            <w:gridSpan w:val="3"/>
          </w:tcPr>
          <w:p w14:paraId="755083E6" w14:textId="26722E8B" w:rsidR="00300366" w:rsidRPr="009721FE" w:rsidRDefault="00300366" w:rsidP="00300366">
            <w:pPr>
              <w:autoSpaceDE w:val="0"/>
              <w:autoSpaceDN w:val="0"/>
              <w:adjustRightInd w:val="0"/>
              <w:spacing w:after="0" w:line="240" w:lineRule="auto"/>
              <w:jc w:val="both"/>
              <w:rPr>
                <w:rFonts w:asciiTheme="minorHAnsi" w:hAnsiTheme="minorHAnsi" w:cstheme="minorHAnsi"/>
                <w:color w:val="000000"/>
                <w:lang w:val="en-US"/>
              </w:rPr>
            </w:pPr>
            <w:r w:rsidRPr="009721FE">
              <w:rPr>
                <w:rFonts w:asciiTheme="minorHAnsi" w:hAnsiTheme="minorHAnsi" w:cstheme="minorHAnsi"/>
              </w:rPr>
              <w:t xml:space="preserve">To consider and advise on genetic modification and biosafety training and keep them under review. </w:t>
            </w:r>
          </w:p>
        </w:tc>
      </w:tr>
      <w:tr w:rsidR="00300366" w:rsidRPr="009721FE" w14:paraId="298A20A5" w14:textId="77777777" w:rsidTr="00CB2744">
        <w:tc>
          <w:tcPr>
            <w:tcW w:w="709" w:type="dxa"/>
          </w:tcPr>
          <w:p w14:paraId="67D7130B" w14:textId="26E265AB" w:rsidR="00300366" w:rsidRPr="009721FE" w:rsidRDefault="00300366" w:rsidP="00300366">
            <w:pPr>
              <w:tabs>
                <w:tab w:val="left" w:pos="1447"/>
              </w:tabs>
              <w:autoSpaceDE w:val="0"/>
              <w:autoSpaceDN w:val="0"/>
              <w:adjustRightInd w:val="0"/>
              <w:spacing w:after="0" w:line="240" w:lineRule="auto"/>
              <w:ind w:right="317"/>
              <w:rPr>
                <w:rFonts w:asciiTheme="minorHAnsi" w:hAnsiTheme="minorHAnsi" w:cstheme="minorHAnsi"/>
              </w:rPr>
            </w:pPr>
            <w:r w:rsidRPr="009721FE">
              <w:rPr>
                <w:rFonts w:asciiTheme="minorHAnsi" w:hAnsiTheme="minorHAnsi" w:cstheme="minorHAnsi"/>
              </w:rPr>
              <w:t>7</w:t>
            </w:r>
          </w:p>
        </w:tc>
        <w:tc>
          <w:tcPr>
            <w:tcW w:w="8930" w:type="dxa"/>
            <w:gridSpan w:val="3"/>
          </w:tcPr>
          <w:p w14:paraId="0BDFF36C" w14:textId="221F68A7" w:rsidR="00300366" w:rsidRPr="009721FE" w:rsidRDefault="00300366" w:rsidP="00300366">
            <w:pPr>
              <w:spacing w:before="100" w:beforeAutospacing="1" w:after="100" w:afterAutospacing="1" w:line="240" w:lineRule="auto"/>
              <w:jc w:val="both"/>
              <w:rPr>
                <w:rFonts w:asciiTheme="minorHAnsi" w:hAnsiTheme="minorHAnsi" w:cstheme="minorHAnsi"/>
                <w:color w:val="000000"/>
                <w:lang w:val="en-US"/>
              </w:rPr>
            </w:pPr>
            <w:r w:rsidRPr="009721FE">
              <w:rPr>
                <w:rFonts w:asciiTheme="minorHAnsi" w:hAnsiTheme="minorHAnsi" w:cstheme="minorHAnsi"/>
              </w:rPr>
              <w:t xml:space="preserve">To consider reports and statistics relating to incidents, work-related ill health and dangerous occurrences involving either genetically modified organisms or biological agents and materials and recommend remedial action where appropriate. </w:t>
            </w:r>
          </w:p>
        </w:tc>
      </w:tr>
      <w:tr w:rsidR="00300366" w:rsidRPr="009721FE" w14:paraId="3242795F" w14:textId="77777777" w:rsidTr="00CB2744">
        <w:tc>
          <w:tcPr>
            <w:tcW w:w="709" w:type="dxa"/>
          </w:tcPr>
          <w:p w14:paraId="067C77A1" w14:textId="2F875B09" w:rsidR="00300366" w:rsidRPr="009721FE" w:rsidRDefault="00300366" w:rsidP="00300366">
            <w:pPr>
              <w:pStyle w:val="ListParagraph"/>
              <w:tabs>
                <w:tab w:val="left" w:pos="171"/>
                <w:tab w:val="left" w:pos="313"/>
              </w:tabs>
              <w:autoSpaceDE w:val="0"/>
              <w:autoSpaceDN w:val="0"/>
              <w:adjustRightInd w:val="0"/>
              <w:spacing w:after="0" w:line="240" w:lineRule="auto"/>
              <w:ind w:left="171" w:right="459" w:hanging="137"/>
              <w:rPr>
                <w:rFonts w:asciiTheme="minorHAnsi" w:hAnsiTheme="minorHAnsi" w:cstheme="minorHAnsi"/>
              </w:rPr>
            </w:pPr>
            <w:r w:rsidRPr="009721FE">
              <w:rPr>
                <w:rFonts w:asciiTheme="minorHAnsi" w:hAnsiTheme="minorHAnsi" w:cstheme="minorHAnsi"/>
              </w:rPr>
              <w:t>8</w:t>
            </w:r>
          </w:p>
        </w:tc>
        <w:tc>
          <w:tcPr>
            <w:tcW w:w="8930" w:type="dxa"/>
            <w:gridSpan w:val="3"/>
          </w:tcPr>
          <w:p w14:paraId="700606DF" w14:textId="73EEC3C3" w:rsidR="00300366" w:rsidRPr="009721FE" w:rsidRDefault="00300366" w:rsidP="00300366">
            <w:pPr>
              <w:autoSpaceDE w:val="0"/>
              <w:autoSpaceDN w:val="0"/>
              <w:adjustRightInd w:val="0"/>
              <w:spacing w:after="0" w:line="240" w:lineRule="auto"/>
              <w:ind w:right="459"/>
              <w:jc w:val="both"/>
              <w:rPr>
                <w:rFonts w:asciiTheme="minorHAnsi" w:hAnsiTheme="minorHAnsi" w:cstheme="minorHAnsi"/>
              </w:rPr>
            </w:pPr>
            <w:r w:rsidRPr="009721FE">
              <w:rPr>
                <w:rFonts w:asciiTheme="minorHAnsi" w:hAnsiTheme="minorHAnsi" w:cstheme="minorHAnsi"/>
              </w:rPr>
              <w:t xml:space="preserve">To cooperate with University governance i.e. University Research Ethics Committee on projects involving ethical, human tissue act and other such approvals. </w:t>
            </w:r>
          </w:p>
        </w:tc>
      </w:tr>
      <w:tr w:rsidR="00300366" w:rsidRPr="009721FE" w14:paraId="70484EA5" w14:textId="77777777" w:rsidTr="00300366">
        <w:trPr>
          <w:trHeight w:val="203"/>
        </w:trPr>
        <w:tc>
          <w:tcPr>
            <w:tcW w:w="9639" w:type="dxa"/>
            <w:gridSpan w:val="4"/>
          </w:tcPr>
          <w:p w14:paraId="5DA078D4" w14:textId="5C1C823A" w:rsidR="00300366" w:rsidRPr="009721FE" w:rsidRDefault="00300366" w:rsidP="003B730D">
            <w:pPr>
              <w:autoSpaceDE w:val="0"/>
              <w:autoSpaceDN w:val="0"/>
              <w:adjustRightInd w:val="0"/>
              <w:spacing w:after="0" w:line="240" w:lineRule="auto"/>
              <w:jc w:val="both"/>
              <w:rPr>
                <w:rFonts w:asciiTheme="minorHAnsi" w:hAnsiTheme="minorHAnsi" w:cstheme="minorHAnsi"/>
              </w:rPr>
            </w:pPr>
            <w:r w:rsidRPr="009721FE">
              <w:rPr>
                <w:rFonts w:asciiTheme="minorHAnsi" w:hAnsiTheme="minorHAnsi" w:cstheme="minorHAnsi"/>
              </w:rPr>
              <w:t xml:space="preserve"> </w:t>
            </w:r>
          </w:p>
        </w:tc>
      </w:tr>
      <w:tr w:rsidR="00300366" w:rsidRPr="009721FE" w14:paraId="2CFD65CE" w14:textId="77777777" w:rsidTr="00300366">
        <w:trPr>
          <w:trHeight w:val="363"/>
        </w:trPr>
        <w:tc>
          <w:tcPr>
            <w:tcW w:w="9639" w:type="dxa"/>
            <w:gridSpan w:val="4"/>
          </w:tcPr>
          <w:p w14:paraId="023100EE" w14:textId="6954D447" w:rsidR="00300366" w:rsidRPr="009721FE" w:rsidRDefault="00300366" w:rsidP="00300366">
            <w:pPr>
              <w:autoSpaceDE w:val="0"/>
              <w:autoSpaceDN w:val="0"/>
              <w:adjustRightInd w:val="0"/>
              <w:spacing w:after="0" w:line="240" w:lineRule="auto"/>
              <w:jc w:val="both"/>
              <w:rPr>
                <w:rFonts w:asciiTheme="minorHAnsi" w:hAnsiTheme="minorHAnsi" w:cstheme="minorHAnsi"/>
              </w:rPr>
            </w:pPr>
            <w:r w:rsidRPr="009721FE">
              <w:rPr>
                <w:rFonts w:asciiTheme="minorHAnsi" w:hAnsiTheme="minorHAnsi" w:cstheme="minorHAnsi"/>
              </w:rPr>
              <w:t>The SCBS has the authority to:</w:t>
            </w:r>
          </w:p>
        </w:tc>
      </w:tr>
      <w:tr w:rsidR="00300366" w:rsidRPr="009721FE" w14:paraId="45E3C932" w14:textId="77777777" w:rsidTr="00300366">
        <w:trPr>
          <w:trHeight w:val="554"/>
        </w:trPr>
        <w:tc>
          <w:tcPr>
            <w:tcW w:w="709" w:type="dxa"/>
          </w:tcPr>
          <w:p w14:paraId="58AA7AA3" w14:textId="31E071D5" w:rsidR="00300366" w:rsidRPr="009721FE" w:rsidRDefault="00300366" w:rsidP="00300366">
            <w:pPr>
              <w:autoSpaceDE w:val="0"/>
              <w:autoSpaceDN w:val="0"/>
              <w:adjustRightInd w:val="0"/>
              <w:spacing w:after="0" w:line="240" w:lineRule="auto"/>
              <w:jc w:val="both"/>
              <w:rPr>
                <w:rFonts w:asciiTheme="minorHAnsi" w:hAnsiTheme="minorHAnsi" w:cstheme="minorHAnsi"/>
              </w:rPr>
            </w:pPr>
            <w:r w:rsidRPr="009721FE">
              <w:rPr>
                <w:rFonts w:asciiTheme="minorHAnsi" w:hAnsiTheme="minorHAnsi" w:cstheme="minorHAnsi"/>
              </w:rPr>
              <w:t>9</w:t>
            </w:r>
          </w:p>
        </w:tc>
        <w:tc>
          <w:tcPr>
            <w:tcW w:w="8930" w:type="dxa"/>
            <w:gridSpan w:val="3"/>
          </w:tcPr>
          <w:p w14:paraId="698246D2" w14:textId="622FA218" w:rsidR="00300366" w:rsidRPr="009721FE" w:rsidRDefault="00300366" w:rsidP="00300366">
            <w:pPr>
              <w:autoSpaceDE w:val="0"/>
              <w:autoSpaceDN w:val="0"/>
              <w:adjustRightInd w:val="0"/>
              <w:spacing w:after="0" w:line="240" w:lineRule="auto"/>
              <w:jc w:val="both"/>
              <w:rPr>
                <w:rFonts w:asciiTheme="minorHAnsi" w:hAnsiTheme="minorHAnsi" w:cstheme="minorHAnsi"/>
              </w:rPr>
            </w:pPr>
            <w:r w:rsidRPr="009721FE">
              <w:rPr>
                <w:rFonts w:asciiTheme="minorHAnsi" w:hAnsiTheme="minorHAnsi" w:cstheme="minorHAnsi"/>
              </w:rPr>
              <w:t>Stop work or require changes to be made to projects or facilities where there may be a breach of health &amp; safety legislation or it is deemed dangerous to people or the environment</w:t>
            </w:r>
          </w:p>
        </w:tc>
      </w:tr>
    </w:tbl>
    <w:p w14:paraId="66890C65" w14:textId="77777777" w:rsidR="00E33F4E" w:rsidRPr="009721FE" w:rsidRDefault="00E33F4E" w:rsidP="00E564A4">
      <w:pPr>
        <w:pStyle w:val="Heading1"/>
        <w:spacing w:after="120"/>
        <w:rPr>
          <w:rFonts w:asciiTheme="minorHAnsi" w:hAnsiTheme="minorHAnsi" w:cstheme="minorHAnsi"/>
        </w:rPr>
      </w:pPr>
      <w:bookmarkStart w:id="440" w:name="_Toc305674356"/>
      <w:bookmarkStart w:id="441" w:name="_Toc216255315"/>
      <w:bookmarkStart w:id="442" w:name="_Hlk83822818"/>
      <w:r w:rsidRPr="009721FE">
        <w:rPr>
          <w:rFonts w:asciiTheme="minorHAnsi" w:hAnsiTheme="minorHAnsi" w:cstheme="minorHAnsi"/>
        </w:rPr>
        <w:t>The Radiation</w:t>
      </w:r>
      <w:r w:rsidR="001B0D5D" w:rsidRPr="009721FE">
        <w:rPr>
          <w:rFonts w:asciiTheme="minorHAnsi" w:hAnsiTheme="minorHAnsi" w:cstheme="minorHAnsi"/>
        </w:rPr>
        <w:t xml:space="preserve"> Safety</w:t>
      </w:r>
      <w:r w:rsidRPr="009721FE">
        <w:rPr>
          <w:rFonts w:asciiTheme="minorHAnsi" w:hAnsiTheme="minorHAnsi" w:cstheme="minorHAnsi"/>
        </w:rPr>
        <w:t xml:space="preserve"> Sub-Committee</w:t>
      </w:r>
      <w:bookmarkEnd w:id="440"/>
      <w:bookmarkEnd w:id="441"/>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
        <w:gridCol w:w="5529"/>
        <w:gridCol w:w="2976"/>
      </w:tblGrid>
      <w:tr w:rsidR="00185982" w:rsidRPr="009721FE" w14:paraId="2B1569E4" w14:textId="77777777" w:rsidTr="00F10D49">
        <w:tc>
          <w:tcPr>
            <w:tcW w:w="9639" w:type="dxa"/>
            <w:gridSpan w:val="4"/>
          </w:tcPr>
          <w:p w14:paraId="4B5C32CB" w14:textId="43C1E4C7" w:rsidR="00185982" w:rsidRPr="009721FE" w:rsidRDefault="00185982" w:rsidP="00531E42">
            <w:pPr>
              <w:spacing w:after="0" w:line="240" w:lineRule="auto"/>
              <w:rPr>
                <w:rFonts w:asciiTheme="minorHAnsi" w:hAnsiTheme="minorHAnsi" w:cstheme="minorHAnsi"/>
                <w:i/>
              </w:rPr>
            </w:pPr>
            <w:r w:rsidRPr="009721FE">
              <w:rPr>
                <w:rFonts w:asciiTheme="minorHAnsi" w:hAnsiTheme="minorHAnsi" w:cstheme="minorHAnsi"/>
                <w:i/>
              </w:rPr>
              <w:t>Ex- Officio</w:t>
            </w:r>
          </w:p>
        </w:tc>
      </w:tr>
      <w:tr w:rsidR="00847283" w:rsidRPr="009721FE" w14:paraId="7D7B2A54" w14:textId="77777777" w:rsidTr="00847283">
        <w:tc>
          <w:tcPr>
            <w:tcW w:w="709" w:type="dxa"/>
          </w:tcPr>
          <w:p w14:paraId="52C58725" w14:textId="77777777" w:rsidR="00847283" w:rsidRPr="009721FE" w:rsidRDefault="00847283" w:rsidP="00531E42">
            <w:pPr>
              <w:spacing w:after="0" w:line="240" w:lineRule="auto"/>
              <w:rPr>
                <w:rFonts w:asciiTheme="minorHAnsi" w:hAnsiTheme="minorHAnsi" w:cstheme="minorHAnsi"/>
                <w:i/>
              </w:rPr>
            </w:pPr>
          </w:p>
        </w:tc>
        <w:tc>
          <w:tcPr>
            <w:tcW w:w="5954" w:type="dxa"/>
            <w:gridSpan w:val="2"/>
          </w:tcPr>
          <w:p w14:paraId="7EDE69D5" w14:textId="6429A608" w:rsidR="00847283" w:rsidRPr="009721FE" w:rsidRDefault="00903483" w:rsidP="00531E42">
            <w:pPr>
              <w:spacing w:after="0" w:line="240" w:lineRule="auto"/>
              <w:rPr>
                <w:rFonts w:asciiTheme="minorHAnsi" w:hAnsiTheme="minorHAnsi" w:cstheme="minorHAnsi"/>
                <w:iCs/>
              </w:rPr>
            </w:pPr>
            <w:r w:rsidRPr="009721FE">
              <w:rPr>
                <w:rFonts w:asciiTheme="minorHAnsi" w:hAnsiTheme="minorHAnsi" w:cstheme="minorHAnsi"/>
                <w:iCs/>
              </w:rPr>
              <w:t xml:space="preserve">Chair of the Committee </w:t>
            </w:r>
          </w:p>
        </w:tc>
        <w:tc>
          <w:tcPr>
            <w:tcW w:w="2976" w:type="dxa"/>
          </w:tcPr>
          <w:p w14:paraId="19CA35B5" w14:textId="67BCD0DC" w:rsidR="00847283" w:rsidRPr="009721FE" w:rsidRDefault="00903483" w:rsidP="00531E42">
            <w:pPr>
              <w:spacing w:after="0" w:line="240" w:lineRule="auto"/>
              <w:rPr>
                <w:rFonts w:asciiTheme="minorHAnsi" w:hAnsiTheme="minorHAnsi" w:cstheme="minorHAnsi"/>
                <w:i/>
              </w:rPr>
            </w:pPr>
            <w:r w:rsidRPr="009721FE">
              <w:rPr>
                <w:rFonts w:asciiTheme="minorHAnsi" w:hAnsiTheme="minorHAnsi" w:cstheme="minorHAnsi"/>
              </w:rPr>
              <w:t xml:space="preserve">Professor Emeritus Laurence Harwood </w:t>
            </w:r>
            <w:r w:rsidR="006375CC" w:rsidRPr="009721FE">
              <w:rPr>
                <w:rFonts w:asciiTheme="minorHAnsi" w:hAnsiTheme="minorHAnsi" w:cstheme="minorHAnsi"/>
              </w:rPr>
              <w:t xml:space="preserve"> </w:t>
            </w:r>
            <w:r w:rsidR="00847283" w:rsidRPr="009721FE">
              <w:rPr>
                <w:rFonts w:asciiTheme="minorHAnsi" w:hAnsiTheme="minorHAnsi" w:cstheme="minorHAnsi"/>
              </w:rPr>
              <w:t xml:space="preserve"> </w:t>
            </w:r>
            <w:r w:rsidRPr="009721FE">
              <w:rPr>
                <w:rFonts w:asciiTheme="minorHAnsi" w:hAnsiTheme="minorHAnsi" w:cstheme="minorHAnsi"/>
                <w:i/>
              </w:rPr>
              <w:t xml:space="preserve"> </w:t>
            </w:r>
          </w:p>
        </w:tc>
      </w:tr>
      <w:tr w:rsidR="00CE25E5" w:rsidRPr="009721FE" w14:paraId="548818BA" w14:textId="77777777" w:rsidTr="00847283">
        <w:tc>
          <w:tcPr>
            <w:tcW w:w="709" w:type="dxa"/>
          </w:tcPr>
          <w:p w14:paraId="734437B4" w14:textId="77777777" w:rsidR="00CE25E5" w:rsidRPr="009721FE" w:rsidRDefault="00CE25E5" w:rsidP="00CE25E5">
            <w:pPr>
              <w:spacing w:after="0" w:line="240" w:lineRule="auto"/>
              <w:rPr>
                <w:rFonts w:asciiTheme="minorHAnsi" w:hAnsiTheme="minorHAnsi" w:cstheme="minorHAnsi"/>
                <w:i/>
              </w:rPr>
            </w:pPr>
          </w:p>
        </w:tc>
        <w:tc>
          <w:tcPr>
            <w:tcW w:w="5954" w:type="dxa"/>
            <w:gridSpan w:val="2"/>
          </w:tcPr>
          <w:p w14:paraId="4B427A23" w14:textId="426D7FAF" w:rsidR="00CE25E5" w:rsidRPr="009721FE" w:rsidRDefault="00994A84" w:rsidP="00CE25E5">
            <w:pPr>
              <w:spacing w:after="0" w:line="240" w:lineRule="auto"/>
              <w:rPr>
                <w:rFonts w:asciiTheme="minorHAnsi" w:hAnsiTheme="minorHAnsi" w:cstheme="minorHAnsi"/>
                <w:i/>
              </w:rPr>
            </w:pPr>
            <w:r>
              <w:rPr>
                <w:rFonts w:asciiTheme="minorHAnsi" w:hAnsiTheme="minorHAnsi" w:cstheme="minorHAnsi"/>
              </w:rPr>
              <w:t xml:space="preserve">Head of </w:t>
            </w:r>
            <w:r w:rsidR="00CE25E5" w:rsidRPr="009721FE">
              <w:rPr>
                <w:rFonts w:asciiTheme="minorHAnsi" w:hAnsiTheme="minorHAnsi" w:cstheme="minorHAnsi"/>
              </w:rPr>
              <w:t xml:space="preserve">Health and Safety Services </w:t>
            </w:r>
          </w:p>
        </w:tc>
        <w:tc>
          <w:tcPr>
            <w:tcW w:w="2976" w:type="dxa"/>
          </w:tcPr>
          <w:p w14:paraId="50547E8F" w14:textId="2E596DCD" w:rsidR="00CE25E5" w:rsidRPr="009721FE" w:rsidRDefault="00EE14FE" w:rsidP="00CE25E5">
            <w:pPr>
              <w:spacing w:after="0" w:line="240" w:lineRule="auto"/>
              <w:rPr>
                <w:rFonts w:asciiTheme="minorHAnsi" w:hAnsiTheme="minorHAnsi" w:cstheme="minorHAnsi"/>
                <w:i/>
              </w:rPr>
            </w:pPr>
            <w:r>
              <w:rPr>
                <w:rFonts w:asciiTheme="minorHAnsi" w:hAnsiTheme="minorHAnsi" w:cstheme="minorHAnsi"/>
              </w:rPr>
              <w:t>Wendy Manning</w:t>
            </w:r>
          </w:p>
        </w:tc>
      </w:tr>
      <w:tr w:rsidR="00CE25E5" w:rsidRPr="009721FE" w14:paraId="70A82A65" w14:textId="77777777" w:rsidTr="00847283">
        <w:tc>
          <w:tcPr>
            <w:tcW w:w="709" w:type="dxa"/>
          </w:tcPr>
          <w:p w14:paraId="5C20345E" w14:textId="4A8A3EF9" w:rsidR="00CE25E5" w:rsidRPr="009721FE" w:rsidRDefault="00CE25E5" w:rsidP="00CE25E5">
            <w:pPr>
              <w:spacing w:after="0" w:line="240" w:lineRule="auto"/>
              <w:rPr>
                <w:rFonts w:asciiTheme="minorHAnsi" w:hAnsiTheme="minorHAnsi" w:cstheme="minorHAnsi"/>
                <w:i/>
              </w:rPr>
            </w:pPr>
          </w:p>
        </w:tc>
        <w:tc>
          <w:tcPr>
            <w:tcW w:w="5954" w:type="dxa"/>
            <w:gridSpan w:val="2"/>
          </w:tcPr>
          <w:p w14:paraId="5C2DB68E" w14:textId="283B825D" w:rsidR="00CE25E5" w:rsidRPr="009721FE" w:rsidRDefault="00CE25E5" w:rsidP="00CE25E5">
            <w:pPr>
              <w:spacing w:after="0" w:line="240" w:lineRule="auto"/>
              <w:rPr>
                <w:rFonts w:asciiTheme="minorHAnsi" w:hAnsiTheme="minorHAnsi" w:cstheme="minorHAnsi"/>
              </w:rPr>
            </w:pPr>
            <w:r w:rsidRPr="009721FE">
              <w:rPr>
                <w:rFonts w:asciiTheme="minorHAnsi" w:hAnsiTheme="minorHAnsi" w:cstheme="minorHAnsi"/>
              </w:rPr>
              <w:t>Scientific Safety Advisor (Radiation Protection Officer &amp; Laser Safety Officer), Health and Safety Services</w:t>
            </w:r>
          </w:p>
        </w:tc>
        <w:tc>
          <w:tcPr>
            <w:tcW w:w="2976" w:type="dxa"/>
          </w:tcPr>
          <w:p w14:paraId="60C13F59" w14:textId="0338A511" w:rsidR="00CE25E5" w:rsidRPr="009721FE" w:rsidRDefault="00994A84" w:rsidP="00CE25E5">
            <w:pPr>
              <w:spacing w:after="0" w:line="240" w:lineRule="auto"/>
              <w:rPr>
                <w:rFonts w:asciiTheme="minorHAnsi" w:hAnsiTheme="minorHAnsi" w:cstheme="minorHAnsi"/>
                <w:i/>
              </w:rPr>
            </w:pPr>
            <w:r>
              <w:rPr>
                <w:rFonts w:asciiTheme="minorHAnsi" w:hAnsiTheme="minorHAnsi" w:cstheme="minorHAnsi"/>
              </w:rPr>
              <w:t xml:space="preserve"> </w:t>
            </w:r>
          </w:p>
        </w:tc>
      </w:tr>
      <w:tr w:rsidR="00CE25E5" w:rsidRPr="009721FE" w14:paraId="0155032C" w14:textId="77777777" w:rsidTr="00847283">
        <w:tc>
          <w:tcPr>
            <w:tcW w:w="709" w:type="dxa"/>
          </w:tcPr>
          <w:p w14:paraId="65630C1C" w14:textId="77777777" w:rsidR="00CE25E5" w:rsidRPr="009721FE" w:rsidRDefault="00CE25E5" w:rsidP="00CE25E5">
            <w:pPr>
              <w:spacing w:after="0" w:line="240" w:lineRule="auto"/>
              <w:rPr>
                <w:rFonts w:asciiTheme="minorHAnsi" w:hAnsiTheme="minorHAnsi" w:cstheme="minorHAnsi"/>
                <w:i/>
              </w:rPr>
            </w:pPr>
          </w:p>
        </w:tc>
        <w:tc>
          <w:tcPr>
            <w:tcW w:w="5954" w:type="dxa"/>
            <w:gridSpan w:val="2"/>
          </w:tcPr>
          <w:p w14:paraId="23D46A1C" w14:textId="403FAF18" w:rsidR="00CE25E5" w:rsidRPr="009721FE" w:rsidRDefault="00253222" w:rsidP="00CE25E5">
            <w:pPr>
              <w:spacing w:after="0" w:line="240" w:lineRule="auto"/>
              <w:rPr>
                <w:rFonts w:asciiTheme="minorHAnsi" w:hAnsiTheme="minorHAnsi" w:cstheme="minorHAnsi"/>
              </w:rPr>
            </w:pPr>
            <w:r w:rsidRPr="009721FE">
              <w:rPr>
                <w:rFonts w:asciiTheme="minorHAnsi" w:hAnsiTheme="minorHAnsi" w:cstheme="minorHAnsi"/>
              </w:rPr>
              <w:t>Director of Research and Innovation</w:t>
            </w:r>
            <w:r w:rsidR="00994A84">
              <w:rPr>
                <w:rFonts w:asciiTheme="minorHAnsi" w:hAnsiTheme="minorHAnsi" w:cstheme="minorHAnsi"/>
              </w:rPr>
              <w:t xml:space="preserve"> or nominee</w:t>
            </w:r>
          </w:p>
        </w:tc>
        <w:tc>
          <w:tcPr>
            <w:tcW w:w="2976" w:type="dxa"/>
          </w:tcPr>
          <w:p w14:paraId="26F78924" w14:textId="05F5179A" w:rsidR="00CE25E5" w:rsidRPr="009721FE" w:rsidRDefault="00CE25E5" w:rsidP="00CE25E5">
            <w:pPr>
              <w:spacing w:after="0" w:line="240" w:lineRule="auto"/>
              <w:rPr>
                <w:rFonts w:asciiTheme="minorHAnsi" w:hAnsiTheme="minorHAnsi" w:cstheme="minorHAnsi"/>
              </w:rPr>
            </w:pPr>
            <w:r w:rsidRPr="009721FE">
              <w:rPr>
                <w:rFonts w:asciiTheme="minorHAnsi" w:hAnsiTheme="minorHAnsi" w:cstheme="minorHAnsi"/>
              </w:rPr>
              <w:t>Dr K</w:t>
            </w:r>
            <w:r w:rsidR="005707E1" w:rsidRPr="009721FE">
              <w:rPr>
                <w:rFonts w:asciiTheme="minorHAnsi" w:hAnsiTheme="minorHAnsi" w:cstheme="minorHAnsi"/>
              </w:rPr>
              <w:t>aren</w:t>
            </w:r>
            <w:r w:rsidRPr="009721FE">
              <w:rPr>
                <w:rFonts w:asciiTheme="minorHAnsi" w:hAnsiTheme="minorHAnsi" w:cstheme="minorHAnsi"/>
              </w:rPr>
              <w:t xml:space="preserve"> Henderson</w:t>
            </w:r>
            <w:r w:rsidR="00994A84">
              <w:rPr>
                <w:rFonts w:asciiTheme="minorHAnsi" w:hAnsiTheme="minorHAnsi" w:cstheme="minorHAnsi"/>
              </w:rPr>
              <w:t>/Dr Tania Korin</w:t>
            </w:r>
          </w:p>
        </w:tc>
      </w:tr>
      <w:tr w:rsidR="00994A84" w:rsidRPr="009721FE" w14:paraId="395BC49D" w14:textId="77777777" w:rsidTr="00847283">
        <w:tc>
          <w:tcPr>
            <w:tcW w:w="709" w:type="dxa"/>
          </w:tcPr>
          <w:p w14:paraId="4071D17B" w14:textId="77777777" w:rsidR="00994A84" w:rsidRPr="009721FE" w:rsidRDefault="00994A84" w:rsidP="00994A84">
            <w:pPr>
              <w:spacing w:after="0" w:line="240" w:lineRule="auto"/>
              <w:rPr>
                <w:rFonts w:asciiTheme="minorHAnsi" w:hAnsiTheme="minorHAnsi" w:cstheme="minorHAnsi"/>
                <w:i/>
              </w:rPr>
            </w:pPr>
          </w:p>
        </w:tc>
        <w:tc>
          <w:tcPr>
            <w:tcW w:w="5954" w:type="dxa"/>
            <w:gridSpan w:val="2"/>
          </w:tcPr>
          <w:p w14:paraId="697E2AE1" w14:textId="51975D9D" w:rsidR="00994A84" w:rsidRPr="008121C4" w:rsidRDefault="00994A84" w:rsidP="00994A84">
            <w:pPr>
              <w:spacing w:after="0" w:line="240" w:lineRule="auto"/>
              <w:rPr>
                <w:rFonts w:ascii="Calibri" w:hAnsi="Calibri" w:cs="Calibri"/>
              </w:rPr>
            </w:pPr>
            <w:r w:rsidRPr="008121C4">
              <w:rPr>
                <w:rFonts w:ascii="Calibri" w:hAnsi="Calibri" w:cs="Calibri"/>
              </w:rPr>
              <w:t>Construction &amp; Estates Health &amp; Safety Advisor</w:t>
            </w:r>
          </w:p>
        </w:tc>
        <w:tc>
          <w:tcPr>
            <w:tcW w:w="2976" w:type="dxa"/>
          </w:tcPr>
          <w:p w14:paraId="283FF9B8" w14:textId="36EF3C15" w:rsidR="00994A84" w:rsidRPr="008121C4" w:rsidRDefault="00994A84" w:rsidP="00994A84">
            <w:pPr>
              <w:spacing w:after="0" w:line="240" w:lineRule="auto"/>
              <w:rPr>
                <w:rFonts w:ascii="Calibri" w:hAnsi="Calibri" w:cs="Calibri"/>
              </w:rPr>
            </w:pPr>
            <w:r w:rsidRPr="008121C4">
              <w:rPr>
                <w:rFonts w:ascii="Calibri" w:hAnsi="Calibri" w:cs="Calibri"/>
              </w:rPr>
              <w:t>Nick Bathurst</w:t>
            </w:r>
          </w:p>
        </w:tc>
      </w:tr>
      <w:tr w:rsidR="00185982" w:rsidRPr="009721FE" w14:paraId="2891B39B" w14:textId="77777777" w:rsidTr="00F10D49">
        <w:tc>
          <w:tcPr>
            <w:tcW w:w="9639" w:type="dxa"/>
            <w:gridSpan w:val="4"/>
          </w:tcPr>
          <w:p w14:paraId="00ADDA05" w14:textId="708E4035" w:rsidR="00185982" w:rsidRPr="009721FE" w:rsidRDefault="00185982" w:rsidP="003F4FF7">
            <w:pPr>
              <w:spacing w:after="0" w:line="240" w:lineRule="auto"/>
              <w:rPr>
                <w:rFonts w:asciiTheme="minorHAnsi" w:hAnsiTheme="minorHAnsi" w:cstheme="minorHAnsi"/>
                <w:i/>
              </w:rPr>
            </w:pPr>
            <w:r w:rsidRPr="009721FE">
              <w:rPr>
                <w:rFonts w:asciiTheme="minorHAnsi" w:hAnsiTheme="minorHAnsi" w:cstheme="minorHAnsi"/>
                <w:i/>
              </w:rPr>
              <w:t>Membership</w:t>
            </w:r>
          </w:p>
        </w:tc>
      </w:tr>
      <w:tr w:rsidR="00185982" w:rsidRPr="009721FE" w14:paraId="1A88E870" w14:textId="77777777" w:rsidTr="00F10D49">
        <w:tc>
          <w:tcPr>
            <w:tcW w:w="9639" w:type="dxa"/>
            <w:gridSpan w:val="4"/>
          </w:tcPr>
          <w:p w14:paraId="09CD0D6E" w14:textId="24ADD8B8" w:rsidR="00185982" w:rsidRPr="009721FE" w:rsidRDefault="00185982" w:rsidP="003F4FF7">
            <w:pPr>
              <w:spacing w:after="0" w:line="240" w:lineRule="auto"/>
              <w:rPr>
                <w:rFonts w:asciiTheme="minorHAnsi" w:hAnsiTheme="minorHAnsi" w:cstheme="minorHAnsi"/>
                <w:i/>
              </w:rPr>
            </w:pPr>
            <w:r w:rsidRPr="009721FE">
              <w:rPr>
                <w:rFonts w:asciiTheme="minorHAnsi" w:hAnsiTheme="minorHAnsi" w:cstheme="minorHAnsi"/>
                <w:i/>
              </w:rPr>
              <w:t>The Radiation Protection Supervisors from relevant Schools</w:t>
            </w:r>
          </w:p>
        </w:tc>
      </w:tr>
      <w:tr w:rsidR="00BC7C42" w:rsidRPr="009721FE" w14:paraId="3B4046A4" w14:textId="77777777" w:rsidTr="00847283">
        <w:tc>
          <w:tcPr>
            <w:tcW w:w="709" w:type="dxa"/>
          </w:tcPr>
          <w:p w14:paraId="78A40737" w14:textId="77777777" w:rsidR="00BC7C42" w:rsidRPr="009721FE" w:rsidRDefault="00BC7C42" w:rsidP="00BC7C42">
            <w:pPr>
              <w:spacing w:after="0" w:line="240" w:lineRule="auto"/>
              <w:rPr>
                <w:rFonts w:asciiTheme="minorHAnsi" w:hAnsiTheme="minorHAnsi" w:cstheme="minorHAnsi"/>
              </w:rPr>
            </w:pPr>
          </w:p>
        </w:tc>
        <w:tc>
          <w:tcPr>
            <w:tcW w:w="5954" w:type="dxa"/>
            <w:gridSpan w:val="2"/>
          </w:tcPr>
          <w:p w14:paraId="22A220FB" w14:textId="201F66E7" w:rsidR="00BC7C42" w:rsidRPr="009721FE" w:rsidRDefault="00BC7C42" w:rsidP="00BC7C42">
            <w:pPr>
              <w:spacing w:after="0" w:line="240" w:lineRule="auto"/>
              <w:rPr>
                <w:rFonts w:asciiTheme="minorHAnsi" w:hAnsiTheme="minorHAnsi" w:cstheme="minorHAnsi"/>
              </w:rPr>
            </w:pPr>
            <w:r w:rsidRPr="009721FE">
              <w:rPr>
                <w:rFonts w:asciiTheme="minorHAnsi" w:hAnsiTheme="minorHAnsi" w:cstheme="minorHAnsi"/>
              </w:rPr>
              <w:t>School of Biological Sciences</w:t>
            </w:r>
          </w:p>
        </w:tc>
        <w:tc>
          <w:tcPr>
            <w:tcW w:w="2976" w:type="dxa"/>
          </w:tcPr>
          <w:p w14:paraId="40D80B8F" w14:textId="31A2A534" w:rsidR="00BC7C42" w:rsidRPr="009721FE" w:rsidRDefault="00BC7C42" w:rsidP="00BC7C42">
            <w:pPr>
              <w:spacing w:after="0" w:line="240" w:lineRule="auto"/>
              <w:rPr>
                <w:rFonts w:asciiTheme="minorHAnsi" w:hAnsiTheme="minorHAnsi" w:cstheme="minorHAnsi"/>
                <w:i/>
              </w:rPr>
            </w:pPr>
            <w:r w:rsidRPr="009721FE">
              <w:rPr>
                <w:rFonts w:asciiTheme="minorHAnsi" w:hAnsiTheme="minorHAnsi" w:cstheme="minorHAnsi"/>
              </w:rPr>
              <w:t>S</w:t>
            </w:r>
            <w:r w:rsidR="005707E1" w:rsidRPr="009721FE">
              <w:rPr>
                <w:rFonts w:asciiTheme="minorHAnsi" w:hAnsiTheme="minorHAnsi" w:cstheme="minorHAnsi"/>
              </w:rPr>
              <w:t>imon</w:t>
            </w:r>
            <w:r w:rsidRPr="009721FE">
              <w:rPr>
                <w:rFonts w:asciiTheme="minorHAnsi" w:hAnsiTheme="minorHAnsi" w:cstheme="minorHAnsi"/>
              </w:rPr>
              <w:t xml:space="preserve"> Feist</w:t>
            </w:r>
          </w:p>
        </w:tc>
      </w:tr>
      <w:tr w:rsidR="00BC7C42" w:rsidRPr="009721FE" w14:paraId="42595046" w14:textId="77777777" w:rsidTr="00847283">
        <w:tc>
          <w:tcPr>
            <w:tcW w:w="709" w:type="dxa"/>
          </w:tcPr>
          <w:p w14:paraId="2BE2C551" w14:textId="77777777" w:rsidR="00BC7C42" w:rsidRPr="009721FE" w:rsidRDefault="00BC7C42" w:rsidP="00BC7C42">
            <w:pPr>
              <w:spacing w:after="0" w:line="240" w:lineRule="auto"/>
              <w:rPr>
                <w:rFonts w:asciiTheme="minorHAnsi" w:hAnsiTheme="minorHAnsi" w:cstheme="minorHAnsi"/>
              </w:rPr>
            </w:pPr>
          </w:p>
        </w:tc>
        <w:tc>
          <w:tcPr>
            <w:tcW w:w="5954" w:type="dxa"/>
            <w:gridSpan w:val="2"/>
          </w:tcPr>
          <w:p w14:paraId="7FA1CD23" w14:textId="2E9C8E79" w:rsidR="00BC7C42" w:rsidRPr="009721FE" w:rsidRDefault="00BC7C42" w:rsidP="00BC7C42">
            <w:pPr>
              <w:spacing w:after="0" w:line="240" w:lineRule="auto"/>
              <w:rPr>
                <w:rFonts w:asciiTheme="minorHAnsi" w:hAnsiTheme="minorHAnsi" w:cstheme="minorHAnsi"/>
                <w:color w:val="FF0000"/>
              </w:rPr>
            </w:pPr>
            <w:r w:rsidRPr="009721FE">
              <w:rPr>
                <w:rFonts w:asciiTheme="minorHAnsi" w:hAnsiTheme="minorHAnsi" w:cstheme="minorHAnsi"/>
              </w:rPr>
              <w:t>School of Chemistry, Food and Pharmacy</w:t>
            </w:r>
          </w:p>
        </w:tc>
        <w:tc>
          <w:tcPr>
            <w:tcW w:w="2976" w:type="dxa"/>
          </w:tcPr>
          <w:p w14:paraId="7D47B0DF" w14:textId="75EF6421" w:rsidR="00BC7C42" w:rsidRPr="009721FE" w:rsidRDefault="00215B7A" w:rsidP="00BC7C42">
            <w:pPr>
              <w:spacing w:after="0" w:line="240" w:lineRule="auto"/>
              <w:rPr>
                <w:rFonts w:asciiTheme="minorHAnsi" w:hAnsiTheme="minorHAnsi" w:cstheme="minorHAnsi"/>
                <w:i/>
              </w:rPr>
            </w:pPr>
            <w:r w:rsidRPr="009721FE">
              <w:rPr>
                <w:rFonts w:asciiTheme="minorHAnsi" w:hAnsiTheme="minorHAnsi" w:cstheme="minorHAnsi"/>
              </w:rPr>
              <w:t>Steve Ablett</w:t>
            </w:r>
          </w:p>
        </w:tc>
      </w:tr>
      <w:tr w:rsidR="00BC7C42" w:rsidRPr="009721FE" w14:paraId="1BC279F4" w14:textId="77777777" w:rsidTr="00847283">
        <w:tc>
          <w:tcPr>
            <w:tcW w:w="709" w:type="dxa"/>
          </w:tcPr>
          <w:p w14:paraId="7769719B" w14:textId="77777777" w:rsidR="00BC7C42" w:rsidRPr="009721FE" w:rsidRDefault="00BC7C42" w:rsidP="00BC7C42">
            <w:pPr>
              <w:spacing w:after="0" w:line="240" w:lineRule="auto"/>
              <w:rPr>
                <w:rFonts w:asciiTheme="minorHAnsi" w:hAnsiTheme="minorHAnsi" w:cstheme="minorHAnsi"/>
              </w:rPr>
            </w:pPr>
          </w:p>
        </w:tc>
        <w:tc>
          <w:tcPr>
            <w:tcW w:w="5954" w:type="dxa"/>
            <w:gridSpan w:val="2"/>
          </w:tcPr>
          <w:p w14:paraId="4044A7F6" w14:textId="7E996B19" w:rsidR="00BC7C42" w:rsidRPr="009721FE" w:rsidRDefault="00BC7C42" w:rsidP="00BC7C42">
            <w:pPr>
              <w:spacing w:after="0" w:line="240" w:lineRule="auto"/>
              <w:rPr>
                <w:rFonts w:asciiTheme="minorHAnsi" w:hAnsiTheme="minorHAnsi" w:cstheme="minorHAnsi"/>
              </w:rPr>
            </w:pPr>
            <w:r w:rsidRPr="009721FE">
              <w:rPr>
                <w:rFonts w:asciiTheme="minorHAnsi" w:hAnsiTheme="minorHAnsi" w:cstheme="minorHAnsi"/>
              </w:rPr>
              <w:t xml:space="preserve">School of Archaeology, Geography and Environmental Sciences </w:t>
            </w:r>
          </w:p>
        </w:tc>
        <w:tc>
          <w:tcPr>
            <w:tcW w:w="2976" w:type="dxa"/>
          </w:tcPr>
          <w:p w14:paraId="24EC63EE" w14:textId="618DEA95" w:rsidR="00BC7C42" w:rsidRPr="009721FE" w:rsidRDefault="00F452B0" w:rsidP="00BC7C42">
            <w:pPr>
              <w:spacing w:after="0" w:line="240" w:lineRule="auto"/>
              <w:rPr>
                <w:rFonts w:asciiTheme="minorHAnsi" w:hAnsiTheme="minorHAnsi" w:cstheme="minorHAnsi"/>
              </w:rPr>
            </w:pPr>
            <w:r w:rsidRPr="009721FE">
              <w:rPr>
                <w:rFonts w:asciiTheme="minorHAnsi" w:hAnsiTheme="minorHAnsi" w:cstheme="minorHAnsi"/>
              </w:rPr>
              <w:t>Robin Hunter</w:t>
            </w:r>
          </w:p>
        </w:tc>
      </w:tr>
      <w:tr w:rsidR="00BC7C42" w:rsidRPr="009721FE" w14:paraId="271FB2B8" w14:textId="77777777" w:rsidTr="00847283">
        <w:tc>
          <w:tcPr>
            <w:tcW w:w="709" w:type="dxa"/>
          </w:tcPr>
          <w:p w14:paraId="0ECD4CFA" w14:textId="77777777" w:rsidR="00BC7C42" w:rsidRPr="009721FE" w:rsidRDefault="00BC7C42" w:rsidP="00BC7C42">
            <w:pPr>
              <w:spacing w:after="0" w:line="240" w:lineRule="auto"/>
              <w:rPr>
                <w:rFonts w:asciiTheme="minorHAnsi" w:hAnsiTheme="minorHAnsi" w:cstheme="minorHAnsi"/>
              </w:rPr>
            </w:pPr>
          </w:p>
        </w:tc>
        <w:tc>
          <w:tcPr>
            <w:tcW w:w="5954" w:type="dxa"/>
            <w:gridSpan w:val="2"/>
          </w:tcPr>
          <w:p w14:paraId="52672874" w14:textId="547D512E" w:rsidR="00BC7C42" w:rsidRPr="009721FE" w:rsidRDefault="00BC7C42" w:rsidP="00BC7C42">
            <w:pPr>
              <w:spacing w:after="0" w:line="240" w:lineRule="auto"/>
              <w:rPr>
                <w:rFonts w:asciiTheme="minorHAnsi" w:hAnsiTheme="minorHAnsi" w:cstheme="minorHAnsi"/>
              </w:rPr>
            </w:pPr>
            <w:r w:rsidRPr="009721FE">
              <w:rPr>
                <w:rFonts w:asciiTheme="minorHAnsi" w:hAnsiTheme="minorHAnsi" w:cstheme="minorHAnsi"/>
              </w:rPr>
              <w:t>School</w:t>
            </w:r>
            <w:r w:rsidR="00F452B0" w:rsidRPr="009721FE">
              <w:rPr>
                <w:rFonts w:asciiTheme="minorHAnsi" w:hAnsiTheme="minorHAnsi" w:cstheme="minorHAnsi"/>
              </w:rPr>
              <w:t>s</w:t>
            </w:r>
            <w:r w:rsidRPr="009721FE">
              <w:rPr>
                <w:rFonts w:asciiTheme="minorHAnsi" w:hAnsiTheme="minorHAnsi" w:cstheme="minorHAnsi"/>
              </w:rPr>
              <w:t xml:space="preserve"> of Agriculture, Policy and Development</w:t>
            </w:r>
            <w:r w:rsidR="00F452B0" w:rsidRPr="009721FE">
              <w:rPr>
                <w:rFonts w:asciiTheme="minorHAnsi" w:hAnsiTheme="minorHAnsi" w:cstheme="minorHAnsi"/>
              </w:rPr>
              <w:t xml:space="preserve"> </w:t>
            </w:r>
            <w:r w:rsidR="00994A84">
              <w:rPr>
                <w:rFonts w:asciiTheme="minorHAnsi" w:hAnsiTheme="minorHAnsi" w:cstheme="minorHAnsi"/>
              </w:rPr>
              <w:t xml:space="preserve"> </w:t>
            </w:r>
            <w:r w:rsidR="00F452B0" w:rsidRPr="009721FE">
              <w:rPr>
                <w:rFonts w:asciiTheme="minorHAnsi" w:hAnsiTheme="minorHAnsi" w:cstheme="minorHAnsi"/>
              </w:rPr>
              <w:t xml:space="preserve"> </w:t>
            </w:r>
          </w:p>
        </w:tc>
        <w:tc>
          <w:tcPr>
            <w:tcW w:w="2976" w:type="dxa"/>
          </w:tcPr>
          <w:p w14:paraId="5A87CF11" w14:textId="0CE1E643" w:rsidR="00BC7C42" w:rsidRPr="009721FE" w:rsidRDefault="00994A84" w:rsidP="00BC7C42">
            <w:pPr>
              <w:spacing w:after="0" w:line="240" w:lineRule="auto"/>
              <w:rPr>
                <w:rFonts w:asciiTheme="minorHAnsi" w:hAnsiTheme="minorHAnsi" w:cstheme="minorHAnsi"/>
                <w:iCs/>
              </w:rPr>
            </w:pPr>
            <w:r>
              <w:rPr>
                <w:rFonts w:asciiTheme="minorHAnsi" w:hAnsiTheme="minorHAnsi" w:cstheme="minorHAnsi"/>
                <w:iCs/>
              </w:rPr>
              <w:t xml:space="preserve">Les Compton </w:t>
            </w:r>
          </w:p>
        </w:tc>
      </w:tr>
      <w:tr w:rsidR="00936DF9" w:rsidRPr="009721FE" w14:paraId="57888219" w14:textId="77777777" w:rsidTr="00936DF9">
        <w:tc>
          <w:tcPr>
            <w:tcW w:w="6663" w:type="dxa"/>
            <w:gridSpan w:val="3"/>
          </w:tcPr>
          <w:p w14:paraId="2AF68388" w14:textId="5C8B0A55" w:rsidR="00936DF9" w:rsidRPr="009721FE" w:rsidRDefault="00936DF9" w:rsidP="00936DF9">
            <w:pPr>
              <w:spacing w:after="0" w:line="240" w:lineRule="auto"/>
              <w:rPr>
                <w:rFonts w:asciiTheme="minorHAnsi" w:hAnsiTheme="minorHAnsi" w:cstheme="minorHAnsi"/>
                <w:i/>
              </w:rPr>
            </w:pPr>
            <w:r w:rsidRPr="009721FE">
              <w:rPr>
                <w:rFonts w:asciiTheme="minorHAnsi" w:hAnsiTheme="minorHAnsi" w:cstheme="minorHAnsi"/>
                <w:i/>
              </w:rPr>
              <w:t>Laser Protection Supervisors from relevant Schools</w:t>
            </w:r>
          </w:p>
        </w:tc>
        <w:tc>
          <w:tcPr>
            <w:tcW w:w="2976" w:type="dxa"/>
          </w:tcPr>
          <w:p w14:paraId="4E20B339" w14:textId="77777777" w:rsidR="00936DF9" w:rsidRPr="009721FE" w:rsidRDefault="00936DF9" w:rsidP="00BC7C42">
            <w:pPr>
              <w:spacing w:after="0" w:line="240" w:lineRule="auto"/>
              <w:rPr>
                <w:rFonts w:asciiTheme="minorHAnsi" w:hAnsiTheme="minorHAnsi" w:cstheme="minorHAnsi"/>
              </w:rPr>
            </w:pPr>
          </w:p>
        </w:tc>
      </w:tr>
      <w:tr w:rsidR="00BC7C42" w:rsidRPr="009721FE" w14:paraId="742BDCCB" w14:textId="77777777" w:rsidTr="00847283">
        <w:tc>
          <w:tcPr>
            <w:tcW w:w="709" w:type="dxa"/>
          </w:tcPr>
          <w:p w14:paraId="421DC59E" w14:textId="77777777" w:rsidR="00BC7C42" w:rsidRPr="009721FE" w:rsidRDefault="00BC7C42" w:rsidP="00BC7C42">
            <w:pPr>
              <w:spacing w:after="0" w:line="240" w:lineRule="auto"/>
              <w:rPr>
                <w:rFonts w:asciiTheme="minorHAnsi" w:hAnsiTheme="minorHAnsi" w:cstheme="minorHAnsi"/>
              </w:rPr>
            </w:pPr>
          </w:p>
        </w:tc>
        <w:tc>
          <w:tcPr>
            <w:tcW w:w="5954" w:type="dxa"/>
            <w:gridSpan w:val="2"/>
          </w:tcPr>
          <w:p w14:paraId="15E660DE" w14:textId="434F99E6" w:rsidR="00BC7C42" w:rsidRPr="009721FE" w:rsidRDefault="00BC7C42" w:rsidP="00BC7C42">
            <w:pPr>
              <w:spacing w:after="0" w:line="240" w:lineRule="auto"/>
              <w:rPr>
                <w:rFonts w:asciiTheme="minorHAnsi" w:hAnsiTheme="minorHAnsi" w:cstheme="minorHAnsi"/>
              </w:rPr>
            </w:pPr>
            <w:r w:rsidRPr="009721FE">
              <w:rPr>
                <w:rFonts w:asciiTheme="minorHAnsi" w:hAnsiTheme="minorHAnsi" w:cstheme="minorHAnsi"/>
              </w:rPr>
              <w:t xml:space="preserve">Biological Sciences </w:t>
            </w:r>
          </w:p>
        </w:tc>
        <w:tc>
          <w:tcPr>
            <w:tcW w:w="2976" w:type="dxa"/>
          </w:tcPr>
          <w:p w14:paraId="1439457F" w14:textId="51F2F3B9" w:rsidR="00BC7C42" w:rsidRPr="009721FE" w:rsidRDefault="00994A84" w:rsidP="00BC7C42">
            <w:pPr>
              <w:spacing w:after="0" w:line="240" w:lineRule="auto"/>
              <w:rPr>
                <w:rFonts w:asciiTheme="minorHAnsi" w:hAnsiTheme="minorHAnsi" w:cstheme="minorHAnsi"/>
                <w:i/>
              </w:rPr>
            </w:pPr>
            <w:r>
              <w:rPr>
                <w:rFonts w:asciiTheme="minorHAnsi" w:hAnsiTheme="minorHAnsi" w:cstheme="minorHAnsi"/>
              </w:rPr>
              <w:t xml:space="preserve"> </w:t>
            </w:r>
          </w:p>
        </w:tc>
      </w:tr>
      <w:tr w:rsidR="00C06857" w:rsidRPr="009721FE" w14:paraId="6B38C89E" w14:textId="77777777" w:rsidTr="00847283">
        <w:tc>
          <w:tcPr>
            <w:tcW w:w="709" w:type="dxa"/>
          </w:tcPr>
          <w:p w14:paraId="4D78DC82" w14:textId="77777777" w:rsidR="00C06857" w:rsidRPr="009721FE" w:rsidRDefault="00C06857" w:rsidP="00C06857">
            <w:pPr>
              <w:spacing w:after="0" w:line="240" w:lineRule="auto"/>
              <w:rPr>
                <w:rFonts w:asciiTheme="minorHAnsi" w:hAnsiTheme="minorHAnsi" w:cstheme="minorHAnsi"/>
              </w:rPr>
            </w:pPr>
          </w:p>
        </w:tc>
        <w:tc>
          <w:tcPr>
            <w:tcW w:w="5954" w:type="dxa"/>
            <w:gridSpan w:val="2"/>
          </w:tcPr>
          <w:p w14:paraId="30B04D21" w14:textId="116202D1" w:rsidR="00C06857" w:rsidRPr="009721FE" w:rsidRDefault="00C06857" w:rsidP="00C06857">
            <w:pPr>
              <w:spacing w:after="0" w:line="240" w:lineRule="auto"/>
              <w:rPr>
                <w:rFonts w:asciiTheme="minorHAnsi" w:hAnsiTheme="minorHAnsi" w:cstheme="minorHAnsi"/>
              </w:rPr>
            </w:pPr>
            <w:r w:rsidRPr="009721FE">
              <w:rPr>
                <w:rFonts w:asciiTheme="minorHAnsi" w:hAnsiTheme="minorHAnsi" w:cstheme="minorHAnsi"/>
              </w:rPr>
              <w:t>School of Chemistry, Food and Pharmacy</w:t>
            </w:r>
          </w:p>
        </w:tc>
        <w:tc>
          <w:tcPr>
            <w:tcW w:w="2976" w:type="dxa"/>
          </w:tcPr>
          <w:p w14:paraId="768BC606" w14:textId="3A12E85B" w:rsidR="00C06857" w:rsidRPr="009721FE" w:rsidRDefault="00215B7A" w:rsidP="00C06857">
            <w:pPr>
              <w:spacing w:after="0" w:line="240" w:lineRule="auto"/>
              <w:rPr>
                <w:rFonts w:asciiTheme="minorHAnsi" w:hAnsiTheme="minorHAnsi" w:cstheme="minorHAnsi"/>
              </w:rPr>
            </w:pPr>
            <w:r w:rsidRPr="009721FE">
              <w:rPr>
                <w:rFonts w:asciiTheme="minorHAnsi" w:hAnsiTheme="minorHAnsi" w:cstheme="minorHAnsi"/>
              </w:rPr>
              <w:t>Steve Ablett</w:t>
            </w:r>
          </w:p>
        </w:tc>
      </w:tr>
      <w:tr w:rsidR="00C06857" w:rsidRPr="009721FE" w14:paraId="7DFD21B7" w14:textId="77777777" w:rsidTr="00847283">
        <w:tc>
          <w:tcPr>
            <w:tcW w:w="709" w:type="dxa"/>
          </w:tcPr>
          <w:p w14:paraId="6B1A7535" w14:textId="77777777" w:rsidR="00C06857" w:rsidRPr="009721FE" w:rsidRDefault="00C06857" w:rsidP="00BC7C42">
            <w:pPr>
              <w:spacing w:after="0" w:line="240" w:lineRule="auto"/>
              <w:rPr>
                <w:rFonts w:asciiTheme="minorHAnsi" w:hAnsiTheme="minorHAnsi" w:cstheme="minorHAnsi"/>
              </w:rPr>
            </w:pPr>
          </w:p>
        </w:tc>
        <w:tc>
          <w:tcPr>
            <w:tcW w:w="5954" w:type="dxa"/>
            <w:gridSpan w:val="2"/>
          </w:tcPr>
          <w:p w14:paraId="710F61E5" w14:textId="62569B2A" w:rsidR="00C06857" w:rsidRPr="009721FE" w:rsidRDefault="00C06857" w:rsidP="00BC7C42">
            <w:pPr>
              <w:spacing w:after="0" w:line="240" w:lineRule="auto"/>
              <w:rPr>
                <w:rFonts w:asciiTheme="minorHAnsi" w:hAnsiTheme="minorHAnsi" w:cstheme="minorHAnsi"/>
              </w:rPr>
            </w:pPr>
            <w:r w:rsidRPr="009721FE">
              <w:rPr>
                <w:rFonts w:asciiTheme="minorHAnsi" w:hAnsiTheme="minorHAnsi" w:cstheme="minorHAnsi"/>
              </w:rPr>
              <w:t>Schools of Archaeology, Geography and Environmental Sciences &amp; Mathematical, Physical and Computational Sciences</w:t>
            </w:r>
          </w:p>
        </w:tc>
        <w:tc>
          <w:tcPr>
            <w:tcW w:w="2976" w:type="dxa"/>
          </w:tcPr>
          <w:p w14:paraId="762B80E7" w14:textId="2A2BECEE" w:rsidR="00C06857" w:rsidRPr="009721FE" w:rsidRDefault="008B562D" w:rsidP="00BC7C42">
            <w:pPr>
              <w:spacing w:after="0" w:line="240" w:lineRule="auto"/>
              <w:rPr>
                <w:rFonts w:asciiTheme="minorHAnsi" w:hAnsiTheme="minorHAnsi" w:cstheme="minorHAnsi"/>
              </w:rPr>
            </w:pPr>
            <w:r w:rsidRPr="009721FE">
              <w:rPr>
                <w:rFonts w:asciiTheme="minorHAnsi" w:hAnsiTheme="minorHAnsi" w:cstheme="minorHAnsi"/>
              </w:rPr>
              <w:t>Robin Hunter</w:t>
            </w:r>
          </w:p>
        </w:tc>
      </w:tr>
      <w:tr w:rsidR="00994A84" w:rsidRPr="009721FE" w14:paraId="640C7F44" w14:textId="77777777" w:rsidTr="00847283">
        <w:tc>
          <w:tcPr>
            <w:tcW w:w="709" w:type="dxa"/>
          </w:tcPr>
          <w:p w14:paraId="212A2FF8" w14:textId="77777777" w:rsidR="00994A84" w:rsidRPr="009721FE" w:rsidRDefault="00994A84" w:rsidP="00994A84">
            <w:pPr>
              <w:spacing w:after="0" w:line="240" w:lineRule="auto"/>
              <w:rPr>
                <w:rFonts w:asciiTheme="minorHAnsi" w:hAnsiTheme="minorHAnsi" w:cstheme="minorHAnsi"/>
              </w:rPr>
            </w:pPr>
          </w:p>
        </w:tc>
        <w:tc>
          <w:tcPr>
            <w:tcW w:w="5954" w:type="dxa"/>
            <w:gridSpan w:val="2"/>
          </w:tcPr>
          <w:p w14:paraId="6A7F028D" w14:textId="019EE9C4"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bCs/>
                <w:color w:val="000000"/>
              </w:rPr>
              <w:t>School of Built Environment</w:t>
            </w:r>
          </w:p>
        </w:tc>
        <w:tc>
          <w:tcPr>
            <w:tcW w:w="2976" w:type="dxa"/>
          </w:tcPr>
          <w:p w14:paraId="2591C3AD" w14:textId="487AC52A"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 xml:space="preserve">Jude Brindley </w:t>
            </w:r>
          </w:p>
        </w:tc>
      </w:tr>
      <w:tr w:rsidR="00994A84" w:rsidRPr="009721FE" w14:paraId="5D9682C3" w14:textId="77777777" w:rsidTr="005F25B8">
        <w:tc>
          <w:tcPr>
            <w:tcW w:w="6663" w:type="dxa"/>
            <w:gridSpan w:val="3"/>
          </w:tcPr>
          <w:p w14:paraId="5911AC4C" w14:textId="56564C04" w:rsidR="00994A84" w:rsidRPr="00994A84" w:rsidRDefault="00994A84" w:rsidP="00994A84">
            <w:pPr>
              <w:spacing w:after="0" w:line="240" w:lineRule="auto"/>
              <w:rPr>
                <w:rFonts w:asciiTheme="minorHAnsi" w:hAnsiTheme="minorHAnsi" w:cstheme="minorHAnsi"/>
                <w:i/>
                <w:iCs/>
              </w:rPr>
            </w:pPr>
            <w:r w:rsidRPr="00994A84">
              <w:rPr>
                <w:rFonts w:asciiTheme="minorHAnsi" w:hAnsiTheme="minorHAnsi" w:cstheme="minorHAnsi"/>
                <w:i/>
                <w:iCs/>
              </w:rPr>
              <w:t>EMF Supervisor</w:t>
            </w:r>
          </w:p>
        </w:tc>
        <w:tc>
          <w:tcPr>
            <w:tcW w:w="2976" w:type="dxa"/>
          </w:tcPr>
          <w:p w14:paraId="160BCBCF" w14:textId="4487BDA8" w:rsidR="00994A84" w:rsidRPr="009721FE" w:rsidRDefault="00994A84" w:rsidP="00994A84">
            <w:pPr>
              <w:spacing w:after="0" w:line="240" w:lineRule="auto"/>
              <w:rPr>
                <w:rFonts w:asciiTheme="minorHAnsi" w:hAnsiTheme="minorHAnsi" w:cstheme="minorHAnsi"/>
              </w:rPr>
            </w:pPr>
          </w:p>
        </w:tc>
      </w:tr>
      <w:tr w:rsidR="00994A84" w:rsidRPr="009721FE" w14:paraId="549D98E3" w14:textId="77777777" w:rsidTr="00847283">
        <w:tc>
          <w:tcPr>
            <w:tcW w:w="709" w:type="dxa"/>
          </w:tcPr>
          <w:p w14:paraId="3B50BC06" w14:textId="420FBE8E" w:rsidR="00994A84" w:rsidRPr="009721FE" w:rsidRDefault="00994A84" w:rsidP="00994A84">
            <w:pPr>
              <w:spacing w:after="0" w:line="240" w:lineRule="auto"/>
              <w:rPr>
                <w:rFonts w:asciiTheme="minorHAnsi" w:hAnsiTheme="minorHAnsi" w:cstheme="minorHAnsi"/>
              </w:rPr>
            </w:pPr>
          </w:p>
        </w:tc>
        <w:tc>
          <w:tcPr>
            <w:tcW w:w="5954" w:type="dxa"/>
            <w:gridSpan w:val="2"/>
          </w:tcPr>
          <w:p w14:paraId="234A01AE" w14:textId="329570BE"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Schools of Agriculture, Policy and Development and Psychology and Clinical Language Sciences</w:t>
            </w:r>
          </w:p>
        </w:tc>
        <w:tc>
          <w:tcPr>
            <w:tcW w:w="2976" w:type="dxa"/>
          </w:tcPr>
          <w:p w14:paraId="692F3F55" w14:textId="2A130A22"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 xml:space="preserve">Bilge </w:t>
            </w:r>
            <w:proofErr w:type="spellStart"/>
            <w:r w:rsidRPr="009721FE">
              <w:rPr>
                <w:rFonts w:asciiTheme="minorHAnsi" w:hAnsiTheme="minorHAnsi" w:cstheme="minorHAnsi"/>
              </w:rPr>
              <w:t>Yerdelen</w:t>
            </w:r>
            <w:proofErr w:type="spellEnd"/>
          </w:p>
        </w:tc>
      </w:tr>
      <w:tr w:rsidR="00994A84" w:rsidRPr="009721FE" w14:paraId="742E0CE8" w14:textId="77777777" w:rsidTr="00CE25E5">
        <w:tc>
          <w:tcPr>
            <w:tcW w:w="6663" w:type="dxa"/>
            <w:gridSpan w:val="3"/>
          </w:tcPr>
          <w:p w14:paraId="49948A79" w14:textId="7540B689" w:rsidR="00994A84" w:rsidRPr="009721FE" w:rsidRDefault="00994A84" w:rsidP="00994A84">
            <w:pPr>
              <w:spacing w:after="0" w:line="240" w:lineRule="auto"/>
              <w:rPr>
                <w:rFonts w:asciiTheme="minorHAnsi" w:hAnsiTheme="minorHAnsi" w:cstheme="minorHAnsi"/>
                <w:i/>
                <w:iCs/>
              </w:rPr>
            </w:pPr>
            <w:r w:rsidRPr="009721FE">
              <w:rPr>
                <w:rFonts w:asciiTheme="minorHAnsi" w:hAnsiTheme="minorHAnsi" w:cstheme="minorHAnsi"/>
                <w:i/>
                <w:iCs/>
              </w:rPr>
              <w:t>In attendance</w:t>
            </w:r>
          </w:p>
        </w:tc>
        <w:tc>
          <w:tcPr>
            <w:tcW w:w="2976" w:type="dxa"/>
          </w:tcPr>
          <w:p w14:paraId="62911DB8" w14:textId="77777777" w:rsidR="00994A84" w:rsidRPr="009721FE" w:rsidRDefault="00994A84" w:rsidP="00994A84">
            <w:pPr>
              <w:spacing w:after="0" w:line="240" w:lineRule="auto"/>
              <w:rPr>
                <w:rFonts w:asciiTheme="minorHAnsi" w:hAnsiTheme="minorHAnsi" w:cstheme="minorHAnsi"/>
              </w:rPr>
            </w:pPr>
          </w:p>
        </w:tc>
      </w:tr>
      <w:tr w:rsidR="00994A84" w:rsidRPr="009721FE" w14:paraId="5B2A949D" w14:textId="77777777" w:rsidTr="00847283">
        <w:tc>
          <w:tcPr>
            <w:tcW w:w="709" w:type="dxa"/>
          </w:tcPr>
          <w:p w14:paraId="166B3E10" w14:textId="642B65B3" w:rsidR="00994A84" w:rsidRPr="009721FE" w:rsidRDefault="00994A84" w:rsidP="00994A84">
            <w:pPr>
              <w:spacing w:after="0" w:line="240" w:lineRule="auto"/>
              <w:rPr>
                <w:rFonts w:asciiTheme="minorHAnsi" w:hAnsiTheme="minorHAnsi" w:cstheme="minorHAnsi"/>
              </w:rPr>
            </w:pPr>
          </w:p>
        </w:tc>
        <w:tc>
          <w:tcPr>
            <w:tcW w:w="5954" w:type="dxa"/>
            <w:gridSpan w:val="2"/>
          </w:tcPr>
          <w:p w14:paraId="2B389DCF" w14:textId="205720DD" w:rsidR="00994A84" w:rsidRPr="009721FE" w:rsidRDefault="00994A84" w:rsidP="00994A84">
            <w:pPr>
              <w:spacing w:after="0" w:line="240" w:lineRule="auto"/>
              <w:rPr>
                <w:rFonts w:asciiTheme="minorHAnsi" w:hAnsiTheme="minorHAnsi" w:cstheme="minorHAnsi"/>
                <w:bCs/>
              </w:rPr>
            </w:pPr>
            <w:r w:rsidRPr="009721FE">
              <w:rPr>
                <w:rFonts w:asciiTheme="minorHAnsi" w:hAnsiTheme="minorHAnsi" w:cstheme="minorHAnsi"/>
              </w:rPr>
              <w:t xml:space="preserve">Radiation Protection Advisor/Radiation Waste Advisor (Radman Associates) </w:t>
            </w:r>
          </w:p>
        </w:tc>
        <w:tc>
          <w:tcPr>
            <w:tcW w:w="2976" w:type="dxa"/>
          </w:tcPr>
          <w:p w14:paraId="360AE61C" w14:textId="6EB932AB"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Mr R. Collins (or alternate)</w:t>
            </w:r>
          </w:p>
        </w:tc>
      </w:tr>
      <w:tr w:rsidR="00994A84" w:rsidRPr="009721FE" w14:paraId="25CC115C" w14:textId="77777777" w:rsidTr="00F10D49">
        <w:tc>
          <w:tcPr>
            <w:tcW w:w="9639" w:type="dxa"/>
            <w:gridSpan w:val="4"/>
          </w:tcPr>
          <w:p w14:paraId="1CB34E35" w14:textId="77777777" w:rsidR="00994A84" w:rsidRPr="009721FE" w:rsidRDefault="00994A84" w:rsidP="00994A84">
            <w:pPr>
              <w:spacing w:after="0" w:line="240" w:lineRule="auto"/>
              <w:rPr>
                <w:rFonts w:asciiTheme="minorHAnsi" w:hAnsiTheme="minorHAnsi" w:cstheme="minorHAnsi"/>
              </w:rPr>
            </w:pPr>
          </w:p>
        </w:tc>
      </w:tr>
      <w:tr w:rsidR="00994A84" w:rsidRPr="009721FE" w14:paraId="3F32D67D" w14:textId="77777777" w:rsidTr="00F10D49">
        <w:tc>
          <w:tcPr>
            <w:tcW w:w="1134" w:type="dxa"/>
            <w:gridSpan w:val="2"/>
          </w:tcPr>
          <w:p w14:paraId="20C2C28D" w14:textId="77777777" w:rsidR="00994A84" w:rsidRPr="009721FE" w:rsidRDefault="00994A84" w:rsidP="00994A84">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505" w:type="dxa"/>
            <w:gridSpan w:val="2"/>
          </w:tcPr>
          <w:p w14:paraId="6AAE63AD" w14:textId="4364D78D"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 xml:space="preserve">Lucy McNeil, Health and Safety Services Team Administrator </w:t>
            </w:r>
          </w:p>
        </w:tc>
      </w:tr>
      <w:tr w:rsidR="00994A84" w:rsidRPr="009721FE" w14:paraId="761155DE" w14:textId="77777777" w:rsidTr="00F10D49">
        <w:tc>
          <w:tcPr>
            <w:tcW w:w="9639" w:type="dxa"/>
            <w:gridSpan w:val="4"/>
          </w:tcPr>
          <w:p w14:paraId="1C5B4FCE" w14:textId="77777777" w:rsidR="00994A84" w:rsidRPr="009721FE" w:rsidRDefault="00994A84" w:rsidP="00994A84">
            <w:pPr>
              <w:spacing w:after="0" w:line="240" w:lineRule="auto"/>
              <w:rPr>
                <w:rFonts w:asciiTheme="minorHAnsi" w:hAnsiTheme="minorHAnsi" w:cstheme="minorHAnsi"/>
              </w:rPr>
            </w:pPr>
          </w:p>
        </w:tc>
      </w:tr>
      <w:tr w:rsidR="00994A84" w:rsidRPr="009721FE" w14:paraId="1A46A93C" w14:textId="77777777" w:rsidTr="00CE25E5">
        <w:trPr>
          <w:trHeight w:val="1692"/>
        </w:trPr>
        <w:tc>
          <w:tcPr>
            <w:tcW w:w="9639" w:type="dxa"/>
            <w:gridSpan w:val="4"/>
          </w:tcPr>
          <w:p w14:paraId="33293F61" w14:textId="77777777" w:rsidR="00994A84" w:rsidRPr="009721FE" w:rsidRDefault="00994A84" w:rsidP="00994A84">
            <w:pPr>
              <w:spacing w:after="0" w:line="240" w:lineRule="auto"/>
              <w:rPr>
                <w:rFonts w:asciiTheme="minorHAnsi" w:hAnsiTheme="minorHAnsi" w:cstheme="minorHAnsi"/>
                <w:color w:val="000000"/>
                <w:lang w:val="en-US"/>
              </w:rPr>
            </w:pPr>
            <w:r w:rsidRPr="009721FE">
              <w:rPr>
                <w:rFonts w:asciiTheme="minorHAnsi" w:hAnsiTheme="minorHAnsi" w:cstheme="minorHAnsi"/>
                <w:color w:val="000000"/>
                <w:u w:val="single"/>
                <w:lang w:val="en-US"/>
              </w:rPr>
              <w:t>Membership</w:t>
            </w:r>
            <w:r w:rsidRPr="009721FE">
              <w:rPr>
                <w:rFonts w:asciiTheme="minorHAnsi" w:hAnsiTheme="minorHAnsi" w:cstheme="minorHAnsi"/>
                <w:color w:val="000000"/>
                <w:lang w:val="en-US"/>
              </w:rPr>
              <w:t>:</w:t>
            </w:r>
          </w:p>
          <w:p w14:paraId="61840384" w14:textId="1D4A31B0" w:rsidR="00994A84" w:rsidRPr="009721FE" w:rsidRDefault="00994A84" w:rsidP="00994A84">
            <w:pPr>
              <w:spacing w:after="0" w:line="240" w:lineRule="auto"/>
              <w:rPr>
                <w:rFonts w:asciiTheme="minorHAnsi" w:hAnsiTheme="minorHAnsi" w:cstheme="minorHAnsi"/>
                <w:color w:val="000000"/>
                <w:lang w:val="en-US"/>
              </w:rPr>
            </w:pPr>
            <w:r w:rsidRPr="009721FE">
              <w:rPr>
                <w:rFonts w:asciiTheme="minorHAnsi" w:hAnsiTheme="minorHAnsi" w:cstheme="minorHAnsi"/>
                <w:color w:val="000000"/>
                <w:lang w:val="en-US"/>
              </w:rPr>
              <w:t xml:space="preserve">The Sub Committee should be headed by an academic who has shown scholarship in the use of radiation in research.  Members should include: the Director of H&amp;SS, the Scientific Safety Advisor, (and the Radiation and Laser Safety Officers, if different from the SSA), the Radiation Protection Supervisors, and the School Laser Supervisors. The Secretary should be the H&amp;SS Team Administrator (unless an alternative Secretary is nominated by the Director of H&amp;SS). Others invited to attend should include the </w:t>
            </w:r>
            <w:proofErr w:type="spellStart"/>
            <w:r w:rsidRPr="009721FE">
              <w:rPr>
                <w:rFonts w:asciiTheme="minorHAnsi" w:hAnsiTheme="minorHAnsi" w:cstheme="minorHAnsi"/>
                <w:color w:val="000000"/>
                <w:lang w:val="en-US"/>
              </w:rPr>
              <w:t>UoR’s</w:t>
            </w:r>
            <w:proofErr w:type="spellEnd"/>
            <w:r w:rsidRPr="009721FE">
              <w:rPr>
                <w:rFonts w:asciiTheme="minorHAnsi" w:hAnsiTheme="minorHAnsi" w:cstheme="minorHAnsi"/>
                <w:color w:val="000000"/>
                <w:lang w:val="en-US"/>
              </w:rPr>
              <w:t xml:space="preserve"> appointed Radiation Protection Advisor/Radiation Waste Advisor (Radman Associates may provide appropriately qualified alternate).</w:t>
            </w:r>
          </w:p>
          <w:p w14:paraId="493B1FFC" w14:textId="77777777" w:rsidR="00994A84" w:rsidRPr="009721FE" w:rsidRDefault="00994A84" w:rsidP="00994A84">
            <w:pPr>
              <w:spacing w:after="0" w:line="240" w:lineRule="auto"/>
              <w:rPr>
                <w:rFonts w:asciiTheme="minorHAnsi" w:hAnsiTheme="minorHAnsi" w:cstheme="minorHAnsi"/>
                <w:color w:val="000000"/>
                <w:lang w:val="en-US"/>
              </w:rPr>
            </w:pPr>
            <w:r w:rsidRPr="009721FE">
              <w:rPr>
                <w:rFonts w:asciiTheme="minorHAnsi" w:hAnsiTheme="minorHAnsi" w:cstheme="minorHAnsi"/>
                <w:color w:val="000000"/>
                <w:u w:val="single"/>
                <w:lang w:val="en-US"/>
              </w:rPr>
              <w:t>Quorum:</w:t>
            </w:r>
            <w:r w:rsidRPr="009721FE">
              <w:rPr>
                <w:rFonts w:asciiTheme="minorHAnsi" w:hAnsiTheme="minorHAnsi" w:cstheme="minorHAnsi"/>
                <w:color w:val="000000"/>
                <w:lang w:val="en-US"/>
              </w:rPr>
              <w:t xml:space="preserve"> </w:t>
            </w:r>
          </w:p>
          <w:p w14:paraId="2087BFB0" w14:textId="20251248" w:rsidR="00994A84" w:rsidRPr="009721FE" w:rsidRDefault="00994A84" w:rsidP="00994A84">
            <w:pPr>
              <w:spacing w:after="0" w:line="240" w:lineRule="auto"/>
              <w:rPr>
                <w:rFonts w:asciiTheme="minorHAnsi" w:hAnsiTheme="minorHAnsi" w:cstheme="minorHAnsi"/>
                <w:color w:val="000000"/>
                <w:lang w:val="en-US"/>
              </w:rPr>
            </w:pPr>
            <w:r w:rsidRPr="009721FE">
              <w:rPr>
                <w:rFonts w:asciiTheme="minorHAnsi" w:hAnsiTheme="minorHAnsi" w:cstheme="minorHAnsi"/>
                <w:color w:val="000000"/>
                <w:lang w:val="en-US"/>
              </w:rPr>
              <w:t>The RSSC should be considered quorate if the following people are present: the Chair or an alternate he/she has designated, the HSSD or SSA, and at least half the total number of people appointed to RPS &amp; SLS roles.</w:t>
            </w:r>
          </w:p>
          <w:p w14:paraId="45129389" w14:textId="77777777" w:rsidR="00994A84" w:rsidRPr="009721FE" w:rsidRDefault="00994A84" w:rsidP="00994A84">
            <w:pPr>
              <w:spacing w:after="0" w:line="240" w:lineRule="auto"/>
              <w:rPr>
                <w:rFonts w:asciiTheme="minorHAnsi" w:hAnsiTheme="minorHAnsi" w:cstheme="minorHAnsi"/>
                <w:color w:val="000000"/>
                <w:lang w:val="en-US"/>
              </w:rPr>
            </w:pPr>
            <w:r w:rsidRPr="009721FE">
              <w:rPr>
                <w:rFonts w:asciiTheme="minorHAnsi" w:hAnsiTheme="minorHAnsi" w:cstheme="minorHAnsi"/>
                <w:color w:val="000000"/>
                <w:u w:val="single"/>
                <w:lang w:val="en-US"/>
              </w:rPr>
              <w:t>Frequency:</w:t>
            </w:r>
            <w:r w:rsidRPr="009721FE">
              <w:rPr>
                <w:rFonts w:asciiTheme="minorHAnsi" w:hAnsiTheme="minorHAnsi" w:cstheme="minorHAnsi"/>
                <w:color w:val="000000"/>
                <w:lang w:val="en-US"/>
              </w:rPr>
              <w:t xml:space="preserve"> </w:t>
            </w:r>
          </w:p>
          <w:p w14:paraId="737CEABF" w14:textId="7D9ADF2C"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color w:val="000000"/>
                <w:lang w:val="en-US"/>
              </w:rPr>
              <w:t xml:space="preserve">The RSSC will meet 3 times a year and submit a summary report to the University Health, Safety and Wellbeing Committee. </w:t>
            </w:r>
          </w:p>
        </w:tc>
      </w:tr>
      <w:tr w:rsidR="00994A84" w:rsidRPr="009721FE" w14:paraId="2A33775B" w14:textId="77777777" w:rsidTr="00CE25E5">
        <w:trPr>
          <w:trHeight w:val="265"/>
        </w:trPr>
        <w:tc>
          <w:tcPr>
            <w:tcW w:w="9639" w:type="dxa"/>
            <w:gridSpan w:val="4"/>
          </w:tcPr>
          <w:p w14:paraId="2C2BDFBF" w14:textId="6018EFCC" w:rsidR="00994A84" w:rsidRPr="009721FE" w:rsidRDefault="00994A84" w:rsidP="00994A84">
            <w:pPr>
              <w:spacing w:after="0" w:line="240" w:lineRule="auto"/>
              <w:rPr>
                <w:rFonts w:asciiTheme="minorHAnsi" w:hAnsiTheme="minorHAnsi" w:cstheme="minorHAnsi"/>
                <w:color w:val="000000"/>
                <w:lang w:val="en-US"/>
              </w:rPr>
            </w:pPr>
            <w:r w:rsidRPr="009721FE">
              <w:rPr>
                <w:rFonts w:asciiTheme="minorHAnsi" w:hAnsiTheme="minorHAnsi" w:cstheme="minorHAnsi"/>
                <w:color w:val="000000"/>
                <w:lang w:val="en-US"/>
              </w:rPr>
              <w:t xml:space="preserve"> </w:t>
            </w:r>
          </w:p>
        </w:tc>
      </w:tr>
      <w:tr w:rsidR="00994A84" w:rsidRPr="009721FE" w14:paraId="43097299" w14:textId="77777777" w:rsidTr="00F10D49">
        <w:tc>
          <w:tcPr>
            <w:tcW w:w="9639" w:type="dxa"/>
            <w:gridSpan w:val="4"/>
          </w:tcPr>
          <w:p w14:paraId="12182328" w14:textId="77777777" w:rsidR="00994A84" w:rsidRPr="009721FE" w:rsidRDefault="00994A84" w:rsidP="00994A84">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994A84" w:rsidRPr="009721FE" w14:paraId="70716B72" w14:textId="77777777" w:rsidTr="00F10D49">
        <w:tc>
          <w:tcPr>
            <w:tcW w:w="9639" w:type="dxa"/>
            <w:gridSpan w:val="4"/>
          </w:tcPr>
          <w:p w14:paraId="3B0D72C5" w14:textId="77777777" w:rsidR="00994A84" w:rsidRPr="009721FE" w:rsidRDefault="00994A84" w:rsidP="00994A84">
            <w:pPr>
              <w:spacing w:after="0"/>
              <w:jc w:val="both"/>
              <w:rPr>
                <w:rFonts w:asciiTheme="minorHAnsi" w:hAnsiTheme="minorHAnsi" w:cstheme="minorHAnsi"/>
                <w:color w:val="000000"/>
                <w:lang w:val="en-US"/>
              </w:rPr>
            </w:pPr>
            <w:r w:rsidRPr="009721FE">
              <w:rPr>
                <w:rFonts w:asciiTheme="minorHAnsi" w:hAnsiTheme="minorHAnsi" w:cstheme="minorHAnsi"/>
                <w:color w:val="000000"/>
                <w:lang w:val="en-US"/>
              </w:rPr>
              <w:t xml:space="preserve">The RSSC monitors and advise on all aspects of the use of sources of radiation on &amp; off campus, particularly with reference to the </w:t>
            </w:r>
            <w:proofErr w:type="spellStart"/>
            <w:r w:rsidRPr="009721FE">
              <w:rPr>
                <w:rFonts w:asciiTheme="minorHAnsi" w:hAnsiTheme="minorHAnsi" w:cstheme="minorHAnsi"/>
                <w:color w:val="000000"/>
                <w:lang w:val="en-US"/>
              </w:rPr>
              <w:t>Ionising</w:t>
            </w:r>
            <w:proofErr w:type="spellEnd"/>
            <w:r w:rsidRPr="009721FE">
              <w:rPr>
                <w:rFonts w:asciiTheme="minorHAnsi" w:hAnsiTheme="minorHAnsi" w:cstheme="minorHAnsi"/>
                <w:color w:val="000000"/>
                <w:lang w:val="en-US"/>
              </w:rPr>
              <w:t xml:space="preserve"> Radiation Regulations 2017, </w:t>
            </w:r>
            <w:proofErr w:type="spellStart"/>
            <w:r w:rsidRPr="009721FE">
              <w:rPr>
                <w:rFonts w:asciiTheme="minorHAnsi" w:hAnsiTheme="minorHAnsi" w:cstheme="minorHAnsi"/>
                <w:color w:val="000000"/>
                <w:lang w:val="en-US"/>
              </w:rPr>
              <w:t>Ionising</w:t>
            </w:r>
            <w:proofErr w:type="spellEnd"/>
            <w:r w:rsidRPr="009721FE">
              <w:rPr>
                <w:rFonts w:asciiTheme="minorHAnsi" w:hAnsiTheme="minorHAnsi" w:cstheme="minorHAnsi"/>
                <w:color w:val="000000"/>
                <w:lang w:val="en-US"/>
              </w:rPr>
              <w:t xml:space="preserve"> Regulations (Medical Exposure) Regulations 2000, the Control of Artificial Optical Radiation 2010, the Control of Electromagnetic Fields at Work Regulations 2016 and the Environmental Permitting Regulations 2016. </w:t>
            </w:r>
          </w:p>
          <w:p w14:paraId="5C7E32D8" w14:textId="243FB4F2" w:rsidR="00994A84" w:rsidRPr="009721FE" w:rsidRDefault="00994A84" w:rsidP="00994A84">
            <w:pPr>
              <w:spacing w:before="140" w:after="100" w:afterAutospacing="1"/>
              <w:jc w:val="both"/>
              <w:rPr>
                <w:rFonts w:asciiTheme="minorHAnsi" w:hAnsiTheme="minorHAnsi" w:cstheme="minorHAnsi"/>
              </w:rPr>
            </w:pPr>
            <w:r w:rsidRPr="009721FE">
              <w:rPr>
                <w:rFonts w:asciiTheme="minorHAnsi" w:hAnsiTheme="minorHAnsi" w:cstheme="minorHAnsi"/>
                <w:color w:val="000000"/>
                <w:lang w:val="en-US"/>
              </w:rPr>
              <w:t xml:space="preserve">The RSSC also advises the SSA in their function as the Radiation Protection Officer and Laser Safety Officer and performs the following functions:  </w:t>
            </w:r>
          </w:p>
        </w:tc>
      </w:tr>
      <w:tr w:rsidR="00994A84" w:rsidRPr="009721FE" w14:paraId="0A446EFF" w14:textId="77777777" w:rsidTr="00847283">
        <w:tc>
          <w:tcPr>
            <w:tcW w:w="709" w:type="dxa"/>
          </w:tcPr>
          <w:p w14:paraId="248C0782" w14:textId="77777777"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1.</w:t>
            </w:r>
          </w:p>
        </w:tc>
        <w:tc>
          <w:tcPr>
            <w:tcW w:w="8930" w:type="dxa"/>
            <w:gridSpan w:val="3"/>
          </w:tcPr>
          <w:p w14:paraId="2B08C398" w14:textId="627B9167" w:rsidR="00994A84" w:rsidRPr="009721FE" w:rsidRDefault="00994A84" w:rsidP="00994A84">
            <w:pPr>
              <w:spacing w:before="100" w:beforeAutospacing="1" w:after="100" w:afterAutospacing="1" w:line="240" w:lineRule="auto"/>
              <w:jc w:val="both"/>
              <w:rPr>
                <w:rFonts w:asciiTheme="minorHAnsi" w:hAnsiTheme="minorHAnsi" w:cstheme="minorHAnsi"/>
              </w:rPr>
            </w:pPr>
            <w:r w:rsidRPr="009721FE">
              <w:rPr>
                <w:rFonts w:asciiTheme="minorHAnsi" w:hAnsiTheme="minorHAnsi" w:cstheme="minorHAnsi"/>
                <w:color w:val="000000"/>
                <w:lang w:val="en-US"/>
              </w:rPr>
              <w:t xml:space="preserve">To scrutinize and approve new research projects involving the use of </w:t>
            </w:r>
            <w:proofErr w:type="spellStart"/>
            <w:r w:rsidRPr="009721FE">
              <w:rPr>
                <w:rFonts w:asciiTheme="minorHAnsi" w:hAnsiTheme="minorHAnsi" w:cstheme="minorHAnsi"/>
                <w:color w:val="000000"/>
                <w:lang w:val="en-US"/>
              </w:rPr>
              <w:t>ionising</w:t>
            </w:r>
            <w:proofErr w:type="spellEnd"/>
            <w:r w:rsidRPr="009721FE">
              <w:rPr>
                <w:rFonts w:asciiTheme="minorHAnsi" w:hAnsiTheme="minorHAnsi" w:cstheme="minorHAnsi"/>
                <w:color w:val="000000"/>
                <w:lang w:val="en-US"/>
              </w:rPr>
              <w:t xml:space="preserve"> radiation, where a change in the EA permit is required or the Effective Dose to an individual is expected to exceed 1mSv/ year. Principal Investigators or a member of their research team will be invited to attend committee meetings to field questions from the committee in relation to risk assessments submitted to the committee for approval</w:t>
            </w:r>
          </w:p>
        </w:tc>
      </w:tr>
      <w:tr w:rsidR="00994A84" w:rsidRPr="009721FE" w14:paraId="750B1F05" w14:textId="77777777" w:rsidTr="00847283">
        <w:tc>
          <w:tcPr>
            <w:tcW w:w="709" w:type="dxa"/>
          </w:tcPr>
          <w:p w14:paraId="5DE2904B" w14:textId="77777777"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2.</w:t>
            </w:r>
          </w:p>
        </w:tc>
        <w:tc>
          <w:tcPr>
            <w:tcW w:w="8930" w:type="dxa"/>
            <w:gridSpan w:val="3"/>
          </w:tcPr>
          <w:p w14:paraId="57C67F36" w14:textId="68CDEECF" w:rsidR="00994A84" w:rsidRPr="009721FE" w:rsidRDefault="00994A84" w:rsidP="00994A84">
            <w:pPr>
              <w:spacing w:after="60" w:line="240" w:lineRule="auto"/>
              <w:rPr>
                <w:rFonts w:asciiTheme="minorHAnsi" w:hAnsiTheme="minorHAnsi" w:cstheme="minorHAnsi"/>
              </w:rPr>
            </w:pPr>
            <w:r w:rsidRPr="009721FE">
              <w:rPr>
                <w:rFonts w:asciiTheme="minorHAnsi" w:hAnsiTheme="minorHAnsi" w:cstheme="minorHAnsi"/>
                <w:color w:val="000000"/>
                <w:lang w:val="en-US"/>
              </w:rPr>
              <w:t xml:space="preserve">To oversee, in conjunction with the SSA and the RPA where appropriate, all activities involving sources of </w:t>
            </w:r>
            <w:proofErr w:type="spellStart"/>
            <w:r w:rsidRPr="009721FE">
              <w:rPr>
                <w:rFonts w:asciiTheme="minorHAnsi" w:hAnsiTheme="minorHAnsi" w:cstheme="minorHAnsi"/>
                <w:color w:val="000000"/>
                <w:lang w:val="en-US"/>
              </w:rPr>
              <w:t>ionising</w:t>
            </w:r>
            <w:proofErr w:type="spellEnd"/>
            <w:r w:rsidRPr="009721FE">
              <w:rPr>
                <w:rFonts w:asciiTheme="minorHAnsi" w:hAnsiTheme="minorHAnsi" w:cstheme="minorHAnsi"/>
                <w:color w:val="000000"/>
                <w:lang w:val="en-US"/>
              </w:rPr>
              <w:t xml:space="preserve"> radiation. Such activities include, but are not limited to, the storage and disposal of waste arising from the use of open and sealed sources of radiation, the use of X-rays, and the keeping of records pertaining to such uses.</w:t>
            </w:r>
          </w:p>
        </w:tc>
      </w:tr>
      <w:tr w:rsidR="00994A84" w:rsidRPr="009721FE" w14:paraId="589F7BC6" w14:textId="77777777" w:rsidTr="00847283">
        <w:tc>
          <w:tcPr>
            <w:tcW w:w="709" w:type="dxa"/>
          </w:tcPr>
          <w:p w14:paraId="33E537B2" w14:textId="64861706"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3.</w:t>
            </w:r>
          </w:p>
        </w:tc>
        <w:tc>
          <w:tcPr>
            <w:tcW w:w="8930" w:type="dxa"/>
            <w:gridSpan w:val="3"/>
          </w:tcPr>
          <w:p w14:paraId="7B9685FF" w14:textId="7A1564F7" w:rsidR="00994A84" w:rsidRPr="009721FE" w:rsidRDefault="00994A84" w:rsidP="00994A84">
            <w:pPr>
              <w:spacing w:after="60" w:line="240" w:lineRule="auto"/>
              <w:rPr>
                <w:rFonts w:asciiTheme="minorHAnsi" w:hAnsiTheme="minorHAnsi" w:cstheme="minorHAnsi"/>
                <w:color w:val="000000"/>
                <w:lang w:val="en-US"/>
              </w:rPr>
            </w:pPr>
            <w:r w:rsidRPr="009721FE">
              <w:rPr>
                <w:rFonts w:asciiTheme="minorHAnsi" w:hAnsiTheme="minorHAnsi" w:cstheme="minorHAnsi"/>
              </w:rPr>
              <w:t>To oversee and approve the use and management of lasers and other sources of non-ionising radiations including purchase, maintenance, and disposal of equipment, in accordance with the University Code of Practice on lasers.</w:t>
            </w:r>
          </w:p>
        </w:tc>
      </w:tr>
      <w:tr w:rsidR="00994A84" w:rsidRPr="009721FE" w14:paraId="1AEFBABD" w14:textId="77777777" w:rsidTr="00847283">
        <w:tc>
          <w:tcPr>
            <w:tcW w:w="709" w:type="dxa"/>
          </w:tcPr>
          <w:p w14:paraId="29BDC3C5" w14:textId="77777777"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4.</w:t>
            </w:r>
          </w:p>
        </w:tc>
        <w:tc>
          <w:tcPr>
            <w:tcW w:w="8930" w:type="dxa"/>
            <w:gridSpan w:val="3"/>
          </w:tcPr>
          <w:p w14:paraId="700C1788" w14:textId="17A9BDF2" w:rsidR="00994A84" w:rsidRPr="009721FE" w:rsidRDefault="00994A84" w:rsidP="00994A84">
            <w:pPr>
              <w:spacing w:before="100" w:beforeAutospacing="1" w:after="100" w:afterAutospacing="1" w:line="240" w:lineRule="auto"/>
              <w:jc w:val="both"/>
              <w:rPr>
                <w:rFonts w:asciiTheme="minorHAnsi" w:hAnsiTheme="minorHAnsi" w:cstheme="minorHAnsi"/>
              </w:rPr>
            </w:pPr>
            <w:r w:rsidRPr="009721FE">
              <w:rPr>
                <w:rFonts w:asciiTheme="minorHAnsi" w:hAnsiTheme="minorHAnsi" w:cstheme="minorHAnsi"/>
                <w:color w:val="000000"/>
                <w:lang w:val="en-US"/>
              </w:rPr>
              <w:t>To recommend additional conditions of use when required to maintain compliance with University’s health and safety management systems, procedures and relevant legal requirements.</w:t>
            </w:r>
          </w:p>
        </w:tc>
      </w:tr>
      <w:tr w:rsidR="00994A84" w:rsidRPr="009721FE" w14:paraId="76E2C982" w14:textId="77777777" w:rsidTr="00847283">
        <w:tc>
          <w:tcPr>
            <w:tcW w:w="709" w:type="dxa"/>
          </w:tcPr>
          <w:p w14:paraId="79DBA1B9" w14:textId="302CDA3C"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5.</w:t>
            </w:r>
          </w:p>
        </w:tc>
        <w:tc>
          <w:tcPr>
            <w:tcW w:w="8930" w:type="dxa"/>
            <w:gridSpan w:val="3"/>
          </w:tcPr>
          <w:p w14:paraId="79D837D4" w14:textId="34FC5C05" w:rsidR="00994A84" w:rsidRPr="009721FE" w:rsidRDefault="00994A84" w:rsidP="00994A84">
            <w:pPr>
              <w:spacing w:before="100" w:beforeAutospacing="1" w:after="100" w:afterAutospacing="1" w:line="240" w:lineRule="auto"/>
              <w:jc w:val="both"/>
              <w:rPr>
                <w:rFonts w:asciiTheme="minorHAnsi" w:hAnsiTheme="minorHAnsi" w:cstheme="minorHAnsi"/>
              </w:rPr>
            </w:pPr>
            <w:r w:rsidRPr="009721FE">
              <w:rPr>
                <w:rFonts w:asciiTheme="minorHAnsi" w:hAnsiTheme="minorHAnsi" w:cstheme="minorHAnsi"/>
              </w:rPr>
              <w:t>To establish and review the training and experience requirements for users of radiation sources and to ensure their activities are safe and in accordance with University radiation safety procedures.</w:t>
            </w:r>
          </w:p>
        </w:tc>
      </w:tr>
      <w:tr w:rsidR="00994A84" w:rsidRPr="009721FE" w14:paraId="642EDFAC" w14:textId="77777777" w:rsidTr="00847283">
        <w:tc>
          <w:tcPr>
            <w:tcW w:w="709" w:type="dxa"/>
          </w:tcPr>
          <w:p w14:paraId="7559660D" w14:textId="40A58EC0"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lastRenderedPageBreak/>
              <w:t>6.</w:t>
            </w:r>
          </w:p>
        </w:tc>
        <w:tc>
          <w:tcPr>
            <w:tcW w:w="8930" w:type="dxa"/>
            <w:gridSpan w:val="3"/>
          </w:tcPr>
          <w:p w14:paraId="01ACFB3C" w14:textId="0B974B50" w:rsidR="00994A84" w:rsidRPr="009721FE" w:rsidRDefault="00994A84" w:rsidP="00994A84">
            <w:pPr>
              <w:spacing w:after="60" w:line="240" w:lineRule="auto"/>
              <w:rPr>
                <w:rFonts w:asciiTheme="minorHAnsi" w:hAnsiTheme="minorHAnsi" w:cstheme="minorHAnsi"/>
              </w:rPr>
            </w:pPr>
            <w:r w:rsidRPr="009721FE">
              <w:rPr>
                <w:rFonts w:asciiTheme="minorHAnsi" w:hAnsiTheme="minorHAnsi" w:cstheme="minorHAnsi"/>
              </w:rPr>
              <w:t>To review radiation safety procedures for effectiveness and recommend revisions as and when necessary.</w:t>
            </w:r>
          </w:p>
        </w:tc>
      </w:tr>
      <w:tr w:rsidR="00994A84" w:rsidRPr="009721FE" w14:paraId="751043A4" w14:textId="77777777" w:rsidTr="00847283">
        <w:tc>
          <w:tcPr>
            <w:tcW w:w="709" w:type="dxa"/>
          </w:tcPr>
          <w:p w14:paraId="7547B023" w14:textId="6858DD39"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7.</w:t>
            </w:r>
          </w:p>
        </w:tc>
        <w:tc>
          <w:tcPr>
            <w:tcW w:w="8930" w:type="dxa"/>
            <w:gridSpan w:val="3"/>
          </w:tcPr>
          <w:p w14:paraId="5A3D19B6" w14:textId="1E75BA5B" w:rsidR="00994A84" w:rsidRPr="009721FE" w:rsidRDefault="00994A84" w:rsidP="00994A84">
            <w:pPr>
              <w:spacing w:after="60" w:line="240" w:lineRule="auto"/>
              <w:rPr>
                <w:rFonts w:asciiTheme="minorHAnsi" w:hAnsiTheme="minorHAnsi" w:cstheme="minorHAnsi"/>
              </w:rPr>
            </w:pPr>
            <w:r w:rsidRPr="009721FE">
              <w:rPr>
                <w:rFonts w:asciiTheme="minorHAnsi" w:hAnsiTheme="minorHAnsi" w:cstheme="minorHAnsi"/>
              </w:rPr>
              <w:t>To receive and review audit reports relating to the use of sources of ionising and hazardous non-ionising radiation to determine if training, authorisations, and procedures are appropriate and effective, and recommend remedial action to correct deficiencies.</w:t>
            </w:r>
          </w:p>
        </w:tc>
      </w:tr>
      <w:tr w:rsidR="00994A84" w:rsidRPr="009721FE" w14:paraId="713FD3DE" w14:textId="77777777" w:rsidTr="00847283">
        <w:tc>
          <w:tcPr>
            <w:tcW w:w="709" w:type="dxa"/>
          </w:tcPr>
          <w:p w14:paraId="0BFFD355" w14:textId="3E55D037"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8.</w:t>
            </w:r>
          </w:p>
        </w:tc>
        <w:tc>
          <w:tcPr>
            <w:tcW w:w="8930" w:type="dxa"/>
            <w:gridSpan w:val="3"/>
          </w:tcPr>
          <w:p w14:paraId="705B14F4" w14:textId="712CF1FC" w:rsidR="00994A84" w:rsidRPr="009721FE" w:rsidRDefault="00994A84" w:rsidP="00994A84">
            <w:pPr>
              <w:spacing w:after="60" w:line="240" w:lineRule="auto"/>
              <w:rPr>
                <w:rFonts w:asciiTheme="minorHAnsi" w:hAnsiTheme="minorHAnsi" w:cstheme="minorHAnsi"/>
              </w:rPr>
            </w:pPr>
            <w:r w:rsidRPr="009721FE">
              <w:rPr>
                <w:rFonts w:asciiTheme="minorHAnsi" w:hAnsiTheme="minorHAnsi" w:cstheme="minorHAnsi"/>
              </w:rPr>
              <w:t>To receive and review reports of incidents involving radiation and recommend action to correct deficiencies.</w:t>
            </w:r>
          </w:p>
        </w:tc>
      </w:tr>
      <w:tr w:rsidR="00994A84" w:rsidRPr="009721FE" w14:paraId="2A6CC4D6" w14:textId="77777777" w:rsidTr="00847283">
        <w:tc>
          <w:tcPr>
            <w:tcW w:w="709" w:type="dxa"/>
          </w:tcPr>
          <w:p w14:paraId="38AFD5F9" w14:textId="570CE87E"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9.</w:t>
            </w:r>
          </w:p>
        </w:tc>
        <w:tc>
          <w:tcPr>
            <w:tcW w:w="8930" w:type="dxa"/>
            <w:gridSpan w:val="3"/>
          </w:tcPr>
          <w:p w14:paraId="4CB081B4" w14:textId="361B083A"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To receive, consider, and advise on reports and information provided by Enforcement Agencies and their inspectors.</w:t>
            </w:r>
          </w:p>
        </w:tc>
      </w:tr>
      <w:tr w:rsidR="00994A84" w:rsidRPr="009721FE" w14:paraId="624EB50A" w14:textId="77777777" w:rsidTr="009E4388">
        <w:tc>
          <w:tcPr>
            <w:tcW w:w="9639" w:type="dxa"/>
            <w:gridSpan w:val="4"/>
          </w:tcPr>
          <w:p w14:paraId="03229F87" w14:textId="77777777" w:rsidR="00994A84" w:rsidRPr="009721FE" w:rsidRDefault="00994A84" w:rsidP="00994A84">
            <w:pPr>
              <w:spacing w:after="0" w:line="240" w:lineRule="auto"/>
              <w:rPr>
                <w:rFonts w:asciiTheme="minorHAnsi" w:hAnsiTheme="minorHAnsi" w:cstheme="minorHAnsi"/>
              </w:rPr>
            </w:pPr>
          </w:p>
        </w:tc>
      </w:tr>
      <w:tr w:rsidR="00994A84" w:rsidRPr="009721FE" w14:paraId="58FC3C33" w14:textId="77777777" w:rsidTr="00CD0E38">
        <w:tc>
          <w:tcPr>
            <w:tcW w:w="9639" w:type="dxa"/>
            <w:gridSpan w:val="4"/>
          </w:tcPr>
          <w:p w14:paraId="6D185185" w14:textId="74609939"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The RSSC has the authority to:</w:t>
            </w:r>
          </w:p>
        </w:tc>
      </w:tr>
      <w:tr w:rsidR="00994A84" w:rsidRPr="009721FE" w14:paraId="236D91AE" w14:textId="77777777" w:rsidTr="00847283">
        <w:tc>
          <w:tcPr>
            <w:tcW w:w="709" w:type="dxa"/>
          </w:tcPr>
          <w:p w14:paraId="0267EAA2" w14:textId="7B59FAF2"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10.</w:t>
            </w:r>
          </w:p>
        </w:tc>
        <w:tc>
          <w:tcPr>
            <w:tcW w:w="8930" w:type="dxa"/>
            <w:gridSpan w:val="3"/>
          </w:tcPr>
          <w:p w14:paraId="67A0EB3E" w14:textId="5AB982B5" w:rsidR="00994A84" w:rsidRPr="009721FE" w:rsidRDefault="00994A84" w:rsidP="00994A84">
            <w:pPr>
              <w:spacing w:after="0" w:line="240" w:lineRule="auto"/>
              <w:rPr>
                <w:rFonts w:asciiTheme="minorHAnsi" w:hAnsiTheme="minorHAnsi" w:cstheme="minorHAnsi"/>
                <w:color w:val="000000"/>
                <w:lang w:val="en-US"/>
              </w:rPr>
            </w:pPr>
            <w:r w:rsidRPr="009721FE">
              <w:rPr>
                <w:rFonts w:asciiTheme="minorHAnsi" w:hAnsiTheme="minorHAnsi" w:cstheme="minorHAnsi"/>
              </w:rPr>
              <w:t>Stop work or require changes to be made to projects or facilities where there may be a breach of health &amp; safety or environmental legislation or it is deemed dangerous to people or the environment.</w:t>
            </w:r>
          </w:p>
        </w:tc>
      </w:tr>
      <w:tr w:rsidR="00994A84" w:rsidRPr="009721FE" w14:paraId="50A2B3F4" w14:textId="77777777" w:rsidTr="00847283">
        <w:tc>
          <w:tcPr>
            <w:tcW w:w="709" w:type="dxa"/>
          </w:tcPr>
          <w:p w14:paraId="5B36C2A4" w14:textId="4F633F50"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11.</w:t>
            </w:r>
          </w:p>
        </w:tc>
        <w:tc>
          <w:tcPr>
            <w:tcW w:w="8930" w:type="dxa"/>
            <w:gridSpan w:val="3"/>
          </w:tcPr>
          <w:p w14:paraId="5ED5F19B" w14:textId="19E375FE" w:rsidR="00994A84" w:rsidRPr="009721FE" w:rsidRDefault="00994A84" w:rsidP="00994A84">
            <w:pPr>
              <w:spacing w:after="0" w:line="240" w:lineRule="auto"/>
              <w:rPr>
                <w:rFonts w:asciiTheme="minorHAnsi" w:hAnsiTheme="minorHAnsi" w:cstheme="minorHAnsi"/>
                <w:color w:val="000000"/>
                <w:lang w:val="en-US"/>
              </w:rPr>
            </w:pPr>
            <w:r w:rsidRPr="009721FE">
              <w:rPr>
                <w:rFonts w:asciiTheme="minorHAnsi" w:hAnsiTheme="minorHAnsi" w:cstheme="minorHAnsi"/>
              </w:rPr>
              <w:t>Require changes in experimental protocol to improve safety prior to approving projects or the purchase / maintenance / disposal of radioactive sources.</w:t>
            </w:r>
          </w:p>
        </w:tc>
      </w:tr>
      <w:tr w:rsidR="00994A84" w:rsidRPr="009721FE" w14:paraId="6D04D170" w14:textId="77777777" w:rsidTr="00847283">
        <w:tc>
          <w:tcPr>
            <w:tcW w:w="709" w:type="dxa"/>
          </w:tcPr>
          <w:p w14:paraId="292386A0" w14:textId="1CE1DBD5"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12</w:t>
            </w:r>
          </w:p>
        </w:tc>
        <w:tc>
          <w:tcPr>
            <w:tcW w:w="8930" w:type="dxa"/>
            <w:gridSpan w:val="3"/>
          </w:tcPr>
          <w:p w14:paraId="52F06FFB" w14:textId="12927F45" w:rsidR="00994A84" w:rsidRPr="009721FE" w:rsidRDefault="00994A84" w:rsidP="00994A84">
            <w:pPr>
              <w:spacing w:after="0" w:line="240" w:lineRule="auto"/>
              <w:rPr>
                <w:rFonts w:asciiTheme="minorHAnsi" w:hAnsiTheme="minorHAnsi" w:cstheme="minorHAnsi"/>
              </w:rPr>
            </w:pPr>
            <w:r w:rsidRPr="009721FE">
              <w:rPr>
                <w:rFonts w:asciiTheme="minorHAnsi" w:hAnsiTheme="minorHAnsi" w:cstheme="minorHAnsi"/>
              </w:rPr>
              <w:t>Require changes in local rules for work involving use of radiation.</w:t>
            </w:r>
          </w:p>
        </w:tc>
      </w:tr>
    </w:tbl>
    <w:p w14:paraId="1DB42B72" w14:textId="77777777" w:rsidR="00BC7C42" w:rsidRPr="009721FE" w:rsidRDefault="00BC7C42">
      <w:pPr>
        <w:spacing w:after="0" w:line="240" w:lineRule="auto"/>
        <w:rPr>
          <w:rFonts w:asciiTheme="minorHAnsi" w:eastAsia="Times New Roman" w:hAnsiTheme="minorHAnsi" w:cstheme="minorHAnsi"/>
          <w:bCs/>
          <w:sz w:val="28"/>
          <w:szCs w:val="28"/>
          <w:u w:val="single"/>
        </w:rPr>
      </w:pPr>
      <w:bookmarkStart w:id="443" w:name="_Toc305674357"/>
      <w:bookmarkEnd w:id="442"/>
      <w:r w:rsidRPr="009721FE">
        <w:rPr>
          <w:rFonts w:asciiTheme="minorHAnsi" w:hAnsiTheme="minorHAnsi" w:cstheme="minorHAnsi"/>
        </w:rPr>
        <w:br w:type="page"/>
      </w:r>
    </w:p>
    <w:p w14:paraId="79BD9D23" w14:textId="5CBC6975" w:rsidR="00550B2A" w:rsidRPr="009721FE" w:rsidRDefault="00550B2A" w:rsidP="00770DCB">
      <w:pPr>
        <w:pStyle w:val="Heading1"/>
        <w:spacing w:after="120"/>
        <w:rPr>
          <w:rFonts w:asciiTheme="minorHAnsi" w:hAnsiTheme="minorHAnsi" w:cstheme="minorHAnsi"/>
          <w:b/>
        </w:rPr>
      </w:pPr>
      <w:bookmarkStart w:id="444" w:name="_Toc216255316"/>
      <w:bookmarkEnd w:id="443"/>
      <w:r w:rsidRPr="009721FE">
        <w:rPr>
          <w:rFonts w:asciiTheme="minorHAnsi" w:hAnsiTheme="minorHAnsi" w:cstheme="minorHAnsi"/>
          <w:b/>
        </w:rPr>
        <w:lastRenderedPageBreak/>
        <w:t>Information Systems and Management</w:t>
      </w:r>
      <w:bookmarkEnd w:id="444"/>
    </w:p>
    <w:p w14:paraId="71817BD4" w14:textId="5542EF69" w:rsidR="00770DCB" w:rsidRPr="009721FE" w:rsidRDefault="004F728F" w:rsidP="00550B2A">
      <w:pPr>
        <w:pStyle w:val="Heading1"/>
        <w:spacing w:before="120" w:after="120"/>
        <w:rPr>
          <w:rFonts w:asciiTheme="minorHAnsi" w:hAnsiTheme="minorHAnsi" w:cstheme="minorHAnsi"/>
        </w:rPr>
      </w:pPr>
      <w:bookmarkStart w:id="445" w:name="_Toc216255317"/>
      <w:r w:rsidRPr="009721FE">
        <w:rPr>
          <w:rFonts w:asciiTheme="minorHAnsi" w:hAnsiTheme="minorHAnsi" w:cstheme="minorHAnsi"/>
        </w:rPr>
        <w:t xml:space="preserve">Cyber &amp; </w:t>
      </w:r>
      <w:r w:rsidR="00770DCB" w:rsidRPr="009721FE">
        <w:rPr>
          <w:rFonts w:asciiTheme="minorHAnsi" w:hAnsiTheme="minorHAnsi" w:cstheme="minorHAnsi"/>
        </w:rPr>
        <w:t>Information Security Group</w:t>
      </w:r>
      <w:bookmarkEnd w:id="445"/>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3"/>
        <w:gridCol w:w="5956"/>
        <w:gridCol w:w="2692"/>
      </w:tblGrid>
      <w:tr w:rsidR="00770DCB" w:rsidRPr="009721FE" w14:paraId="0047465B" w14:textId="77777777" w:rsidTr="00FF740F">
        <w:trPr>
          <w:trHeight w:val="235"/>
        </w:trPr>
        <w:tc>
          <w:tcPr>
            <w:tcW w:w="845" w:type="dxa"/>
          </w:tcPr>
          <w:p w14:paraId="0F787066" w14:textId="77777777" w:rsidR="00770DCB" w:rsidRPr="009721FE" w:rsidRDefault="00770DCB" w:rsidP="003F4E0B">
            <w:pPr>
              <w:spacing w:after="0" w:line="240" w:lineRule="auto"/>
              <w:rPr>
                <w:rFonts w:asciiTheme="minorHAnsi" w:hAnsiTheme="minorHAnsi" w:cstheme="minorHAnsi"/>
                <w:i/>
              </w:rPr>
            </w:pPr>
            <w:bookmarkStart w:id="446" w:name="_Hlk83125801"/>
            <w:r w:rsidRPr="009721FE">
              <w:rPr>
                <w:rFonts w:asciiTheme="minorHAnsi" w:hAnsiTheme="minorHAnsi" w:cstheme="minorHAnsi"/>
                <w:i/>
              </w:rPr>
              <w:t>Chair</w:t>
            </w:r>
          </w:p>
        </w:tc>
        <w:tc>
          <w:tcPr>
            <w:tcW w:w="6239" w:type="dxa"/>
            <w:gridSpan w:val="2"/>
          </w:tcPr>
          <w:p w14:paraId="1A7CC09D" w14:textId="7F7355F8" w:rsidR="00770DCB" w:rsidRPr="009721FE" w:rsidRDefault="00D76717" w:rsidP="003F4E0B">
            <w:pPr>
              <w:spacing w:after="0" w:line="240" w:lineRule="auto"/>
              <w:rPr>
                <w:rFonts w:asciiTheme="minorHAnsi" w:hAnsiTheme="minorHAnsi" w:cstheme="minorHAnsi"/>
                <w:i/>
              </w:rPr>
            </w:pPr>
            <w:r w:rsidRPr="009721FE">
              <w:rPr>
                <w:rFonts w:asciiTheme="minorHAnsi" w:hAnsiTheme="minorHAnsi" w:cstheme="minorHAnsi"/>
              </w:rPr>
              <w:t>Chief Digital and Information Officer</w:t>
            </w:r>
          </w:p>
        </w:tc>
        <w:tc>
          <w:tcPr>
            <w:tcW w:w="2692" w:type="dxa"/>
          </w:tcPr>
          <w:p w14:paraId="3EF60C6B" w14:textId="7BAE9188" w:rsidR="00770DCB" w:rsidRPr="009721FE" w:rsidRDefault="000271C9" w:rsidP="002B27CE">
            <w:pPr>
              <w:spacing w:after="0" w:line="240" w:lineRule="auto"/>
              <w:rPr>
                <w:rFonts w:asciiTheme="minorHAnsi" w:hAnsiTheme="minorHAnsi" w:cstheme="minorHAnsi"/>
              </w:rPr>
            </w:pPr>
            <w:r w:rsidRPr="009721FE">
              <w:rPr>
                <w:rFonts w:asciiTheme="minorHAnsi" w:hAnsiTheme="minorHAnsi" w:cstheme="minorHAnsi"/>
              </w:rPr>
              <w:t>Stuart</w:t>
            </w:r>
            <w:r w:rsidR="002B27CE" w:rsidRPr="009721FE">
              <w:rPr>
                <w:rFonts w:asciiTheme="minorHAnsi" w:hAnsiTheme="minorHAnsi" w:cstheme="minorHAnsi"/>
              </w:rPr>
              <w:t xml:space="preserve"> Brown </w:t>
            </w:r>
          </w:p>
        </w:tc>
      </w:tr>
      <w:tr w:rsidR="00FF740F" w:rsidRPr="009721FE" w14:paraId="3C777950" w14:textId="77777777" w:rsidTr="00FF740F">
        <w:trPr>
          <w:trHeight w:val="235"/>
        </w:trPr>
        <w:tc>
          <w:tcPr>
            <w:tcW w:w="845" w:type="dxa"/>
          </w:tcPr>
          <w:p w14:paraId="3126A30D" w14:textId="77777777" w:rsidR="00FF740F" w:rsidRPr="009721FE" w:rsidRDefault="00FF740F" w:rsidP="003F4E0B">
            <w:pPr>
              <w:spacing w:after="0" w:line="240" w:lineRule="auto"/>
              <w:rPr>
                <w:rFonts w:asciiTheme="minorHAnsi" w:hAnsiTheme="minorHAnsi" w:cstheme="minorHAnsi"/>
                <w:i/>
              </w:rPr>
            </w:pPr>
          </w:p>
        </w:tc>
        <w:tc>
          <w:tcPr>
            <w:tcW w:w="6239" w:type="dxa"/>
            <w:gridSpan w:val="2"/>
          </w:tcPr>
          <w:p w14:paraId="3249E943" w14:textId="4C3326CF" w:rsidR="00FF740F" w:rsidRPr="009721FE" w:rsidRDefault="00FF740F" w:rsidP="003F4E0B">
            <w:pPr>
              <w:spacing w:after="0" w:line="240" w:lineRule="auto"/>
              <w:rPr>
                <w:rFonts w:asciiTheme="minorHAnsi" w:hAnsiTheme="minorHAnsi" w:cstheme="minorHAnsi"/>
              </w:rPr>
            </w:pPr>
            <w:r w:rsidRPr="009721FE">
              <w:rPr>
                <w:rFonts w:asciiTheme="minorHAnsi" w:hAnsiTheme="minorHAnsi" w:cstheme="minorHAnsi"/>
              </w:rPr>
              <w:t>Director of Digital Operations and Service Delivery</w:t>
            </w:r>
          </w:p>
        </w:tc>
        <w:tc>
          <w:tcPr>
            <w:tcW w:w="2692" w:type="dxa"/>
          </w:tcPr>
          <w:p w14:paraId="58868A60" w14:textId="52B7B775" w:rsidR="00FF740F" w:rsidRPr="009721FE" w:rsidRDefault="00FF740F" w:rsidP="002B27CE">
            <w:pPr>
              <w:spacing w:after="0" w:line="240" w:lineRule="auto"/>
              <w:rPr>
                <w:rFonts w:asciiTheme="minorHAnsi" w:hAnsiTheme="minorHAnsi" w:cstheme="minorHAnsi"/>
              </w:rPr>
            </w:pPr>
            <w:r w:rsidRPr="009721FE">
              <w:rPr>
                <w:rFonts w:asciiTheme="minorHAnsi" w:hAnsiTheme="minorHAnsi" w:cstheme="minorHAnsi"/>
              </w:rPr>
              <w:t>Henrik Brogger</w:t>
            </w:r>
          </w:p>
        </w:tc>
      </w:tr>
      <w:tr w:rsidR="004F728F" w:rsidRPr="009721FE" w14:paraId="591C2E47" w14:textId="77777777" w:rsidTr="00FF740F">
        <w:trPr>
          <w:trHeight w:val="235"/>
        </w:trPr>
        <w:tc>
          <w:tcPr>
            <w:tcW w:w="845" w:type="dxa"/>
          </w:tcPr>
          <w:p w14:paraId="616CA6BF" w14:textId="77777777" w:rsidR="004F728F" w:rsidRPr="009721FE" w:rsidRDefault="004F728F" w:rsidP="003F4E0B">
            <w:pPr>
              <w:spacing w:after="0" w:line="240" w:lineRule="auto"/>
              <w:rPr>
                <w:rFonts w:asciiTheme="minorHAnsi" w:hAnsiTheme="minorHAnsi" w:cstheme="minorHAnsi"/>
              </w:rPr>
            </w:pPr>
          </w:p>
        </w:tc>
        <w:tc>
          <w:tcPr>
            <w:tcW w:w="6239" w:type="dxa"/>
            <w:gridSpan w:val="2"/>
          </w:tcPr>
          <w:p w14:paraId="2045D457" w14:textId="449B32B1" w:rsidR="004F728F" w:rsidRPr="009721FE" w:rsidRDefault="004F728F" w:rsidP="003F4E0B">
            <w:pPr>
              <w:spacing w:after="0" w:line="240" w:lineRule="auto"/>
              <w:rPr>
                <w:rFonts w:asciiTheme="minorHAnsi" w:hAnsiTheme="minorHAnsi" w:cstheme="minorHAnsi"/>
              </w:rPr>
            </w:pPr>
            <w:r w:rsidRPr="009721FE">
              <w:rPr>
                <w:rFonts w:asciiTheme="minorHAnsi" w:hAnsiTheme="minorHAnsi" w:cstheme="minorHAnsi"/>
              </w:rPr>
              <w:t>Director of Enterprise Architecture and Digital Transformation</w:t>
            </w:r>
          </w:p>
        </w:tc>
        <w:tc>
          <w:tcPr>
            <w:tcW w:w="2692" w:type="dxa"/>
          </w:tcPr>
          <w:p w14:paraId="31EFD71C" w14:textId="2C37451F" w:rsidR="004F728F" w:rsidRPr="009721FE" w:rsidRDefault="004F728F" w:rsidP="003F4E0B">
            <w:pPr>
              <w:spacing w:after="0" w:line="240" w:lineRule="auto"/>
              <w:rPr>
                <w:rFonts w:asciiTheme="minorHAnsi" w:hAnsiTheme="minorHAnsi" w:cstheme="minorHAnsi"/>
              </w:rPr>
            </w:pPr>
            <w:r w:rsidRPr="009721FE">
              <w:rPr>
                <w:rFonts w:asciiTheme="minorHAnsi" w:hAnsiTheme="minorHAnsi" w:cstheme="minorHAnsi"/>
              </w:rPr>
              <w:t>Mark Collett</w:t>
            </w:r>
          </w:p>
        </w:tc>
      </w:tr>
      <w:tr w:rsidR="004F728F" w:rsidRPr="009721FE" w14:paraId="525EFB62" w14:textId="77777777" w:rsidTr="00FF740F">
        <w:trPr>
          <w:trHeight w:val="235"/>
        </w:trPr>
        <w:tc>
          <w:tcPr>
            <w:tcW w:w="845" w:type="dxa"/>
          </w:tcPr>
          <w:p w14:paraId="18BDA633" w14:textId="77777777" w:rsidR="004F728F" w:rsidRPr="009721FE" w:rsidRDefault="004F728F" w:rsidP="003F4E0B">
            <w:pPr>
              <w:spacing w:after="0" w:line="240" w:lineRule="auto"/>
              <w:rPr>
                <w:rFonts w:asciiTheme="minorHAnsi" w:hAnsiTheme="minorHAnsi" w:cstheme="minorHAnsi"/>
              </w:rPr>
            </w:pPr>
          </w:p>
        </w:tc>
        <w:tc>
          <w:tcPr>
            <w:tcW w:w="6239" w:type="dxa"/>
            <w:gridSpan w:val="2"/>
          </w:tcPr>
          <w:p w14:paraId="3E9DB1D8" w14:textId="45453F56" w:rsidR="004F728F" w:rsidRPr="009721FE" w:rsidRDefault="00FF740F" w:rsidP="003F4E0B">
            <w:pPr>
              <w:spacing w:after="0" w:line="240" w:lineRule="auto"/>
              <w:rPr>
                <w:rFonts w:asciiTheme="minorHAnsi" w:hAnsiTheme="minorHAnsi" w:cstheme="minorHAnsi"/>
              </w:rPr>
            </w:pPr>
            <w:r w:rsidRPr="009721FE">
              <w:rPr>
                <w:rFonts w:asciiTheme="minorHAnsi" w:hAnsiTheme="minorHAnsi" w:cstheme="minorHAnsi"/>
              </w:rPr>
              <w:t>Head of Student Information Systems</w:t>
            </w:r>
          </w:p>
        </w:tc>
        <w:tc>
          <w:tcPr>
            <w:tcW w:w="2692" w:type="dxa"/>
          </w:tcPr>
          <w:p w14:paraId="42BC719A" w14:textId="6497E275" w:rsidR="004F728F" w:rsidRPr="009721FE" w:rsidRDefault="00A8252B" w:rsidP="003F4E0B">
            <w:pPr>
              <w:spacing w:after="0" w:line="240" w:lineRule="auto"/>
              <w:rPr>
                <w:rFonts w:asciiTheme="minorHAnsi" w:hAnsiTheme="minorHAnsi" w:cstheme="minorHAnsi"/>
              </w:rPr>
            </w:pPr>
            <w:r w:rsidRPr="009721FE">
              <w:rPr>
                <w:rFonts w:asciiTheme="minorHAnsi" w:hAnsiTheme="minorHAnsi" w:cstheme="minorHAnsi"/>
              </w:rPr>
              <w:t>Nat Willmott</w:t>
            </w:r>
          </w:p>
        </w:tc>
      </w:tr>
      <w:tr w:rsidR="004F728F" w:rsidRPr="009721FE" w14:paraId="15BC8C47" w14:textId="77777777" w:rsidTr="00FF740F">
        <w:trPr>
          <w:trHeight w:val="235"/>
        </w:trPr>
        <w:tc>
          <w:tcPr>
            <w:tcW w:w="845" w:type="dxa"/>
          </w:tcPr>
          <w:p w14:paraId="3F2D9212" w14:textId="77777777" w:rsidR="004F728F" w:rsidRPr="009721FE" w:rsidRDefault="004F728F" w:rsidP="003F4E0B">
            <w:pPr>
              <w:spacing w:after="0" w:line="240" w:lineRule="auto"/>
              <w:rPr>
                <w:rFonts w:asciiTheme="minorHAnsi" w:hAnsiTheme="minorHAnsi" w:cstheme="minorHAnsi"/>
              </w:rPr>
            </w:pPr>
          </w:p>
        </w:tc>
        <w:tc>
          <w:tcPr>
            <w:tcW w:w="6239" w:type="dxa"/>
            <w:gridSpan w:val="2"/>
          </w:tcPr>
          <w:p w14:paraId="5249A54A" w14:textId="11414C47" w:rsidR="004F728F" w:rsidRPr="009721FE" w:rsidRDefault="00FF740F" w:rsidP="003F4E0B">
            <w:pPr>
              <w:spacing w:after="0" w:line="240" w:lineRule="auto"/>
              <w:rPr>
                <w:rFonts w:asciiTheme="minorHAnsi" w:hAnsiTheme="minorHAnsi" w:cstheme="minorHAnsi"/>
              </w:rPr>
            </w:pPr>
            <w:r w:rsidRPr="009721FE">
              <w:rPr>
                <w:rFonts w:asciiTheme="minorHAnsi" w:hAnsiTheme="minorHAnsi" w:cstheme="minorHAnsi"/>
              </w:rPr>
              <w:t>Data Protection Officer</w:t>
            </w:r>
          </w:p>
        </w:tc>
        <w:tc>
          <w:tcPr>
            <w:tcW w:w="2692" w:type="dxa"/>
          </w:tcPr>
          <w:p w14:paraId="6E56DF2C" w14:textId="39E69958" w:rsidR="004F728F" w:rsidRPr="009721FE" w:rsidRDefault="00FF740F" w:rsidP="003F4E0B">
            <w:pPr>
              <w:spacing w:after="0" w:line="240" w:lineRule="auto"/>
              <w:rPr>
                <w:rFonts w:asciiTheme="minorHAnsi" w:hAnsiTheme="minorHAnsi" w:cstheme="minorHAnsi"/>
              </w:rPr>
            </w:pPr>
            <w:r w:rsidRPr="009721FE">
              <w:rPr>
                <w:rFonts w:asciiTheme="minorHAnsi" w:hAnsiTheme="minorHAnsi" w:cstheme="minorHAnsi"/>
              </w:rPr>
              <w:t>Rebecca Daniells</w:t>
            </w:r>
          </w:p>
        </w:tc>
      </w:tr>
      <w:tr w:rsidR="00FF740F" w:rsidRPr="009721FE" w14:paraId="1D2DC747" w14:textId="77777777" w:rsidTr="00FF740F">
        <w:trPr>
          <w:trHeight w:val="235"/>
        </w:trPr>
        <w:tc>
          <w:tcPr>
            <w:tcW w:w="845" w:type="dxa"/>
          </w:tcPr>
          <w:p w14:paraId="4A413ACD" w14:textId="77777777" w:rsidR="00FF740F" w:rsidRPr="009721FE" w:rsidRDefault="00FF740F" w:rsidP="00FF740F">
            <w:pPr>
              <w:spacing w:after="0" w:line="240" w:lineRule="auto"/>
              <w:rPr>
                <w:rFonts w:asciiTheme="minorHAnsi" w:hAnsiTheme="minorHAnsi" w:cstheme="minorHAnsi"/>
              </w:rPr>
            </w:pPr>
          </w:p>
        </w:tc>
        <w:tc>
          <w:tcPr>
            <w:tcW w:w="6239" w:type="dxa"/>
            <w:gridSpan w:val="2"/>
          </w:tcPr>
          <w:p w14:paraId="43799C5F" w14:textId="00EE768C"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Risk Management and Business Continuity Officer</w:t>
            </w:r>
          </w:p>
        </w:tc>
        <w:tc>
          <w:tcPr>
            <w:tcW w:w="2692" w:type="dxa"/>
          </w:tcPr>
          <w:p w14:paraId="2B70B072" w14:textId="574690D4"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Brett Dyson</w:t>
            </w:r>
          </w:p>
        </w:tc>
      </w:tr>
      <w:tr w:rsidR="00FF740F" w:rsidRPr="009721FE" w14:paraId="7365E16A" w14:textId="77777777" w:rsidTr="00FF740F">
        <w:trPr>
          <w:trHeight w:val="235"/>
        </w:trPr>
        <w:tc>
          <w:tcPr>
            <w:tcW w:w="845" w:type="dxa"/>
          </w:tcPr>
          <w:p w14:paraId="0EFEBFEA" w14:textId="77777777" w:rsidR="00FF740F" w:rsidRPr="009721FE" w:rsidRDefault="00FF740F" w:rsidP="00FF740F">
            <w:pPr>
              <w:spacing w:after="0" w:line="240" w:lineRule="auto"/>
              <w:rPr>
                <w:rFonts w:asciiTheme="minorHAnsi" w:hAnsiTheme="minorHAnsi" w:cstheme="minorHAnsi"/>
              </w:rPr>
            </w:pPr>
          </w:p>
        </w:tc>
        <w:tc>
          <w:tcPr>
            <w:tcW w:w="6239" w:type="dxa"/>
            <w:gridSpan w:val="2"/>
          </w:tcPr>
          <w:p w14:paraId="5E151C65" w14:textId="6C1522C2"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Director of Cyber Security and Digital Assurance</w:t>
            </w:r>
          </w:p>
        </w:tc>
        <w:tc>
          <w:tcPr>
            <w:tcW w:w="2692" w:type="dxa"/>
          </w:tcPr>
          <w:p w14:paraId="6AEF24DB" w14:textId="6F9A3B94"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Steve Gough</w:t>
            </w:r>
          </w:p>
        </w:tc>
      </w:tr>
      <w:tr w:rsidR="001F0122" w:rsidRPr="009721FE" w14:paraId="5932EDC0" w14:textId="77777777" w:rsidTr="00FF740F">
        <w:trPr>
          <w:trHeight w:val="235"/>
        </w:trPr>
        <w:tc>
          <w:tcPr>
            <w:tcW w:w="845" w:type="dxa"/>
          </w:tcPr>
          <w:p w14:paraId="7A6166F5" w14:textId="77777777" w:rsidR="001F0122" w:rsidRPr="009721FE" w:rsidRDefault="001F0122" w:rsidP="00FF740F">
            <w:pPr>
              <w:spacing w:after="0" w:line="240" w:lineRule="auto"/>
              <w:rPr>
                <w:rFonts w:asciiTheme="minorHAnsi" w:hAnsiTheme="minorHAnsi" w:cstheme="minorHAnsi"/>
              </w:rPr>
            </w:pPr>
          </w:p>
        </w:tc>
        <w:tc>
          <w:tcPr>
            <w:tcW w:w="6239" w:type="dxa"/>
            <w:gridSpan w:val="2"/>
          </w:tcPr>
          <w:p w14:paraId="05B7AB96" w14:textId="59543B88" w:rsidR="001F0122" w:rsidRPr="009721FE" w:rsidRDefault="001F0122" w:rsidP="00FF740F">
            <w:pPr>
              <w:spacing w:after="0" w:line="240" w:lineRule="auto"/>
              <w:rPr>
                <w:rFonts w:asciiTheme="minorHAnsi" w:hAnsiTheme="minorHAnsi" w:cstheme="minorHAnsi"/>
              </w:rPr>
            </w:pPr>
            <w:r w:rsidRPr="009721FE">
              <w:rPr>
                <w:rFonts w:asciiTheme="minorHAnsi" w:hAnsiTheme="minorHAnsi" w:cstheme="minorHAnsi"/>
              </w:rPr>
              <w:t>Director of Legal Services</w:t>
            </w:r>
          </w:p>
        </w:tc>
        <w:tc>
          <w:tcPr>
            <w:tcW w:w="2692" w:type="dxa"/>
          </w:tcPr>
          <w:p w14:paraId="723E403A" w14:textId="5562A450" w:rsidR="001F0122" w:rsidRPr="009721FE" w:rsidRDefault="00F57615" w:rsidP="00FF740F">
            <w:pPr>
              <w:spacing w:after="0" w:line="240" w:lineRule="auto"/>
              <w:rPr>
                <w:rFonts w:asciiTheme="minorHAnsi" w:hAnsiTheme="minorHAnsi" w:cstheme="minorHAnsi"/>
              </w:rPr>
            </w:pPr>
            <w:r w:rsidRPr="009721FE">
              <w:rPr>
                <w:rFonts w:asciiTheme="minorHAnsi" w:hAnsiTheme="minorHAnsi" w:cstheme="minorHAnsi"/>
              </w:rPr>
              <w:t>Martha Brookes</w:t>
            </w:r>
          </w:p>
        </w:tc>
      </w:tr>
      <w:tr w:rsidR="00FF740F" w:rsidRPr="009721FE" w14:paraId="0C091074" w14:textId="77777777" w:rsidTr="00FF740F">
        <w:trPr>
          <w:trHeight w:val="235"/>
        </w:trPr>
        <w:tc>
          <w:tcPr>
            <w:tcW w:w="845" w:type="dxa"/>
          </w:tcPr>
          <w:p w14:paraId="7B82631B" w14:textId="77777777" w:rsidR="00FF740F" w:rsidRPr="009721FE" w:rsidRDefault="00FF740F" w:rsidP="00FF740F">
            <w:pPr>
              <w:spacing w:after="0" w:line="240" w:lineRule="auto"/>
              <w:rPr>
                <w:rFonts w:asciiTheme="minorHAnsi" w:hAnsiTheme="minorHAnsi" w:cstheme="minorHAnsi"/>
              </w:rPr>
            </w:pPr>
          </w:p>
        </w:tc>
        <w:tc>
          <w:tcPr>
            <w:tcW w:w="6239" w:type="dxa"/>
            <w:gridSpan w:val="2"/>
          </w:tcPr>
          <w:p w14:paraId="5420ECAE" w14:textId="7137135C"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Cyber Security Assurance Specialist</w:t>
            </w:r>
          </w:p>
        </w:tc>
        <w:tc>
          <w:tcPr>
            <w:tcW w:w="2692" w:type="dxa"/>
          </w:tcPr>
          <w:p w14:paraId="0E24C261" w14:textId="139C8345"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Roland Holcombe</w:t>
            </w:r>
          </w:p>
        </w:tc>
      </w:tr>
      <w:tr w:rsidR="00FF740F" w:rsidRPr="009721FE" w14:paraId="5D908569" w14:textId="77777777" w:rsidTr="00FF740F">
        <w:trPr>
          <w:trHeight w:val="235"/>
        </w:trPr>
        <w:tc>
          <w:tcPr>
            <w:tcW w:w="845" w:type="dxa"/>
          </w:tcPr>
          <w:p w14:paraId="512B4C9E" w14:textId="77777777" w:rsidR="00FF740F" w:rsidRPr="009721FE" w:rsidRDefault="00FF740F" w:rsidP="00FF740F">
            <w:pPr>
              <w:spacing w:after="0" w:line="240" w:lineRule="auto"/>
              <w:rPr>
                <w:rFonts w:asciiTheme="minorHAnsi" w:hAnsiTheme="minorHAnsi" w:cstheme="minorHAnsi"/>
              </w:rPr>
            </w:pPr>
          </w:p>
        </w:tc>
        <w:tc>
          <w:tcPr>
            <w:tcW w:w="6239" w:type="dxa"/>
            <w:gridSpan w:val="2"/>
          </w:tcPr>
          <w:p w14:paraId="052726EA" w14:textId="00BD786B"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Financial Systems Manager</w:t>
            </w:r>
          </w:p>
        </w:tc>
        <w:tc>
          <w:tcPr>
            <w:tcW w:w="2692" w:type="dxa"/>
          </w:tcPr>
          <w:p w14:paraId="4A0C867F" w14:textId="06F880AA"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William Mason</w:t>
            </w:r>
          </w:p>
        </w:tc>
      </w:tr>
      <w:tr w:rsidR="00F15601" w:rsidRPr="009721FE" w14:paraId="03D48985" w14:textId="77777777" w:rsidTr="00FF740F">
        <w:trPr>
          <w:trHeight w:val="235"/>
        </w:trPr>
        <w:tc>
          <w:tcPr>
            <w:tcW w:w="845" w:type="dxa"/>
          </w:tcPr>
          <w:p w14:paraId="6756674F" w14:textId="77777777" w:rsidR="00F15601" w:rsidRPr="009721FE" w:rsidRDefault="00F15601" w:rsidP="00FF740F">
            <w:pPr>
              <w:spacing w:after="0" w:line="240" w:lineRule="auto"/>
              <w:rPr>
                <w:rFonts w:asciiTheme="minorHAnsi" w:hAnsiTheme="minorHAnsi" w:cstheme="minorHAnsi"/>
              </w:rPr>
            </w:pPr>
          </w:p>
        </w:tc>
        <w:tc>
          <w:tcPr>
            <w:tcW w:w="6239" w:type="dxa"/>
            <w:gridSpan w:val="2"/>
          </w:tcPr>
          <w:p w14:paraId="78C62C78" w14:textId="4635A535" w:rsidR="00F15601" w:rsidRPr="009721FE" w:rsidRDefault="00F15601" w:rsidP="00FF740F">
            <w:pPr>
              <w:spacing w:after="0" w:line="240" w:lineRule="auto"/>
              <w:rPr>
                <w:rFonts w:asciiTheme="minorHAnsi" w:hAnsiTheme="minorHAnsi" w:cstheme="minorHAnsi"/>
              </w:rPr>
            </w:pPr>
            <w:r>
              <w:rPr>
                <w:rFonts w:asciiTheme="minorHAnsi" w:hAnsiTheme="minorHAnsi" w:cstheme="minorHAnsi"/>
              </w:rPr>
              <w:t xml:space="preserve">Campus Card Systems Manager </w:t>
            </w:r>
          </w:p>
        </w:tc>
        <w:tc>
          <w:tcPr>
            <w:tcW w:w="2692" w:type="dxa"/>
          </w:tcPr>
          <w:p w14:paraId="65A4F193" w14:textId="2CB0C4EF" w:rsidR="00F15601" w:rsidRPr="009721FE" w:rsidRDefault="00F15601" w:rsidP="00FF740F">
            <w:pPr>
              <w:spacing w:after="0" w:line="240" w:lineRule="auto"/>
              <w:rPr>
                <w:rFonts w:asciiTheme="minorHAnsi" w:hAnsiTheme="minorHAnsi" w:cstheme="minorHAnsi"/>
              </w:rPr>
            </w:pPr>
            <w:r>
              <w:rPr>
                <w:rFonts w:asciiTheme="minorHAnsi" w:hAnsiTheme="minorHAnsi" w:cstheme="minorHAnsi"/>
              </w:rPr>
              <w:t xml:space="preserve">Nathan Harvey </w:t>
            </w:r>
          </w:p>
        </w:tc>
      </w:tr>
      <w:tr w:rsidR="00F15601" w:rsidRPr="009721FE" w14:paraId="50E66156" w14:textId="77777777" w:rsidTr="00FF740F">
        <w:trPr>
          <w:trHeight w:val="235"/>
        </w:trPr>
        <w:tc>
          <w:tcPr>
            <w:tcW w:w="845" w:type="dxa"/>
          </w:tcPr>
          <w:p w14:paraId="3814012D" w14:textId="77777777" w:rsidR="00F15601" w:rsidRPr="009721FE" w:rsidRDefault="00F15601" w:rsidP="00FF740F">
            <w:pPr>
              <w:spacing w:after="0" w:line="240" w:lineRule="auto"/>
              <w:rPr>
                <w:rFonts w:asciiTheme="minorHAnsi" w:hAnsiTheme="minorHAnsi" w:cstheme="minorHAnsi"/>
              </w:rPr>
            </w:pPr>
          </w:p>
        </w:tc>
        <w:tc>
          <w:tcPr>
            <w:tcW w:w="6239" w:type="dxa"/>
            <w:gridSpan w:val="2"/>
          </w:tcPr>
          <w:p w14:paraId="727DEBBE" w14:textId="316E14CA" w:rsidR="00F15601" w:rsidRDefault="00F15601" w:rsidP="00FF740F">
            <w:pPr>
              <w:spacing w:after="0" w:line="240" w:lineRule="auto"/>
              <w:rPr>
                <w:rFonts w:asciiTheme="minorHAnsi" w:hAnsiTheme="minorHAnsi" w:cstheme="minorHAnsi"/>
              </w:rPr>
            </w:pPr>
            <w:r>
              <w:rPr>
                <w:rFonts w:asciiTheme="minorHAnsi" w:hAnsiTheme="minorHAnsi" w:cstheme="minorHAnsi"/>
              </w:rPr>
              <w:t>SecOps Manager</w:t>
            </w:r>
          </w:p>
        </w:tc>
        <w:tc>
          <w:tcPr>
            <w:tcW w:w="2692" w:type="dxa"/>
          </w:tcPr>
          <w:p w14:paraId="63C9D467" w14:textId="5CE53F1C" w:rsidR="00F15601" w:rsidRDefault="00F15601" w:rsidP="00FF740F">
            <w:pPr>
              <w:spacing w:after="0" w:line="240" w:lineRule="auto"/>
              <w:rPr>
                <w:rFonts w:asciiTheme="minorHAnsi" w:hAnsiTheme="minorHAnsi" w:cstheme="minorHAnsi"/>
              </w:rPr>
            </w:pPr>
            <w:r>
              <w:rPr>
                <w:rFonts w:asciiTheme="minorHAnsi" w:hAnsiTheme="minorHAnsi" w:cstheme="minorHAnsi"/>
              </w:rPr>
              <w:t>Steve Martin</w:t>
            </w:r>
          </w:p>
        </w:tc>
      </w:tr>
      <w:tr w:rsidR="001F0122" w:rsidRPr="009721FE" w14:paraId="3434EE53" w14:textId="77777777" w:rsidTr="00FF740F">
        <w:trPr>
          <w:trHeight w:val="235"/>
        </w:trPr>
        <w:tc>
          <w:tcPr>
            <w:tcW w:w="845" w:type="dxa"/>
          </w:tcPr>
          <w:p w14:paraId="5BA3C508" w14:textId="77777777" w:rsidR="001F0122" w:rsidRPr="009721FE" w:rsidRDefault="001F0122" w:rsidP="00FF740F">
            <w:pPr>
              <w:spacing w:after="0" w:line="240" w:lineRule="auto"/>
              <w:rPr>
                <w:rFonts w:asciiTheme="minorHAnsi" w:hAnsiTheme="minorHAnsi" w:cstheme="minorHAnsi"/>
              </w:rPr>
            </w:pPr>
          </w:p>
        </w:tc>
        <w:tc>
          <w:tcPr>
            <w:tcW w:w="6239" w:type="dxa"/>
            <w:gridSpan w:val="2"/>
          </w:tcPr>
          <w:p w14:paraId="34CA9F78" w14:textId="44293BE4" w:rsidR="001F0122" w:rsidRPr="009721FE" w:rsidRDefault="00F15601" w:rsidP="00FF740F">
            <w:pPr>
              <w:spacing w:after="0" w:line="240" w:lineRule="auto"/>
              <w:rPr>
                <w:rFonts w:asciiTheme="minorHAnsi" w:hAnsiTheme="minorHAnsi" w:cstheme="minorHAnsi"/>
              </w:rPr>
            </w:pPr>
            <w:r>
              <w:rPr>
                <w:rFonts w:asciiTheme="minorHAnsi" w:hAnsiTheme="minorHAnsi" w:cstheme="minorHAnsi"/>
              </w:rPr>
              <w:t xml:space="preserve">Assistant </w:t>
            </w:r>
            <w:r w:rsidR="002338CE" w:rsidRPr="009721FE">
              <w:rPr>
                <w:rFonts w:asciiTheme="minorHAnsi" w:hAnsiTheme="minorHAnsi" w:cstheme="minorHAnsi"/>
              </w:rPr>
              <w:t>Director of Procurement</w:t>
            </w:r>
          </w:p>
        </w:tc>
        <w:tc>
          <w:tcPr>
            <w:tcW w:w="2692" w:type="dxa"/>
          </w:tcPr>
          <w:p w14:paraId="5C549715" w14:textId="7D1B7BF8" w:rsidR="001F0122" w:rsidRPr="009721FE" w:rsidRDefault="00F15601" w:rsidP="00FF740F">
            <w:pPr>
              <w:spacing w:after="0" w:line="240" w:lineRule="auto"/>
              <w:rPr>
                <w:rFonts w:asciiTheme="minorHAnsi" w:hAnsiTheme="minorHAnsi" w:cstheme="minorHAnsi"/>
              </w:rPr>
            </w:pPr>
            <w:r>
              <w:rPr>
                <w:rFonts w:asciiTheme="minorHAnsi" w:hAnsiTheme="minorHAnsi" w:cstheme="minorHAnsi"/>
              </w:rPr>
              <w:t>Erin Cooper</w:t>
            </w:r>
          </w:p>
        </w:tc>
      </w:tr>
      <w:tr w:rsidR="00FF740F" w:rsidRPr="009721FE" w14:paraId="71B57915" w14:textId="77777777" w:rsidTr="00FF740F">
        <w:trPr>
          <w:trHeight w:val="235"/>
        </w:trPr>
        <w:tc>
          <w:tcPr>
            <w:tcW w:w="845" w:type="dxa"/>
          </w:tcPr>
          <w:p w14:paraId="420A44CE" w14:textId="77777777" w:rsidR="00FF740F" w:rsidRPr="009721FE" w:rsidRDefault="00FF740F" w:rsidP="00FF740F">
            <w:pPr>
              <w:spacing w:after="0" w:line="240" w:lineRule="auto"/>
              <w:rPr>
                <w:rFonts w:asciiTheme="minorHAnsi" w:hAnsiTheme="minorHAnsi" w:cstheme="minorHAnsi"/>
              </w:rPr>
            </w:pPr>
          </w:p>
        </w:tc>
        <w:tc>
          <w:tcPr>
            <w:tcW w:w="6239" w:type="dxa"/>
            <w:gridSpan w:val="2"/>
          </w:tcPr>
          <w:p w14:paraId="1EFE7811" w14:textId="694896CC"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Director of Internal Audit Services</w:t>
            </w:r>
          </w:p>
        </w:tc>
        <w:tc>
          <w:tcPr>
            <w:tcW w:w="2692" w:type="dxa"/>
          </w:tcPr>
          <w:p w14:paraId="2350E6DD" w14:textId="07F79BE0"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David O’Connor</w:t>
            </w:r>
          </w:p>
        </w:tc>
      </w:tr>
      <w:tr w:rsidR="00FF740F" w:rsidRPr="009721FE" w14:paraId="592E551B" w14:textId="77777777" w:rsidTr="00FF740F">
        <w:trPr>
          <w:trHeight w:val="235"/>
        </w:trPr>
        <w:tc>
          <w:tcPr>
            <w:tcW w:w="845" w:type="dxa"/>
          </w:tcPr>
          <w:p w14:paraId="56D6A9C4" w14:textId="77777777" w:rsidR="00FF740F" w:rsidRPr="009721FE" w:rsidRDefault="00FF740F" w:rsidP="00FF740F">
            <w:pPr>
              <w:spacing w:after="0" w:line="240" w:lineRule="auto"/>
              <w:rPr>
                <w:rFonts w:asciiTheme="minorHAnsi" w:hAnsiTheme="minorHAnsi" w:cstheme="minorHAnsi"/>
              </w:rPr>
            </w:pPr>
          </w:p>
        </w:tc>
        <w:tc>
          <w:tcPr>
            <w:tcW w:w="6239" w:type="dxa"/>
            <w:gridSpan w:val="2"/>
          </w:tcPr>
          <w:p w14:paraId="043BA47D" w14:textId="0EAEDAA6"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Director of Administration, Henley Business School</w:t>
            </w:r>
          </w:p>
        </w:tc>
        <w:tc>
          <w:tcPr>
            <w:tcW w:w="2692" w:type="dxa"/>
          </w:tcPr>
          <w:p w14:paraId="7F22128B" w14:textId="0B1EA68E"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David Stannard</w:t>
            </w:r>
          </w:p>
        </w:tc>
      </w:tr>
      <w:tr w:rsidR="00FF740F" w:rsidRPr="009721FE" w14:paraId="39E028DD" w14:textId="77777777" w:rsidTr="00FF740F">
        <w:trPr>
          <w:trHeight w:val="235"/>
        </w:trPr>
        <w:tc>
          <w:tcPr>
            <w:tcW w:w="845" w:type="dxa"/>
          </w:tcPr>
          <w:p w14:paraId="57B8DD87" w14:textId="77777777" w:rsidR="00FF740F" w:rsidRPr="009721FE" w:rsidRDefault="00FF740F" w:rsidP="00FF740F">
            <w:pPr>
              <w:spacing w:after="0" w:line="240" w:lineRule="auto"/>
              <w:rPr>
                <w:rFonts w:asciiTheme="minorHAnsi" w:hAnsiTheme="minorHAnsi" w:cstheme="minorHAnsi"/>
              </w:rPr>
            </w:pPr>
          </w:p>
        </w:tc>
        <w:tc>
          <w:tcPr>
            <w:tcW w:w="6239" w:type="dxa"/>
            <w:gridSpan w:val="2"/>
          </w:tcPr>
          <w:p w14:paraId="6A17799A" w14:textId="632C507B"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Director of Research Services</w:t>
            </w:r>
          </w:p>
        </w:tc>
        <w:tc>
          <w:tcPr>
            <w:tcW w:w="2692" w:type="dxa"/>
          </w:tcPr>
          <w:p w14:paraId="21A108ED" w14:textId="6B033174" w:rsidR="00FF740F" w:rsidRPr="009721FE" w:rsidRDefault="00EB4239" w:rsidP="00FF740F">
            <w:pPr>
              <w:spacing w:after="0" w:line="240" w:lineRule="auto"/>
              <w:rPr>
                <w:rFonts w:asciiTheme="minorHAnsi" w:hAnsiTheme="minorHAnsi" w:cstheme="minorHAnsi"/>
                <w:lang w:val="nl-NL"/>
              </w:rPr>
            </w:pPr>
            <w:r w:rsidRPr="009721FE">
              <w:rPr>
                <w:rFonts w:asciiTheme="minorHAnsi" w:hAnsiTheme="minorHAnsi" w:cstheme="minorHAnsi"/>
                <w:lang w:val="nl-NL"/>
              </w:rPr>
              <w:t xml:space="preserve">Dr </w:t>
            </w:r>
            <w:r w:rsidR="00FF740F" w:rsidRPr="009721FE">
              <w:rPr>
                <w:rFonts w:asciiTheme="minorHAnsi" w:hAnsiTheme="minorHAnsi" w:cstheme="minorHAnsi"/>
                <w:lang w:val="nl-NL"/>
              </w:rPr>
              <w:t>Anne-Marie Van Dodeweerd</w:t>
            </w:r>
          </w:p>
        </w:tc>
      </w:tr>
      <w:tr w:rsidR="00FF740F" w:rsidRPr="009721FE" w14:paraId="65DBFAE8" w14:textId="77777777" w:rsidTr="00D04FDB">
        <w:trPr>
          <w:trHeight w:val="235"/>
        </w:trPr>
        <w:tc>
          <w:tcPr>
            <w:tcW w:w="9776" w:type="dxa"/>
            <w:gridSpan w:val="4"/>
          </w:tcPr>
          <w:p w14:paraId="7D3E9B62" w14:textId="77777777" w:rsidR="00FF740F" w:rsidRPr="009721FE" w:rsidRDefault="00FF740F" w:rsidP="00FF740F">
            <w:pPr>
              <w:spacing w:after="0" w:line="240" w:lineRule="auto"/>
              <w:rPr>
                <w:rFonts w:asciiTheme="minorHAnsi" w:hAnsiTheme="minorHAnsi" w:cstheme="minorHAnsi"/>
                <w:lang w:val="nl-NL"/>
              </w:rPr>
            </w:pPr>
          </w:p>
        </w:tc>
      </w:tr>
      <w:tr w:rsidR="00FF740F" w:rsidRPr="009721FE" w14:paraId="211A44F9" w14:textId="77777777" w:rsidTr="00FF740F">
        <w:trPr>
          <w:trHeight w:val="235"/>
        </w:trPr>
        <w:tc>
          <w:tcPr>
            <w:tcW w:w="1128" w:type="dxa"/>
            <w:gridSpan w:val="2"/>
          </w:tcPr>
          <w:p w14:paraId="43357D4F" w14:textId="77777777" w:rsidR="00FF740F" w:rsidRPr="009721FE" w:rsidRDefault="00FF740F" w:rsidP="00FF740F">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648" w:type="dxa"/>
            <w:gridSpan w:val="2"/>
          </w:tcPr>
          <w:p w14:paraId="7615102B" w14:textId="75B83087" w:rsidR="00FF740F" w:rsidRPr="009721FE" w:rsidRDefault="00A8252B" w:rsidP="00FF740F">
            <w:pPr>
              <w:spacing w:after="0" w:line="240" w:lineRule="auto"/>
              <w:rPr>
                <w:rFonts w:asciiTheme="minorHAnsi" w:hAnsiTheme="minorHAnsi" w:cstheme="minorHAnsi"/>
              </w:rPr>
            </w:pPr>
            <w:r w:rsidRPr="009721FE">
              <w:rPr>
                <w:rFonts w:asciiTheme="minorHAnsi" w:hAnsiTheme="minorHAnsi" w:cstheme="minorHAnsi"/>
              </w:rPr>
              <w:t>Katie Smith,</w:t>
            </w:r>
            <w:r w:rsidR="00FF740F" w:rsidRPr="009721FE">
              <w:rPr>
                <w:rFonts w:asciiTheme="minorHAnsi" w:hAnsiTheme="minorHAnsi" w:cstheme="minorHAnsi"/>
              </w:rPr>
              <w:t xml:space="preserve"> </w:t>
            </w:r>
            <w:r w:rsidRPr="009721FE">
              <w:rPr>
                <w:rFonts w:asciiTheme="minorHAnsi" w:hAnsiTheme="minorHAnsi" w:cstheme="minorHAnsi"/>
              </w:rPr>
              <w:t>Senior</w:t>
            </w:r>
            <w:r w:rsidR="000A583E" w:rsidRPr="009721FE">
              <w:rPr>
                <w:rFonts w:asciiTheme="minorHAnsi" w:hAnsiTheme="minorHAnsi" w:cstheme="minorHAnsi"/>
              </w:rPr>
              <w:t xml:space="preserve"> </w:t>
            </w:r>
            <w:r w:rsidR="00FF740F" w:rsidRPr="009721FE">
              <w:rPr>
                <w:rFonts w:asciiTheme="minorHAnsi" w:hAnsiTheme="minorHAnsi" w:cstheme="minorHAnsi"/>
              </w:rPr>
              <w:t xml:space="preserve">Governance </w:t>
            </w:r>
            <w:r w:rsidRPr="009721FE">
              <w:rPr>
                <w:rFonts w:asciiTheme="minorHAnsi" w:hAnsiTheme="minorHAnsi" w:cstheme="minorHAnsi"/>
              </w:rPr>
              <w:t>Officer</w:t>
            </w:r>
            <w:r w:rsidR="00FF740F" w:rsidRPr="009721FE">
              <w:rPr>
                <w:rFonts w:asciiTheme="minorHAnsi" w:hAnsiTheme="minorHAnsi" w:cstheme="minorHAnsi"/>
              </w:rPr>
              <w:t xml:space="preserve">, </w:t>
            </w:r>
          </w:p>
        </w:tc>
      </w:tr>
      <w:tr w:rsidR="00FF740F" w:rsidRPr="009721FE" w14:paraId="090841D3" w14:textId="77777777" w:rsidTr="00D04FDB">
        <w:trPr>
          <w:trHeight w:val="235"/>
        </w:trPr>
        <w:tc>
          <w:tcPr>
            <w:tcW w:w="9776" w:type="dxa"/>
            <w:gridSpan w:val="4"/>
          </w:tcPr>
          <w:p w14:paraId="07D4C7F9" w14:textId="77777777" w:rsidR="00FF740F" w:rsidRPr="009721FE" w:rsidRDefault="00FF740F" w:rsidP="00FF740F">
            <w:pPr>
              <w:spacing w:after="0" w:line="240" w:lineRule="auto"/>
              <w:rPr>
                <w:rFonts w:asciiTheme="minorHAnsi" w:hAnsiTheme="minorHAnsi" w:cstheme="minorHAnsi"/>
                <w:i/>
              </w:rPr>
            </w:pPr>
          </w:p>
        </w:tc>
      </w:tr>
      <w:tr w:rsidR="00FF740F" w:rsidRPr="009721FE" w14:paraId="3CCF96A9" w14:textId="77777777" w:rsidTr="00D04FDB">
        <w:trPr>
          <w:trHeight w:val="235"/>
        </w:trPr>
        <w:tc>
          <w:tcPr>
            <w:tcW w:w="9776" w:type="dxa"/>
            <w:gridSpan w:val="4"/>
          </w:tcPr>
          <w:p w14:paraId="1CD1EF21" w14:textId="77777777" w:rsidR="00FF740F" w:rsidRPr="009721FE" w:rsidRDefault="00FF740F" w:rsidP="00FF740F">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FF740F" w:rsidRPr="009721FE" w14:paraId="2B8ECFA5" w14:textId="77777777" w:rsidTr="00FF740F">
        <w:trPr>
          <w:trHeight w:val="419"/>
        </w:trPr>
        <w:tc>
          <w:tcPr>
            <w:tcW w:w="845" w:type="dxa"/>
          </w:tcPr>
          <w:p w14:paraId="02D3AACA" w14:textId="77777777" w:rsidR="00FF740F" w:rsidRPr="009721FE" w:rsidRDefault="00FF740F" w:rsidP="00462B92">
            <w:pPr>
              <w:pStyle w:val="ListParagraph"/>
              <w:numPr>
                <w:ilvl w:val="0"/>
                <w:numId w:val="16"/>
              </w:numPr>
              <w:spacing w:after="0" w:line="240" w:lineRule="auto"/>
              <w:rPr>
                <w:rFonts w:asciiTheme="minorHAnsi" w:hAnsiTheme="minorHAnsi" w:cstheme="minorHAnsi"/>
              </w:rPr>
            </w:pPr>
          </w:p>
        </w:tc>
        <w:tc>
          <w:tcPr>
            <w:tcW w:w="8931" w:type="dxa"/>
            <w:gridSpan w:val="3"/>
          </w:tcPr>
          <w:p w14:paraId="0D4BAF40" w14:textId="13FBA858" w:rsidR="00FF740F" w:rsidRPr="009721FE" w:rsidRDefault="00FF740F" w:rsidP="00FF740F">
            <w:pPr>
              <w:spacing w:after="0" w:line="240" w:lineRule="auto"/>
              <w:rPr>
                <w:rFonts w:asciiTheme="minorHAnsi" w:hAnsiTheme="minorHAnsi" w:cstheme="minorHAnsi"/>
                <w:lang w:val="en-US"/>
              </w:rPr>
            </w:pPr>
            <w:r w:rsidRPr="009721FE">
              <w:rPr>
                <w:rFonts w:asciiTheme="minorHAnsi" w:hAnsiTheme="minorHAnsi" w:cstheme="minorHAnsi"/>
              </w:rPr>
              <w:t>To ensure the University’s information security policy framework is effective, fit for purpose and congruent with University’s risk management procedures.</w:t>
            </w:r>
          </w:p>
        </w:tc>
      </w:tr>
      <w:tr w:rsidR="00FF740F" w:rsidRPr="009721FE" w14:paraId="0A1C854C" w14:textId="77777777" w:rsidTr="00FF740F">
        <w:trPr>
          <w:trHeight w:val="49"/>
        </w:trPr>
        <w:tc>
          <w:tcPr>
            <w:tcW w:w="845" w:type="dxa"/>
          </w:tcPr>
          <w:p w14:paraId="20C0A98D" w14:textId="77777777" w:rsidR="00FF740F" w:rsidRPr="009721FE" w:rsidRDefault="00FF740F" w:rsidP="00462B92">
            <w:pPr>
              <w:pStyle w:val="ListParagraph"/>
              <w:numPr>
                <w:ilvl w:val="0"/>
                <w:numId w:val="16"/>
              </w:numPr>
              <w:spacing w:after="0" w:line="240" w:lineRule="auto"/>
              <w:rPr>
                <w:rFonts w:asciiTheme="minorHAnsi" w:hAnsiTheme="minorHAnsi" w:cstheme="minorHAnsi"/>
              </w:rPr>
            </w:pPr>
          </w:p>
        </w:tc>
        <w:tc>
          <w:tcPr>
            <w:tcW w:w="8931" w:type="dxa"/>
            <w:gridSpan w:val="3"/>
          </w:tcPr>
          <w:p w14:paraId="1A354ECB" w14:textId="394664C0"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 xml:space="preserve">To develop and review policy and procedures on any information security matter that could put the University or its operations at risk. </w:t>
            </w:r>
          </w:p>
        </w:tc>
      </w:tr>
      <w:tr w:rsidR="00FF740F" w:rsidRPr="009721FE" w14:paraId="53985CD8" w14:textId="77777777" w:rsidTr="00FF740F">
        <w:trPr>
          <w:trHeight w:val="49"/>
        </w:trPr>
        <w:tc>
          <w:tcPr>
            <w:tcW w:w="845" w:type="dxa"/>
          </w:tcPr>
          <w:p w14:paraId="66AD4462" w14:textId="77777777" w:rsidR="00FF740F" w:rsidRPr="009721FE" w:rsidRDefault="00FF740F" w:rsidP="00462B92">
            <w:pPr>
              <w:pStyle w:val="ListParagraph"/>
              <w:numPr>
                <w:ilvl w:val="0"/>
                <w:numId w:val="16"/>
              </w:numPr>
              <w:spacing w:after="0" w:line="240" w:lineRule="auto"/>
              <w:rPr>
                <w:rFonts w:asciiTheme="minorHAnsi" w:hAnsiTheme="minorHAnsi" w:cstheme="minorHAnsi"/>
              </w:rPr>
            </w:pPr>
          </w:p>
        </w:tc>
        <w:tc>
          <w:tcPr>
            <w:tcW w:w="8931" w:type="dxa"/>
            <w:gridSpan w:val="3"/>
          </w:tcPr>
          <w:p w14:paraId="20255771" w14:textId="5AD459A4"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To discuss and review security issues and recommend appropriate action;</w:t>
            </w:r>
          </w:p>
        </w:tc>
      </w:tr>
      <w:tr w:rsidR="00FF740F" w:rsidRPr="009721FE" w14:paraId="11BC4136" w14:textId="77777777" w:rsidTr="00FF740F">
        <w:trPr>
          <w:trHeight w:val="33"/>
        </w:trPr>
        <w:tc>
          <w:tcPr>
            <w:tcW w:w="845" w:type="dxa"/>
          </w:tcPr>
          <w:p w14:paraId="033271A4" w14:textId="77777777" w:rsidR="00FF740F" w:rsidRPr="009721FE" w:rsidRDefault="00FF740F" w:rsidP="00462B92">
            <w:pPr>
              <w:pStyle w:val="ListParagraph"/>
              <w:numPr>
                <w:ilvl w:val="0"/>
                <w:numId w:val="16"/>
              </w:numPr>
              <w:spacing w:after="0" w:line="240" w:lineRule="auto"/>
              <w:rPr>
                <w:rFonts w:asciiTheme="minorHAnsi" w:hAnsiTheme="minorHAnsi" w:cstheme="minorHAnsi"/>
              </w:rPr>
            </w:pPr>
          </w:p>
        </w:tc>
        <w:tc>
          <w:tcPr>
            <w:tcW w:w="8931" w:type="dxa"/>
            <w:gridSpan w:val="3"/>
          </w:tcPr>
          <w:p w14:paraId="413E652D" w14:textId="53E7C65F" w:rsidR="00FF740F" w:rsidRPr="009721FE" w:rsidRDefault="00FF740F" w:rsidP="00FF740F">
            <w:pPr>
              <w:spacing w:after="0" w:line="240" w:lineRule="auto"/>
              <w:rPr>
                <w:rFonts w:asciiTheme="minorHAnsi" w:hAnsiTheme="minorHAnsi" w:cstheme="minorHAnsi"/>
              </w:rPr>
            </w:pPr>
            <w:r w:rsidRPr="009721FE">
              <w:rPr>
                <w:rFonts w:asciiTheme="minorHAnsi" w:hAnsiTheme="minorHAnsi" w:cstheme="minorHAnsi"/>
              </w:rPr>
              <w:t xml:space="preserve">To promote good practice, awareness and training on information security. </w:t>
            </w:r>
          </w:p>
        </w:tc>
      </w:tr>
      <w:tr w:rsidR="00FF740F" w:rsidRPr="009721FE" w14:paraId="42A69382" w14:textId="77777777" w:rsidTr="00FF740F">
        <w:trPr>
          <w:trHeight w:val="33"/>
        </w:trPr>
        <w:tc>
          <w:tcPr>
            <w:tcW w:w="845" w:type="dxa"/>
          </w:tcPr>
          <w:p w14:paraId="7E1E7CD8" w14:textId="77777777" w:rsidR="00FF740F" w:rsidRPr="009721FE" w:rsidRDefault="00FF740F" w:rsidP="00462B92">
            <w:pPr>
              <w:pStyle w:val="ListParagraph"/>
              <w:numPr>
                <w:ilvl w:val="0"/>
                <w:numId w:val="16"/>
              </w:numPr>
              <w:spacing w:after="0" w:line="240" w:lineRule="auto"/>
              <w:rPr>
                <w:rFonts w:asciiTheme="minorHAnsi" w:hAnsiTheme="minorHAnsi" w:cstheme="minorHAnsi"/>
              </w:rPr>
            </w:pPr>
          </w:p>
        </w:tc>
        <w:tc>
          <w:tcPr>
            <w:tcW w:w="8931" w:type="dxa"/>
            <w:gridSpan w:val="3"/>
          </w:tcPr>
          <w:p w14:paraId="72A86E91" w14:textId="5E7B1F3F" w:rsidR="00FF740F" w:rsidRPr="009721FE" w:rsidRDefault="00FF740F" w:rsidP="00FF740F">
            <w:pPr>
              <w:spacing w:after="0" w:line="240" w:lineRule="auto"/>
              <w:rPr>
                <w:rFonts w:asciiTheme="minorHAnsi" w:hAnsiTheme="minorHAnsi" w:cstheme="minorHAnsi"/>
                <w:lang w:val="en-US"/>
              </w:rPr>
            </w:pPr>
            <w:r w:rsidRPr="009721FE">
              <w:rPr>
                <w:rFonts w:asciiTheme="minorHAnsi" w:hAnsiTheme="minorHAnsi" w:cstheme="minorHAnsi"/>
              </w:rPr>
              <w:t xml:space="preserve">C&amp;ISG will report to the Digital Governance Group, Risk Management Group and University Executive Board or the University’s Senior Information Risk Owner on matters concerning information security. </w:t>
            </w:r>
          </w:p>
        </w:tc>
      </w:tr>
      <w:bookmarkEnd w:id="446"/>
    </w:tbl>
    <w:p w14:paraId="7C43C7B0" w14:textId="77777777" w:rsidR="00CE064A" w:rsidRPr="009721FE" w:rsidRDefault="00CE064A" w:rsidP="002C4AA2">
      <w:pPr>
        <w:pStyle w:val="Heading1"/>
        <w:spacing w:after="120"/>
        <w:rPr>
          <w:rFonts w:asciiTheme="minorHAnsi" w:hAnsiTheme="minorHAnsi" w:cstheme="minorHAnsi"/>
        </w:rPr>
      </w:pPr>
    </w:p>
    <w:p w14:paraId="654F2F69" w14:textId="77777777" w:rsidR="00CE064A" w:rsidRPr="009721FE" w:rsidRDefault="00CE064A">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07585936" w14:textId="4F50AED0" w:rsidR="002C4AA2" w:rsidRPr="009721FE" w:rsidRDefault="002C74DF" w:rsidP="002C4AA2">
      <w:pPr>
        <w:pStyle w:val="Heading1"/>
        <w:spacing w:after="120"/>
        <w:rPr>
          <w:rFonts w:asciiTheme="minorHAnsi" w:hAnsiTheme="minorHAnsi" w:cstheme="minorHAnsi"/>
        </w:rPr>
      </w:pPr>
      <w:bookmarkStart w:id="447" w:name="_Toc216255318"/>
      <w:r w:rsidRPr="009721FE">
        <w:rPr>
          <w:rFonts w:asciiTheme="minorHAnsi" w:hAnsiTheme="minorHAnsi" w:cstheme="minorHAnsi"/>
        </w:rPr>
        <w:lastRenderedPageBreak/>
        <w:t xml:space="preserve">Digital </w:t>
      </w:r>
      <w:r w:rsidR="00045283" w:rsidRPr="009721FE">
        <w:rPr>
          <w:rFonts w:asciiTheme="minorHAnsi" w:hAnsiTheme="minorHAnsi" w:cstheme="minorHAnsi"/>
        </w:rPr>
        <w:t>Governance Group</w:t>
      </w:r>
      <w:bookmarkEnd w:id="447"/>
      <w:r w:rsidR="002C4AA2" w:rsidRPr="009721FE">
        <w:rPr>
          <w:rFonts w:asciiTheme="minorHAnsi" w:hAnsiTheme="minorHAnsi" w:cstheme="minorHAnsi"/>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
        <w:gridCol w:w="709"/>
        <w:gridCol w:w="4848"/>
        <w:gridCol w:w="3402"/>
      </w:tblGrid>
      <w:tr w:rsidR="002C4AA2" w:rsidRPr="009721FE" w14:paraId="166B6762" w14:textId="77777777" w:rsidTr="002C4AA2">
        <w:tc>
          <w:tcPr>
            <w:tcW w:w="6374" w:type="dxa"/>
            <w:gridSpan w:val="4"/>
          </w:tcPr>
          <w:p w14:paraId="63632E07" w14:textId="77777777" w:rsidR="002C4AA2" w:rsidRPr="009721FE" w:rsidRDefault="002C4AA2" w:rsidP="002C4AA2">
            <w:pPr>
              <w:spacing w:after="0" w:line="240" w:lineRule="auto"/>
              <w:rPr>
                <w:rFonts w:asciiTheme="minorHAnsi" w:hAnsiTheme="minorHAnsi" w:cstheme="minorHAnsi"/>
                <w:i/>
              </w:rPr>
            </w:pPr>
            <w:r w:rsidRPr="009721FE">
              <w:rPr>
                <w:rFonts w:asciiTheme="minorHAnsi" w:hAnsiTheme="minorHAnsi" w:cstheme="minorHAnsi"/>
                <w:i/>
              </w:rPr>
              <w:t>Ex Officio</w:t>
            </w:r>
          </w:p>
        </w:tc>
        <w:tc>
          <w:tcPr>
            <w:tcW w:w="3402" w:type="dxa"/>
          </w:tcPr>
          <w:p w14:paraId="6EE9B255" w14:textId="77777777" w:rsidR="002C4AA2" w:rsidRPr="009721FE" w:rsidRDefault="002C4AA2" w:rsidP="002C4AA2">
            <w:pPr>
              <w:spacing w:after="0" w:line="240" w:lineRule="auto"/>
              <w:rPr>
                <w:rFonts w:asciiTheme="minorHAnsi" w:hAnsiTheme="minorHAnsi" w:cstheme="minorHAnsi"/>
                <w:i/>
              </w:rPr>
            </w:pPr>
          </w:p>
        </w:tc>
      </w:tr>
      <w:tr w:rsidR="002C4AA2" w:rsidRPr="009721FE" w14:paraId="276C9786" w14:textId="77777777" w:rsidTr="002C4AA2">
        <w:tc>
          <w:tcPr>
            <w:tcW w:w="817" w:type="dxa"/>
            <w:gridSpan w:val="2"/>
          </w:tcPr>
          <w:p w14:paraId="3169E1DC" w14:textId="4E98C0FA" w:rsidR="002C4AA2" w:rsidRPr="009721FE" w:rsidRDefault="002C74DF" w:rsidP="002C4AA2">
            <w:pPr>
              <w:spacing w:after="0" w:line="240" w:lineRule="auto"/>
              <w:rPr>
                <w:rFonts w:asciiTheme="minorHAnsi" w:hAnsiTheme="minorHAnsi" w:cstheme="minorHAnsi"/>
              </w:rPr>
            </w:pPr>
            <w:r w:rsidRPr="009721FE">
              <w:rPr>
                <w:rFonts w:asciiTheme="minorHAnsi" w:hAnsiTheme="minorHAnsi" w:cstheme="minorHAnsi"/>
              </w:rPr>
              <w:t>Chair</w:t>
            </w:r>
          </w:p>
        </w:tc>
        <w:tc>
          <w:tcPr>
            <w:tcW w:w="5557" w:type="dxa"/>
            <w:gridSpan w:val="2"/>
          </w:tcPr>
          <w:p w14:paraId="460A84CC" w14:textId="099BCD9A" w:rsidR="002C4AA2" w:rsidRPr="003B1ABD" w:rsidRDefault="003B1ABD" w:rsidP="002C4AA2">
            <w:pPr>
              <w:spacing w:after="0" w:line="240" w:lineRule="auto"/>
              <w:rPr>
                <w:rFonts w:asciiTheme="minorHAnsi" w:hAnsiTheme="minorHAnsi" w:cstheme="minorHAnsi"/>
              </w:rPr>
            </w:pPr>
            <w:r w:rsidRPr="003B1ABD">
              <w:rPr>
                <w:rFonts w:asciiTheme="minorHAnsi" w:hAnsiTheme="minorHAnsi" w:cstheme="minorHAnsi"/>
              </w:rPr>
              <w:t xml:space="preserve">The </w:t>
            </w:r>
            <w:r w:rsidR="002C4AA2" w:rsidRPr="003B1ABD">
              <w:rPr>
                <w:rFonts w:asciiTheme="minorHAnsi" w:hAnsiTheme="minorHAnsi" w:cstheme="minorHAnsi"/>
              </w:rPr>
              <w:t xml:space="preserve">Chief </w:t>
            </w:r>
            <w:r w:rsidRPr="003B1ABD">
              <w:rPr>
                <w:rFonts w:asciiTheme="minorHAnsi" w:hAnsiTheme="minorHAnsi" w:cstheme="minorHAnsi"/>
              </w:rPr>
              <w:t>Operating Officer</w:t>
            </w:r>
          </w:p>
        </w:tc>
        <w:tc>
          <w:tcPr>
            <w:tcW w:w="3402" w:type="dxa"/>
          </w:tcPr>
          <w:p w14:paraId="1C9551B7" w14:textId="1E664277" w:rsidR="002C4AA2" w:rsidRPr="003B1ABD" w:rsidRDefault="003B1ABD" w:rsidP="002C4AA2">
            <w:pPr>
              <w:spacing w:after="0" w:line="240" w:lineRule="auto"/>
              <w:rPr>
                <w:rFonts w:asciiTheme="minorHAnsi" w:hAnsiTheme="minorHAnsi" w:cstheme="minorHAnsi"/>
                <w:i/>
              </w:rPr>
            </w:pPr>
            <w:r w:rsidRPr="003B1ABD">
              <w:rPr>
                <w:rFonts w:asciiTheme="minorHAnsi" w:hAnsiTheme="minorHAnsi" w:cstheme="minorHAnsi"/>
              </w:rPr>
              <w:t>Laura Clayton</w:t>
            </w:r>
          </w:p>
        </w:tc>
      </w:tr>
      <w:tr w:rsidR="002C74DF" w:rsidRPr="009721FE" w14:paraId="07AAD9DA" w14:textId="77777777" w:rsidTr="002C4AA2">
        <w:tc>
          <w:tcPr>
            <w:tcW w:w="817" w:type="dxa"/>
            <w:gridSpan w:val="2"/>
          </w:tcPr>
          <w:p w14:paraId="13039515" w14:textId="77777777" w:rsidR="002C74DF" w:rsidRPr="009721FE" w:rsidRDefault="002C74DF" w:rsidP="002C4AA2">
            <w:pPr>
              <w:spacing w:after="0" w:line="240" w:lineRule="auto"/>
              <w:rPr>
                <w:rFonts w:asciiTheme="minorHAnsi" w:hAnsiTheme="minorHAnsi" w:cstheme="minorHAnsi"/>
              </w:rPr>
            </w:pPr>
          </w:p>
        </w:tc>
        <w:tc>
          <w:tcPr>
            <w:tcW w:w="5557" w:type="dxa"/>
            <w:gridSpan w:val="2"/>
          </w:tcPr>
          <w:p w14:paraId="0B7B0CC4" w14:textId="734A4C19" w:rsidR="002C74DF" w:rsidRPr="003B1ABD" w:rsidRDefault="00661126" w:rsidP="002C4AA2">
            <w:pPr>
              <w:spacing w:after="0" w:line="240" w:lineRule="auto"/>
              <w:rPr>
                <w:rFonts w:asciiTheme="minorHAnsi" w:hAnsiTheme="minorHAnsi" w:cstheme="minorHAnsi"/>
              </w:rPr>
            </w:pPr>
            <w:r w:rsidRPr="003B1ABD">
              <w:rPr>
                <w:rFonts w:asciiTheme="minorHAnsi" w:hAnsiTheme="minorHAnsi" w:cstheme="minorHAnsi"/>
              </w:rPr>
              <w:t>RSU President</w:t>
            </w:r>
          </w:p>
        </w:tc>
        <w:tc>
          <w:tcPr>
            <w:tcW w:w="3402" w:type="dxa"/>
          </w:tcPr>
          <w:p w14:paraId="0AA56F48" w14:textId="26C96B3C" w:rsidR="002C74DF" w:rsidRPr="003B1ABD" w:rsidRDefault="002C74DF" w:rsidP="002C4AA2">
            <w:pPr>
              <w:spacing w:after="0" w:line="240" w:lineRule="auto"/>
              <w:rPr>
                <w:rFonts w:asciiTheme="minorHAnsi" w:hAnsiTheme="minorHAnsi" w:cstheme="minorHAnsi"/>
              </w:rPr>
            </w:pPr>
          </w:p>
        </w:tc>
      </w:tr>
      <w:tr w:rsidR="002C4AA2" w:rsidRPr="009721FE" w14:paraId="346094BF" w14:textId="77777777" w:rsidTr="002C4AA2">
        <w:tc>
          <w:tcPr>
            <w:tcW w:w="817" w:type="dxa"/>
            <w:gridSpan w:val="2"/>
          </w:tcPr>
          <w:p w14:paraId="0BFDB272" w14:textId="77777777" w:rsidR="002C4AA2" w:rsidRPr="009721FE" w:rsidRDefault="002C4AA2" w:rsidP="002C4AA2">
            <w:pPr>
              <w:spacing w:after="0" w:line="240" w:lineRule="auto"/>
              <w:rPr>
                <w:rFonts w:asciiTheme="minorHAnsi" w:hAnsiTheme="minorHAnsi" w:cstheme="minorHAnsi"/>
              </w:rPr>
            </w:pPr>
          </w:p>
        </w:tc>
        <w:tc>
          <w:tcPr>
            <w:tcW w:w="5557" w:type="dxa"/>
            <w:gridSpan w:val="2"/>
          </w:tcPr>
          <w:p w14:paraId="1EB36CD3" w14:textId="5EE47F9F" w:rsidR="002C74DF" w:rsidRPr="009721FE" w:rsidRDefault="00DB44F1" w:rsidP="002C74DF">
            <w:pPr>
              <w:spacing w:after="0" w:line="240" w:lineRule="auto"/>
              <w:rPr>
                <w:rFonts w:asciiTheme="minorHAnsi" w:hAnsiTheme="minorHAnsi" w:cstheme="minorHAnsi"/>
              </w:rPr>
            </w:pPr>
            <w:r w:rsidRPr="009721FE">
              <w:rPr>
                <w:rFonts w:asciiTheme="minorHAnsi" w:hAnsiTheme="minorHAnsi" w:cstheme="minorHAnsi"/>
              </w:rPr>
              <w:t>Director of External Relations</w:t>
            </w:r>
          </w:p>
        </w:tc>
        <w:tc>
          <w:tcPr>
            <w:tcW w:w="3402" w:type="dxa"/>
          </w:tcPr>
          <w:p w14:paraId="646290F9" w14:textId="0985FEDD" w:rsidR="002C4AA2" w:rsidRPr="009721FE" w:rsidRDefault="002C74DF" w:rsidP="002C4AA2">
            <w:pPr>
              <w:spacing w:after="0" w:line="240" w:lineRule="auto"/>
              <w:rPr>
                <w:rFonts w:asciiTheme="minorHAnsi" w:hAnsiTheme="minorHAnsi" w:cstheme="minorHAnsi"/>
                <w:i/>
              </w:rPr>
            </w:pPr>
            <w:r w:rsidRPr="009721FE">
              <w:rPr>
                <w:rFonts w:asciiTheme="minorHAnsi" w:hAnsiTheme="minorHAnsi" w:cstheme="minorHAnsi"/>
              </w:rPr>
              <w:t>Fiona Blair</w:t>
            </w:r>
            <w:r w:rsidR="00CE064A" w:rsidRPr="009721FE">
              <w:rPr>
                <w:rFonts w:asciiTheme="minorHAnsi" w:hAnsiTheme="minorHAnsi" w:cstheme="minorHAnsi"/>
              </w:rPr>
              <w:t xml:space="preserve"> </w:t>
            </w:r>
            <w:r w:rsidR="00045283" w:rsidRPr="009721FE">
              <w:rPr>
                <w:rFonts w:asciiTheme="minorHAnsi" w:hAnsiTheme="minorHAnsi" w:cstheme="minorHAnsi"/>
              </w:rPr>
              <w:t>(alternate: Vicky Pearson)</w:t>
            </w:r>
          </w:p>
        </w:tc>
      </w:tr>
      <w:tr w:rsidR="002C4AA2" w:rsidRPr="009721FE" w14:paraId="679B73D0" w14:textId="77777777" w:rsidTr="002C4AA2">
        <w:tc>
          <w:tcPr>
            <w:tcW w:w="817" w:type="dxa"/>
            <w:gridSpan w:val="2"/>
          </w:tcPr>
          <w:p w14:paraId="783739A0" w14:textId="77777777" w:rsidR="002C4AA2" w:rsidRPr="009721FE" w:rsidRDefault="002C4AA2" w:rsidP="002C4AA2">
            <w:pPr>
              <w:spacing w:after="0" w:line="240" w:lineRule="auto"/>
              <w:rPr>
                <w:rFonts w:asciiTheme="minorHAnsi" w:hAnsiTheme="minorHAnsi" w:cstheme="minorHAnsi"/>
              </w:rPr>
            </w:pPr>
          </w:p>
        </w:tc>
        <w:tc>
          <w:tcPr>
            <w:tcW w:w="5557" w:type="dxa"/>
            <w:gridSpan w:val="2"/>
          </w:tcPr>
          <w:p w14:paraId="79AAB1F2" w14:textId="40C3E238" w:rsidR="002C4AA2" w:rsidRPr="009721FE" w:rsidRDefault="002C74DF" w:rsidP="002C4AA2">
            <w:pPr>
              <w:spacing w:after="0" w:line="240" w:lineRule="auto"/>
              <w:rPr>
                <w:rFonts w:asciiTheme="minorHAnsi" w:hAnsiTheme="minorHAnsi" w:cstheme="minorHAnsi"/>
              </w:rPr>
            </w:pPr>
            <w:r w:rsidRPr="009721FE">
              <w:rPr>
                <w:rFonts w:asciiTheme="minorHAnsi" w:hAnsiTheme="minorHAnsi" w:cstheme="minorHAnsi"/>
              </w:rPr>
              <w:t>Dean of the Henley Business School</w:t>
            </w:r>
          </w:p>
        </w:tc>
        <w:tc>
          <w:tcPr>
            <w:tcW w:w="3402" w:type="dxa"/>
          </w:tcPr>
          <w:p w14:paraId="247996D0" w14:textId="5AA59E24" w:rsidR="002C4AA2" w:rsidRPr="009721FE" w:rsidRDefault="002C74DF" w:rsidP="00A7209F">
            <w:pPr>
              <w:spacing w:after="0" w:line="240" w:lineRule="auto"/>
              <w:rPr>
                <w:rFonts w:asciiTheme="minorHAnsi" w:hAnsiTheme="minorHAnsi" w:cstheme="minorHAnsi"/>
                <w:i/>
              </w:rPr>
            </w:pPr>
            <w:r w:rsidRPr="009721FE">
              <w:rPr>
                <w:rFonts w:asciiTheme="minorHAnsi" w:hAnsiTheme="minorHAnsi" w:cstheme="minorHAnsi"/>
              </w:rPr>
              <w:t xml:space="preserve">Professor </w:t>
            </w:r>
            <w:r w:rsidR="006D058F" w:rsidRPr="009721FE">
              <w:rPr>
                <w:rFonts w:asciiTheme="minorHAnsi" w:hAnsiTheme="minorHAnsi" w:cstheme="minorHAnsi"/>
              </w:rPr>
              <w:t xml:space="preserve">Elena Beleska-Spasova </w:t>
            </w:r>
            <w:r w:rsidR="00F15601">
              <w:rPr>
                <w:rFonts w:asciiTheme="minorHAnsi" w:hAnsiTheme="minorHAnsi" w:cstheme="minorHAnsi"/>
              </w:rPr>
              <w:t>(</w:t>
            </w:r>
            <w:proofErr w:type="spellStart"/>
            <w:r w:rsidR="00F15601">
              <w:rPr>
                <w:rFonts w:asciiTheme="minorHAnsi" w:hAnsiTheme="minorHAnsi" w:cstheme="minorHAnsi"/>
              </w:rPr>
              <w:t>Alt:Jean-Pierre</w:t>
            </w:r>
            <w:proofErr w:type="spellEnd"/>
            <w:r w:rsidR="00F15601">
              <w:rPr>
                <w:rFonts w:asciiTheme="minorHAnsi" w:hAnsiTheme="minorHAnsi" w:cstheme="minorHAnsi"/>
              </w:rPr>
              <w:t xml:space="preserve"> Choulet)</w:t>
            </w:r>
          </w:p>
        </w:tc>
      </w:tr>
      <w:tr w:rsidR="002C74DF" w:rsidRPr="009721FE" w14:paraId="76A86C31" w14:textId="77777777" w:rsidTr="002C4AA2">
        <w:tc>
          <w:tcPr>
            <w:tcW w:w="817" w:type="dxa"/>
            <w:gridSpan w:val="2"/>
          </w:tcPr>
          <w:p w14:paraId="655A9E38" w14:textId="77777777" w:rsidR="002C74DF" w:rsidRPr="009721FE" w:rsidRDefault="002C74DF" w:rsidP="002C4AA2">
            <w:pPr>
              <w:spacing w:after="0" w:line="240" w:lineRule="auto"/>
              <w:rPr>
                <w:rFonts w:asciiTheme="minorHAnsi" w:hAnsiTheme="minorHAnsi" w:cstheme="minorHAnsi"/>
              </w:rPr>
            </w:pPr>
          </w:p>
        </w:tc>
        <w:tc>
          <w:tcPr>
            <w:tcW w:w="5557" w:type="dxa"/>
            <w:gridSpan w:val="2"/>
          </w:tcPr>
          <w:p w14:paraId="6074BA82" w14:textId="31555E45" w:rsidR="002C74DF" w:rsidRPr="009721FE" w:rsidRDefault="002C74DF" w:rsidP="002C4AA2">
            <w:pPr>
              <w:spacing w:after="0" w:line="240" w:lineRule="auto"/>
              <w:rPr>
                <w:rFonts w:asciiTheme="minorHAnsi" w:hAnsiTheme="minorHAnsi" w:cstheme="minorHAnsi"/>
              </w:rPr>
            </w:pPr>
            <w:r w:rsidRPr="009721FE">
              <w:rPr>
                <w:rFonts w:asciiTheme="minorHAnsi" w:hAnsiTheme="minorHAnsi" w:cstheme="minorHAnsi"/>
              </w:rPr>
              <w:t>Chief Digital and Information Officer</w:t>
            </w:r>
          </w:p>
        </w:tc>
        <w:tc>
          <w:tcPr>
            <w:tcW w:w="3402" w:type="dxa"/>
          </w:tcPr>
          <w:p w14:paraId="79240A34" w14:textId="1DDD76D4" w:rsidR="002C74DF" w:rsidRPr="009721FE" w:rsidRDefault="002C74DF" w:rsidP="00A7209F">
            <w:pPr>
              <w:spacing w:after="0" w:line="240" w:lineRule="auto"/>
              <w:rPr>
                <w:rFonts w:asciiTheme="minorHAnsi" w:hAnsiTheme="minorHAnsi" w:cstheme="minorHAnsi"/>
              </w:rPr>
            </w:pPr>
            <w:r w:rsidRPr="009721FE">
              <w:rPr>
                <w:rFonts w:asciiTheme="minorHAnsi" w:hAnsiTheme="minorHAnsi" w:cstheme="minorHAnsi"/>
              </w:rPr>
              <w:t>Stuart Brown</w:t>
            </w:r>
          </w:p>
        </w:tc>
      </w:tr>
      <w:tr w:rsidR="002C74DF" w:rsidRPr="009721FE" w14:paraId="3914E9E0" w14:textId="77777777" w:rsidTr="002C4AA2">
        <w:tc>
          <w:tcPr>
            <w:tcW w:w="817" w:type="dxa"/>
            <w:gridSpan w:val="2"/>
          </w:tcPr>
          <w:p w14:paraId="7AAE26F8" w14:textId="77777777" w:rsidR="002C74DF" w:rsidRPr="009721FE" w:rsidRDefault="002C74DF" w:rsidP="002C4AA2">
            <w:pPr>
              <w:spacing w:after="0" w:line="240" w:lineRule="auto"/>
              <w:rPr>
                <w:rFonts w:asciiTheme="minorHAnsi" w:hAnsiTheme="minorHAnsi" w:cstheme="minorHAnsi"/>
              </w:rPr>
            </w:pPr>
          </w:p>
        </w:tc>
        <w:tc>
          <w:tcPr>
            <w:tcW w:w="5557" w:type="dxa"/>
            <w:gridSpan w:val="2"/>
          </w:tcPr>
          <w:p w14:paraId="0619E15F" w14:textId="2A5BBF36" w:rsidR="002C74DF" w:rsidRPr="009721FE" w:rsidRDefault="002C74DF" w:rsidP="002C4AA2">
            <w:pPr>
              <w:spacing w:after="0" w:line="240" w:lineRule="auto"/>
              <w:rPr>
                <w:rFonts w:asciiTheme="minorHAnsi" w:hAnsiTheme="minorHAnsi" w:cstheme="minorHAnsi"/>
              </w:rPr>
            </w:pPr>
            <w:r w:rsidRPr="009721FE">
              <w:rPr>
                <w:rFonts w:asciiTheme="minorHAnsi" w:hAnsiTheme="minorHAnsi" w:cstheme="minorHAnsi"/>
              </w:rPr>
              <w:t>Director of Estates</w:t>
            </w:r>
          </w:p>
        </w:tc>
        <w:tc>
          <w:tcPr>
            <w:tcW w:w="3402" w:type="dxa"/>
          </w:tcPr>
          <w:p w14:paraId="29E7B4EE" w14:textId="649B5A2E" w:rsidR="002C74DF" w:rsidRPr="009721FE" w:rsidRDefault="002C74DF" w:rsidP="00A7209F">
            <w:pPr>
              <w:spacing w:after="0" w:line="240" w:lineRule="auto"/>
              <w:rPr>
                <w:rFonts w:asciiTheme="minorHAnsi" w:hAnsiTheme="minorHAnsi" w:cstheme="minorHAnsi"/>
              </w:rPr>
            </w:pPr>
            <w:r w:rsidRPr="009721FE">
              <w:rPr>
                <w:rFonts w:asciiTheme="minorHAnsi" w:hAnsiTheme="minorHAnsi" w:cstheme="minorHAnsi"/>
              </w:rPr>
              <w:t>Andrew Casselden</w:t>
            </w:r>
          </w:p>
        </w:tc>
      </w:tr>
      <w:tr w:rsidR="00F15601" w:rsidRPr="009721FE" w14:paraId="034341CE" w14:textId="77777777" w:rsidTr="002C4AA2">
        <w:tc>
          <w:tcPr>
            <w:tcW w:w="817" w:type="dxa"/>
            <w:gridSpan w:val="2"/>
          </w:tcPr>
          <w:p w14:paraId="2D69D282" w14:textId="28527701" w:rsidR="00F15601" w:rsidRPr="009721FE" w:rsidRDefault="00F15601" w:rsidP="002C4AA2">
            <w:pPr>
              <w:spacing w:after="0" w:line="240" w:lineRule="auto"/>
              <w:rPr>
                <w:rFonts w:asciiTheme="minorHAnsi" w:hAnsiTheme="minorHAnsi" w:cstheme="minorHAnsi"/>
              </w:rPr>
            </w:pPr>
          </w:p>
        </w:tc>
        <w:tc>
          <w:tcPr>
            <w:tcW w:w="5557" w:type="dxa"/>
            <w:gridSpan w:val="2"/>
          </w:tcPr>
          <w:p w14:paraId="4FBD83F1" w14:textId="541B5E43" w:rsidR="00F15601" w:rsidRPr="009721FE" w:rsidRDefault="00F15601" w:rsidP="002C4AA2">
            <w:pPr>
              <w:spacing w:after="0" w:line="240" w:lineRule="auto"/>
              <w:rPr>
                <w:rFonts w:asciiTheme="minorHAnsi" w:hAnsiTheme="minorHAnsi" w:cstheme="minorHAnsi"/>
              </w:rPr>
            </w:pPr>
            <w:r>
              <w:rPr>
                <w:rFonts w:asciiTheme="minorHAnsi" w:hAnsiTheme="minorHAnsi" w:cstheme="minorHAnsi"/>
              </w:rPr>
              <w:t xml:space="preserve">Director of Finance </w:t>
            </w:r>
          </w:p>
        </w:tc>
        <w:tc>
          <w:tcPr>
            <w:tcW w:w="3402" w:type="dxa"/>
          </w:tcPr>
          <w:p w14:paraId="347B8FAA" w14:textId="01D5FBAB" w:rsidR="00F15601" w:rsidRPr="009721FE" w:rsidRDefault="00F15601" w:rsidP="00A7209F">
            <w:pPr>
              <w:spacing w:after="0" w:line="240" w:lineRule="auto"/>
              <w:rPr>
                <w:rFonts w:asciiTheme="minorHAnsi" w:hAnsiTheme="minorHAnsi" w:cstheme="minorHAnsi"/>
              </w:rPr>
            </w:pPr>
            <w:r>
              <w:rPr>
                <w:rFonts w:asciiTheme="minorHAnsi" w:hAnsiTheme="minorHAnsi" w:cstheme="minorHAnsi"/>
              </w:rPr>
              <w:t xml:space="preserve">Emma Ashley </w:t>
            </w:r>
          </w:p>
        </w:tc>
      </w:tr>
      <w:tr w:rsidR="00045283" w:rsidRPr="009721FE" w14:paraId="1B3E27AD" w14:textId="77777777" w:rsidTr="002C4AA2">
        <w:tc>
          <w:tcPr>
            <w:tcW w:w="817" w:type="dxa"/>
            <w:gridSpan w:val="2"/>
          </w:tcPr>
          <w:p w14:paraId="41F95659" w14:textId="77777777" w:rsidR="00045283" w:rsidRPr="009721FE" w:rsidRDefault="00045283" w:rsidP="002C4AA2">
            <w:pPr>
              <w:spacing w:after="0" w:line="240" w:lineRule="auto"/>
              <w:rPr>
                <w:rFonts w:asciiTheme="minorHAnsi" w:hAnsiTheme="minorHAnsi" w:cstheme="minorHAnsi"/>
              </w:rPr>
            </w:pPr>
          </w:p>
        </w:tc>
        <w:tc>
          <w:tcPr>
            <w:tcW w:w="5557" w:type="dxa"/>
            <w:gridSpan w:val="2"/>
          </w:tcPr>
          <w:p w14:paraId="15726F5F" w14:textId="6409CBEB" w:rsidR="00045283" w:rsidRPr="009721FE" w:rsidRDefault="00045283" w:rsidP="002C4AA2">
            <w:pPr>
              <w:spacing w:after="0" w:line="240" w:lineRule="auto"/>
              <w:rPr>
                <w:rFonts w:asciiTheme="minorHAnsi" w:hAnsiTheme="minorHAnsi" w:cstheme="minorHAnsi"/>
              </w:rPr>
            </w:pPr>
            <w:r w:rsidRPr="009721FE">
              <w:rPr>
                <w:rFonts w:asciiTheme="minorHAnsi" w:hAnsiTheme="minorHAnsi" w:cstheme="minorHAnsi"/>
              </w:rPr>
              <w:t>Directors of Planning &amp; Strategy Office</w:t>
            </w:r>
          </w:p>
        </w:tc>
        <w:tc>
          <w:tcPr>
            <w:tcW w:w="3402" w:type="dxa"/>
          </w:tcPr>
          <w:p w14:paraId="62275D96" w14:textId="27918432" w:rsidR="00045283" w:rsidRPr="009721FE" w:rsidRDefault="00045283" w:rsidP="00A7209F">
            <w:pPr>
              <w:spacing w:after="0" w:line="240" w:lineRule="auto"/>
              <w:rPr>
                <w:rFonts w:asciiTheme="minorHAnsi" w:hAnsiTheme="minorHAnsi" w:cstheme="minorHAnsi"/>
              </w:rPr>
            </w:pPr>
            <w:r w:rsidRPr="009721FE">
              <w:rPr>
                <w:rFonts w:asciiTheme="minorHAnsi" w:hAnsiTheme="minorHAnsi" w:cstheme="minorHAnsi"/>
              </w:rPr>
              <w:t>Dr Caroline Charles / Helen Williams</w:t>
            </w:r>
          </w:p>
        </w:tc>
      </w:tr>
      <w:tr w:rsidR="004C0563" w:rsidRPr="009721FE" w14:paraId="35E6B9AA" w14:textId="77777777" w:rsidTr="002C4AA2">
        <w:tc>
          <w:tcPr>
            <w:tcW w:w="817" w:type="dxa"/>
            <w:gridSpan w:val="2"/>
          </w:tcPr>
          <w:p w14:paraId="3B077B42" w14:textId="77777777" w:rsidR="004C0563" w:rsidRPr="009721FE" w:rsidRDefault="004C0563" w:rsidP="002C4AA2">
            <w:pPr>
              <w:spacing w:after="0" w:line="240" w:lineRule="auto"/>
              <w:rPr>
                <w:rFonts w:asciiTheme="minorHAnsi" w:hAnsiTheme="minorHAnsi" w:cstheme="minorHAnsi"/>
              </w:rPr>
            </w:pPr>
          </w:p>
        </w:tc>
        <w:tc>
          <w:tcPr>
            <w:tcW w:w="5557" w:type="dxa"/>
            <w:gridSpan w:val="2"/>
          </w:tcPr>
          <w:p w14:paraId="29107283" w14:textId="145A3302" w:rsidR="004C0563" w:rsidRPr="009721FE" w:rsidRDefault="00CE064A" w:rsidP="002C4AA2">
            <w:pPr>
              <w:spacing w:after="0" w:line="240" w:lineRule="auto"/>
              <w:rPr>
                <w:rFonts w:asciiTheme="minorHAnsi" w:hAnsiTheme="minorHAnsi" w:cstheme="minorHAnsi"/>
              </w:rPr>
            </w:pPr>
            <w:r w:rsidRPr="009721FE">
              <w:rPr>
                <w:rFonts w:asciiTheme="minorHAnsi" w:hAnsiTheme="minorHAnsi" w:cstheme="minorHAnsi"/>
              </w:rPr>
              <w:t xml:space="preserve">An </w:t>
            </w:r>
            <w:r w:rsidR="004C0563" w:rsidRPr="009721FE">
              <w:rPr>
                <w:rFonts w:asciiTheme="minorHAnsi" w:hAnsiTheme="minorHAnsi" w:cstheme="minorHAnsi"/>
              </w:rPr>
              <w:t>Academic Representative</w:t>
            </w:r>
          </w:p>
        </w:tc>
        <w:tc>
          <w:tcPr>
            <w:tcW w:w="3402" w:type="dxa"/>
          </w:tcPr>
          <w:p w14:paraId="7705D5C4" w14:textId="57252DBE" w:rsidR="004C0563" w:rsidRPr="009721FE" w:rsidRDefault="004C0563" w:rsidP="00A7209F">
            <w:pPr>
              <w:spacing w:after="0" w:line="240" w:lineRule="auto"/>
              <w:rPr>
                <w:rFonts w:asciiTheme="minorHAnsi" w:hAnsiTheme="minorHAnsi" w:cstheme="minorHAnsi"/>
              </w:rPr>
            </w:pPr>
            <w:r w:rsidRPr="009721FE">
              <w:rPr>
                <w:rFonts w:asciiTheme="minorHAnsi" w:hAnsiTheme="minorHAnsi" w:cstheme="minorHAnsi"/>
              </w:rPr>
              <w:t>Professor Andrew Charlton-Perez</w:t>
            </w:r>
          </w:p>
        </w:tc>
      </w:tr>
      <w:tr w:rsidR="002C74DF" w:rsidRPr="009721FE" w14:paraId="3EB542B6" w14:textId="77777777" w:rsidTr="002C4AA2">
        <w:tc>
          <w:tcPr>
            <w:tcW w:w="817" w:type="dxa"/>
            <w:gridSpan w:val="2"/>
          </w:tcPr>
          <w:p w14:paraId="69D40306" w14:textId="77777777" w:rsidR="002C74DF" w:rsidRPr="009721FE" w:rsidRDefault="002C74DF" w:rsidP="002C4AA2">
            <w:pPr>
              <w:spacing w:after="0" w:line="240" w:lineRule="auto"/>
              <w:rPr>
                <w:rFonts w:asciiTheme="minorHAnsi" w:hAnsiTheme="minorHAnsi" w:cstheme="minorHAnsi"/>
              </w:rPr>
            </w:pPr>
          </w:p>
        </w:tc>
        <w:tc>
          <w:tcPr>
            <w:tcW w:w="5557" w:type="dxa"/>
            <w:gridSpan w:val="2"/>
          </w:tcPr>
          <w:p w14:paraId="0584FD76" w14:textId="2384D43C" w:rsidR="002C74DF" w:rsidRPr="009721FE" w:rsidRDefault="002C74DF" w:rsidP="002C4AA2">
            <w:pPr>
              <w:spacing w:after="0" w:line="240" w:lineRule="auto"/>
              <w:rPr>
                <w:rFonts w:asciiTheme="minorHAnsi" w:hAnsiTheme="minorHAnsi" w:cstheme="minorHAnsi"/>
              </w:rPr>
            </w:pPr>
            <w:r w:rsidRPr="009721FE">
              <w:rPr>
                <w:rFonts w:asciiTheme="minorHAnsi" w:hAnsiTheme="minorHAnsi" w:cstheme="minorHAnsi"/>
              </w:rPr>
              <w:t>Pro-Vice-Chancellor (Academic Planning &amp; Resource)</w:t>
            </w:r>
          </w:p>
        </w:tc>
        <w:tc>
          <w:tcPr>
            <w:tcW w:w="3402" w:type="dxa"/>
          </w:tcPr>
          <w:p w14:paraId="59FC4A25" w14:textId="7AF6CA96" w:rsidR="002C74DF" w:rsidRPr="009721FE" w:rsidRDefault="002C74DF" w:rsidP="00A7209F">
            <w:pPr>
              <w:spacing w:after="0" w:line="240" w:lineRule="auto"/>
              <w:rPr>
                <w:rFonts w:asciiTheme="minorHAnsi" w:hAnsiTheme="minorHAnsi" w:cstheme="minorHAnsi"/>
              </w:rPr>
            </w:pPr>
            <w:r w:rsidRPr="009721FE">
              <w:rPr>
                <w:rFonts w:asciiTheme="minorHAnsi" w:hAnsiTheme="minorHAnsi" w:cstheme="minorHAnsi"/>
              </w:rPr>
              <w:t xml:space="preserve">Professor </w:t>
            </w:r>
            <w:r w:rsidR="002338CE" w:rsidRPr="009721FE">
              <w:rPr>
                <w:rFonts w:asciiTheme="minorHAnsi" w:hAnsiTheme="minorHAnsi" w:cstheme="minorHAnsi"/>
              </w:rPr>
              <w:t>Dominik Zaum</w:t>
            </w:r>
          </w:p>
        </w:tc>
      </w:tr>
      <w:tr w:rsidR="002C74DF" w:rsidRPr="009721FE" w14:paraId="485182C3" w14:textId="77777777" w:rsidTr="002C4AA2">
        <w:tc>
          <w:tcPr>
            <w:tcW w:w="817" w:type="dxa"/>
            <w:gridSpan w:val="2"/>
          </w:tcPr>
          <w:p w14:paraId="621AEA71" w14:textId="77777777" w:rsidR="002C74DF" w:rsidRPr="009721FE" w:rsidRDefault="002C74DF" w:rsidP="002C4AA2">
            <w:pPr>
              <w:spacing w:after="0" w:line="240" w:lineRule="auto"/>
              <w:rPr>
                <w:rFonts w:asciiTheme="minorHAnsi" w:hAnsiTheme="minorHAnsi" w:cstheme="minorHAnsi"/>
              </w:rPr>
            </w:pPr>
          </w:p>
        </w:tc>
        <w:tc>
          <w:tcPr>
            <w:tcW w:w="5557" w:type="dxa"/>
            <w:gridSpan w:val="2"/>
          </w:tcPr>
          <w:p w14:paraId="3DA0E198" w14:textId="7B9D975B" w:rsidR="002C74DF" w:rsidRPr="009721FE" w:rsidRDefault="003B6EE0" w:rsidP="002C4AA2">
            <w:pPr>
              <w:spacing w:after="0" w:line="240" w:lineRule="auto"/>
              <w:rPr>
                <w:rFonts w:asciiTheme="minorHAnsi" w:hAnsiTheme="minorHAnsi" w:cstheme="minorHAnsi"/>
              </w:rPr>
            </w:pPr>
            <w:r>
              <w:rPr>
                <w:rFonts w:asciiTheme="minorHAnsi" w:hAnsiTheme="minorHAnsi" w:cstheme="minorHAnsi"/>
              </w:rPr>
              <w:t xml:space="preserve">Assistant </w:t>
            </w:r>
            <w:r w:rsidR="002C74DF" w:rsidRPr="009721FE">
              <w:rPr>
                <w:rFonts w:asciiTheme="minorHAnsi" w:hAnsiTheme="minorHAnsi" w:cstheme="minorHAnsi"/>
              </w:rPr>
              <w:t>Director of Procurement</w:t>
            </w:r>
          </w:p>
        </w:tc>
        <w:tc>
          <w:tcPr>
            <w:tcW w:w="3402" w:type="dxa"/>
          </w:tcPr>
          <w:p w14:paraId="5FFB5750" w14:textId="4B2D7A41" w:rsidR="002C74DF" w:rsidRPr="009721FE" w:rsidRDefault="003B6EE0" w:rsidP="00A7209F">
            <w:pPr>
              <w:spacing w:after="0" w:line="240" w:lineRule="auto"/>
              <w:rPr>
                <w:rFonts w:asciiTheme="minorHAnsi" w:hAnsiTheme="minorHAnsi" w:cstheme="minorHAnsi"/>
              </w:rPr>
            </w:pPr>
            <w:r>
              <w:rPr>
                <w:rFonts w:asciiTheme="minorHAnsi" w:hAnsiTheme="minorHAnsi" w:cstheme="minorHAnsi"/>
              </w:rPr>
              <w:t xml:space="preserve">Claire Milham </w:t>
            </w:r>
          </w:p>
        </w:tc>
      </w:tr>
      <w:tr w:rsidR="004C0563" w:rsidRPr="009721FE" w14:paraId="65DC9D04" w14:textId="77777777" w:rsidTr="002C4AA2">
        <w:tc>
          <w:tcPr>
            <w:tcW w:w="817" w:type="dxa"/>
            <w:gridSpan w:val="2"/>
          </w:tcPr>
          <w:p w14:paraId="5B2D892E" w14:textId="77777777" w:rsidR="004C0563" w:rsidRPr="009721FE" w:rsidRDefault="004C0563" w:rsidP="002C4AA2">
            <w:pPr>
              <w:spacing w:after="0" w:line="240" w:lineRule="auto"/>
              <w:rPr>
                <w:rFonts w:asciiTheme="minorHAnsi" w:hAnsiTheme="minorHAnsi" w:cstheme="minorHAnsi"/>
              </w:rPr>
            </w:pPr>
          </w:p>
        </w:tc>
        <w:tc>
          <w:tcPr>
            <w:tcW w:w="5557" w:type="dxa"/>
            <w:gridSpan w:val="2"/>
          </w:tcPr>
          <w:p w14:paraId="7CF48977" w14:textId="1EB0C37E" w:rsidR="004C0563" w:rsidRPr="009721FE" w:rsidRDefault="00045283" w:rsidP="002C4AA2">
            <w:pPr>
              <w:spacing w:after="0" w:line="240" w:lineRule="auto"/>
              <w:rPr>
                <w:rFonts w:asciiTheme="minorHAnsi" w:hAnsiTheme="minorHAnsi" w:cstheme="minorHAnsi"/>
              </w:rPr>
            </w:pPr>
            <w:r w:rsidRPr="009721FE">
              <w:rPr>
                <w:rFonts w:asciiTheme="minorHAnsi" w:hAnsiTheme="minorHAnsi" w:cstheme="minorHAnsi"/>
              </w:rPr>
              <w:t>A</w:t>
            </w:r>
            <w:r w:rsidR="00F15601">
              <w:rPr>
                <w:rFonts w:asciiTheme="minorHAnsi" w:hAnsiTheme="minorHAnsi" w:cstheme="minorHAnsi"/>
              </w:rPr>
              <w:t>n</w:t>
            </w:r>
            <w:r w:rsidRPr="009721FE">
              <w:rPr>
                <w:rFonts w:asciiTheme="minorHAnsi" w:hAnsiTheme="minorHAnsi" w:cstheme="minorHAnsi"/>
              </w:rPr>
              <w:t xml:space="preserve"> </w:t>
            </w:r>
            <w:r w:rsidR="002E04A6" w:rsidRPr="009721FE">
              <w:rPr>
                <w:rFonts w:asciiTheme="minorHAnsi" w:hAnsiTheme="minorHAnsi" w:cstheme="minorHAnsi"/>
              </w:rPr>
              <w:t>Associate Pro-Vice Chancellor (</w:t>
            </w:r>
            <w:r w:rsidR="003937E2" w:rsidRPr="009721FE">
              <w:rPr>
                <w:rFonts w:asciiTheme="minorHAnsi" w:hAnsiTheme="minorHAnsi" w:cstheme="minorHAnsi"/>
              </w:rPr>
              <w:t>Education and Student Experience</w:t>
            </w:r>
            <w:r w:rsidR="002E04A6" w:rsidRPr="009721FE">
              <w:rPr>
                <w:rFonts w:asciiTheme="minorHAnsi" w:hAnsiTheme="minorHAnsi" w:cstheme="minorHAnsi"/>
              </w:rPr>
              <w:t>)</w:t>
            </w:r>
          </w:p>
        </w:tc>
        <w:tc>
          <w:tcPr>
            <w:tcW w:w="3402" w:type="dxa"/>
          </w:tcPr>
          <w:p w14:paraId="4C4A9FAD" w14:textId="3B200001" w:rsidR="004C0563" w:rsidRPr="009721FE" w:rsidRDefault="00045283" w:rsidP="00A7209F">
            <w:pPr>
              <w:spacing w:after="0" w:line="240" w:lineRule="auto"/>
              <w:rPr>
                <w:rFonts w:asciiTheme="minorHAnsi" w:hAnsiTheme="minorHAnsi" w:cstheme="minorHAnsi"/>
              </w:rPr>
            </w:pPr>
            <w:r w:rsidRPr="009721FE">
              <w:rPr>
                <w:rFonts w:asciiTheme="minorHAnsi" w:hAnsiTheme="minorHAnsi" w:cstheme="minorHAnsi"/>
              </w:rPr>
              <w:t>Professor Katja Strohfeldt</w:t>
            </w:r>
          </w:p>
        </w:tc>
      </w:tr>
      <w:tr w:rsidR="002338CE" w:rsidRPr="009721FE" w14:paraId="6C62FA1B" w14:textId="77777777" w:rsidTr="002C4AA2">
        <w:tc>
          <w:tcPr>
            <w:tcW w:w="817" w:type="dxa"/>
            <w:gridSpan w:val="2"/>
          </w:tcPr>
          <w:p w14:paraId="5CD5B0F5" w14:textId="77777777" w:rsidR="002338CE" w:rsidRPr="009721FE" w:rsidRDefault="002338CE" w:rsidP="002338CE">
            <w:pPr>
              <w:spacing w:after="0" w:line="240" w:lineRule="auto"/>
              <w:rPr>
                <w:rFonts w:asciiTheme="minorHAnsi" w:hAnsiTheme="minorHAnsi" w:cstheme="minorHAnsi"/>
              </w:rPr>
            </w:pPr>
          </w:p>
        </w:tc>
        <w:tc>
          <w:tcPr>
            <w:tcW w:w="5557" w:type="dxa"/>
            <w:gridSpan w:val="2"/>
          </w:tcPr>
          <w:p w14:paraId="0CF27FB9" w14:textId="52F4F7DF" w:rsidR="002338CE" w:rsidRPr="003B1ABD" w:rsidRDefault="003B1ABD" w:rsidP="002338CE">
            <w:pPr>
              <w:spacing w:after="0" w:line="240" w:lineRule="auto"/>
              <w:rPr>
                <w:rFonts w:asciiTheme="minorHAnsi" w:hAnsiTheme="minorHAnsi" w:cstheme="minorHAnsi"/>
              </w:rPr>
            </w:pPr>
            <w:r w:rsidRPr="003B1ABD">
              <w:rPr>
                <w:rFonts w:asciiTheme="minorHAnsi" w:hAnsiTheme="minorHAnsi" w:cstheme="minorHAnsi"/>
              </w:rPr>
              <w:t xml:space="preserve">Interim Director of Digital Products and </w:t>
            </w:r>
            <w:r w:rsidR="002338CE" w:rsidRPr="003B1ABD">
              <w:rPr>
                <w:rFonts w:asciiTheme="minorHAnsi" w:hAnsiTheme="minorHAnsi" w:cstheme="minorHAnsi"/>
              </w:rPr>
              <w:t>Projects</w:t>
            </w:r>
          </w:p>
        </w:tc>
        <w:tc>
          <w:tcPr>
            <w:tcW w:w="3402" w:type="dxa"/>
          </w:tcPr>
          <w:p w14:paraId="4E1A9214" w14:textId="5E9FB567" w:rsidR="002338CE" w:rsidRPr="009721FE" w:rsidRDefault="003B1ABD" w:rsidP="002338CE">
            <w:pPr>
              <w:spacing w:after="0" w:line="240" w:lineRule="auto"/>
              <w:rPr>
                <w:rFonts w:asciiTheme="minorHAnsi" w:hAnsiTheme="minorHAnsi" w:cstheme="minorHAnsi"/>
              </w:rPr>
            </w:pPr>
            <w:r>
              <w:rPr>
                <w:rFonts w:asciiTheme="minorHAnsi" w:hAnsiTheme="minorHAnsi" w:cstheme="minorHAnsi"/>
              </w:rPr>
              <w:t>Jake Crittenden</w:t>
            </w:r>
          </w:p>
        </w:tc>
      </w:tr>
      <w:tr w:rsidR="003B1ABD" w:rsidRPr="009721FE" w14:paraId="5F88A602" w14:textId="77777777" w:rsidTr="002C4AA2">
        <w:tc>
          <w:tcPr>
            <w:tcW w:w="817" w:type="dxa"/>
            <w:gridSpan w:val="2"/>
          </w:tcPr>
          <w:p w14:paraId="2FEA5F64" w14:textId="77777777" w:rsidR="003B1ABD" w:rsidRPr="009721FE" w:rsidRDefault="003B1ABD" w:rsidP="003B1ABD">
            <w:pPr>
              <w:spacing w:after="0" w:line="240" w:lineRule="auto"/>
              <w:rPr>
                <w:rFonts w:asciiTheme="minorHAnsi" w:hAnsiTheme="minorHAnsi" w:cstheme="minorHAnsi"/>
              </w:rPr>
            </w:pPr>
          </w:p>
        </w:tc>
        <w:tc>
          <w:tcPr>
            <w:tcW w:w="5557" w:type="dxa"/>
            <w:gridSpan w:val="2"/>
          </w:tcPr>
          <w:p w14:paraId="4D5A3A12" w14:textId="69D7AAFF" w:rsidR="003B1ABD" w:rsidRPr="003B1ABD" w:rsidRDefault="003B1ABD" w:rsidP="003B1ABD">
            <w:pPr>
              <w:spacing w:after="0" w:line="240" w:lineRule="auto"/>
              <w:rPr>
                <w:rFonts w:asciiTheme="minorHAnsi" w:hAnsiTheme="minorHAnsi" w:cstheme="minorHAnsi"/>
              </w:rPr>
            </w:pPr>
            <w:r w:rsidRPr="003B1ABD">
              <w:rPr>
                <w:rFonts w:asciiTheme="minorHAnsi" w:hAnsiTheme="minorHAnsi" w:cstheme="minorHAnsi"/>
              </w:rPr>
              <w:t>Digital Programme Managers</w:t>
            </w:r>
          </w:p>
        </w:tc>
        <w:tc>
          <w:tcPr>
            <w:tcW w:w="3402" w:type="dxa"/>
          </w:tcPr>
          <w:p w14:paraId="01EFAE96" w14:textId="77777777" w:rsidR="003B1ABD" w:rsidRDefault="003B1ABD" w:rsidP="003B1ABD">
            <w:pPr>
              <w:spacing w:after="0" w:line="240" w:lineRule="auto"/>
              <w:rPr>
                <w:rFonts w:asciiTheme="minorHAnsi" w:hAnsiTheme="minorHAnsi" w:cstheme="minorHAnsi"/>
              </w:rPr>
            </w:pPr>
            <w:r>
              <w:rPr>
                <w:rFonts w:asciiTheme="minorHAnsi" w:hAnsiTheme="minorHAnsi" w:cstheme="minorHAnsi"/>
              </w:rPr>
              <w:t>Alison Knightley</w:t>
            </w:r>
          </w:p>
          <w:p w14:paraId="1972ADF7" w14:textId="34B5CFC2" w:rsidR="003B1ABD" w:rsidRDefault="003B1ABD" w:rsidP="003B1ABD">
            <w:pPr>
              <w:spacing w:after="0" w:line="240" w:lineRule="auto"/>
              <w:rPr>
                <w:rFonts w:asciiTheme="minorHAnsi" w:hAnsiTheme="minorHAnsi" w:cstheme="minorHAnsi"/>
              </w:rPr>
            </w:pPr>
            <w:r>
              <w:rPr>
                <w:rFonts w:asciiTheme="minorHAnsi" w:hAnsiTheme="minorHAnsi" w:cstheme="minorHAnsi"/>
              </w:rPr>
              <w:t xml:space="preserve">Becky Jeffries </w:t>
            </w:r>
          </w:p>
        </w:tc>
      </w:tr>
      <w:tr w:rsidR="002338CE" w:rsidRPr="009721FE" w14:paraId="16E55D40" w14:textId="77777777" w:rsidTr="002C4AA2">
        <w:tc>
          <w:tcPr>
            <w:tcW w:w="817" w:type="dxa"/>
            <w:gridSpan w:val="2"/>
          </w:tcPr>
          <w:p w14:paraId="2064382C" w14:textId="77777777" w:rsidR="002338CE" w:rsidRPr="009721FE" w:rsidRDefault="002338CE" w:rsidP="002338CE">
            <w:pPr>
              <w:spacing w:after="0" w:line="240" w:lineRule="auto"/>
              <w:rPr>
                <w:rFonts w:asciiTheme="minorHAnsi" w:hAnsiTheme="minorHAnsi" w:cstheme="minorHAnsi"/>
              </w:rPr>
            </w:pPr>
          </w:p>
        </w:tc>
        <w:tc>
          <w:tcPr>
            <w:tcW w:w="5557" w:type="dxa"/>
            <w:gridSpan w:val="2"/>
          </w:tcPr>
          <w:p w14:paraId="3FCBAF4D" w14:textId="39B89F72" w:rsidR="002338CE" w:rsidRPr="009721FE" w:rsidRDefault="00F15601" w:rsidP="002338CE">
            <w:pPr>
              <w:spacing w:after="0" w:line="240" w:lineRule="auto"/>
              <w:rPr>
                <w:rFonts w:asciiTheme="minorHAnsi" w:hAnsiTheme="minorHAnsi" w:cstheme="minorHAnsi"/>
              </w:rPr>
            </w:pPr>
            <w:r>
              <w:rPr>
                <w:rFonts w:asciiTheme="minorHAnsi" w:hAnsiTheme="minorHAnsi" w:cstheme="minorHAnsi"/>
              </w:rPr>
              <w:t xml:space="preserve">Director of Student Services </w:t>
            </w:r>
          </w:p>
        </w:tc>
        <w:tc>
          <w:tcPr>
            <w:tcW w:w="3402" w:type="dxa"/>
          </w:tcPr>
          <w:p w14:paraId="0410E31C" w14:textId="54E45EB3" w:rsidR="002338CE" w:rsidRPr="009721FE" w:rsidRDefault="00F15601" w:rsidP="002338CE">
            <w:pPr>
              <w:spacing w:after="0" w:line="240" w:lineRule="auto"/>
              <w:rPr>
                <w:rFonts w:asciiTheme="minorHAnsi" w:hAnsiTheme="minorHAnsi" w:cstheme="minorHAnsi"/>
              </w:rPr>
            </w:pPr>
            <w:r>
              <w:rPr>
                <w:rFonts w:asciiTheme="minorHAnsi" w:hAnsiTheme="minorHAnsi" w:cstheme="minorHAnsi"/>
              </w:rPr>
              <w:t xml:space="preserve">Dr Paddy Woodman </w:t>
            </w:r>
          </w:p>
        </w:tc>
      </w:tr>
      <w:tr w:rsidR="003B1ABD" w:rsidRPr="009721FE" w14:paraId="3AF71652" w14:textId="77777777" w:rsidTr="002C4AA2">
        <w:tc>
          <w:tcPr>
            <w:tcW w:w="817" w:type="dxa"/>
            <w:gridSpan w:val="2"/>
          </w:tcPr>
          <w:p w14:paraId="5899FA14" w14:textId="77777777" w:rsidR="003B1ABD" w:rsidRPr="009721FE" w:rsidRDefault="003B1ABD" w:rsidP="002338CE">
            <w:pPr>
              <w:spacing w:after="0" w:line="240" w:lineRule="auto"/>
              <w:rPr>
                <w:rFonts w:asciiTheme="minorHAnsi" w:hAnsiTheme="minorHAnsi" w:cstheme="minorHAnsi"/>
              </w:rPr>
            </w:pPr>
          </w:p>
        </w:tc>
        <w:tc>
          <w:tcPr>
            <w:tcW w:w="5557" w:type="dxa"/>
            <w:gridSpan w:val="2"/>
          </w:tcPr>
          <w:p w14:paraId="261BC39C" w14:textId="0C949846" w:rsidR="003B1ABD" w:rsidRDefault="003B1ABD" w:rsidP="002338CE">
            <w:pPr>
              <w:spacing w:after="0" w:line="240" w:lineRule="auto"/>
              <w:rPr>
                <w:rFonts w:asciiTheme="minorHAnsi" w:hAnsiTheme="minorHAnsi" w:cstheme="minorHAnsi"/>
              </w:rPr>
            </w:pPr>
            <w:r>
              <w:rPr>
                <w:rFonts w:asciiTheme="minorHAnsi" w:hAnsiTheme="minorHAnsi" w:cstheme="minorHAnsi"/>
              </w:rPr>
              <w:t xml:space="preserve">RSU President </w:t>
            </w:r>
          </w:p>
        </w:tc>
        <w:tc>
          <w:tcPr>
            <w:tcW w:w="3402" w:type="dxa"/>
          </w:tcPr>
          <w:p w14:paraId="122BF232" w14:textId="77777777" w:rsidR="003B1ABD" w:rsidRDefault="003B1ABD" w:rsidP="002338CE">
            <w:pPr>
              <w:spacing w:after="0" w:line="240" w:lineRule="auto"/>
              <w:rPr>
                <w:rFonts w:asciiTheme="minorHAnsi" w:hAnsiTheme="minorHAnsi" w:cstheme="minorHAnsi"/>
              </w:rPr>
            </w:pPr>
          </w:p>
        </w:tc>
      </w:tr>
      <w:tr w:rsidR="002338CE" w:rsidRPr="009721FE" w14:paraId="208060DD" w14:textId="77777777" w:rsidTr="008A352B">
        <w:tc>
          <w:tcPr>
            <w:tcW w:w="817" w:type="dxa"/>
            <w:gridSpan w:val="2"/>
          </w:tcPr>
          <w:p w14:paraId="5DB0F768" w14:textId="77777777" w:rsidR="002338CE" w:rsidRPr="009721FE" w:rsidRDefault="002338CE" w:rsidP="002338CE">
            <w:pPr>
              <w:spacing w:after="0" w:line="240" w:lineRule="auto"/>
              <w:rPr>
                <w:rFonts w:asciiTheme="minorHAnsi" w:hAnsiTheme="minorHAnsi" w:cstheme="minorHAnsi"/>
              </w:rPr>
            </w:pPr>
          </w:p>
        </w:tc>
        <w:tc>
          <w:tcPr>
            <w:tcW w:w="8959" w:type="dxa"/>
            <w:gridSpan w:val="3"/>
          </w:tcPr>
          <w:p w14:paraId="2DE0B4AF" w14:textId="79BD5894" w:rsidR="002338CE" w:rsidRPr="009721FE" w:rsidRDefault="002338CE" w:rsidP="002338CE">
            <w:pPr>
              <w:spacing w:after="0" w:line="240" w:lineRule="auto"/>
              <w:rPr>
                <w:rFonts w:asciiTheme="minorHAnsi" w:hAnsiTheme="minorHAnsi" w:cstheme="minorHAnsi"/>
              </w:rPr>
            </w:pPr>
            <w:r w:rsidRPr="009721FE">
              <w:rPr>
                <w:rFonts w:asciiTheme="minorHAnsi" w:hAnsiTheme="minorHAnsi" w:cstheme="minorHAnsi"/>
                <w:i/>
                <w:iCs/>
              </w:rPr>
              <w:t>Other members as determined by the Chief Digital &amp; Information Officer</w:t>
            </w:r>
          </w:p>
        </w:tc>
      </w:tr>
      <w:tr w:rsidR="002338CE" w:rsidRPr="009721FE" w14:paraId="01109C12" w14:textId="77777777" w:rsidTr="002C4AA2">
        <w:tc>
          <w:tcPr>
            <w:tcW w:w="9776" w:type="dxa"/>
            <w:gridSpan w:val="5"/>
          </w:tcPr>
          <w:p w14:paraId="3FE64C79" w14:textId="77777777" w:rsidR="002338CE" w:rsidRPr="009721FE" w:rsidRDefault="002338CE" w:rsidP="002338CE">
            <w:pPr>
              <w:spacing w:after="0"/>
              <w:rPr>
                <w:rFonts w:asciiTheme="minorHAnsi" w:hAnsiTheme="minorHAnsi" w:cstheme="minorHAnsi"/>
                <w:i/>
              </w:rPr>
            </w:pPr>
          </w:p>
        </w:tc>
      </w:tr>
      <w:tr w:rsidR="002338CE" w:rsidRPr="009721FE" w14:paraId="3B3979AF" w14:textId="77777777" w:rsidTr="002C4AA2">
        <w:tc>
          <w:tcPr>
            <w:tcW w:w="1526" w:type="dxa"/>
            <w:gridSpan w:val="3"/>
          </w:tcPr>
          <w:p w14:paraId="75401768" w14:textId="77777777" w:rsidR="002338CE" w:rsidRPr="009721FE" w:rsidRDefault="002338CE" w:rsidP="002338CE">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250" w:type="dxa"/>
            <w:gridSpan w:val="2"/>
          </w:tcPr>
          <w:p w14:paraId="36CEEBD1" w14:textId="044CFDD6" w:rsidR="002338CE" w:rsidRPr="009721FE" w:rsidRDefault="00A8252B" w:rsidP="002338CE">
            <w:pPr>
              <w:spacing w:after="0" w:line="240" w:lineRule="auto"/>
              <w:rPr>
                <w:rFonts w:asciiTheme="minorHAnsi" w:hAnsiTheme="minorHAnsi" w:cstheme="minorHAnsi"/>
                <w:color w:val="FF0000"/>
              </w:rPr>
            </w:pPr>
            <w:r w:rsidRPr="009721FE">
              <w:rPr>
                <w:rFonts w:asciiTheme="minorHAnsi" w:hAnsiTheme="minorHAnsi" w:cstheme="minorHAnsi"/>
              </w:rPr>
              <w:t>Katie Smith</w:t>
            </w:r>
            <w:r w:rsidR="002338CE" w:rsidRPr="009721FE">
              <w:rPr>
                <w:rFonts w:asciiTheme="minorHAnsi" w:hAnsiTheme="minorHAnsi" w:cstheme="minorHAnsi"/>
              </w:rPr>
              <w:t xml:space="preserve">, </w:t>
            </w:r>
            <w:r w:rsidRPr="009721FE">
              <w:rPr>
                <w:rFonts w:asciiTheme="minorHAnsi" w:hAnsiTheme="minorHAnsi" w:cstheme="minorHAnsi"/>
              </w:rPr>
              <w:t xml:space="preserve">Senior </w:t>
            </w:r>
            <w:r w:rsidR="000A583E" w:rsidRPr="009721FE">
              <w:rPr>
                <w:rFonts w:asciiTheme="minorHAnsi" w:hAnsiTheme="minorHAnsi" w:cstheme="minorHAnsi"/>
              </w:rPr>
              <w:t xml:space="preserve">Governance </w:t>
            </w:r>
            <w:r w:rsidRPr="009721FE">
              <w:rPr>
                <w:rFonts w:asciiTheme="minorHAnsi" w:hAnsiTheme="minorHAnsi" w:cstheme="minorHAnsi"/>
              </w:rPr>
              <w:t>Officer</w:t>
            </w:r>
            <w:r w:rsidR="000A583E" w:rsidRPr="009721FE">
              <w:rPr>
                <w:rFonts w:asciiTheme="minorHAnsi" w:hAnsiTheme="minorHAnsi" w:cstheme="minorHAnsi"/>
              </w:rPr>
              <w:t xml:space="preserve"> </w:t>
            </w:r>
          </w:p>
        </w:tc>
      </w:tr>
      <w:tr w:rsidR="002338CE" w:rsidRPr="009721FE" w14:paraId="76FAE5B1" w14:textId="77777777" w:rsidTr="002C4AA2">
        <w:tc>
          <w:tcPr>
            <w:tcW w:w="9776" w:type="dxa"/>
            <w:gridSpan w:val="5"/>
          </w:tcPr>
          <w:p w14:paraId="26FDF05D" w14:textId="77777777" w:rsidR="002338CE" w:rsidRPr="009721FE" w:rsidRDefault="002338CE" w:rsidP="002338CE">
            <w:pPr>
              <w:spacing w:after="0" w:line="240" w:lineRule="auto"/>
              <w:rPr>
                <w:rFonts w:asciiTheme="minorHAnsi" w:hAnsiTheme="minorHAnsi" w:cstheme="minorHAnsi"/>
              </w:rPr>
            </w:pPr>
          </w:p>
        </w:tc>
      </w:tr>
      <w:tr w:rsidR="002338CE" w:rsidRPr="009721FE" w14:paraId="5463A495" w14:textId="77777777" w:rsidTr="002C4AA2">
        <w:tc>
          <w:tcPr>
            <w:tcW w:w="9776" w:type="dxa"/>
            <w:gridSpan w:val="5"/>
          </w:tcPr>
          <w:p w14:paraId="124AA333" w14:textId="77777777" w:rsidR="002338CE" w:rsidRPr="009721FE" w:rsidRDefault="002338CE" w:rsidP="002338CE">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2338CE" w:rsidRPr="009721FE" w14:paraId="63850904" w14:textId="77777777" w:rsidTr="002C4AA2">
        <w:tc>
          <w:tcPr>
            <w:tcW w:w="704" w:type="dxa"/>
          </w:tcPr>
          <w:p w14:paraId="0DADC5CB" w14:textId="77777777" w:rsidR="002338CE" w:rsidRPr="009721FE" w:rsidRDefault="002338CE" w:rsidP="002338CE">
            <w:pPr>
              <w:spacing w:after="0" w:line="240" w:lineRule="auto"/>
              <w:rPr>
                <w:rFonts w:asciiTheme="minorHAnsi" w:hAnsiTheme="minorHAnsi" w:cstheme="minorHAnsi"/>
              </w:rPr>
            </w:pPr>
            <w:r w:rsidRPr="009721FE">
              <w:rPr>
                <w:rFonts w:asciiTheme="minorHAnsi" w:hAnsiTheme="minorHAnsi" w:cstheme="minorHAnsi"/>
              </w:rPr>
              <w:t>1.</w:t>
            </w:r>
          </w:p>
        </w:tc>
        <w:tc>
          <w:tcPr>
            <w:tcW w:w="9072" w:type="dxa"/>
            <w:gridSpan w:val="4"/>
          </w:tcPr>
          <w:p w14:paraId="5E89B22B" w14:textId="1E658BF0" w:rsidR="002338CE" w:rsidRPr="009721FE" w:rsidRDefault="002338CE" w:rsidP="002338CE">
            <w:pPr>
              <w:spacing w:after="60" w:line="240" w:lineRule="auto"/>
              <w:jc w:val="both"/>
              <w:rPr>
                <w:rFonts w:asciiTheme="minorHAnsi" w:hAnsiTheme="minorHAnsi" w:cstheme="minorHAnsi"/>
              </w:rPr>
            </w:pPr>
            <w:r w:rsidRPr="009721FE">
              <w:rPr>
                <w:rFonts w:asciiTheme="minorHAnsi" w:hAnsiTheme="minorHAnsi" w:cstheme="minorHAnsi"/>
              </w:rPr>
              <w:t>To oversee and monitor the delivery of the Digital Strategy and its overall budget and to make recommendations and decisions necessary for successful delivery;</w:t>
            </w:r>
          </w:p>
        </w:tc>
      </w:tr>
      <w:tr w:rsidR="002338CE" w:rsidRPr="009721FE" w14:paraId="5C99FBD4" w14:textId="77777777" w:rsidTr="002C4AA2">
        <w:tc>
          <w:tcPr>
            <w:tcW w:w="704" w:type="dxa"/>
          </w:tcPr>
          <w:p w14:paraId="01B7BFCA" w14:textId="77777777" w:rsidR="002338CE" w:rsidRPr="009721FE" w:rsidRDefault="002338CE" w:rsidP="002338CE">
            <w:pPr>
              <w:spacing w:after="0" w:line="240" w:lineRule="auto"/>
              <w:rPr>
                <w:rFonts w:asciiTheme="minorHAnsi" w:hAnsiTheme="minorHAnsi" w:cstheme="minorHAnsi"/>
              </w:rPr>
            </w:pPr>
            <w:r w:rsidRPr="009721FE">
              <w:rPr>
                <w:rFonts w:asciiTheme="minorHAnsi" w:hAnsiTheme="minorHAnsi" w:cstheme="minorHAnsi"/>
              </w:rPr>
              <w:t>2.</w:t>
            </w:r>
          </w:p>
        </w:tc>
        <w:tc>
          <w:tcPr>
            <w:tcW w:w="9072" w:type="dxa"/>
            <w:gridSpan w:val="4"/>
          </w:tcPr>
          <w:p w14:paraId="014559FD" w14:textId="36D1AB40" w:rsidR="002338CE" w:rsidRPr="009721FE" w:rsidRDefault="002338CE" w:rsidP="002338CE">
            <w:pPr>
              <w:spacing w:after="60" w:line="240" w:lineRule="auto"/>
              <w:jc w:val="both"/>
              <w:rPr>
                <w:rFonts w:asciiTheme="minorHAnsi" w:hAnsiTheme="minorHAnsi" w:cstheme="minorHAnsi"/>
              </w:rPr>
            </w:pPr>
            <w:r w:rsidRPr="009721FE">
              <w:rPr>
                <w:rFonts w:asciiTheme="minorHAnsi" w:hAnsiTheme="minorHAnsi" w:cstheme="minorHAnsi"/>
              </w:rPr>
              <w:t>To have oversight of all digital product budgets, developments, projects and roadmaps across the Institution to ensure that prioritisation is decided appropriately and all digital products and services are aligned to the core digital values;</w:t>
            </w:r>
          </w:p>
        </w:tc>
      </w:tr>
      <w:tr w:rsidR="002338CE" w:rsidRPr="009721FE" w14:paraId="2B8908B6" w14:textId="77777777" w:rsidTr="002C4AA2">
        <w:tc>
          <w:tcPr>
            <w:tcW w:w="704" w:type="dxa"/>
          </w:tcPr>
          <w:p w14:paraId="1A5ED857" w14:textId="77777777" w:rsidR="002338CE" w:rsidRPr="009721FE" w:rsidRDefault="002338CE" w:rsidP="002338CE">
            <w:pPr>
              <w:spacing w:after="0" w:line="240" w:lineRule="auto"/>
              <w:rPr>
                <w:rFonts w:asciiTheme="minorHAnsi" w:hAnsiTheme="minorHAnsi" w:cstheme="minorHAnsi"/>
              </w:rPr>
            </w:pPr>
            <w:r w:rsidRPr="009721FE">
              <w:rPr>
                <w:rFonts w:asciiTheme="minorHAnsi" w:hAnsiTheme="minorHAnsi" w:cstheme="minorHAnsi"/>
              </w:rPr>
              <w:t>3.</w:t>
            </w:r>
          </w:p>
        </w:tc>
        <w:tc>
          <w:tcPr>
            <w:tcW w:w="9072" w:type="dxa"/>
            <w:gridSpan w:val="4"/>
          </w:tcPr>
          <w:p w14:paraId="439E50A8" w14:textId="16D32812" w:rsidR="002338CE" w:rsidRPr="009721FE" w:rsidRDefault="002338CE" w:rsidP="002338CE">
            <w:pPr>
              <w:spacing w:after="60" w:line="240" w:lineRule="auto"/>
              <w:jc w:val="both"/>
              <w:rPr>
                <w:rFonts w:asciiTheme="minorHAnsi" w:hAnsiTheme="minorHAnsi" w:cstheme="minorHAnsi"/>
              </w:rPr>
            </w:pPr>
            <w:r w:rsidRPr="009721FE">
              <w:rPr>
                <w:rFonts w:asciiTheme="minorHAnsi" w:hAnsiTheme="minorHAnsi" w:cstheme="minorHAnsi"/>
              </w:rPr>
              <w:t>To review and agree high-level priorities for all digital products and projects on an annual basis;</w:t>
            </w:r>
          </w:p>
        </w:tc>
      </w:tr>
      <w:tr w:rsidR="002338CE" w:rsidRPr="009721FE" w14:paraId="282EAFA2" w14:textId="77777777" w:rsidTr="002C4AA2">
        <w:tc>
          <w:tcPr>
            <w:tcW w:w="704" w:type="dxa"/>
          </w:tcPr>
          <w:p w14:paraId="431FF320" w14:textId="77777777" w:rsidR="002338CE" w:rsidRPr="009721FE" w:rsidRDefault="002338CE" w:rsidP="002338CE">
            <w:pPr>
              <w:spacing w:after="0" w:line="240" w:lineRule="auto"/>
              <w:rPr>
                <w:rFonts w:asciiTheme="minorHAnsi" w:hAnsiTheme="minorHAnsi" w:cstheme="minorHAnsi"/>
              </w:rPr>
            </w:pPr>
            <w:r w:rsidRPr="009721FE">
              <w:rPr>
                <w:rFonts w:asciiTheme="minorHAnsi" w:hAnsiTheme="minorHAnsi" w:cstheme="minorHAnsi"/>
              </w:rPr>
              <w:t>4.</w:t>
            </w:r>
          </w:p>
        </w:tc>
        <w:tc>
          <w:tcPr>
            <w:tcW w:w="9072" w:type="dxa"/>
            <w:gridSpan w:val="4"/>
          </w:tcPr>
          <w:p w14:paraId="3BBEF7A1" w14:textId="7E6DEEA0" w:rsidR="002338CE" w:rsidRPr="009721FE" w:rsidRDefault="002338CE" w:rsidP="002338CE">
            <w:pPr>
              <w:spacing w:after="60" w:line="240" w:lineRule="auto"/>
              <w:jc w:val="both"/>
              <w:rPr>
                <w:rFonts w:asciiTheme="minorHAnsi" w:hAnsiTheme="minorHAnsi" w:cstheme="minorHAnsi"/>
              </w:rPr>
            </w:pPr>
            <w:r w:rsidRPr="009721FE">
              <w:rPr>
                <w:rFonts w:asciiTheme="minorHAnsi" w:hAnsiTheme="minorHAnsi" w:cstheme="minorHAnsi"/>
              </w:rPr>
              <w:t>To approve new digital project business cases with recommendations where necessary to more senior committees as set out in the Schedule of Delegations;</w:t>
            </w:r>
          </w:p>
        </w:tc>
      </w:tr>
      <w:tr w:rsidR="002338CE" w:rsidRPr="009721FE" w14:paraId="065496D6" w14:textId="77777777" w:rsidTr="002C4AA2">
        <w:tc>
          <w:tcPr>
            <w:tcW w:w="704" w:type="dxa"/>
          </w:tcPr>
          <w:p w14:paraId="2214B305" w14:textId="77777777" w:rsidR="002338CE" w:rsidRPr="009721FE" w:rsidRDefault="002338CE" w:rsidP="002338CE">
            <w:pPr>
              <w:spacing w:after="0" w:line="240" w:lineRule="auto"/>
              <w:rPr>
                <w:rFonts w:asciiTheme="minorHAnsi" w:hAnsiTheme="minorHAnsi" w:cstheme="minorHAnsi"/>
              </w:rPr>
            </w:pPr>
            <w:r w:rsidRPr="009721FE">
              <w:rPr>
                <w:rFonts w:asciiTheme="minorHAnsi" w:hAnsiTheme="minorHAnsi" w:cstheme="minorHAnsi"/>
              </w:rPr>
              <w:t>5.</w:t>
            </w:r>
          </w:p>
        </w:tc>
        <w:tc>
          <w:tcPr>
            <w:tcW w:w="9072" w:type="dxa"/>
            <w:gridSpan w:val="4"/>
          </w:tcPr>
          <w:p w14:paraId="0F248024" w14:textId="3CB9B559" w:rsidR="002338CE" w:rsidRPr="009721FE" w:rsidRDefault="002338CE" w:rsidP="002338CE">
            <w:pPr>
              <w:spacing w:after="60" w:line="240" w:lineRule="auto"/>
              <w:jc w:val="both"/>
              <w:rPr>
                <w:rFonts w:asciiTheme="minorHAnsi" w:hAnsiTheme="minorHAnsi" w:cstheme="minorHAnsi"/>
              </w:rPr>
            </w:pPr>
            <w:r w:rsidRPr="009721FE">
              <w:rPr>
                <w:rFonts w:asciiTheme="minorHAnsi" w:hAnsiTheme="minorHAnsi" w:cstheme="minorHAnsi"/>
              </w:rPr>
              <w:t>To overrule local Digital Product Team prioritisation if necessary to ensure compliance with the Digital Core Values;</w:t>
            </w:r>
          </w:p>
        </w:tc>
      </w:tr>
      <w:tr w:rsidR="002338CE" w:rsidRPr="009721FE" w14:paraId="2631F1DD" w14:textId="77777777" w:rsidTr="002C4AA2">
        <w:tc>
          <w:tcPr>
            <w:tcW w:w="704" w:type="dxa"/>
          </w:tcPr>
          <w:p w14:paraId="762B343B" w14:textId="77777777" w:rsidR="002338CE" w:rsidRPr="009721FE" w:rsidRDefault="002338CE" w:rsidP="002338CE">
            <w:pPr>
              <w:spacing w:after="0" w:line="240" w:lineRule="auto"/>
              <w:rPr>
                <w:rFonts w:asciiTheme="minorHAnsi" w:hAnsiTheme="minorHAnsi" w:cstheme="minorHAnsi"/>
              </w:rPr>
            </w:pPr>
            <w:r w:rsidRPr="009721FE">
              <w:rPr>
                <w:rFonts w:asciiTheme="minorHAnsi" w:hAnsiTheme="minorHAnsi" w:cstheme="minorHAnsi"/>
              </w:rPr>
              <w:t>6.</w:t>
            </w:r>
          </w:p>
        </w:tc>
        <w:tc>
          <w:tcPr>
            <w:tcW w:w="9072" w:type="dxa"/>
            <w:gridSpan w:val="4"/>
          </w:tcPr>
          <w:p w14:paraId="727FA6E1" w14:textId="708C8269" w:rsidR="002338CE" w:rsidRPr="009721FE" w:rsidRDefault="002338CE" w:rsidP="002338CE">
            <w:pPr>
              <w:spacing w:after="60" w:line="240" w:lineRule="auto"/>
              <w:jc w:val="both"/>
              <w:rPr>
                <w:rFonts w:asciiTheme="minorHAnsi" w:hAnsiTheme="minorHAnsi" w:cstheme="minorHAnsi"/>
              </w:rPr>
            </w:pPr>
            <w:r w:rsidRPr="009721FE">
              <w:rPr>
                <w:rFonts w:asciiTheme="minorHAnsi" w:hAnsiTheme="minorHAnsi" w:cstheme="minorHAnsi"/>
              </w:rPr>
              <w:t>To effectively own and manage the risk and the performance of the digital portfolio;</w:t>
            </w:r>
          </w:p>
        </w:tc>
      </w:tr>
      <w:tr w:rsidR="002338CE" w:rsidRPr="009721FE" w14:paraId="55D114DB" w14:textId="77777777" w:rsidTr="002C4AA2">
        <w:trPr>
          <w:trHeight w:val="137"/>
        </w:trPr>
        <w:tc>
          <w:tcPr>
            <w:tcW w:w="704" w:type="dxa"/>
          </w:tcPr>
          <w:p w14:paraId="651862F4" w14:textId="77777777" w:rsidR="002338CE" w:rsidRPr="009721FE" w:rsidRDefault="002338CE" w:rsidP="002338CE">
            <w:pPr>
              <w:pStyle w:val="ListParagraph"/>
              <w:spacing w:after="0" w:line="240" w:lineRule="auto"/>
              <w:ind w:left="29"/>
              <w:rPr>
                <w:rFonts w:asciiTheme="minorHAnsi" w:hAnsiTheme="minorHAnsi" w:cstheme="minorHAnsi"/>
              </w:rPr>
            </w:pPr>
            <w:r w:rsidRPr="009721FE">
              <w:rPr>
                <w:rFonts w:asciiTheme="minorHAnsi" w:hAnsiTheme="minorHAnsi" w:cstheme="minorHAnsi"/>
              </w:rPr>
              <w:t>7.</w:t>
            </w:r>
          </w:p>
        </w:tc>
        <w:tc>
          <w:tcPr>
            <w:tcW w:w="9072" w:type="dxa"/>
            <w:gridSpan w:val="4"/>
          </w:tcPr>
          <w:p w14:paraId="73992944" w14:textId="43157645" w:rsidR="002338CE" w:rsidRPr="009721FE" w:rsidRDefault="002338CE" w:rsidP="002338CE">
            <w:pPr>
              <w:spacing w:after="60" w:line="240" w:lineRule="auto"/>
              <w:ind w:left="29"/>
              <w:jc w:val="both"/>
              <w:rPr>
                <w:rFonts w:asciiTheme="minorHAnsi" w:hAnsiTheme="minorHAnsi" w:cstheme="minorHAnsi"/>
              </w:rPr>
            </w:pPr>
            <w:r w:rsidRPr="009721FE">
              <w:rPr>
                <w:rFonts w:asciiTheme="minorHAnsi" w:hAnsiTheme="minorHAnsi" w:cstheme="minorHAnsi"/>
              </w:rPr>
              <w:t>To receive quarterly service level performance reports of core digital products and services and document efficiencies made across the digital estate;</w:t>
            </w:r>
          </w:p>
        </w:tc>
      </w:tr>
      <w:tr w:rsidR="002338CE" w:rsidRPr="009721FE" w14:paraId="089B34DD" w14:textId="77777777" w:rsidTr="002C4AA2">
        <w:trPr>
          <w:trHeight w:val="137"/>
        </w:trPr>
        <w:tc>
          <w:tcPr>
            <w:tcW w:w="704" w:type="dxa"/>
          </w:tcPr>
          <w:p w14:paraId="673CA62C" w14:textId="7638602F" w:rsidR="002338CE" w:rsidRPr="009721FE" w:rsidRDefault="002338CE" w:rsidP="002338CE">
            <w:pPr>
              <w:pStyle w:val="ListParagraph"/>
              <w:spacing w:after="0" w:line="240" w:lineRule="auto"/>
              <w:ind w:left="29"/>
              <w:rPr>
                <w:rFonts w:asciiTheme="minorHAnsi" w:hAnsiTheme="minorHAnsi" w:cstheme="minorHAnsi"/>
              </w:rPr>
            </w:pPr>
            <w:r w:rsidRPr="009721FE">
              <w:rPr>
                <w:rFonts w:asciiTheme="minorHAnsi" w:hAnsiTheme="minorHAnsi" w:cstheme="minorHAnsi"/>
              </w:rPr>
              <w:t>8.</w:t>
            </w:r>
          </w:p>
        </w:tc>
        <w:tc>
          <w:tcPr>
            <w:tcW w:w="9072" w:type="dxa"/>
            <w:gridSpan w:val="4"/>
          </w:tcPr>
          <w:p w14:paraId="1CBFE404" w14:textId="79568E47" w:rsidR="002338CE" w:rsidRPr="009721FE" w:rsidRDefault="002338CE" w:rsidP="002338CE">
            <w:pPr>
              <w:spacing w:after="60" w:line="240" w:lineRule="auto"/>
              <w:ind w:left="29"/>
              <w:jc w:val="both"/>
              <w:rPr>
                <w:rFonts w:asciiTheme="minorHAnsi" w:hAnsiTheme="minorHAnsi" w:cstheme="minorHAnsi"/>
              </w:rPr>
            </w:pPr>
            <w:r w:rsidRPr="009721FE">
              <w:rPr>
                <w:rFonts w:asciiTheme="minorHAnsi" w:hAnsiTheme="minorHAnsi" w:cstheme="minorHAnsi"/>
              </w:rPr>
              <w:t>For each project it approves, to establish or recommend a Digital Project Committee to UEB which will manage project/programme delivery and risk and report back to D</w:t>
            </w:r>
            <w:r w:rsidR="0010043E" w:rsidRPr="009721FE">
              <w:rPr>
                <w:rFonts w:asciiTheme="minorHAnsi" w:hAnsiTheme="minorHAnsi" w:cstheme="minorHAnsi"/>
              </w:rPr>
              <w:t>G</w:t>
            </w:r>
            <w:r w:rsidRPr="009721FE">
              <w:rPr>
                <w:rFonts w:asciiTheme="minorHAnsi" w:hAnsiTheme="minorHAnsi" w:cstheme="minorHAnsi"/>
              </w:rPr>
              <w:t>G;</w:t>
            </w:r>
          </w:p>
        </w:tc>
      </w:tr>
      <w:tr w:rsidR="002338CE" w:rsidRPr="009721FE" w14:paraId="112A5055" w14:textId="77777777" w:rsidTr="002C4AA2">
        <w:trPr>
          <w:trHeight w:val="137"/>
        </w:trPr>
        <w:tc>
          <w:tcPr>
            <w:tcW w:w="704" w:type="dxa"/>
          </w:tcPr>
          <w:p w14:paraId="4F3810A5" w14:textId="7A4D69BF" w:rsidR="002338CE" w:rsidRPr="009721FE" w:rsidRDefault="002338CE" w:rsidP="002338CE">
            <w:pPr>
              <w:pStyle w:val="ListParagraph"/>
              <w:spacing w:after="0" w:line="240" w:lineRule="auto"/>
              <w:ind w:left="29"/>
              <w:rPr>
                <w:rFonts w:asciiTheme="minorHAnsi" w:hAnsiTheme="minorHAnsi" w:cstheme="minorHAnsi"/>
              </w:rPr>
            </w:pPr>
            <w:r w:rsidRPr="009721FE">
              <w:rPr>
                <w:rFonts w:asciiTheme="minorHAnsi" w:hAnsiTheme="minorHAnsi" w:cstheme="minorHAnsi"/>
              </w:rPr>
              <w:t>9.</w:t>
            </w:r>
          </w:p>
        </w:tc>
        <w:tc>
          <w:tcPr>
            <w:tcW w:w="9072" w:type="dxa"/>
            <w:gridSpan w:val="4"/>
          </w:tcPr>
          <w:p w14:paraId="34E35B17" w14:textId="6EB30CEA" w:rsidR="002338CE" w:rsidRPr="009721FE" w:rsidRDefault="002338CE" w:rsidP="002338CE">
            <w:pPr>
              <w:spacing w:after="60" w:line="240" w:lineRule="auto"/>
              <w:ind w:left="29"/>
              <w:jc w:val="both"/>
              <w:rPr>
                <w:rFonts w:asciiTheme="minorHAnsi" w:hAnsiTheme="minorHAnsi" w:cstheme="minorHAnsi"/>
              </w:rPr>
            </w:pPr>
            <w:r w:rsidRPr="009721FE">
              <w:rPr>
                <w:rFonts w:asciiTheme="minorHAnsi" w:hAnsiTheme="minorHAnsi" w:cstheme="minorHAnsi"/>
              </w:rPr>
              <w:t>To make recommendations to the Planning &amp; Change Board about recurrent costs of projects which for its part it has approved;</w:t>
            </w:r>
          </w:p>
        </w:tc>
      </w:tr>
      <w:tr w:rsidR="002338CE" w:rsidRPr="009721FE" w14:paraId="4FFE1662" w14:textId="77777777" w:rsidTr="002C4AA2">
        <w:trPr>
          <w:trHeight w:val="137"/>
        </w:trPr>
        <w:tc>
          <w:tcPr>
            <w:tcW w:w="704" w:type="dxa"/>
          </w:tcPr>
          <w:p w14:paraId="7E1A0BDF" w14:textId="4BD7961C" w:rsidR="002338CE" w:rsidRPr="009721FE" w:rsidRDefault="002338CE" w:rsidP="002338CE">
            <w:pPr>
              <w:pStyle w:val="ListParagraph"/>
              <w:spacing w:after="0" w:line="240" w:lineRule="auto"/>
              <w:ind w:left="29"/>
              <w:rPr>
                <w:rFonts w:asciiTheme="minorHAnsi" w:hAnsiTheme="minorHAnsi" w:cstheme="minorHAnsi"/>
              </w:rPr>
            </w:pPr>
            <w:r w:rsidRPr="009721FE">
              <w:rPr>
                <w:rFonts w:asciiTheme="minorHAnsi" w:hAnsiTheme="minorHAnsi" w:cstheme="minorHAnsi"/>
              </w:rPr>
              <w:t>10.</w:t>
            </w:r>
          </w:p>
        </w:tc>
        <w:tc>
          <w:tcPr>
            <w:tcW w:w="9072" w:type="dxa"/>
            <w:gridSpan w:val="4"/>
          </w:tcPr>
          <w:p w14:paraId="48466784" w14:textId="17D0741B" w:rsidR="002338CE" w:rsidRPr="009721FE" w:rsidRDefault="002338CE" w:rsidP="002338CE">
            <w:pPr>
              <w:spacing w:after="60" w:line="240" w:lineRule="auto"/>
              <w:ind w:left="29"/>
              <w:jc w:val="both"/>
              <w:rPr>
                <w:rFonts w:asciiTheme="minorHAnsi" w:hAnsiTheme="minorHAnsi" w:cstheme="minorHAnsi"/>
              </w:rPr>
            </w:pPr>
            <w:r w:rsidRPr="009721FE">
              <w:rPr>
                <w:rFonts w:asciiTheme="minorHAnsi" w:hAnsiTheme="minorHAnsi" w:cstheme="minorHAnsi"/>
              </w:rPr>
              <w:t>To report to UEB annually, or by exception where necessary, on all D</w:t>
            </w:r>
            <w:r w:rsidR="0010043E" w:rsidRPr="009721FE">
              <w:rPr>
                <w:rFonts w:asciiTheme="minorHAnsi" w:hAnsiTheme="minorHAnsi" w:cstheme="minorHAnsi"/>
              </w:rPr>
              <w:t>GG</w:t>
            </w:r>
            <w:r w:rsidRPr="009721FE">
              <w:rPr>
                <w:rFonts w:asciiTheme="minorHAnsi" w:hAnsiTheme="minorHAnsi" w:cstheme="minorHAnsi"/>
              </w:rPr>
              <w:t xml:space="preserve"> activities;</w:t>
            </w:r>
          </w:p>
        </w:tc>
      </w:tr>
    </w:tbl>
    <w:p w14:paraId="4C54D697" w14:textId="3BA271BF" w:rsidR="00DB7F94" w:rsidRPr="009721FE" w:rsidRDefault="005216FB" w:rsidP="003B1ABD">
      <w:pPr>
        <w:spacing w:after="0" w:line="240" w:lineRule="auto"/>
        <w:rPr>
          <w:rFonts w:asciiTheme="minorHAnsi" w:hAnsiTheme="minorHAnsi" w:cstheme="minorHAnsi"/>
          <w:b/>
        </w:rPr>
      </w:pPr>
      <w:bookmarkStart w:id="448" w:name="_Toc305674365"/>
      <w:r w:rsidRPr="009721FE">
        <w:rPr>
          <w:rFonts w:asciiTheme="minorHAnsi" w:hAnsiTheme="minorHAnsi" w:cstheme="minorHAnsi"/>
        </w:rPr>
        <w:br w:type="page"/>
      </w:r>
      <w:r w:rsidR="00DB7F94" w:rsidRPr="009721FE">
        <w:rPr>
          <w:rFonts w:asciiTheme="minorHAnsi" w:hAnsiTheme="minorHAnsi" w:cstheme="minorHAnsi"/>
          <w:b/>
        </w:rPr>
        <w:lastRenderedPageBreak/>
        <w:t>Equality Committees</w:t>
      </w:r>
    </w:p>
    <w:p w14:paraId="19153B94" w14:textId="2F3AFB76" w:rsidR="005216FB" w:rsidRPr="009721FE" w:rsidRDefault="00297E9F" w:rsidP="006F4F20">
      <w:pPr>
        <w:pStyle w:val="Heading1"/>
        <w:spacing w:before="0" w:after="120"/>
        <w:rPr>
          <w:rFonts w:asciiTheme="minorHAnsi" w:hAnsiTheme="minorHAnsi" w:cstheme="minorHAnsi"/>
        </w:rPr>
      </w:pPr>
      <w:bookmarkStart w:id="449" w:name="_Toc216255319"/>
      <w:bookmarkStart w:id="450" w:name="_Toc305674394"/>
      <w:r w:rsidRPr="009721FE">
        <w:rPr>
          <w:rFonts w:asciiTheme="minorHAnsi" w:hAnsiTheme="minorHAnsi" w:cstheme="minorHAnsi"/>
        </w:rPr>
        <w:t xml:space="preserve">Access and </w:t>
      </w:r>
      <w:r w:rsidR="005216FB" w:rsidRPr="009721FE">
        <w:rPr>
          <w:rFonts w:asciiTheme="minorHAnsi" w:hAnsiTheme="minorHAnsi" w:cstheme="minorHAnsi"/>
        </w:rPr>
        <w:t>Participation Committee</w:t>
      </w:r>
      <w:bookmarkEnd w:id="449"/>
    </w:p>
    <w:tbl>
      <w:tblPr>
        <w:tblW w:w="97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04"/>
        <w:gridCol w:w="350"/>
        <w:gridCol w:w="5518"/>
        <w:gridCol w:w="3204"/>
      </w:tblGrid>
      <w:tr w:rsidR="005216FB" w:rsidRPr="009721FE" w14:paraId="0BC059E4" w14:textId="77777777" w:rsidTr="006F4D9E">
        <w:trPr>
          <w:trHeight w:val="103"/>
        </w:trPr>
        <w:tc>
          <w:tcPr>
            <w:tcW w:w="9776" w:type="dxa"/>
            <w:gridSpan w:val="4"/>
          </w:tcPr>
          <w:p w14:paraId="5E9B6D63" w14:textId="77777777" w:rsidR="005216FB" w:rsidRPr="009721FE" w:rsidRDefault="005216FB" w:rsidP="0057245B">
            <w:pPr>
              <w:spacing w:after="0" w:line="240" w:lineRule="auto"/>
              <w:rPr>
                <w:rFonts w:asciiTheme="minorHAnsi" w:hAnsiTheme="minorHAnsi" w:cstheme="minorHAnsi"/>
                <w:i/>
              </w:rPr>
            </w:pPr>
            <w:r w:rsidRPr="009721FE">
              <w:rPr>
                <w:rFonts w:asciiTheme="minorHAnsi" w:hAnsiTheme="minorHAnsi" w:cstheme="minorHAnsi"/>
                <w:i/>
              </w:rPr>
              <w:t xml:space="preserve">Ex Officio </w:t>
            </w:r>
          </w:p>
        </w:tc>
      </w:tr>
      <w:tr w:rsidR="005216FB" w:rsidRPr="009721FE" w14:paraId="4D9D50E1" w14:textId="77777777" w:rsidTr="00D33BAA">
        <w:tc>
          <w:tcPr>
            <w:tcW w:w="704" w:type="dxa"/>
            <w:tcBorders>
              <w:right w:val="single" w:sz="4" w:space="0" w:color="auto"/>
            </w:tcBorders>
          </w:tcPr>
          <w:p w14:paraId="6D453B05" w14:textId="77777777" w:rsidR="005216FB" w:rsidRPr="009721FE" w:rsidRDefault="005216FB" w:rsidP="0057245B">
            <w:pPr>
              <w:spacing w:after="0" w:line="240" w:lineRule="auto"/>
              <w:rPr>
                <w:rFonts w:asciiTheme="minorHAnsi" w:hAnsiTheme="minorHAnsi" w:cstheme="minorHAnsi"/>
              </w:rPr>
            </w:pPr>
            <w:bookmarkStart w:id="451" w:name="_Hlk39659029"/>
          </w:p>
        </w:tc>
        <w:tc>
          <w:tcPr>
            <w:tcW w:w="5868" w:type="dxa"/>
            <w:gridSpan w:val="2"/>
            <w:tcBorders>
              <w:left w:val="single" w:sz="4" w:space="0" w:color="auto"/>
              <w:right w:val="single" w:sz="4" w:space="0" w:color="auto"/>
            </w:tcBorders>
          </w:tcPr>
          <w:p w14:paraId="13F61BB1" w14:textId="107AF59A" w:rsidR="005216FB" w:rsidRPr="009721FE" w:rsidRDefault="005216FB" w:rsidP="0057245B">
            <w:pPr>
              <w:spacing w:after="0" w:line="240" w:lineRule="auto"/>
              <w:rPr>
                <w:rFonts w:asciiTheme="minorHAnsi" w:hAnsiTheme="minorHAnsi" w:cstheme="minorHAnsi"/>
              </w:rPr>
            </w:pPr>
            <w:r w:rsidRPr="009721FE">
              <w:rPr>
                <w:rFonts w:asciiTheme="minorHAnsi" w:hAnsiTheme="minorHAnsi" w:cstheme="minorHAnsi"/>
              </w:rPr>
              <w:t xml:space="preserve">Pro-Vice-Chancellor </w:t>
            </w:r>
            <w:r w:rsidR="00A7209F" w:rsidRPr="009721FE">
              <w:rPr>
                <w:rFonts w:asciiTheme="minorHAnsi" w:hAnsiTheme="minorHAnsi" w:cstheme="minorHAnsi"/>
              </w:rPr>
              <w:t>(</w:t>
            </w:r>
            <w:r w:rsidR="00D52AD1" w:rsidRPr="009721FE">
              <w:rPr>
                <w:rFonts w:asciiTheme="minorHAnsi" w:hAnsiTheme="minorHAnsi" w:cstheme="minorHAnsi"/>
              </w:rPr>
              <w:t>Education and Student Experience</w:t>
            </w:r>
            <w:r w:rsidR="00A7209F" w:rsidRPr="009721FE">
              <w:rPr>
                <w:rFonts w:asciiTheme="minorHAnsi" w:hAnsiTheme="minorHAnsi" w:cstheme="minorHAnsi"/>
              </w:rPr>
              <w:t>)</w:t>
            </w:r>
            <w:r w:rsidRPr="009721FE">
              <w:rPr>
                <w:rFonts w:asciiTheme="minorHAnsi" w:hAnsiTheme="minorHAnsi" w:cstheme="minorHAnsi"/>
              </w:rPr>
              <w:t xml:space="preserve"> (</w:t>
            </w:r>
            <w:r w:rsidRPr="009721FE">
              <w:rPr>
                <w:rFonts w:asciiTheme="minorHAnsi" w:hAnsiTheme="minorHAnsi" w:cstheme="minorHAnsi"/>
                <w:i/>
              </w:rPr>
              <w:t>Chair)</w:t>
            </w:r>
          </w:p>
        </w:tc>
        <w:tc>
          <w:tcPr>
            <w:tcW w:w="3204" w:type="dxa"/>
            <w:tcBorders>
              <w:left w:val="single" w:sz="4" w:space="0" w:color="auto"/>
            </w:tcBorders>
          </w:tcPr>
          <w:p w14:paraId="639105ED" w14:textId="76689DD3" w:rsidR="005216FB" w:rsidRPr="009721FE" w:rsidRDefault="003D6797" w:rsidP="0057245B">
            <w:pPr>
              <w:spacing w:after="0" w:line="240" w:lineRule="auto"/>
              <w:rPr>
                <w:rFonts w:asciiTheme="minorHAnsi" w:hAnsiTheme="minorHAnsi" w:cstheme="minorHAnsi"/>
                <w:color w:val="FF0000"/>
              </w:rPr>
            </w:pPr>
            <w:r w:rsidRPr="009721FE">
              <w:rPr>
                <w:rFonts w:asciiTheme="minorHAnsi" w:hAnsiTheme="minorHAnsi" w:cstheme="minorHAnsi"/>
              </w:rPr>
              <w:t xml:space="preserve">Professor </w:t>
            </w:r>
            <w:r w:rsidR="006E5CE5" w:rsidRPr="009721FE">
              <w:rPr>
                <w:rFonts w:asciiTheme="minorHAnsi" w:hAnsiTheme="minorHAnsi" w:cstheme="minorHAnsi"/>
              </w:rPr>
              <w:t>Peter Miskell</w:t>
            </w:r>
            <w:r w:rsidRPr="009721FE">
              <w:rPr>
                <w:rFonts w:asciiTheme="minorHAnsi" w:hAnsiTheme="minorHAnsi" w:cstheme="minorHAnsi"/>
              </w:rPr>
              <w:t xml:space="preserve"> </w:t>
            </w:r>
          </w:p>
        </w:tc>
      </w:tr>
      <w:bookmarkEnd w:id="451"/>
      <w:tr w:rsidR="00D6411C" w:rsidRPr="009721FE" w14:paraId="67B89041" w14:textId="77777777" w:rsidTr="00D33BAA">
        <w:tc>
          <w:tcPr>
            <w:tcW w:w="704" w:type="dxa"/>
            <w:tcBorders>
              <w:right w:val="single" w:sz="4" w:space="0" w:color="auto"/>
            </w:tcBorders>
          </w:tcPr>
          <w:p w14:paraId="03ACBC8C" w14:textId="77777777" w:rsidR="00D6411C" w:rsidRPr="009721FE" w:rsidRDefault="00D6411C" w:rsidP="00D6411C">
            <w:pPr>
              <w:spacing w:after="0" w:line="240" w:lineRule="auto"/>
              <w:rPr>
                <w:rFonts w:asciiTheme="minorHAnsi" w:hAnsiTheme="minorHAnsi" w:cstheme="minorHAnsi"/>
              </w:rPr>
            </w:pPr>
          </w:p>
        </w:tc>
        <w:tc>
          <w:tcPr>
            <w:tcW w:w="5868" w:type="dxa"/>
            <w:gridSpan w:val="2"/>
            <w:tcBorders>
              <w:left w:val="single" w:sz="4" w:space="0" w:color="auto"/>
              <w:right w:val="single" w:sz="4" w:space="0" w:color="auto"/>
            </w:tcBorders>
          </w:tcPr>
          <w:p w14:paraId="14C9F910" w14:textId="43B984E4"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 xml:space="preserve">Head of Pharmacy      </w:t>
            </w:r>
          </w:p>
        </w:tc>
        <w:tc>
          <w:tcPr>
            <w:tcW w:w="3204" w:type="dxa"/>
            <w:tcBorders>
              <w:left w:val="single" w:sz="4" w:space="0" w:color="auto"/>
            </w:tcBorders>
          </w:tcPr>
          <w:p w14:paraId="2364A91D" w14:textId="3F2BE629"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 xml:space="preserve">Professor Katrina Bicknell </w:t>
            </w:r>
          </w:p>
        </w:tc>
      </w:tr>
      <w:tr w:rsidR="00D6411C" w:rsidRPr="009721FE" w14:paraId="654A2E97" w14:textId="77777777" w:rsidTr="00D33BAA">
        <w:tc>
          <w:tcPr>
            <w:tcW w:w="704" w:type="dxa"/>
            <w:tcBorders>
              <w:right w:val="single" w:sz="4" w:space="0" w:color="auto"/>
            </w:tcBorders>
          </w:tcPr>
          <w:p w14:paraId="44D65F17" w14:textId="77777777" w:rsidR="00D6411C" w:rsidRPr="009721FE" w:rsidRDefault="00D6411C" w:rsidP="00D6411C">
            <w:pPr>
              <w:spacing w:after="0" w:line="240" w:lineRule="auto"/>
              <w:rPr>
                <w:rFonts w:asciiTheme="minorHAnsi" w:hAnsiTheme="minorHAnsi" w:cstheme="minorHAnsi"/>
              </w:rPr>
            </w:pPr>
          </w:p>
        </w:tc>
        <w:tc>
          <w:tcPr>
            <w:tcW w:w="5868" w:type="dxa"/>
            <w:gridSpan w:val="2"/>
            <w:tcBorders>
              <w:left w:val="single" w:sz="4" w:space="0" w:color="auto"/>
              <w:right w:val="single" w:sz="4" w:space="0" w:color="auto"/>
            </w:tcBorders>
          </w:tcPr>
          <w:p w14:paraId="6F0ACE4B" w14:textId="2F8D72FA"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School of Politics, Economics and International Relations</w:t>
            </w:r>
          </w:p>
        </w:tc>
        <w:tc>
          <w:tcPr>
            <w:tcW w:w="3204" w:type="dxa"/>
            <w:tcBorders>
              <w:left w:val="single" w:sz="4" w:space="0" w:color="auto"/>
            </w:tcBorders>
          </w:tcPr>
          <w:p w14:paraId="0C990464" w14:textId="6080A501"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Dr David Marshall</w:t>
            </w:r>
          </w:p>
        </w:tc>
      </w:tr>
      <w:tr w:rsidR="00D6411C" w:rsidRPr="009721FE" w14:paraId="4C274ACA" w14:textId="77777777" w:rsidTr="00D33BAA">
        <w:tc>
          <w:tcPr>
            <w:tcW w:w="704" w:type="dxa"/>
            <w:tcBorders>
              <w:right w:val="single" w:sz="4" w:space="0" w:color="auto"/>
            </w:tcBorders>
          </w:tcPr>
          <w:p w14:paraId="2734A447" w14:textId="77777777" w:rsidR="00D6411C" w:rsidRPr="009721FE" w:rsidRDefault="00D6411C" w:rsidP="00D6411C">
            <w:pPr>
              <w:spacing w:after="0" w:line="240" w:lineRule="auto"/>
              <w:rPr>
                <w:rFonts w:asciiTheme="minorHAnsi" w:hAnsiTheme="minorHAnsi" w:cstheme="minorHAnsi"/>
              </w:rPr>
            </w:pPr>
          </w:p>
        </w:tc>
        <w:tc>
          <w:tcPr>
            <w:tcW w:w="5868" w:type="dxa"/>
            <w:gridSpan w:val="2"/>
            <w:tcBorders>
              <w:left w:val="single" w:sz="4" w:space="0" w:color="auto"/>
              <w:right w:val="single" w:sz="4" w:space="0" w:color="auto"/>
            </w:tcBorders>
          </w:tcPr>
          <w:p w14:paraId="298EF7C9" w14:textId="0A632360" w:rsidR="00D6411C" w:rsidRPr="009721FE" w:rsidRDefault="00D6411C" w:rsidP="00D6411C">
            <w:pPr>
              <w:spacing w:after="0" w:line="240" w:lineRule="auto"/>
              <w:rPr>
                <w:rFonts w:asciiTheme="minorHAnsi" w:hAnsiTheme="minorHAnsi" w:cstheme="minorHAnsi"/>
                <w:color w:val="FF0000"/>
              </w:rPr>
            </w:pPr>
            <w:r w:rsidRPr="009721FE">
              <w:rPr>
                <w:rFonts w:asciiTheme="minorHAnsi" w:hAnsiTheme="minorHAnsi" w:cstheme="minorHAnsi"/>
              </w:rPr>
              <w:t xml:space="preserve">Associate Pro-Vice Chancellor (Education and Student Experience) </w:t>
            </w:r>
          </w:p>
        </w:tc>
        <w:tc>
          <w:tcPr>
            <w:tcW w:w="3204" w:type="dxa"/>
            <w:tcBorders>
              <w:left w:val="single" w:sz="4" w:space="0" w:color="auto"/>
            </w:tcBorders>
          </w:tcPr>
          <w:p w14:paraId="6CC49223" w14:textId="1850C975"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 xml:space="preserve">Professor Katja Strohfeldt </w:t>
            </w:r>
          </w:p>
        </w:tc>
      </w:tr>
      <w:tr w:rsidR="00D6411C" w:rsidRPr="009721FE" w14:paraId="6C7C80C5" w14:textId="77777777" w:rsidTr="00D33BAA">
        <w:tc>
          <w:tcPr>
            <w:tcW w:w="704" w:type="dxa"/>
            <w:tcBorders>
              <w:right w:val="single" w:sz="4" w:space="0" w:color="auto"/>
            </w:tcBorders>
          </w:tcPr>
          <w:p w14:paraId="0EBDEA95" w14:textId="77777777" w:rsidR="00D6411C" w:rsidRPr="009721FE" w:rsidRDefault="00D6411C" w:rsidP="00D6411C">
            <w:pPr>
              <w:spacing w:after="0" w:line="240" w:lineRule="auto"/>
              <w:rPr>
                <w:rFonts w:asciiTheme="minorHAnsi" w:hAnsiTheme="minorHAnsi" w:cstheme="minorHAnsi"/>
              </w:rPr>
            </w:pPr>
          </w:p>
        </w:tc>
        <w:tc>
          <w:tcPr>
            <w:tcW w:w="5868" w:type="dxa"/>
            <w:gridSpan w:val="2"/>
            <w:tcBorders>
              <w:left w:val="single" w:sz="4" w:space="0" w:color="auto"/>
              <w:right w:val="single" w:sz="4" w:space="0" w:color="auto"/>
            </w:tcBorders>
          </w:tcPr>
          <w:p w14:paraId="26DD03FD" w14:textId="04B3C893" w:rsidR="00D6411C" w:rsidRPr="009721FE" w:rsidRDefault="00D6411C" w:rsidP="00D6411C">
            <w:pPr>
              <w:spacing w:after="0" w:line="240" w:lineRule="auto"/>
              <w:rPr>
                <w:rFonts w:asciiTheme="minorHAnsi" w:hAnsiTheme="minorHAnsi" w:cstheme="minorHAnsi"/>
                <w:color w:val="FF0000"/>
              </w:rPr>
            </w:pPr>
            <w:r w:rsidRPr="009721FE">
              <w:rPr>
                <w:rFonts w:asciiTheme="minorHAnsi" w:hAnsiTheme="minorHAnsi" w:cstheme="minorHAnsi"/>
              </w:rPr>
              <w:t xml:space="preserve">Head of Student Financial Support and Customer Service </w:t>
            </w:r>
          </w:p>
        </w:tc>
        <w:tc>
          <w:tcPr>
            <w:tcW w:w="3204" w:type="dxa"/>
            <w:tcBorders>
              <w:left w:val="single" w:sz="4" w:space="0" w:color="auto"/>
            </w:tcBorders>
          </w:tcPr>
          <w:p w14:paraId="07EEBAAF" w14:textId="002251F3"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 xml:space="preserve">Matt Daley </w:t>
            </w:r>
          </w:p>
        </w:tc>
      </w:tr>
      <w:tr w:rsidR="00D6411C" w:rsidRPr="009721FE" w14:paraId="398F3951" w14:textId="77777777" w:rsidTr="00D33BAA">
        <w:tc>
          <w:tcPr>
            <w:tcW w:w="704" w:type="dxa"/>
            <w:tcBorders>
              <w:right w:val="single" w:sz="4" w:space="0" w:color="auto"/>
            </w:tcBorders>
          </w:tcPr>
          <w:p w14:paraId="2C421391" w14:textId="77777777" w:rsidR="00D6411C" w:rsidRPr="009721FE" w:rsidRDefault="00D6411C" w:rsidP="00D6411C">
            <w:pPr>
              <w:spacing w:after="0" w:line="240" w:lineRule="auto"/>
              <w:rPr>
                <w:rFonts w:asciiTheme="minorHAnsi" w:hAnsiTheme="minorHAnsi" w:cstheme="minorHAnsi"/>
              </w:rPr>
            </w:pPr>
          </w:p>
        </w:tc>
        <w:tc>
          <w:tcPr>
            <w:tcW w:w="5868" w:type="dxa"/>
            <w:gridSpan w:val="2"/>
            <w:tcBorders>
              <w:left w:val="single" w:sz="4" w:space="0" w:color="auto"/>
              <w:right w:val="single" w:sz="4" w:space="0" w:color="auto"/>
            </w:tcBorders>
          </w:tcPr>
          <w:p w14:paraId="7DF56B40" w14:textId="67B3C9C0"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 xml:space="preserve">Director of Careers and Employability Services </w:t>
            </w:r>
          </w:p>
        </w:tc>
        <w:tc>
          <w:tcPr>
            <w:tcW w:w="3204" w:type="dxa"/>
            <w:tcBorders>
              <w:left w:val="single" w:sz="4" w:space="0" w:color="auto"/>
            </w:tcBorders>
          </w:tcPr>
          <w:p w14:paraId="4B2084B0" w14:textId="774FA629"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Anne Delauzun</w:t>
            </w:r>
          </w:p>
        </w:tc>
      </w:tr>
      <w:tr w:rsidR="00D6411C" w:rsidRPr="009721FE" w14:paraId="6B740D03" w14:textId="77777777" w:rsidTr="00D33BAA">
        <w:tc>
          <w:tcPr>
            <w:tcW w:w="704" w:type="dxa"/>
            <w:tcBorders>
              <w:right w:val="single" w:sz="4" w:space="0" w:color="auto"/>
            </w:tcBorders>
          </w:tcPr>
          <w:p w14:paraId="0455E2B2" w14:textId="77777777" w:rsidR="00D6411C" w:rsidRPr="009721FE" w:rsidRDefault="00D6411C" w:rsidP="00D6411C">
            <w:pPr>
              <w:spacing w:after="0" w:line="240" w:lineRule="auto"/>
              <w:rPr>
                <w:rFonts w:asciiTheme="minorHAnsi" w:hAnsiTheme="minorHAnsi" w:cstheme="minorHAnsi"/>
              </w:rPr>
            </w:pPr>
          </w:p>
        </w:tc>
        <w:tc>
          <w:tcPr>
            <w:tcW w:w="5868" w:type="dxa"/>
            <w:gridSpan w:val="2"/>
            <w:tcBorders>
              <w:left w:val="single" w:sz="4" w:space="0" w:color="auto"/>
              <w:right w:val="single" w:sz="4" w:space="0" w:color="auto"/>
            </w:tcBorders>
          </w:tcPr>
          <w:p w14:paraId="6DE67FC2" w14:textId="725DD137"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Student Outcomes Manager (Awarding Gap)</w:t>
            </w:r>
          </w:p>
        </w:tc>
        <w:tc>
          <w:tcPr>
            <w:tcW w:w="3204" w:type="dxa"/>
            <w:tcBorders>
              <w:left w:val="single" w:sz="4" w:space="0" w:color="auto"/>
            </w:tcBorders>
          </w:tcPr>
          <w:p w14:paraId="3EC01F0D" w14:textId="318E96AB"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Mathew Haine</w:t>
            </w:r>
          </w:p>
        </w:tc>
      </w:tr>
      <w:tr w:rsidR="00D6411C" w:rsidRPr="009721FE" w14:paraId="5B2DECD5" w14:textId="77777777" w:rsidTr="00D33BAA">
        <w:tc>
          <w:tcPr>
            <w:tcW w:w="704" w:type="dxa"/>
            <w:tcBorders>
              <w:right w:val="single" w:sz="4" w:space="0" w:color="auto"/>
            </w:tcBorders>
          </w:tcPr>
          <w:p w14:paraId="64FB58B6" w14:textId="77777777" w:rsidR="00D6411C" w:rsidRPr="009721FE" w:rsidRDefault="00D6411C" w:rsidP="00D6411C">
            <w:pPr>
              <w:spacing w:after="0" w:line="240" w:lineRule="auto"/>
              <w:rPr>
                <w:rFonts w:asciiTheme="minorHAnsi" w:hAnsiTheme="minorHAnsi" w:cstheme="minorHAnsi"/>
              </w:rPr>
            </w:pPr>
          </w:p>
        </w:tc>
        <w:tc>
          <w:tcPr>
            <w:tcW w:w="5868" w:type="dxa"/>
            <w:gridSpan w:val="2"/>
            <w:tcBorders>
              <w:left w:val="single" w:sz="4" w:space="0" w:color="auto"/>
              <w:right w:val="single" w:sz="4" w:space="0" w:color="auto"/>
            </w:tcBorders>
          </w:tcPr>
          <w:p w14:paraId="19873A80" w14:textId="36730BE8"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 xml:space="preserve">Director of </w:t>
            </w:r>
            <w:r>
              <w:rPr>
                <w:rFonts w:asciiTheme="minorHAnsi" w:hAnsiTheme="minorHAnsi" w:cstheme="minorHAnsi"/>
              </w:rPr>
              <w:t>Centre for Quality Support  and Development</w:t>
            </w:r>
            <w:r w:rsidRPr="009721FE">
              <w:rPr>
                <w:rFonts w:asciiTheme="minorHAnsi" w:hAnsiTheme="minorHAnsi" w:cstheme="minorHAnsi"/>
              </w:rPr>
              <w:t xml:space="preserve"> </w:t>
            </w:r>
          </w:p>
        </w:tc>
        <w:tc>
          <w:tcPr>
            <w:tcW w:w="3204" w:type="dxa"/>
            <w:tcBorders>
              <w:left w:val="single" w:sz="4" w:space="0" w:color="auto"/>
            </w:tcBorders>
          </w:tcPr>
          <w:p w14:paraId="73DC080E" w14:textId="41417EAD"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Anne-Marie Henderson</w:t>
            </w:r>
          </w:p>
        </w:tc>
      </w:tr>
      <w:tr w:rsidR="00D6411C" w:rsidRPr="009721FE" w14:paraId="53044187" w14:textId="77777777" w:rsidTr="00D33BAA">
        <w:tc>
          <w:tcPr>
            <w:tcW w:w="704" w:type="dxa"/>
            <w:tcBorders>
              <w:right w:val="single" w:sz="4" w:space="0" w:color="auto"/>
            </w:tcBorders>
          </w:tcPr>
          <w:p w14:paraId="734014F2" w14:textId="77777777" w:rsidR="00D6411C" w:rsidRPr="009721FE" w:rsidRDefault="00D6411C" w:rsidP="00D6411C">
            <w:pPr>
              <w:spacing w:after="0" w:line="240" w:lineRule="auto"/>
              <w:rPr>
                <w:rFonts w:asciiTheme="minorHAnsi" w:hAnsiTheme="minorHAnsi" w:cstheme="minorHAnsi"/>
              </w:rPr>
            </w:pPr>
          </w:p>
        </w:tc>
        <w:tc>
          <w:tcPr>
            <w:tcW w:w="5868" w:type="dxa"/>
            <w:gridSpan w:val="2"/>
            <w:tcBorders>
              <w:left w:val="single" w:sz="4" w:space="0" w:color="auto"/>
              <w:right w:val="single" w:sz="4" w:space="0" w:color="auto"/>
            </w:tcBorders>
          </w:tcPr>
          <w:p w14:paraId="7C708078" w14:textId="6BD6D249" w:rsidR="00D6411C" w:rsidRPr="009721FE" w:rsidRDefault="00D6411C" w:rsidP="00D6411C">
            <w:pPr>
              <w:spacing w:after="0" w:line="240" w:lineRule="auto"/>
              <w:rPr>
                <w:rFonts w:asciiTheme="minorHAnsi" w:hAnsiTheme="minorHAnsi" w:cstheme="minorHAnsi"/>
              </w:rPr>
            </w:pPr>
            <w:r>
              <w:rPr>
                <w:rFonts w:asciiTheme="minorHAnsi" w:hAnsiTheme="minorHAnsi" w:cstheme="minorHAnsi"/>
              </w:rPr>
              <w:t>Head of Equity Diversity and Inclusion</w:t>
            </w:r>
          </w:p>
        </w:tc>
        <w:tc>
          <w:tcPr>
            <w:tcW w:w="3204" w:type="dxa"/>
            <w:tcBorders>
              <w:left w:val="single" w:sz="4" w:space="0" w:color="auto"/>
            </w:tcBorders>
          </w:tcPr>
          <w:p w14:paraId="02FD85D7" w14:textId="085EAF85" w:rsidR="00D6411C" w:rsidRPr="009721FE" w:rsidRDefault="00D6411C" w:rsidP="00D6411C">
            <w:pPr>
              <w:spacing w:after="0" w:line="240" w:lineRule="auto"/>
              <w:rPr>
                <w:rFonts w:asciiTheme="minorHAnsi" w:hAnsiTheme="minorHAnsi" w:cstheme="minorHAnsi"/>
              </w:rPr>
            </w:pPr>
            <w:r>
              <w:rPr>
                <w:rFonts w:asciiTheme="minorHAnsi" w:hAnsiTheme="minorHAnsi" w:cstheme="minorHAnsi"/>
              </w:rPr>
              <w:t>Tanya Lines</w:t>
            </w:r>
          </w:p>
        </w:tc>
      </w:tr>
      <w:tr w:rsidR="00D6411C" w:rsidRPr="009721FE" w14:paraId="230BAA5D" w14:textId="77777777" w:rsidTr="00D33BAA">
        <w:tc>
          <w:tcPr>
            <w:tcW w:w="704" w:type="dxa"/>
            <w:tcBorders>
              <w:right w:val="single" w:sz="4" w:space="0" w:color="auto"/>
            </w:tcBorders>
          </w:tcPr>
          <w:p w14:paraId="210FD632" w14:textId="77777777" w:rsidR="00D6411C" w:rsidRPr="009721FE" w:rsidRDefault="00D6411C" w:rsidP="00D6411C">
            <w:pPr>
              <w:spacing w:after="0" w:line="240" w:lineRule="auto"/>
              <w:rPr>
                <w:rFonts w:asciiTheme="minorHAnsi" w:hAnsiTheme="minorHAnsi" w:cstheme="minorHAnsi"/>
              </w:rPr>
            </w:pPr>
          </w:p>
        </w:tc>
        <w:tc>
          <w:tcPr>
            <w:tcW w:w="5868" w:type="dxa"/>
            <w:gridSpan w:val="2"/>
            <w:tcBorders>
              <w:left w:val="single" w:sz="4" w:space="0" w:color="auto"/>
              <w:right w:val="single" w:sz="4" w:space="0" w:color="auto"/>
            </w:tcBorders>
          </w:tcPr>
          <w:p w14:paraId="7798F6AE" w14:textId="24B26698" w:rsidR="00D6411C" w:rsidRPr="009721FE" w:rsidRDefault="00D6411C" w:rsidP="00D6411C">
            <w:pPr>
              <w:spacing w:after="0" w:line="240" w:lineRule="auto"/>
              <w:rPr>
                <w:rFonts w:asciiTheme="minorHAnsi" w:hAnsiTheme="minorHAnsi" w:cstheme="minorHAnsi"/>
              </w:rPr>
            </w:pPr>
            <w:r w:rsidRPr="00D6411C">
              <w:rPr>
                <w:rFonts w:asciiTheme="minorHAnsi" w:hAnsiTheme="minorHAnsi" w:cstheme="minorHAnsi"/>
              </w:rPr>
              <w:t xml:space="preserve">Finance Business Partner </w:t>
            </w:r>
          </w:p>
        </w:tc>
        <w:tc>
          <w:tcPr>
            <w:tcW w:w="3204" w:type="dxa"/>
            <w:tcBorders>
              <w:left w:val="single" w:sz="4" w:space="0" w:color="auto"/>
            </w:tcBorders>
          </w:tcPr>
          <w:p w14:paraId="423C6C18" w14:textId="6B16AD55" w:rsidR="00D6411C" w:rsidRPr="009721FE" w:rsidRDefault="00D6411C" w:rsidP="00D6411C">
            <w:pPr>
              <w:spacing w:after="0" w:line="240" w:lineRule="auto"/>
              <w:rPr>
                <w:rFonts w:asciiTheme="minorHAnsi" w:hAnsiTheme="minorHAnsi" w:cstheme="minorHAnsi"/>
              </w:rPr>
            </w:pPr>
            <w:r>
              <w:rPr>
                <w:rFonts w:asciiTheme="minorHAnsi" w:hAnsiTheme="minorHAnsi" w:cstheme="minorHAnsi"/>
              </w:rPr>
              <w:t>Rachel Savin</w:t>
            </w:r>
          </w:p>
        </w:tc>
      </w:tr>
      <w:tr w:rsidR="00D6411C" w:rsidRPr="009721FE" w14:paraId="6D22CBF2" w14:textId="77777777" w:rsidTr="00D33BAA">
        <w:tc>
          <w:tcPr>
            <w:tcW w:w="704" w:type="dxa"/>
            <w:tcBorders>
              <w:right w:val="single" w:sz="4" w:space="0" w:color="auto"/>
            </w:tcBorders>
          </w:tcPr>
          <w:p w14:paraId="7A9AA62A" w14:textId="77777777" w:rsidR="00D6411C" w:rsidRPr="009721FE" w:rsidRDefault="00D6411C" w:rsidP="00D6411C">
            <w:pPr>
              <w:spacing w:after="0" w:line="240" w:lineRule="auto"/>
              <w:rPr>
                <w:rFonts w:asciiTheme="minorHAnsi" w:hAnsiTheme="minorHAnsi" w:cstheme="minorHAnsi"/>
              </w:rPr>
            </w:pPr>
          </w:p>
        </w:tc>
        <w:tc>
          <w:tcPr>
            <w:tcW w:w="5868" w:type="dxa"/>
            <w:gridSpan w:val="2"/>
            <w:tcBorders>
              <w:left w:val="single" w:sz="4" w:space="0" w:color="auto"/>
              <w:right w:val="single" w:sz="4" w:space="0" w:color="auto"/>
            </w:tcBorders>
          </w:tcPr>
          <w:p w14:paraId="19E58695" w14:textId="09492B8E"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Head of Global Recruitment (UK and Outreach)</w:t>
            </w:r>
          </w:p>
        </w:tc>
        <w:tc>
          <w:tcPr>
            <w:tcW w:w="3204" w:type="dxa"/>
            <w:tcBorders>
              <w:left w:val="single" w:sz="4" w:space="0" w:color="auto"/>
            </w:tcBorders>
          </w:tcPr>
          <w:p w14:paraId="1568B635" w14:textId="1FA5BCAC"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Dr Rachel South</w:t>
            </w:r>
          </w:p>
        </w:tc>
      </w:tr>
      <w:tr w:rsidR="00D6411C" w:rsidRPr="009721FE" w14:paraId="355B300A" w14:textId="77777777" w:rsidTr="00D33BAA">
        <w:tc>
          <w:tcPr>
            <w:tcW w:w="704" w:type="dxa"/>
            <w:tcBorders>
              <w:right w:val="single" w:sz="4" w:space="0" w:color="auto"/>
            </w:tcBorders>
          </w:tcPr>
          <w:p w14:paraId="7E5A6FB5" w14:textId="77777777" w:rsidR="00D6411C" w:rsidRPr="009721FE" w:rsidRDefault="00D6411C" w:rsidP="00D6411C">
            <w:pPr>
              <w:spacing w:after="0" w:line="240" w:lineRule="auto"/>
              <w:rPr>
                <w:rFonts w:asciiTheme="minorHAnsi" w:hAnsiTheme="minorHAnsi" w:cstheme="minorHAnsi"/>
              </w:rPr>
            </w:pPr>
          </w:p>
        </w:tc>
        <w:tc>
          <w:tcPr>
            <w:tcW w:w="5868" w:type="dxa"/>
            <w:gridSpan w:val="2"/>
            <w:tcBorders>
              <w:left w:val="single" w:sz="4" w:space="0" w:color="auto"/>
              <w:right w:val="single" w:sz="4" w:space="0" w:color="auto"/>
            </w:tcBorders>
          </w:tcPr>
          <w:p w14:paraId="6E7C7713" w14:textId="288BF738"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 xml:space="preserve">Director of </w:t>
            </w:r>
            <w:r>
              <w:rPr>
                <w:rFonts w:asciiTheme="minorHAnsi" w:hAnsiTheme="minorHAnsi" w:cstheme="minorHAnsi"/>
              </w:rPr>
              <w:t>Wellbeing Services</w:t>
            </w:r>
          </w:p>
        </w:tc>
        <w:tc>
          <w:tcPr>
            <w:tcW w:w="3204" w:type="dxa"/>
            <w:tcBorders>
              <w:left w:val="single" w:sz="4" w:space="0" w:color="auto"/>
            </w:tcBorders>
          </w:tcPr>
          <w:p w14:paraId="37F10BB7" w14:textId="5E2745F1" w:rsidR="00D6411C" w:rsidRPr="009721FE" w:rsidRDefault="00D6411C" w:rsidP="00D6411C">
            <w:pPr>
              <w:spacing w:after="0" w:line="240" w:lineRule="auto"/>
              <w:rPr>
                <w:rFonts w:asciiTheme="minorHAnsi" w:hAnsiTheme="minorHAnsi" w:cstheme="minorHAnsi"/>
              </w:rPr>
            </w:pPr>
            <w:r>
              <w:rPr>
                <w:rFonts w:asciiTheme="minorHAnsi" w:hAnsiTheme="minorHAnsi" w:cstheme="minorHAnsi"/>
              </w:rPr>
              <w:t>Michelle Sancho</w:t>
            </w:r>
          </w:p>
        </w:tc>
      </w:tr>
      <w:tr w:rsidR="00D6411C" w:rsidRPr="009721FE" w14:paraId="118CF7DA" w14:textId="77777777" w:rsidTr="00D33BAA">
        <w:tc>
          <w:tcPr>
            <w:tcW w:w="704" w:type="dxa"/>
            <w:tcBorders>
              <w:right w:val="single" w:sz="4" w:space="0" w:color="auto"/>
            </w:tcBorders>
          </w:tcPr>
          <w:p w14:paraId="064ED131" w14:textId="77777777" w:rsidR="00D6411C" w:rsidRPr="009721FE" w:rsidRDefault="00D6411C" w:rsidP="00D6411C">
            <w:pPr>
              <w:spacing w:after="0" w:line="240" w:lineRule="auto"/>
              <w:rPr>
                <w:rFonts w:asciiTheme="minorHAnsi" w:hAnsiTheme="minorHAnsi" w:cstheme="minorHAnsi"/>
              </w:rPr>
            </w:pPr>
          </w:p>
        </w:tc>
        <w:tc>
          <w:tcPr>
            <w:tcW w:w="5868" w:type="dxa"/>
            <w:gridSpan w:val="2"/>
            <w:tcBorders>
              <w:left w:val="single" w:sz="4" w:space="0" w:color="auto"/>
              <w:right w:val="single" w:sz="4" w:space="0" w:color="auto"/>
            </w:tcBorders>
          </w:tcPr>
          <w:p w14:paraId="18BC0B50" w14:textId="6E5DA6DC"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szCs w:val="20"/>
              </w:rPr>
              <w:t>Director of Research and Evaluation (Access &amp; Participation))</w:t>
            </w:r>
          </w:p>
        </w:tc>
        <w:tc>
          <w:tcPr>
            <w:tcW w:w="3204" w:type="dxa"/>
            <w:tcBorders>
              <w:left w:val="single" w:sz="4" w:space="0" w:color="auto"/>
            </w:tcBorders>
          </w:tcPr>
          <w:p w14:paraId="010AAC9F" w14:textId="2CE0C6BD"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Dr Billy Wong</w:t>
            </w:r>
          </w:p>
        </w:tc>
      </w:tr>
      <w:tr w:rsidR="00D6411C" w:rsidRPr="009721FE" w14:paraId="1E9B8C91" w14:textId="77777777" w:rsidTr="00D33BAA">
        <w:tc>
          <w:tcPr>
            <w:tcW w:w="704" w:type="dxa"/>
            <w:tcBorders>
              <w:right w:val="single" w:sz="4" w:space="0" w:color="auto"/>
            </w:tcBorders>
          </w:tcPr>
          <w:p w14:paraId="680D207D" w14:textId="77777777" w:rsidR="00D6411C" w:rsidRPr="009721FE" w:rsidRDefault="00D6411C" w:rsidP="00D6411C">
            <w:pPr>
              <w:spacing w:after="0" w:line="240" w:lineRule="auto"/>
              <w:rPr>
                <w:rFonts w:asciiTheme="minorHAnsi" w:hAnsiTheme="minorHAnsi" w:cstheme="minorHAnsi"/>
              </w:rPr>
            </w:pPr>
          </w:p>
        </w:tc>
        <w:tc>
          <w:tcPr>
            <w:tcW w:w="5868" w:type="dxa"/>
            <w:gridSpan w:val="2"/>
            <w:tcBorders>
              <w:left w:val="single" w:sz="4" w:space="0" w:color="auto"/>
              <w:right w:val="single" w:sz="4" w:space="0" w:color="auto"/>
            </w:tcBorders>
          </w:tcPr>
          <w:p w14:paraId="5AA44CE3" w14:textId="4369D876"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 xml:space="preserve">RSU Inclusion and Communities Officer </w:t>
            </w:r>
          </w:p>
        </w:tc>
        <w:tc>
          <w:tcPr>
            <w:tcW w:w="3204" w:type="dxa"/>
            <w:tcBorders>
              <w:left w:val="single" w:sz="4" w:space="0" w:color="auto"/>
            </w:tcBorders>
          </w:tcPr>
          <w:p w14:paraId="6C269128" w14:textId="190742F0"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rPr>
              <w:t xml:space="preserve"> </w:t>
            </w:r>
          </w:p>
        </w:tc>
      </w:tr>
      <w:tr w:rsidR="00D6411C" w:rsidRPr="009721FE" w14:paraId="24CFEABF" w14:textId="77777777" w:rsidTr="00D33BAA">
        <w:tc>
          <w:tcPr>
            <w:tcW w:w="704" w:type="dxa"/>
            <w:tcBorders>
              <w:right w:val="single" w:sz="4" w:space="0" w:color="auto"/>
            </w:tcBorders>
          </w:tcPr>
          <w:p w14:paraId="7FEC2B4B" w14:textId="77777777" w:rsidR="00D6411C" w:rsidRPr="009721FE" w:rsidRDefault="00D6411C" w:rsidP="00D6411C">
            <w:pPr>
              <w:spacing w:after="0" w:line="240" w:lineRule="auto"/>
              <w:rPr>
                <w:rFonts w:asciiTheme="minorHAnsi" w:hAnsiTheme="minorHAnsi" w:cstheme="minorHAnsi"/>
              </w:rPr>
            </w:pPr>
          </w:p>
        </w:tc>
        <w:tc>
          <w:tcPr>
            <w:tcW w:w="5868" w:type="dxa"/>
            <w:gridSpan w:val="2"/>
            <w:tcBorders>
              <w:left w:val="single" w:sz="4" w:space="0" w:color="auto"/>
              <w:right w:val="single" w:sz="4" w:space="0" w:color="auto"/>
            </w:tcBorders>
          </w:tcPr>
          <w:p w14:paraId="2245DD6D" w14:textId="79616B52" w:rsidR="00D6411C" w:rsidRPr="009721FE" w:rsidRDefault="00D6411C" w:rsidP="00D6411C">
            <w:pPr>
              <w:spacing w:after="0" w:line="240" w:lineRule="auto"/>
              <w:rPr>
                <w:rFonts w:asciiTheme="minorHAnsi" w:hAnsiTheme="minorHAnsi" w:cstheme="minorHAnsi"/>
              </w:rPr>
            </w:pPr>
            <w:r>
              <w:rPr>
                <w:rFonts w:asciiTheme="minorHAnsi" w:hAnsiTheme="minorHAnsi" w:cstheme="minorHAnsi"/>
              </w:rPr>
              <w:t xml:space="preserve">RSU Student Voice and Representation Manager </w:t>
            </w:r>
          </w:p>
        </w:tc>
        <w:tc>
          <w:tcPr>
            <w:tcW w:w="3204" w:type="dxa"/>
            <w:tcBorders>
              <w:left w:val="single" w:sz="4" w:space="0" w:color="auto"/>
            </w:tcBorders>
          </w:tcPr>
          <w:p w14:paraId="6D4C57C4" w14:textId="2C86C186" w:rsidR="00D6411C" w:rsidRPr="009721FE" w:rsidRDefault="00D6411C" w:rsidP="00D6411C">
            <w:pPr>
              <w:spacing w:after="0" w:line="240" w:lineRule="auto"/>
              <w:rPr>
                <w:rFonts w:asciiTheme="minorHAnsi" w:hAnsiTheme="minorHAnsi" w:cstheme="minorHAnsi"/>
              </w:rPr>
            </w:pPr>
            <w:r>
              <w:rPr>
                <w:rFonts w:asciiTheme="minorHAnsi" w:hAnsiTheme="minorHAnsi" w:cstheme="minorHAnsi"/>
              </w:rPr>
              <w:t xml:space="preserve">Jamie Robertson </w:t>
            </w:r>
          </w:p>
        </w:tc>
      </w:tr>
      <w:tr w:rsidR="00D6411C" w:rsidRPr="009721FE" w14:paraId="46F5F702" w14:textId="77777777" w:rsidTr="0050036C">
        <w:tc>
          <w:tcPr>
            <w:tcW w:w="9776" w:type="dxa"/>
            <w:gridSpan w:val="4"/>
          </w:tcPr>
          <w:p w14:paraId="0C3ACDCD" w14:textId="77777777" w:rsidR="00D6411C" w:rsidRPr="009721FE" w:rsidRDefault="00D6411C" w:rsidP="00D6411C">
            <w:pPr>
              <w:spacing w:after="0" w:line="240" w:lineRule="auto"/>
              <w:rPr>
                <w:rFonts w:asciiTheme="minorHAnsi" w:hAnsiTheme="minorHAnsi" w:cstheme="minorHAnsi"/>
              </w:rPr>
            </w:pPr>
          </w:p>
        </w:tc>
      </w:tr>
      <w:tr w:rsidR="00D6411C" w:rsidRPr="009721FE" w14:paraId="73E99054" w14:textId="77777777" w:rsidTr="00D33BAA">
        <w:tc>
          <w:tcPr>
            <w:tcW w:w="1054" w:type="dxa"/>
            <w:gridSpan w:val="2"/>
            <w:tcBorders>
              <w:right w:val="single" w:sz="4" w:space="0" w:color="auto"/>
            </w:tcBorders>
          </w:tcPr>
          <w:p w14:paraId="50E7DE2F" w14:textId="021E1430" w:rsidR="00D6411C" w:rsidRPr="009721FE" w:rsidRDefault="00D6411C" w:rsidP="00D6411C">
            <w:pPr>
              <w:spacing w:after="0" w:line="240" w:lineRule="auto"/>
              <w:rPr>
                <w:rFonts w:asciiTheme="minorHAnsi" w:hAnsiTheme="minorHAnsi" w:cstheme="minorHAnsi"/>
              </w:rPr>
            </w:pPr>
            <w:r w:rsidRPr="009721FE">
              <w:rPr>
                <w:rFonts w:asciiTheme="minorHAnsi" w:hAnsiTheme="minorHAnsi" w:cstheme="minorHAnsi"/>
                <w:i/>
              </w:rPr>
              <w:t xml:space="preserve">Secretary </w:t>
            </w:r>
            <w:r w:rsidRPr="009721FE">
              <w:rPr>
                <w:rFonts w:asciiTheme="minorHAnsi" w:hAnsiTheme="minorHAnsi" w:cstheme="minorHAnsi"/>
              </w:rPr>
              <w:t xml:space="preserve"> </w:t>
            </w:r>
          </w:p>
        </w:tc>
        <w:tc>
          <w:tcPr>
            <w:tcW w:w="8722" w:type="dxa"/>
            <w:gridSpan w:val="2"/>
            <w:tcBorders>
              <w:left w:val="single" w:sz="4" w:space="0" w:color="auto"/>
            </w:tcBorders>
          </w:tcPr>
          <w:p w14:paraId="5BD42057" w14:textId="2C024FE1" w:rsidR="00D6411C" w:rsidRPr="009721FE" w:rsidRDefault="00D6411C" w:rsidP="00D6411C">
            <w:pPr>
              <w:spacing w:after="0" w:line="240" w:lineRule="auto"/>
              <w:rPr>
                <w:rFonts w:asciiTheme="minorHAnsi" w:hAnsiTheme="minorHAnsi" w:cstheme="minorHAnsi"/>
              </w:rPr>
            </w:pPr>
            <w:r>
              <w:rPr>
                <w:rFonts w:asciiTheme="minorHAnsi" w:hAnsiTheme="minorHAnsi" w:cstheme="minorHAnsi"/>
              </w:rPr>
              <w:t>Sam Faulknall-Mills</w:t>
            </w:r>
            <w:r w:rsidRPr="009721FE">
              <w:rPr>
                <w:rFonts w:asciiTheme="minorHAnsi" w:hAnsiTheme="minorHAnsi" w:cstheme="minorHAnsi"/>
              </w:rPr>
              <w:t xml:space="preserve">, </w:t>
            </w:r>
            <w:r>
              <w:rPr>
                <w:rFonts w:asciiTheme="minorHAnsi" w:hAnsiTheme="minorHAnsi" w:cstheme="minorHAnsi"/>
              </w:rPr>
              <w:t>Planning and Strategy Data Analyst</w:t>
            </w:r>
            <w:r w:rsidRPr="009721FE">
              <w:rPr>
                <w:rFonts w:asciiTheme="minorHAnsi" w:hAnsiTheme="minorHAnsi" w:cstheme="minorHAnsi"/>
              </w:rPr>
              <w:t xml:space="preserve">  </w:t>
            </w:r>
          </w:p>
        </w:tc>
      </w:tr>
      <w:tr w:rsidR="00D6411C" w:rsidRPr="009721FE" w14:paraId="5D9B940E" w14:textId="77777777" w:rsidTr="006F4D9E">
        <w:tc>
          <w:tcPr>
            <w:tcW w:w="9776" w:type="dxa"/>
            <w:gridSpan w:val="4"/>
          </w:tcPr>
          <w:p w14:paraId="6C644442" w14:textId="77777777" w:rsidR="00D6411C" w:rsidRPr="009721FE" w:rsidRDefault="00D6411C" w:rsidP="00D6411C">
            <w:pPr>
              <w:spacing w:after="0" w:line="240" w:lineRule="auto"/>
              <w:rPr>
                <w:rFonts w:asciiTheme="minorHAnsi" w:hAnsiTheme="minorHAnsi" w:cstheme="minorHAnsi"/>
                <w:i/>
              </w:rPr>
            </w:pPr>
          </w:p>
        </w:tc>
      </w:tr>
      <w:tr w:rsidR="00D6411C" w:rsidRPr="009721FE" w14:paraId="219510BA" w14:textId="77777777" w:rsidTr="006F4D9E">
        <w:tc>
          <w:tcPr>
            <w:tcW w:w="9776" w:type="dxa"/>
            <w:gridSpan w:val="4"/>
          </w:tcPr>
          <w:p w14:paraId="6252E7D7" w14:textId="738A3F00" w:rsidR="00D6411C" w:rsidRPr="009721FE" w:rsidRDefault="00D6411C" w:rsidP="00D6411C">
            <w:pPr>
              <w:spacing w:after="0"/>
              <w:rPr>
                <w:rFonts w:asciiTheme="minorHAnsi" w:hAnsiTheme="minorHAnsi" w:cstheme="minorHAnsi"/>
              </w:rPr>
            </w:pPr>
            <w:r w:rsidRPr="009721FE">
              <w:rPr>
                <w:rFonts w:asciiTheme="minorHAnsi" w:hAnsiTheme="minorHAnsi" w:cstheme="minorHAnsi"/>
                <w:i/>
              </w:rPr>
              <w:t>Terms of Reference:</w:t>
            </w:r>
          </w:p>
        </w:tc>
      </w:tr>
      <w:tr w:rsidR="00D6411C" w:rsidRPr="009721FE" w14:paraId="1DDBF1EF" w14:textId="77777777" w:rsidTr="00D33BAA">
        <w:tc>
          <w:tcPr>
            <w:tcW w:w="704" w:type="dxa"/>
            <w:tcBorders>
              <w:right w:val="single" w:sz="4" w:space="0" w:color="auto"/>
            </w:tcBorders>
          </w:tcPr>
          <w:p w14:paraId="6EAF7F71" w14:textId="77777777" w:rsidR="00D6411C" w:rsidRPr="009721FE" w:rsidRDefault="00D6411C" w:rsidP="00D6411C">
            <w:pPr>
              <w:pStyle w:val="ListParagraph"/>
              <w:numPr>
                <w:ilvl w:val="0"/>
                <w:numId w:val="18"/>
              </w:numPr>
              <w:rPr>
                <w:rFonts w:asciiTheme="minorHAnsi" w:hAnsiTheme="minorHAnsi" w:cstheme="minorHAnsi"/>
                <w:i/>
              </w:rPr>
            </w:pPr>
          </w:p>
        </w:tc>
        <w:tc>
          <w:tcPr>
            <w:tcW w:w="9072" w:type="dxa"/>
            <w:gridSpan w:val="3"/>
            <w:tcBorders>
              <w:left w:val="single" w:sz="4" w:space="0" w:color="auto"/>
            </w:tcBorders>
          </w:tcPr>
          <w:p w14:paraId="5DB90404" w14:textId="4EA79C12" w:rsidR="00D6411C" w:rsidRPr="009721FE" w:rsidRDefault="00D6411C" w:rsidP="00D6411C">
            <w:pPr>
              <w:spacing w:after="0"/>
              <w:rPr>
                <w:rFonts w:asciiTheme="minorHAnsi" w:hAnsiTheme="minorHAnsi" w:cstheme="minorHAnsi"/>
                <w:i/>
              </w:rPr>
            </w:pPr>
            <w:r w:rsidRPr="009721FE">
              <w:rPr>
                <w:rFonts w:asciiTheme="minorHAnsi" w:hAnsiTheme="minorHAnsi" w:cstheme="minorHAnsi"/>
              </w:rPr>
              <w:t>To develop the University’s strategy for widening participation and access (as outlined in the Access and Participation Plan (APP)), ensuring it is aligned with the University Strategy and will deliver against the Office for Students (</w:t>
            </w:r>
            <w:proofErr w:type="spellStart"/>
            <w:r w:rsidRPr="009721FE">
              <w:rPr>
                <w:rFonts w:asciiTheme="minorHAnsi" w:hAnsiTheme="minorHAnsi" w:cstheme="minorHAnsi"/>
              </w:rPr>
              <w:t>OfS</w:t>
            </w:r>
            <w:proofErr w:type="spellEnd"/>
            <w:r w:rsidRPr="009721FE">
              <w:rPr>
                <w:rFonts w:asciiTheme="minorHAnsi" w:hAnsiTheme="minorHAnsi" w:cstheme="minorHAnsi"/>
              </w:rPr>
              <w:t>) requirements</w:t>
            </w:r>
          </w:p>
        </w:tc>
      </w:tr>
      <w:tr w:rsidR="00D6411C" w:rsidRPr="009721FE" w14:paraId="43B58C89" w14:textId="77777777" w:rsidTr="00D33BAA">
        <w:tc>
          <w:tcPr>
            <w:tcW w:w="704" w:type="dxa"/>
            <w:tcBorders>
              <w:right w:val="single" w:sz="4" w:space="0" w:color="auto"/>
            </w:tcBorders>
          </w:tcPr>
          <w:p w14:paraId="136B4386" w14:textId="77777777" w:rsidR="00D6411C" w:rsidRPr="009721FE" w:rsidRDefault="00D6411C" w:rsidP="00D6411C">
            <w:pPr>
              <w:pStyle w:val="ListParagraph"/>
              <w:numPr>
                <w:ilvl w:val="0"/>
                <w:numId w:val="18"/>
              </w:numPr>
              <w:rPr>
                <w:rFonts w:asciiTheme="minorHAnsi" w:hAnsiTheme="minorHAnsi" w:cstheme="minorHAnsi"/>
                <w:i/>
              </w:rPr>
            </w:pPr>
          </w:p>
        </w:tc>
        <w:tc>
          <w:tcPr>
            <w:tcW w:w="9072" w:type="dxa"/>
            <w:gridSpan w:val="3"/>
            <w:tcBorders>
              <w:left w:val="single" w:sz="4" w:space="0" w:color="auto"/>
            </w:tcBorders>
          </w:tcPr>
          <w:p w14:paraId="150A3590" w14:textId="42007A1C" w:rsidR="00D6411C" w:rsidRPr="009721FE" w:rsidRDefault="00D6411C" w:rsidP="00D6411C">
            <w:pPr>
              <w:spacing w:after="0"/>
              <w:rPr>
                <w:rFonts w:asciiTheme="minorHAnsi" w:hAnsiTheme="minorHAnsi" w:cstheme="minorHAnsi"/>
              </w:rPr>
            </w:pPr>
            <w:r w:rsidRPr="009721FE">
              <w:rPr>
                <w:rFonts w:asciiTheme="minorHAnsi" w:hAnsiTheme="minorHAnsi" w:cstheme="minorHAnsi"/>
              </w:rPr>
              <w:t xml:space="preserve">To advise on the use of, and to monitor the </w:t>
            </w:r>
            <w:proofErr w:type="spellStart"/>
            <w:r w:rsidRPr="009721FE">
              <w:rPr>
                <w:rFonts w:asciiTheme="minorHAnsi" w:hAnsiTheme="minorHAnsi" w:cstheme="minorHAnsi"/>
              </w:rPr>
              <w:t>OfS</w:t>
            </w:r>
            <w:proofErr w:type="spellEnd"/>
            <w:r w:rsidRPr="009721FE">
              <w:rPr>
                <w:rFonts w:asciiTheme="minorHAnsi" w:hAnsiTheme="minorHAnsi" w:cstheme="minorHAnsi"/>
              </w:rPr>
              <w:t xml:space="preserve"> Targeted Allocations and the results of access-funded activity, both for the purposes of external reporting and to ensure compliance with the terms on which the funding was allocated</w:t>
            </w:r>
          </w:p>
        </w:tc>
      </w:tr>
      <w:tr w:rsidR="00D6411C" w:rsidRPr="009721FE" w14:paraId="3350D4DC" w14:textId="77777777" w:rsidTr="00D33BAA">
        <w:tc>
          <w:tcPr>
            <w:tcW w:w="704" w:type="dxa"/>
            <w:tcBorders>
              <w:right w:val="single" w:sz="4" w:space="0" w:color="auto"/>
            </w:tcBorders>
          </w:tcPr>
          <w:p w14:paraId="19DD278E" w14:textId="77777777" w:rsidR="00D6411C" w:rsidRPr="009721FE" w:rsidRDefault="00D6411C" w:rsidP="00D6411C">
            <w:pPr>
              <w:pStyle w:val="ListParagraph"/>
              <w:numPr>
                <w:ilvl w:val="0"/>
                <w:numId w:val="18"/>
              </w:numPr>
              <w:rPr>
                <w:rFonts w:asciiTheme="minorHAnsi" w:hAnsiTheme="minorHAnsi" w:cstheme="minorHAnsi"/>
                <w:i/>
              </w:rPr>
            </w:pPr>
          </w:p>
        </w:tc>
        <w:tc>
          <w:tcPr>
            <w:tcW w:w="9072" w:type="dxa"/>
            <w:gridSpan w:val="3"/>
            <w:tcBorders>
              <w:left w:val="single" w:sz="4" w:space="0" w:color="auto"/>
            </w:tcBorders>
          </w:tcPr>
          <w:p w14:paraId="5443423C" w14:textId="13D4CD2D" w:rsidR="00D6411C" w:rsidRPr="009721FE" w:rsidRDefault="00D6411C" w:rsidP="00D6411C">
            <w:pPr>
              <w:spacing w:after="0"/>
              <w:rPr>
                <w:rFonts w:asciiTheme="minorHAnsi" w:hAnsiTheme="minorHAnsi" w:cstheme="minorHAnsi"/>
                <w:i/>
              </w:rPr>
            </w:pPr>
            <w:r w:rsidRPr="009721FE">
              <w:rPr>
                <w:rFonts w:asciiTheme="minorHAnsi" w:hAnsiTheme="minorHAnsi" w:cstheme="minorHAnsi"/>
              </w:rPr>
              <w:t>To promote and develop an institution wide awareness of, and responsibility for, widening participation and access, empowering Schools and Departments to actively contribute to the University’s APP</w:t>
            </w:r>
          </w:p>
        </w:tc>
      </w:tr>
      <w:tr w:rsidR="00D6411C" w:rsidRPr="009721FE" w14:paraId="75B32480" w14:textId="77777777" w:rsidTr="00D33BAA">
        <w:tc>
          <w:tcPr>
            <w:tcW w:w="704" w:type="dxa"/>
            <w:tcBorders>
              <w:right w:val="single" w:sz="4" w:space="0" w:color="auto"/>
            </w:tcBorders>
          </w:tcPr>
          <w:p w14:paraId="3F02C653" w14:textId="77777777" w:rsidR="00D6411C" w:rsidRPr="009721FE" w:rsidRDefault="00D6411C" w:rsidP="00D6411C">
            <w:pPr>
              <w:pStyle w:val="ListParagraph"/>
              <w:numPr>
                <w:ilvl w:val="0"/>
                <w:numId w:val="18"/>
              </w:numPr>
              <w:rPr>
                <w:rFonts w:asciiTheme="minorHAnsi" w:hAnsiTheme="minorHAnsi" w:cstheme="minorHAnsi"/>
                <w:i/>
              </w:rPr>
            </w:pPr>
          </w:p>
        </w:tc>
        <w:tc>
          <w:tcPr>
            <w:tcW w:w="9072" w:type="dxa"/>
            <w:gridSpan w:val="3"/>
            <w:tcBorders>
              <w:left w:val="single" w:sz="4" w:space="0" w:color="auto"/>
            </w:tcBorders>
          </w:tcPr>
          <w:p w14:paraId="687F4627" w14:textId="5DD256D1" w:rsidR="00D6411C" w:rsidRPr="009721FE" w:rsidRDefault="00D6411C" w:rsidP="00D6411C">
            <w:pPr>
              <w:spacing w:after="0"/>
              <w:rPr>
                <w:rFonts w:asciiTheme="minorHAnsi" w:hAnsiTheme="minorHAnsi" w:cstheme="minorHAnsi"/>
                <w:i/>
              </w:rPr>
            </w:pPr>
            <w:r w:rsidRPr="009721FE">
              <w:rPr>
                <w:rFonts w:asciiTheme="minorHAnsi" w:hAnsiTheme="minorHAnsi" w:cstheme="minorHAnsi"/>
              </w:rPr>
              <w:t xml:space="preserve">To oversee the preparation, approval and submission of the APP at a frequency determined by the </w:t>
            </w:r>
            <w:proofErr w:type="spellStart"/>
            <w:r w:rsidRPr="009721FE">
              <w:rPr>
                <w:rFonts w:asciiTheme="minorHAnsi" w:hAnsiTheme="minorHAnsi" w:cstheme="minorHAnsi"/>
              </w:rPr>
              <w:t>OfS</w:t>
            </w:r>
            <w:proofErr w:type="spellEnd"/>
            <w:r w:rsidRPr="009721FE">
              <w:rPr>
                <w:rFonts w:asciiTheme="minorHAnsi" w:hAnsiTheme="minorHAnsi" w:cstheme="minorHAnsi"/>
              </w:rPr>
              <w:t xml:space="preserve"> and the associated  annual monitoring/impact report</w:t>
            </w:r>
          </w:p>
        </w:tc>
      </w:tr>
      <w:tr w:rsidR="00D6411C" w:rsidRPr="009721FE" w14:paraId="533CF79F" w14:textId="77777777" w:rsidTr="00D33BAA">
        <w:trPr>
          <w:trHeight w:val="266"/>
        </w:trPr>
        <w:tc>
          <w:tcPr>
            <w:tcW w:w="704" w:type="dxa"/>
            <w:tcBorders>
              <w:right w:val="single" w:sz="4" w:space="0" w:color="auto"/>
            </w:tcBorders>
          </w:tcPr>
          <w:p w14:paraId="748C36A3" w14:textId="77777777" w:rsidR="00D6411C" w:rsidRPr="009721FE" w:rsidRDefault="00D6411C" w:rsidP="00D6411C">
            <w:pPr>
              <w:pStyle w:val="ListParagraph"/>
              <w:numPr>
                <w:ilvl w:val="0"/>
                <w:numId w:val="18"/>
              </w:numPr>
              <w:rPr>
                <w:rFonts w:asciiTheme="minorHAnsi" w:hAnsiTheme="minorHAnsi" w:cstheme="minorHAnsi"/>
                <w:i/>
              </w:rPr>
            </w:pPr>
          </w:p>
        </w:tc>
        <w:tc>
          <w:tcPr>
            <w:tcW w:w="9072" w:type="dxa"/>
            <w:gridSpan w:val="3"/>
            <w:tcBorders>
              <w:left w:val="single" w:sz="4" w:space="0" w:color="auto"/>
            </w:tcBorders>
          </w:tcPr>
          <w:p w14:paraId="4218FA09" w14:textId="4A424413" w:rsidR="00D6411C" w:rsidRPr="009721FE" w:rsidRDefault="00D6411C" w:rsidP="00D6411C">
            <w:pPr>
              <w:spacing w:after="0"/>
              <w:rPr>
                <w:rFonts w:asciiTheme="minorHAnsi" w:hAnsiTheme="minorHAnsi" w:cstheme="minorHAnsi"/>
                <w:i/>
              </w:rPr>
            </w:pPr>
            <w:r w:rsidRPr="009721FE">
              <w:rPr>
                <w:rFonts w:asciiTheme="minorHAnsi" w:hAnsiTheme="minorHAnsi" w:cstheme="minorHAnsi"/>
              </w:rPr>
              <w:t>To monitor and evaluate University progress against the APP targets and investment plan and receive regular updates from areas charged with delivering aspects of the APP</w:t>
            </w:r>
          </w:p>
        </w:tc>
      </w:tr>
      <w:tr w:rsidR="00D6411C" w:rsidRPr="009721FE" w14:paraId="209AADC7" w14:textId="77777777" w:rsidTr="00D33BAA">
        <w:tc>
          <w:tcPr>
            <w:tcW w:w="704" w:type="dxa"/>
            <w:tcBorders>
              <w:right w:val="single" w:sz="4" w:space="0" w:color="auto"/>
            </w:tcBorders>
          </w:tcPr>
          <w:p w14:paraId="457FA68B" w14:textId="77777777" w:rsidR="00D6411C" w:rsidRPr="009721FE" w:rsidRDefault="00D6411C" w:rsidP="00D6411C">
            <w:pPr>
              <w:pStyle w:val="ListParagraph"/>
              <w:numPr>
                <w:ilvl w:val="0"/>
                <w:numId w:val="18"/>
              </w:numPr>
              <w:rPr>
                <w:rFonts w:asciiTheme="minorHAnsi" w:hAnsiTheme="minorHAnsi" w:cstheme="minorHAnsi"/>
                <w:i/>
              </w:rPr>
            </w:pPr>
          </w:p>
        </w:tc>
        <w:tc>
          <w:tcPr>
            <w:tcW w:w="9072" w:type="dxa"/>
            <w:gridSpan w:val="3"/>
            <w:tcBorders>
              <w:left w:val="single" w:sz="4" w:space="0" w:color="auto"/>
            </w:tcBorders>
          </w:tcPr>
          <w:p w14:paraId="4D25076D" w14:textId="1CC0E548" w:rsidR="00D6411C" w:rsidRPr="009721FE" w:rsidRDefault="00D6411C" w:rsidP="00D6411C">
            <w:pPr>
              <w:spacing w:after="0"/>
              <w:rPr>
                <w:rFonts w:asciiTheme="minorHAnsi" w:hAnsiTheme="minorHAnsi" w:cstheme="minorHAnsi"/>
                <w:i/>
              </w:rPr>
            </w:pPr>
            <w:r w:rsidRPr="009721FE">
              <w:rPr>
                <w:rFonts w:asciiTheme="minorHAnsi" w:hAnsiTheme="minorHAnsi" w:cstheme="minorHAnsi"/>
              </w:rPr>
              <w:t>To report to the  University Board for Teaching Learning and Student Experience and to seek approval where appropriate [</w:t>
            </w:r>
            <w:proofErr w:type="spellStart"/>
            <w:r w:rsidRPr="009721FE">
              <w:rPr>
                <w:rFonts w:asciiTheme="minorHAnsi" w:hAnsiTheme="minorHAnsi" w:cstheme="minorHAnsi"/>
              </w:rPr>
              <w:t>ie</w:t>
            </w:r>
            <w:proofErr w:type="spellEnd"/>
            <w:r w:rsidRPr="009721FE">
              <w:rPr>
                <w:rFonts w:asciiTheme="minorHAnsi" w:hAnsiTheme="minorHAnsi" w:cstheme="minorHAnsi"/>
              </w:rPr>
              <w:t xml:space="preserve"> significant financial matters] from the University Executive Board</w:t>
            </w:r>
          </w:p>
        </w:tc>
      </w:tr>
    </w:tbl>
    <w:p w14:paraId="4AE0F748" w14:textId="08415ADF" w:rsidR="00550B2A" w:rsidRPr="009721FE" w:rsidRDefault="00550B2A" w:rsidP="00DD6E31">
      <w:pPr>
        <w:pStyle w:val="Heading1"/>
        <w:spacing w:after="120"/>
        <w:rPr>
          <w:rFonts w:asciiTheme="minorHAnsi" w:hAnsiTheme="minorHAnsi" w:cstheme="minorHAnsi"/>
          <w:b/>
        </w:rPr>
      </w:pPr>
      <w:bookmarkStart w:id="452" w:name="_Toc216255320"/>
      <w:bookmarkEnd w:id="450"/>
      <w:r w:rsidRPr="009721FE">
        <w:rPr>
          <w:rFonts w:asciiTheme="minorHAnsi" w:hAnsiTheme="minorHAnsi" w:cstheme="minorHAnsi"/>
          <w:b/>
        </w:rPr>
        <w:lastRenderedPageBreak/>
        <w:t>Staffing Committees</w:t>
      </w:r>
      <w:bookmarkEnd w:id="452"/>
    </w:p>
    <w:p w14:paraId="2DEB99E9" w14:textId="2AEC49CC" w:rsidR="00FC1A51" w:rsidRPr="009721FE" w:rsidRDefault="00865EDE" w:rsidP="00550B2A">
      <w:pPr>
        <w:pStyle w:val="Heading1"/>
        <w:spacing w:before="120" w:after="120"/>
        <w:rPr>
          <w:rFonts w:asciiTheme="minorHAnsi" w:hAnsiTheme="minorHAnsi" w:cstheme="minorHAnsi"/>
        </w:rPr>
      </w:pPr>
      <w:bookmarkStart w:id="453" w:name="_Toc216255321"/>
      <w:r w:rsidRPr="009721FE">
        <w:rPr>
          <w:rFonts w:asciiTheme="minorHAnsi" w:hAnsiTheme="minorHAnsi" w:cstheme="minorHAnsi"/>
        </w:rPr>
        <w:t>Personal Title of Professor and Associate Professor</w:t>
      </w:r>
      <w:r w:rsidR="00AF033E" w:rsidRPr="009721FE">
        <w:rPr>
          <w:rFonts w:asciiTheme="minorHAnsi" w:hAnsiTheme="minorHAnsi" w:cstheme="minorHAnsi"/>
        </w:rPr>
        <w:t>: Joint Standing Committee of Council and Senate</w:t>
      </w:r>
      <w:bookmarkEnd w:id="448"/>
      <w:bookmarkEnd w:id="453"/>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998"/>
        <w:gridCol w:w="4252"/>
      </w:tblGrid>
      <w:tr w:rsidR="008B5F25" w:rsidRPr="009721FE" w14:paraId="0EB096A2" w14:textId="77777777" w:rsidTr="004D5207">
        <w:tc>
          <w:tcPr>
            <w:tcW w:w="9776" w:type="dxa"/>
            <w:gridSpan w:val="3"/>
          </w:tcPr>
          <w:p w14:paraId="3A594B75" w14:textId="6B9FFFCA" w:rsidR="008B5F25" w:rsidRPr="009721FE" w:rsidRDefault="008B5F25" w:rsidP="00531E42">
            <w:pPr>
              <w:spacing w:after="0" w:line="240" w:lineRule="auto"/>
              <w:rPr>
                <w:rFonts w:asciiTheme="minorHAnsi" w:hAnsiTheme="minorHAnsi" w:cstheme="minorHAnsi"/>
              </w:rPr>
            </w:pPr>
            <w:r w:rsidRPr="009721FE">
              <w:rPr>
                <w:rFonts w:asciiTheme="minorHAnsi" w:hAnsiTheme="minorHAnsi" w:cstheme="minorHAnsi"/>
                <w:i/>
              </w:rPr>
              <w:t>Ex officio</w:t>
            </w:r>
          </w:p>
        </w:tc>
      </w:tr>
      <w:tr w:rsidR="00C85671" w:rsidRPr="009721FE" w14:paraId="6675F99E" w14:textId="77777777" w:rsidTr="00E06C42">
        <w:tc>
          <w:tcPr>
            <w:tcW w:w="5524" w:type="dxa"/>
            <w:gridSpan w:val="2"/>
          </w:tcPr>
          <w:p w14:paraId="129A21C7" w14:textId="77DF9627" w:rsidR="00C85671" w:rsidRPr="009721FE" w:rsidRDefault="00C85671" w:rsidP="00C85671">
            <w:pPr>
              <w:spacing w:after="0" w:line="240" w:lineRule="auto"/>
              <w:rPr>
                <w:rFonts w:asciiTheme="minorHAnsi" w:hAnsiTheme="minorHAnsi" w:cstheme="minorHAnsi"/>
              </w:rPr>
            </w:pPr>
            <w:r w:rsidRPr="009721FE">
              <w:rPr>
                <w:rFonts w:asciiTheme="minorHAnsi" w:hAnsiTheme="minorHAnsi" w:cstheme="minorHAnsi"/>
              </w:rPr>
              <w:t>The Vice-Chancellor (</w:t>
            </w:r>
            <w:r w:rsidRPr="009721FE">
              <w:rPr>
                <w:rFonts w:asciiTheme="minorHAnsi" w:hAnsiTheme="minorHAnsi" w:cstheme="minorHAnsi"/>
                <w:i/>
              </w:rPr>
              <w:t>Chair)</w:t>
            </w:r>
          </w:p>
        </w:tc>
        <w:tc>
          <w:tcPr>
            <w:tcW w:w="4252" w:type="dxa"/>
          </w:tcPr>
          <w:p w14:paraId="504AF3C0" w14:textId="1641D041" w:rsidR="00C85671" w:rsidRPr="009721FE" w:rsidRDefault="00C85671" w:rsidP="00C85671">
            <w:pPr>
              <w:spacing w:after="0" w:line="240" w:lineRule="auto"/>
              <w:rPr>
                <w:rFonts w:asciiTheme="minorHAnsi" w:hAnsiTheme="minorHAnsi" w:cstheme="minorHAnsi"/>
                <w:lang w:val="nl-NL"/>
              </w:rPr>
            </w:pPr>
            <w:r w:rsidRPr="009721FE">
              <w:rPr>
                <w:rFonts w:asciiTheme="minorHAnsi" w:eastAsia="Times New Roman" w:hAnsiTheme="minorHAnsi" w:cstheme="minorHAnsi"/>
                <w:lang w:val="nl-NL"/>
              </w:rPr>
              <w:t>Professor R</w:t>
            </w:r>
            <w:r w:rsidR="00453CA8" w:rsidRPr="009721FE">
              <w:rPr>
                <w:rFonts w:asciiTheme="minorHAnsi" w:eastAsia="Times New Roman" w:hAnsiTheme="minorHAnsi" w:cstheme="minorHAnsi"/>
                <w:lang w:val="nl-NL"/>
              </w:rPr>
              <w:t>obert</w:t>
            </w:r>
            <w:r w:rsidRPr="009721FE">
              <w:rPr>
                <w:rFonts w:asciiTheme="minorHAnsi" w:eastAsia="Times New Roman" w:hAnsiTheme="minorHAnsi" w:cstheme="minorHAnsi"/>
                <w:lang w:val="nl-NL"/>
              </w:rPr>
              <w:t xml:space="preserve"> Van de Noort</w:t>
            </w:r>
          </w:p>
        </w:tc>
      </w:tr>
      <w:tr w:rsidR="00C85671" w:rsidRPr="009721FE" w14:paraId="786B3209" w14:textId="77777777" w:rsidTr="00E06C42">
        <w:tc>
          <w:tcPr>
            <w:tcW w:w="5524" w:type="dxa"/>
            <w:gridSpan w:val="2"/>
          </w:tcPr>
          <w:p w14:paraId="34F1B509" w14:textId="192ECE39" w:rsidR="00C85671" w:rsidRPr="009721FE" w:rsidRDefault="000862BB" w:rsidP="0002655C">
            <w:pPr>
              <w:spacing w:after="0" w:line="240" w:lineRule="auto"/>
              <w:rPr>
                <w:rFonts w:asciiTheme="minorHAnsi" w:hAnsiTheme="minorHAnsi" w:cstheme="minorHAnsi"/>
              </w:rPr>
            </w:pPr>
            <w:r w:rsidRPr="009721FE">
              <w:rPr>
                <w:rFonts w:asciiTheme="minorHAnsi" w:hAnsiTheme="minorHAnsi" w:cstheme="minorHAnsi"/>
              </w:rPr>
              <w:t>Pro Vice Chancellor (Research and Innovation)</w:t>
            </w:r>
            <w:r w:rsidR="00074EBF" w:rsidRPr="009721FE">
              <w:rPr>
                <w:rFonts w:asciiTheme="minorHAnsi" w:hAnsiTheme="minorHAnsi" w:cstheme="minorHAnsi"/>
              </w:rPr>
              <w:t xml:space="preserve"> </w:t>
            </w:r>
          </w:p>
        </w:tc>
        <w:tc>
          <w:tcPr>
            <w:tcW w:w="4252" w:type="dxa"/>
          </w:tcPr>
          <w:p w14:paraId="17D24343" w14:textId="2B8678C7" w:rsidR="00C85671" w:rsidRPr="009721FE" w:rsidRDefault="00074EBF" w:rsidP="00C85671">
            <w:pPr>
              <w:spacing w:after="0" w:line="240" w:lineRule="auto"/>
              <w:rPr>
                <w:rFonts w:asciiTheme="minorHAnsi" w:hAnsiTheme="minorHAnsi" w:cstheme="minorHAnsi"/>
              </w:rPr>
            </w:pPr>
            <w:r w:rsidRPr="009721FE">
              <w:rPr>
                <w:rFonts w:asciiTheme="minorHAnsi" w:hAnsiTheme="minorHAnsi" w:cstheme="minorHAnsi"/>
              </w:rPr>
              <w:t>Professor Parveen Yaqoob</w:t>
            </w:r>
          </w:p>
        </w:tc>
      </w:tr>
      <w:tr w:rsidR="00074EBF" w:rsidRPr="009721FE" w14:paraId="03862088" w14:textId="77777777" w:rsidTr="00E06C42">
        <w:tc>
          <w:tcPr>
            <w:tcW w:w="5524" w:type="dxa"/>
            <w:gridSpan w:val="2"/>
          </w:tcPr>
          <w:p w14:paraId="2AC9424E" w14:textId="400D4837" w:rsidR="00074EBF" w:rsidRPr="009721FE" w:rsidRDefault="00074EBF" w:rsidP="00074EBF">
            <w:pPr>
              <w:spacing w:after="0" w:line="240" w:lineRule="auto"/>
              <w:rPr>
                <w:rFonts w:asciiTheme="minorHAnsi" w:hAnsiTheme="minorHAnsi" w:cstheme="minorHAnsi"/>
              </w:rPr>
            </w:pPr>
            <w:r w:rsidRPr="009721FE">
              <w:rPr>
                <w:rFonts w:asciiTheme="minorHAnsi" w:hAnsiTheme="minorHAnsi" w:cstheme="minorHAnsi"/>
              </w:rPr>
              <w:t>Pro-Vice-Chancellor (Academic Planning and Resource)</w:t>
            </w:r>
          </w:p>
        </w:tc>
        <w:tc>
          <w:tcPr>
            <w:tcW w:w="4252" w:type="dxa"/>
          </w:tcPr>
          <w:p w14:paraId="6373715B" w14:textId="77777777" w:rsidR="00074EBF" w:rsidRPr="009721FE" w:rsidRDefault="00074EBF" w:rsidP="00074EBF">
            <w:pPr>
              <w:spacing w:after="0" w:line="240" w:lineRule="auto"/>
              <w:rPr>
                <w:rFonts w:asciiTheme="minorHAnsi" w:eastAsia="Times New Roman" w:hAnsiTheme="minorHAnsi" w:cstheme="minorHAnsi"/>
              </w:rPr>
            </w:pPr>
            <w:r w:rsidRPr="009721FE">
              <w:rPr>
                <w:rFonts w:asciiTheme="minorHAnsi" w:eastAsia="Times New Roman" w:hAnsiTheme="minorHAnsi" w:cstheme="minorHAnsi"/>
              </w:rPr>
              <w:t xml:space="preserve">Professor Dominik Zaum </w:t>
            </w:r>
          </w:p>
          <w:p w14:paraId="06018634" w14:textId="58983D45" w:rsidR="00074EBF" w:rsidRPr="009721FE" w:rsidRDefault="00074EBF" w:rsidP="00074EBF">
            <w:pPr>
              <w:spacing w:after="0" w:line="240" w:lineRule="auto"/>
              <w:rPr>
                <w:rFonts w:asciiTheme="minorHAnsi" w:eastAsia="Times New Roman" w:hAnsiTheme="minorHAnsi" w:cstheme="minorHAnsi"/>
              </w:rPr>
            </w:pPr>
          </w:p>
        </w:tc>
      </w:tr>
      <w:tr w:rsidR="00074EBF" w:rsidRPr="009721FE" w14:paraId="180C3214" w14:textId="77777777" w:rsidTr="00E06C42">
        <w:tc>
          <w:tcPr>
            <w:tcW w:w="5524" w:type="dxa"/>
            <w:gridSpan w:val="2"/>
          </w:tcPr>
          <w:p w14:paraId="4BE10594" w14:textId="2B4F3BE6" w:rsidR="00074EBF" w:rsidRPr="009721FE" w:rsidRDefault="00074EBF" w:rsidP="00074EBF">
            <w:pPr>
              <w:spacing w:after="0" w:line="240" w:lineRule="auto"/>
              <w:rPr>
                <w:rFonts w:asciiTheme="minorHAnsi" w:hAnsiTheme="minorHAnsi" w:cstheme="minorHAnsi"/>
              </w:rPr>
            </w:pPr>
            <w:r w:rsidRPr="009721FE">
              <w:rPr>
                <w:rFonts w:asciiTheme="minorHAnsi" w:hAnsiTheme="minorHAnsi" w:cstheme="minorHAnsi"/>
              </w:rPr>
              <w:t>Pro-Vice Chancellor (Education and Student Experience)</w:t>
            </w:r>
          </w:p>
        </w:tc>
        <w:tc>
          <w:tcPr>
            <w:tcW w:w="4252" w:type="dxa"/>
          </w:tcPr>
          <w:p w14:paraId="129FD071" w14:textId="6394ACD0" w:rsidR="00074EBF" w:rsidRPr="009721FE" w:rsidRDefault="00074EBF" w:rsidP="00074EBF">
            <w:pPr>
              <w:spacing w:after="0" w:line="240" w:lineRule="auto"/>
              <w:rPr>
                <w:rFonts w:asciiTheme="minorHAnsi" w:eastAsia="Times New Roman" w:hAnsiTheme="minorHAnsi" w:cstheme="minorHAnsi"/>
              </w:rPr>
            </w:pPr>
            <w:r w:rsidRPr="009721FE">
              <w:rPr>
                <w:rFonts w:asciiTheme="minorHAnsi" w:eastAsia="Times New Roman" w:hAnsiTheme="minorHAnsi" w:cstheme="minorHAnsi"/>
              </w:rPr>
              <w:t>Professor Elizabeth McCrum</w:t>
            </w:r>
          </w:p>
        </w:tc>
      </w:tr>
      <w:tr w:rsidR="00074EBF" w:rsidRPr="009721FE" w14:paraId="7EA08AD5" w14:textId="77777777" w:rsidTr="004D5207">
        <w:tc>
          <w:tcPr>
            <w:tcW w:w="9776" w:type="dxa"/>
            <w:gridSpan w:val="3"/>
          </w:tcPr>
          <w:p w14:paraId="268CB24A" w14:textId="6710EF34" w:rsidR="00074EBF" w:rsidRPr="009721FE" w:rsidRDefault="00074EBF" w:rsidP="00074EBF">
            <w:pPr>
              <w:spacing w:after="0" w:line="240" w:lineRule="auto"/>
              <w:rPr>
                <w:rFonts w:asciiTheme="minorHAnsi" w:hAnsiTheme="minorHAnsi" w:cstheme="minorHAnsi"/>
                <w:i/>
              </w:rPr>
            </w:pPr>
            <w:r w:rsidRPr="009721FE">
              <w:rPr>
                <w:rFonts w:asciiTheme="minorHAnsi" w:hAnsiTheme="minorHAnsi" w:cstheme="minorHAnsi"/>
                <w:i/>
              </w:rPr>
              <w:t>The normal period of tenure is three years</w:t>
            </w:r>
          </w:p>
        </w:tc>
      </w:tr>
      <w:tr w:rsidR="00074EBF" w:rsidRPr="009721FE" w14:paraId="38C87E3C" w14:textId="77777777" w:rsidTr="00E06C42">
        <w:tc>
          <w:tcPr>
            <w:tcW w:w="5524" w:type="dxa"/>
            <w:gridSpan w:val="2"/>
          </w:tcPr>
          <w:p w14:paraId="6D8E10B4" w14:textId="3FA50780" w:rsidR="00074EBF" w:rsidRPr="009721FE" w:rsidRDefault="00074EBF" w:rsidP="00074EBF">
            <w:pPr>
              <w:spacing w:after="0" w:line="240" w:lineRule="auto"/>
              <w:rPr>
                <w:rFonts w:asciiTheme="minorHAnsi" w:hAnsiTheme="minorHAnsi" w:cstheme="minorHAnsi"/>
              </w:rPr>
            </w:pPr>
            <w:r w:rsidRPr="009721FE">
              <w:rPr>
                <w:rFonts w:asciiTheme="minorHAnsi" w:hAnsiTheme="minorHAnsi" w:cstheme="minorHAnsi"/>
              </w:rPr>
              <w:t xml:space="preserve">Two </w:t>
            </w:r>
            <w:r w:rsidR="002E04A6" w:rsidRPr="009721FE">
              <w:rPr>
                <w:rFonts w:asciiTheme="minorHAnsi" w:hAnsiTheme="minorHAnsi" w:cstheme="minorHAnsi"/>
              </w:rPr>
              <w:t>Associate Pro-Vice Chancellor</w:t>
            </w:r>
            <w:r w:rsidR="003937E2" w:rsidRPr="009721FE">
              <w:rPr>
                <w:rFonts w:asciiTheme="minorHAnsi" w:hAnsiTheme="minorHAnsi" w:cstheme="minorHAnsi"/>
              </w:rPr>
              <w:t>s</w:t>
            </w:r>
            <w:r w:rsidR="002E04A6" w:rsidRPr="009721FE">
              <w:rPr>
                <w:rFonts w:asciiTheme="minorHAnsi" w:hAnsiTheme="minorHAnsi" w:cstheme="minorHAnsi"/>
              </w:rPr>
              <w:t xml:space="preserve"> (Research)</w:t>
            </w:r>
          </w:p>
          <w:p w14:paraId="436B7529" w14:textId="77777777" w:rsidR="00074EBF" w:rsidRPr="009721FE" w:rsidRDefault="00074EBF" w:rsidP="00074EBF">
            <w:pPr>
              <w:spacing w:after="0" w:line="240" w:lineRule="auto"/>
              <w:rPr>
                <w:rFonts w:asciiTheme="minorHAnsi" w:hAnsiTheme="minorHAnsi" w:cstheme="minorHAnsi"/>
              </w:rPr>
            </w:pPr>
          </w:p>
        </w:tc>
        <w:tc>
          <w:tcPr>
            <w:tcW w:w="4252" w:type="dxa"/>
          </w:tcPr>
          <w:p w14:paraId="5567C85F" w14:textId="7C30F3B2" w:rsidR="00074EBF" w:rsidRPr="009721FE" w:rsidRDefault="00074EBF" w:rsidP="00074EBF">
            <w:pPr>
              <w:spacing w:after="0" w:line="240" w:lineRule="auto"/>
              <w:rPr>
                <w:rFonts w:asciiTheme="minorHAnsi" w:eastAsia="Times New Roman" w:hAnsiTheme="minorHAnsi" w:cstheme="minorHAnsi"/>
              </w:rPr>
            </w:pPr>
            <w:r w:rsidRPr="009721FE">
              <w:rPr>
                <w:rFonts w:asciiTheme="minorHAnsi" w:eastAsia="Times New Roman" w:hAnsiTheme="minorHAnsi" w:cstheme="minorHAnsi"/>
              </w:rPr>
              <w:t>Professor Adrian Williams</w:t>
            </w:r>
          </w:p>
          <w:p w14:paraId="530D1AC3" w14:textId="29741118" w:rsidR="00074EBF" w:rsidRPr="009721FE" w:rsidRDefault="00074EBF" w:rsidP="00074EBF">
            <w:pPr>
              <w:spacing w:after="0" w:line="240" w:lineRule="auto"/>
              <w:rPr>
                <w:rFonts w:asciiTheme="minorHAnsi" w:hAnsiTheme="minorHAnsi" w:cstheme="minorHAnsi"/>
              </w:rPr>
            </w:pPr>
            <w:r w:rsidRPr="009721FE">
              <w:rPr>
                <w:rFonts w:asciiTheme="minorHAnsi" w:eastAsia="Times New Roman" w:hAnsiTheme="minorHAnsi" w:cstheme="minorHAnsi"/>
              </w:rPr>
              <w:t>Professor Adrian Bell</w:t>
            </w:r>
          </w:p>
        </w:tc>
      </w:tr>
      <w:tr w:rsidR="00074EBF" w:rsidRPr="009721FE" w14:paraId="2C2528E4" w14:textId="77777777" w:rsidTr="00E06C42">
        <w:tc>
          <w:tcPr>
            <w:tcW w:w="5524" w:type="dxa"/>
            <w:gridSpan w:val="2"/>
          </w:tcPr>
          <w:p w14:paraId="7D4B2590" w14:textId="3EAA4247" w:rsidR="00074EBF" w:rsidRPr="009721FE" w:rsidRDefault="00074EBF" w:rsidP="00074EBF">
            <w:pPr>
              <w:spacing w:after="0" w:line="240" w:lineRule="auto"/>
              <w:rPr>
                <w:rFonts w:asciiTheme="minorHAnsi" w:hAnsiTheme="minorHAnsi" w:cstheme="minorHAnsi"/>
              </w:rPr>
            </w:pPr>
            <w:r w:rsidRPr="009721FE">
              <w:rPr>
                <w:rFonts w:asciiTheme="minorHAnsi" w:hAnsiTheme="minorHAnsi" w:cstheme="minorHAnsi"/>
              </w:rPr>
              <w:t xml:space="preserve">Two </w:t>
            </w:r>
            <w:r w:rsidR="002E04A6" w:rsidRPr="009721FE">
              <w:rPr>
                <w:rFonts w:asciiTheme="minorHAnsi" w:hAnsiTheme="minorHAnsi" w:cstheme="minorHAnsi"/>
              </w:rPr>
              <w:t>Associate Pro-Vice Chancellor</w:t>
            </w:r>
            <w:r w:rsidR="003937E2" w:rsidRPr="009721FE">
              <w:rPr>
                <w:rFonts w:asciiTheme="minorHAnsi" w:hAnsiTheme="minorHAnsi" w:cstheme="minorHAnsi"/>
              </w:rPr>
              <w:t>s</w:t>
            </w:r>
            <w:r w:rsidR="002E04A6" w:rsidRPr="009721FE">
              <w:rPr>
                <w:rFonts w:asciiTheme="minorHAnsi" w:hAnsiTheme="minorHAnsi" w:cstheme="minorHAnsi"/>
              </w:rPr>
              <w:t xml:space="preserve"> (</w:t>
            </w:r>
            <w:r w:rsidR="003937E2" w:rsidRPr="009721FE">
              <w:rPr>
                <w:rFonts w:asciiTheme="minorHAnsi" w:hAnsiTheme="minorHAnsi" w:cstheme="minorHAnsi"/>
              </w:rPr>
              <w:t>Education and Student Experience</w:t>
            </w:r>
            <w:r w:rsidR="002E04A6" w:rsidRPr="009721FE">
              <w:rPr>
                <w:rFonts w:asciiTheme="minorHAnsi" w:hAnsiTheme="minorHAnsi" w:cstheme="minorHAnsi"/>
              </w:rPr>
              <w:t>)</w:t>
            </w:r>
          </w:p>
          <w:p w14:paraId="7E9FA400" w14:textId="7E23C6E4" w:rsidR="00074EBF" w:rsidRPr="009721FE" w:rsidRDefault="00074EBF" w:rsidP="00074EBF">
            <w:pPr>
              <w:spacing w:after="0" w:line="240" w:lineRule="auto"/>
              <w:rPr>
                <w:rFonts w:asciiTheme="minorHAnsi" w:hAnsiTheme="minorHAnsi" w:cstheme="minorHAnsi"/>
              </w:rPr>
            </w:pPr>
          </w:p>
        </w:tc>
        <w:tc>
          <w:tcPr>
            <w:tcW w:w="4252" w:type="dxa"/>
          </w:tcPr>
          <w:p w14:paraId="1EA4835C" w14:textId="4422853B" w:rsidR="00074EBF" w:rsidRPr="009721FE" w:rsidRDefault="00074EBF" w:rsidP="00074EBF">
            <w:pPr>
              <w:spacing w:after="0" w:line="240" w:lineRule="auto"/>
              <w:rPr>
                <w:rFonts w:asciiTheme="minorHAnsi" w:eastAsia="Times New Roman" w:hAnsiTheme="minorHAnsi" w:cstheme="minorHAnsi"/>
              </w:rPr>
            </w:pPr>
            <w:r w:rsidRPr="009721FE">
              <w:rPr>
                <w:rFonts w:asciiTheme="minorHAnsi" w:eastAsia="Times New Roman" w:hAnsiTheme="minorHAnsi" w:cstheme="minorHAnsi"/>
              </w:rPr>
              <w:t xml:space="preserve">Professor </w:t>
            </w:r>
            <w:r w:rsidR="00F15601">
              <w:rPr>
                <w:rFonts w:asciiTheme="minorHAnsi" w:eastAsia="Times New Roman" w:hAnsiTheme="minorHAnsi" w:cstheme="minorHAnsi"/>
              </w:rPr>
              <w:t xml:space="preserve">Alan Howard </w:t>
            </w:r>
          </w:p>
          <w:p w14:paraId="0186D1A4" w14:textId="174B3D59" w:rsidR="00074EBF" w:rsidRPr="009721FE" w:rsidRDefault="00074EBF" w:rsidP="00074EBF">
            <w:pPr>
              <w:spacing w:after="0" w:line="240" w:lineRule="auto"/>
              <w:rPr>
                <w:rFonts w:asciiTheme="minorHAnsi" w:hAnsiTheme="minorHAnsi" w:cstheme="minorHAnsi"/>
              </w:rPr>
            </w:pPr>
            <w:r w:rsidRPr="009721FE">
              <w:rPr>
                <w:rFonts w:asciiTheme="minorHAnsi" w:eastAsia="Times New Roman" w:hAnsiTheme="minorHAnsi" w:cstheme="minorHAnsi"/>
              </w:rPr>
              <w:t xml:space="preserve">Professor Katja Strohfeldt  </w:t>
            </w:r>
          </w:p>
        </w:tc>
      </w:tr>
      <w:tr w:rsidR="00074EBF" w:rsidRPr="009721FE" w14:paraId="3F009467" w14:textId="77777777" w:rsidTr="00E06C42">
        <w:tc>
          <w:tcPr>
            <w:tcW w:w="5524" w:type="dxa"/>
            <w:gridSpan w:val="2"/>
          </w:tcPr>
          <w:p w14:paraId="289E8208" w14:textId="3D92229F" w:rsidR="00074EBF" w:rsidRPr="009721FE" w:rsidRDefault="00074EBF" w:rsidP="00074EBF">
            <w:pPr>
              <w:spacing w:after="0" w:line="240" w:lineRule="auto"/>
              <w:rPr>
                <w:rFonts w:asciiTheme="minorHAnsi" w:hAnsiTheme="minorHAnsi" w:cstheme="minorHAnsi"/>
              </w:rPr>
            </w:pPr>
            <w:r w:rsidRPr="009721FE">
              <w:rPr>
                <w:rFonts w:asciiTheme="minorHAnsi" w:hAnsiTheme="minorHAnsi" w:cstheme="minorHAnsi"/>
              </w:rPr>
              <w:t>Two members appointed by Senate not being Heads of Schools with experience of School Personal Title Committees</w:t>
            </w:r>
          </w:p>
        </w:tc>
        <w:tc>
          <w:tcPr>
            <w:tcW w:w="4252" w:type="dxa"/>
          </w:tcPr>
          <w:p w14:paraId="238E0C52" w14:textId="576C392F" w:rsidR="00074EBF" w:rsidRPr="009721FE" w:rsidRDefault="00074EBF" w:rsidP="00074EBF">
            <w:pPr>
              <w:spacing w:after="0" w:line="240" w:lineRule="auto"/>
              <w:rPr>
                <w:rFonts w:asciiTheme="minorHAnsi" w:eastAsia="Times New Roman" w:hAnsiTheme="minorHAnsi" w:cstheme="minorHAnsi"/>
                <w:lang w:val="nb-NO"/>
              </w:rPr>
            </w:pPr>
            <w:r w:rsidRPr="009721FE">
              <w:rPr>
                <w:rFonts w:asciiTheme="minorHAnsi" w:eastAsia="Times New Roman" w:hAnsiTheme="minorHAnsi" w:cstheme="minorHAnsi"/>
                <w:lang w:val="nb-NO"/>
              </w:rPr>
              <w:t>Dr Karen Poulter (to 31-07-202</w:t>
            </w:r>
            <w:r w:rsidR="0021039C" w:rsidRPr="009721FE">
              <w:rPr>
                <w:rFonts w:asciiTheme="minorHAnsi" w:eastAsia="Times New Roman" w:hAnsiTheme="minorHAnsi" w:cstheme="minorHAnsi"/>
                <w:lang w:val="nb-NO"/>
              </w:rPr>
              <w:t>7</w:t>
            </w:r>
            <w:r w:rsidRPr="009721FE">
              <w:rPr>
                <w:rFonts w:asciiTheme="minorHAnsi" w:eastAsia="Times New Roman" w:hAnsiTheme="minorHAnsi" w:cstheme="minorHAnsi"/>
                <w:lang w:val="nb-NO"/>
              </w:rPr>
              <w:t>)</w:t>
            </w:r>
          </w:p>
          <w:p w14:paraId="1B7B6E19" w14:textId="7F1AEBAC" w:rsidR="00074EBF" w:rsidRPr="009721FE" w:rsidRDefault="00074EBF" w:rsidP="00074EBF">
            <w:pPr>
              <w:spacing w:after="0" w:line="240" w:lineRule="auto"/>
              <w:rPr>
                <w:rFonts w:asciiTheme="minorHAnsi" w:eastAsia="Times New Roman" w:hAnsiTheme="minorHAnsi" w:cstheme="minorHAnsi"/>
                <w:lang w:val="nb-NO"/>
              </w:rPr>
            </w:pPr>
            <w:r w:rsidRPr="009721FE">
              <w:rPr>
                <w:rFonts w:asciiTheme="minorHAnsi" w:eastAsia="Times New Roman" w:hAnsiTheme="minorHAnsi" w:cstheme="minorHAnsi"/>
                <w:lang w:val="nb-NO"/>
              </w:rPr>
              <w:t>Professor Becky Green (to 31-07-202</w:t>
            </w:r>
            <w:r w:rsidR="0021039C" w:rsidRPr="009721FE">
              <w:rPr>
                <w:rFonts w:asciiTheme="minorHAnsi" w:eastAsia="Times New Roman" w:hAnsiTheme="minorHAnsi" w:cstheme="minorHAnsi"/>
                <w:lang w:val="nb-NO"/>
              </w:rPr>
              <w:t>6</w:t>
            </w:r>
            <w:r w:rsidRPr="009721FE">
              <w:rPr>
                <w:rFonts w:asciiTheme="minorHAnsi" w:eastAsia="Times New Roman" w:hAnsiTheme="minorHAnsi" w:cstheme="minorHAnsi"/>
                <w:lang w:val="nb-NO"/>
              </w:rPr>
              <w:t>)</w:t>
            </w:r>
          </w:p>
          <w:p w14:paraId="696ABDCF" w14:textId="693B736C" w:rsidR="00074EBF" w:rsidRPr="009721FE" w:rsidRDefault="00074EBF" w:rsidP="00074EBF">
            <w:pPr>
              <w:spacing w:after="0" w:line="240" w:lineRule="auto"/>
              <w:rPr>
                <w:rFonts w:asciiTheme="minorHAnsi" w:hAnsiTheme="minorHAnsi" w:cstheme="minorHAnsi"/>
                <w:lang w:val="nb-NO"/>
              </w:rPr>
            </w:pPr>
            <w:r w:rsidRPr="009721FE">
              <w:rPr>
                <w:rFonts w:asciiTheme="minorHAnsi" w:hAnsiTheme="minorHAnsi" w:cstheme="minorHAnsi"/>
                <w:lang w:val="nb-NO"/>
              </w:rPr>
              <w:t xml:space="preserve"> </w:t>
            </w:r>
          </w:p>
        </w:tc>
      </w:tr>
      <w:tr w:rsidR="00074EBF" w:rsidRPr="009721FE" w14:paraId="7686FEAF" w14:textId="77777777" w:rsidTr="008B5F25">
        <w:tc>
          <w:tcPr>
            <w:tcW w:w="9776" w:type="dxa"/>
            <w:gridSpan w:val="3"/>
          </w:tcPr>
          <w:p w14:paraId="144A03F8" w14:textId="109D08C4" w:rsidR="00074EBF" w:rsidRPr="009721FE" w:rsidRDefault="00074EBF" w:rsidP="00074EBF">
            <w:pPr>
              <w:spacing w:after="0" w:line="240" w:lineRule="auto"/>
              <w:rPr>
                <w:rFonts w:asciiTheme="minorHAnsi" w:hAnsiTheme="minorHAnsi" w:cstheme="minorHAnsi"/>
                <w:i/>
              </w:rPr>
            </w:pPr>
            <w:r w:rsidRPr="009721FE">
              <w:rPr>
                <w:rFonts w:asciiTheme="minorHAnsi" w:hAnsiTheme="minorHAnsi" w:cstheme="minorHAnsi"/>
                <w:i/>
              </w:rPr>
              <w:t xml:space="preserve">Right of Attendance </w:t>
            </w:r>
          </w:p>
        </w:tc>
      </w:tr>
      <w:tr w:rsidR="00074EBF" w:rsidRPr="009721FE" w14:paraId="7D4CE289" w14:textId="77777777" w:rsidTr="00E06C42">
        <w:tc>
          <w:tcPr>
            <w:tcW w:w="5524" w:type="dxa"/>
            <w:gridSpan w:val="2"/>
          </w:tcPr>
          <w:p w14:paraId="502C49E9" w14:textId="2AFC7666" w:rsidR="00074EBF" w:rsidRPr="009721FE" w:rsidRDefault="00074EBF" w:rsidP="00074EBF">
            <w:pPr>
              <w:spacing w:after="0" w:line="240" w:lineRule="auto"/>
              <w:rPr>
                <w:rFonts w:asciiTheme="minorHAnsi" w:hAnsiTheme="minorHAnsi" w:cstheme="minorHAnsi"/>
                <w:i/>
              </w:rPr>
            </w:pPr>
            <w:r w:rsidRPr="009721FE">
              <w:rPr>
                <w:rFonts w:asciiTheme="minorHAnsi" w:hAnsiTheme="minorHAnsi" w:cstheme="minorHAnsi"/>
              </w:rPr>
              <w:t>Director of Human Resources (or their nominee)</w:t>
            </w:r>
          </w:p>
        </w:tc>
        <w:tc>
          <w:tcPr>
            <w:tcW w:w="4252" w:type="dxa"/>
          </w:tcPr>
          <w:p w14:paraId="2CA97DD3" w14:textId="44D08EEF" w:rsidR="00074EBF" w:rsidRPr="009721FE" w:rsidRDefault="00074EBF" w:rsidP="00074EBF">
            <w:pPr>
              <w:spacing w:after="0" w:line="240" w:lineRule="auto"/>
              <w:rPr>
                <w:rFonts w:asciiTheme="minorHAnsi" w:hAnsiTheme="minorHAnsi" w:cstheme="minorHAnsi"/>
                <w:iCs/>
              </w:rPr>
            </w:pPr>
            <w:r w:rsidRPr="009721FE">
              <w:rPr>
                <w:rFonts w:asciiTheme="minorHAnsi" w:hAnsiTheme="minorHAnsi" w:cstheme="minorHAnsi"/>
                <w:iCs/>
              </w:rPr>
              <w:t>Claire Rolstone</w:t>
            </w:r>
          </w:p>
        </w:tc>
      </w:tr>
      <w:tr w:rsidR="00074EBF" w:rsidRPr="009721FE" w14:paraId="2940B49A" w14:textId="77777777" w:rsidTr="008B5F25">
        <w:tc>
          <w:tcPr>
            <w:tcW w:w="9776" w:type="dxa"/>
            <w:gridSpan w:val="3"/>
          </w:tcPr>
          <w:p w14:paraId="3F793DB2" w14:textId="77777777" w:rsidR="00074EBF" w:rsidRPr="009721FE" w:rsidRDefault="00074EBF" w:rsidP="00074EBF">
            <w:pPr>
              <w:spacing w:after="0" w:line="240" w:lineRule="auto"/>
              <w:rPr>
                <w:rFonts w:asciiTheme="minorHAnsi" w:hAnsiTheme="minorHAnsi" w:cstheme="minorHAnsi"/>
              </w:rPr>
            </w:pPr>
          </w:p>
        </w:tc>
      </w:tr>
      <w:tr w:rsidR="00074EBF" w:rsidRPr="009721FE" w14:paraId="3F962F05" w14:textId="77777777" w:rsidTr="008B5F25">
        <w:tc>
          <w:tcPr>
            <w:tcW w:w="9776" w:type="dxa"/>
            <w:gridSpan w:val="3"/>
          </w:tcPr>
          <w:p w14:paraId="325D47BF" w14:textId="3E12DCE6" w:rsidR="00074EBF" w:rsidRPr="009721FE" w:rsidRDefault="00074EBF" w:rsidP="00074EBF">
            <w:pPr>
              <w:spacing w:after="0" w:line="240" w:lineRule="auto"/>
              <w:rPr>
                <w:rFonts w:asciiTheme="minorHAnsi" w:hAnsiTheme="minorHAnsi" w:cstheme="minorHAnsi"/>
                <w:i/>
              </w:rPr>
            </w:pPr>
            <w:r w:rsidRPr="009721FE">
              <w:rPr>
                <w:rFonts w:asciiTheme="minorHAnsi" w:hAnsiTheme="minorHAnsi" w:cstheme="minorHAnsi"/>
                <w:i/>
              </w:rPr>
              <w:t xml:space="preserve">The </w:t>
            </w:r>
            <w:r w:rsidR="008121C4">
              <w:rPr>
                <w:rFonts w:asciiTheme="minorHAnsi" w:hAnsiTheme="minorHAnsi" w:cstheme="minorHAnsi"/>
                <w:i/>
              </w:rPr>
              <w:t xml:space="preserve">Director of Governance </w:t>
            </w:r>
            <w:r w:rsidRPr="009721FE">
              <w:rPr>
                <w:rFonts w:asciiTheme="minorHAnsi" w:hAnsiTheme="minorHAnsi" w:cstheme="minorHAnsi"/>
                <w:i/>
              </w:rPr>
              <w:t>will provide a Secretary to ensure that a record is taken of proceedings, in particular, the reasons for each decision taken by the Committee.</w:t>
            </w:r>
          </w:p>
        </w:tc>
      </w:tr>
      <w:tr w:rsidR="00074EBF" w:rsidRPr="009721FE" w14:paraId="47DB3780" w14:textId="77777777" w:rsidTr="008B5F25">
        <w:tc>
          <w:tcPr>
            <w:tcW w:w="1526" w:type="dxa"/>
          </w:tcPr>
          <w:p w14:paraId="7F96BB56" w14:textId="77777777" w:rsidR="00074EBF" w:rsidRPr="009721FE" w:rsidRDefault="00074EBF" w:rsidP="00074EBF">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250" w:type="dxa"/>
            <w:gridSpan w:val="2"/>
          </w:tcPr>
          <w:p w14:paraId="549DE15B" w14:textId="6FBF2EC5" w:rsidR="00074EBF" w:rsidRPr="009721FE" w:rsidRDefault="00074EBF" w:rsidP="00074EBF">
            <w:pPr>
              <w:spacing w:after="0" w:line="240" w:lineRule="auto"/>
              <w:rPr>
                <w:rFonts w:asciiTheme="minorHAnsi" w:hAnsiTheme="minorHAnsi" w:cstheme="minorHAnsi"/>
              </w:rPr>
            </w:pPr>
            <w:r w:rsidRPr="009721FE">
              <w:rPr>
                <w:rFonts w:asciiTheme="minorHAnsi" w:hAnsiTheme="minorHAnsi" w:cstheme="minorHAnsi"/>
              </w:rPr>
              <w:t xml:space="preserve">Katie Smith, (Senior Governance Officer </w:t>
            </w:r>
          </w:p>
        </w:tc>
      </w:tr>
      <w:tr w:rsidR="00074EBF" w:rsidRPr="009721FE" w14:paraId="028093F6" w14:textId="77777777" w:rsidTr="008B5F25">
        <w:tc>
          <w:tcPr>
            <w:tcW w:w="9776" w:type="dxa"/>
            <w:gridSpan w:val="3"/>
          </w:tcPr>
          <w:p w14:paraId="3FED025E" w14:textId="77777777" w:rsidR="00074EBF" w:rsidRPr="009721FE" w:rsidRDefault="00074EBF" w:rsidP="00074EBF">
            <w:pPr>
              <w:spacing w:after="0" w:line="240" w:lineRule="auto"/>
              <w:rPr>
                <w:rFonts w:asciiTheme="minorHAnsi" w:hAnsiTheme="minorHAnsi" w:cstheme="minorHAnsi"/>
              </w:rPr>
            </w:pPr>
          </w:p>
        </w:tc>
      </w:tr>
      <w:tr w:rsidR="00074EBF" w:rsidRPr="009721FE" w14:paraId="26F98912" w14:textId="77777777" w:rsidTr="008B5F25">
        <w:tc>
          <w:tcPr>
            <w:tcW w:w="9776" w:type="dxa"/>
            <w:gridSpan w:val="3"/>
          </w:tcPr>
          <w:p w14:paraId="44B676D4" w14:textId="39FE7842" w:rsidR="00074EBF" w:rsidRPr="009721FE" w:rsidRDefault="00074EBF" w:rsidP="00074EBF">
            <w:pPr>
              <w:spacing w:after="0" w:line="240" w:lineRule="auto"/>
              <w:rPr>
                <w:rFonts w:asciiTheme="minorHAnsi" w:hAnsiTheme="minorHAnsi" w:cstheme="minorHAnsi"/>
              </w:rPr>
            </w:pPr>
            <w:r w:rsidRPr="009721FE">
              <w:rPr>
                <w:rFonts w:asciiTheme="minorHAnsi" w:hAnsiTheme="minorHAnsi" w:cstheme="minorHAnsi"/>
              </w:rPr>
              <w:t>Reports to Council and Senate.</w:t>
            </w:r>
          </w:p>
        </w:tc>
      </w:tr>
    </w:tbl>
    <w:p w14:paraId="1FBEB559" w14:textId="77777777" w:rsidR="003277AC" w:rsidRPr="009721FE" w:rsidRDefault="003277AC" w:rsidP="00DD6E31">
      <w:pPr>
        <w:pStyle w:val="Heading1"/>
        <w:spacing w:after="120"/>
        <w:rPr>
          <w:rFonts w:asciiTheme="minorHAnsi" w:hAnsiTheme="minorHAnsi" w:cstheme="minorHAnsi"/>
        </w:rPr>
      </w:pPr>
      <w:bookmarkStart w:id="454" w:name="_Toc305674333"/>
      <w:bookmarkStart w:id="455" w:name="_Toc305674366"/>
    </w:p>
    <w:p w14:paraId="18538AD5" w14:textId="77777777" w:rsidR="003277AC" w:rsidRPr="009721FE" w:rsidRDefault="003277AC">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62C90162" w14:textId="723FE57B" w:rsidR="000262D2" w:rsidRPr="009721FE" w:rsidRDefault="000262D2" w:rsidP="00DD6E31">
      <w:pPr>
        <w:pStyle w:val="Heading1"/>
        <w:spacing w:after="120"/>
        <w:rPr>
          <w:rFonts w:asciiTheme="minorHAnsi" w:hAnsiTheme="minorHAnsi" w:cstheme="minorHAnsi"/>
        </w:rPr>
      </w:pPr>
      <w:bookmarkStart w:id="456" w:name="_Toc216255322"/>
      <w:bookmarkStart w:id="457" w:name="_Hlk214283930"/>
      <w:r w:rsidRPr="009721FE">
        <w:rPr>
          <w:rFonts w:asciiTheme="minorHAnsi" w:hAnsiTheme="minorHAnsi" w:cstheme="minorHAnsi"/>
        </w:rPr>
        <w:lastRenderedPageBreak/>
        <w:t>Appeals against decisions of the Personal Titles Committee</w:t>
      </w:r>
      <w:bookmarkEnd w:id="454"/>
      <w:bookmarkEnd w:id="456"/>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5"/>
        <w:gridCol w:w="481"/>
        <w:gridCol w:w="6897"/>
        <w:gridCol w:w="1583"/>
      </w:tblGrid>
      <w:tr w:rsidR="000262D2" w:rsidRPr="009721FE" w14:paraId="1013EE58" w14:textId="77777777" w:rsidTr="00D86813">
        <w:tc>
          <w:tcPr>
            <w:tcW w:w="9776" w:type="dxa"/>
            <w:gridSpan w:val="5"/>
          </w:tcPr>
          <w:p w14:paraId="5458B26E" w14:textId="566B2A0D" w:rsidR="000262D2" w:rsidRPr="009721FE" w:rsidRDefault="000262D2" w:rsidP="00E605CF">
            <w:pPr>
              <w:spacing w:after="0" w:line="240" w:lineRule="auto"/>
              <w:ind w:left="-108"/>
              <w:rPr>
                <w:rFonts w:asciiTheme="minorHAnsi" w:hAnsiTheme="minorHAnsi" w:cstheme="minorHAnsi"/>
              </w:rPr>
            </w:pPr>
            <w:r w:rsidRPr="009721FE">
              <w:rPr>
                <w:rFonts w:asciiTheme="minorHAnsi" w:hAnsiTheme="minorHAnsi" w:cstheme="minorHAnsi"/>
              </w:rPr>
              <w:t>The normal period of tenure is three years;</w:t>
            </w:r>
            <w:r w:rsidR="00D86813" w:rsidRPr="009721FE">
              <w:rPr>
                <w:rFonts w:asciiTheme="minorHAnsi" w:hAnsiTheme="minorHAnsi" w:cstheme="minorHAnsi"/>
              </w:rPr>
              <w:t xml:space="preserve"> </w:t>
            </w:r>
          </w:p>
          <w:p w14:paraId="42534892" w14:textId="0C172B9A" w:rsidR="000262D2" w:rsidRPr="009721FE" w:rsidRDefault="000262D2" w:rsidP="00CC7E7D">
            <w:pPr>
              <w:spacing w:after="60" w:line="240" w:lineRule="auto"/>
              <w:ind w:left="-108"/>
              <w:rPr>
                <w:rFonts w:asciiTheme="minorHAnsi" w:hAnsiTheme="minorHAnsi" w:cstheme="minorHAnsi"/>
              </w:rPr>
            </w:pPr>
            <w:r w:rsidRPr="009721FE">
              <w:rPr>
                <w:rFonts w:asciiTheme="minorHAnsi" w:hAnsiTheme="minorHAnsi" w:cstheme="minorHAnsi"/>
              </w:rPr>
              <w:t>No member is to be a member of the Personal Titles Committee.</w:t>
            </w:r>
          </w:p>
        </w:tc>
      </w:tr>
      <w:tr w:rsidR="000262D2" w:rsidRPr="009721FE" w14:paraId="756E37FD" w14:textId="77777777" w:rsidTr="00D86813">
        <w:tc>
          <w:tcPr>
            <w:tcW w:w="9776" w:type="dxa"/>
            <w:gridSpan w:val="5"/>
          </w:tcPr>
          <w:p w14:paraId="33DF6105" w14:textId="77777777" w:rsidR="000262D2" w:rsidRPr="009721FE" w:rsidRDefault="000262D2" w:rsidP="00E605CF">
            <w:pPr>
              <w:spacing w:after="0" w:line="240" w:lineRule="auto"/>
              <w:rPr>
                <w:rFonts w:asciiTheme="minorHAnsi" w:hAnsiTheme="minorHAnsi" w:cstheme="minorHAnsi"/>
                <w:u w:val="single"/>
              </w:rPr>
            </w:pPr>
            <w:r w:rsidRPr="009721FE">
              <w:rPr>
                <w:rFonts w:asciiTheme="minorHAnsi" w:hAnsiTheme="minorHAnsi" w:cstheme="minorHAnsi"/>
                <w:u w:val="single"/>
              </w:rPr>
              <w:t>Appeal after the School Personal Titles Committee:</w:t>
            </w:r>
          </w:p>
          <w:p w14:paraId="1B99C6D9" w14:textId="79458D99" w:rsidR="000262D2" w:rsidRPr="009721FE" w:rsidRDefault="000262D2" w:rsidP="00CC7E7D">
            <w:pPr>
              <w:spacing w:after="60" w:line="240" w:lineRule="auto"/>
              <w:ind w:right="-109"/>
              <w:rPr>
                <w:rFonts w:asciiTheme="minorHAnsi" w:hAnsiTheme="minorHAnsi" w:cstheme="minorHAnsi"/>
                <w:i/>
              </w:rPr>
            </w:pPr>
            <w:r w:rsidRPr="009721FE">
              <w:rPr>
                <w:rFonts w:asciiTheme="minorHAnsi" w:hAnsiTheme="minorHAnsi" w:cstheme="minorHAnsi"/>
              </w:rPr>
              <w:t xml:space="preserve">An Appeal against the decision of the School Personal Titles Committee will be heard by a group consisting of an external person </w:t>
            </w:r>
            <w:r w:rsidR="001F6C32" w:rsidRPr="009721FE">
              <w:rPr>
                <w:rFonts w:asciiTheme="minorHAnsi" w:hAnsiTheme="minorHAnsi" w:cstheme="minorHAnsi"/>
              </w:rPr>
              <w:t>appointed</w:t>
            </w:r>
            <w:r w:rsidRPr="009721FE">
              <w:rPr>
                <w:rFonts w:asciiTheme="minorHAnsi" w:hAnsiTheme="minorHAnsi" w:cstheme="minorHAnsi"/>
              </w:rPr>
              <w:t xml:space="preserve"> by the Council (in the Chair)</w:t>
            </w:r>
            <w:r w:rsidR="005C4BCF" w:rsidRPr="009721FE">
              <w:rPr>
                <w:rFonts w:asciiTheme="minorHAnsi" w:hAnsiTheme="minorHAnsi" w:cstheme="minorHAnsi"/>
              </w:rPr>
              <w:t xml:space="preserve"> </w:t>
            </w:r>
            <w:r w:rsidRPr="009721FE">
              <w:rPr>
                <w:rFonts w:asciiTheme="minorHAnsi" w:hAnsiTheme="minorHAnsi" w:cstheme="minorHAnsi"/>
              </w:rPr>
              <w:t>and three Heads of School not involved in any decisions against which an appeal is being made</w:t>
            </w:r>
            <w:r w:rsidRPr="009721FE">
              <w:rPr>
                <w:rFonts w:asciiTheme="minorHAnsi" w:hAnsiTheme="minorHAnsi" w:cstheme="minorHAnsi"/>
                <w:i/>
              </w:rPr>
              <w:t xml:space="preserve">. </w:t>
            </w:r>
          </w:p>
        </w:tc>
      </w:tr>
      <w:tr w:rsidR="008B5F25" w:rsidRPr="009721FE" w14:paraId="22DEBD0F" w14:textId="77777777" w:rsidTr="004D5207">
        <w:trPr>
          <w:trHeight w:val="1066"/>
        </w:trPr>
        <w:tc>
          <w:tcPr>
            <w:tcW w:w="9776" w:type="dxa"/>
            <w:gridSpan w:val="5"/>
          </w:tcPr>
          <w:p w14:paraId="4DF5A28C" w14:textId="77777777" w:rsidR="008B5F25" w:rsidRPr="009721FE" w:rsidRDefault="008B5F25" w:rsidP="008B5F25">
            <w:pPr>
              <w:spacing w:after="60" w:line="240" w:lineRule="auto"/>
              <w:rPr>
                <w:rFonts w:asciiTheme="minorHAnsi" w:hAnsiTheme="minorHAnsi" w:cstheme="minorHAnsi"/>
                <w:u w:val="single"/>
              </w:rPr>
            </w:pPr>
            <w:r w:rsidRPr="009721FE">
              <w:rPr>
                <w:rFonts w:asciiTheme="minorHAnsi" w:hAnsiTheme="minorHAnsi" w:cstheme="minorHAnsi"/>
                <w:u w:val="single"/>
              </w:rPr>
              <w:t>Appeal after the University Personal Titles Committee</w:t>
            </w:r>
          </w:p>
          <w:p w14:paraId="00BE62BE" w14:textId="6369AFF8" w:rsidR="008B5F25" w:rsidRPr="009721FE" w:rsidRDefault="008B5F25" w:rsidP="008B5F25">
            <w:pPr>
              <w:spacing w:after="60" w:line="240" w:lineRule="auto"/>
              <w:rPr>
                <w:rFonts w:asciiTheme="minorHAnsi" w:hAnsiTheme="minorHAnsi" w:cstheme="minorHAnsi"/>
                <w:u w:val="single"/>
              </w:rPr>
            </w:pPr>
            <w:r w:rsidRPr="009721FE">
              <w:rPr>
                <w:rFonts w:asciiTheme="minorHAnsi" w:hAnsiTheme="minorHAnsi" w:cstheme="minorHAnsi"/>
              </w:rPr>
              <w:t xml:space="preserve">An appeal after the University Personal Titles Committee will be heard by a group consisting of an external person appointed by the Council (in the Chair), one member appointed by the Senate and the President of the Reading Branch of the Universities and Colleges Union. </w:t>
            </w:r>
          </w:p>
        </w:tc>
      </w:tr>
      <w:tr w:rsidR="000262D2" w:rsidRPr="009721FE" w14:paraId="01C00E36" w14:textId="77777777" w:rsidTr="00D86813">
        <w:tc>
          <w:tcPr>
            <w:tcW w:w="9776" w:type="dxa"/>
            <w:gridSpan w:val="5"/>
          </w:tcPr>
          <w:p w14:paraId="43648145" w14:textId="77777777" w:rsidR="000262D2" w:rsidRPr="009721FE" w:rsidRDefault="000262D2" w:rsidP="00E605CF">
            <w:pPr>
              <w:spacing w:after="0" w:line="240" w:lineRule="auto"/>
              <w:ind w:left="-108"/>
              <w:rPr>
                <w:rFonts w:asciiTheme="minorHAnsi" w:hAnsiTheme="minorHAnsi" w:cstheme="minorHAnsi"/>
                <w:i/>
              </w:rPr>
            </w:pPr>
            <w:r w:rsidRPr="009721FE">
              <w:rPr>
                <w:rFonts w:asciiTheme="minorHAnsi" w:hAnsiTheme="minorHAnsi" w:cstheme="minorHAnsi"/>
                <w:i/>
              </w:rPr>
              <w:t>Chair (appointed by the Council)</w:t>
            </w:r>
          </w:p>
        </w:tc>
      </w:tr>
      <w:tr w:rsidR="000262D2" w:rsidRPr="009721FE" w14:paraId="7E1CE368" w14:textId="77777777" w:rsidTr="00DD6E31">
        <w:tc>
          <w:tcPr>
            <w:tcW w:w="817" w:type="dxa"/>
            <w:gridSpan w:val="2"/>
          </w:tcPr>
          <w:p w14:paraId="4D3418F2" w14:textId="77777777" w:rsidR="000262D2" w:rsidRPr="009721FE" w:rsidRDefault="000262D2" w:rsidP="00E605CF">
            <w:pPr>
              <w:spacing w:after="0" w:line="240" w:lineRule="auto"/>
              <w:rPr>
                <w:rFonts w:asciiTheme="minorHAnsi" w:hAnsiTheme="minorHAnsi" w:cstheme="minorHAnsi"/>
              </w:rPr>
            </w:pPr>
          </w:p>
        </w:tc>
        <w:tc>
          <w:tcPr>
            <w:tcW w:w="7400" w:type="dxa"/>
            <w:gridSpan w:val="2"/>
          </w:tcPr>
          <w:p w14:paraId="3BC49613" w14:textId="0A19E297" w:rsidR="000262D2" w:rsidRPr="001E3283" w:rsidRDefault="001E3283" w:rsidP="006375CC">
            <w:pPr>
              <w:spacing w:after="0" w:line="240" w:lineRule="auto"/>
              <w:contextualSpacing/>
              <w:rPr>
                <w:rFonts w:asciiTheme="minorHAnsi" w:hAnsiTheme="minorHAnsi" w:cstheme="minorHAnsi"/>
              </w:rPr>
            </w:pPr>
            <w:r w:rsidRPr="001E3283">
              <w:rPr>
                <w:rFonts w:asciiTheme="minorHAnsi" w:hAnsiTheme="minorHAnsi" w:cstheme="minorHAnsi"/>
              </w:rPr>
              <w:t>Sian Butler</w:t>
            </w:r>
            <w:r>
              <w:rPr>
                <w:rFonts w:asciiTheme="minorHAnsi" w:hAnsiTheme="minorHAnsi" w:cstheme="minorHAnsi"/>
              </w:rPr>
              <w:t xml:space="preserve">  (School Personal Titles Committee)</w:t>
            </w:r>
          </w:p>
          <w:p w14:paraId="62ADD6E0" w14:textId="76FFD2AE" w:rsidR="001E3283" w:rsidRPr="009721FE" w:rsidRDefault="001E3283" w:rsidP="006375CC">
            <w:pPr>
              <w:spacing w:after="0" w:line="240" w:lineRule="auto"/>
              <w:contextualSpacing/>
              <w:rPr>
                <w:rFonts w:asciiTheme="minorHAnsi" w:hAnsiTheme="minorHAnsi" w:cstheme="minorHAnsi"/>
                <w:i/>
                <w:iCs/>
                <w:color w:val="FF0000"/>
              </w:rPr>
            </w:pPr>
            <w:r w:rsidRPr="001E3283">
              <w:rPr>
                <w:rFonts w:asciiTheme="minorHAnsi" w:hAnsiTheme="minorHAnsi" w:cstheme="minorHAnsi"/>
              </w:rPr>
              <w:t>Sue Maple</w:t>
            </w:r>
            <w:r>
              <w:rPr>
                <w:rFonts w:asciiTheme="minorHAnsi" w:hAnsiTheme="minorHAnsi" w:cstheme="minorHAnsi"/>
              </w:rPr>
              <w:t xml:space="preserve"> (University Personal Titles Committee)</w:t>
            </w:r>
          </w:p>
        </w:tc>
        <w:tc>
          <w:tcPr>
            <w:tcW w:w="1559" w:type="dxa"/>
          </w:tcPr>
          <w:p w14:paraId="643C72CF" w14:textId="77777777" w:rsidR="000262D2" w:rsidRPr="001E3283" w:rsidRDefault="001E3283" w:rsidP="00E605CF">
            <w:pPr>
              <w:spacing w:after="0" w:line="240" w:lineRule="auto"/>
              <w:contextualSpacing/>
              <w:rPr>
                <w:rFonts w:asciiTheme="minorHAnsi" w:hAnsiTheme="minorHAnsi" w:cstheme="minorHAnsi"/>
              </w:rPr>
            </w:pPr>
            <w:r w:rsidRPr="001E3283">
              <w:rPr>
                <w:rFonts w:asciiTheme="minorHAnsi" w:hAnsiTheme="minorHAnsi" w:cstheme="minorHAnsi"/>
              </w:rPr>
              <w:t>30-09-2027</w:t>
            </w:r>
          </w:p>
          <w:p w14:paraId="5D4012C4" w14:textId="33A33DB0" w:rsidR="001E3283" w:rsidRPr="009721FE" w:rsidRDefault="001E3283" w:rsidP="00E605CF">
            <w:pPr>
              <w:spacing w:after="0" w:line="240" w:lineRule="auto"/>
              <w:contextualSpacing/>
              <w:rPr>
                <w:rFonts w:asciiTheme="minorHAnsi" w:hAnsiTheme="minorHAnsi" w:cstheme="minorHAnsi"/>
                <w:color w:val="FF0000"/>
              </w:rPr>
            </w:pPr>
            <w:r w:rsidRPr="001E3283">
              <w:rPr>
                <w:rFonts w:asciiTheme="minorHAnsi" w:hAnsiTheme="minorHAnsi" w:cstheme="minorHAnsi"/>
              </w:rPr>
              <w:t>20-09-2027</w:t>
            </w:r>
          </w:p>
        </w:tc>
      </w:tr>
      <w:tr w:rsidR="000262D2" w:rsidRPr="009721FE" w14:paraId="23213ADE" w14:textId="77777777" w:rsidTr="00D86813">
        <w:tc>
          <w:tcPr>
            <w:tcW w:w="9776" w:type="dxa"/>
            <w:gridSpan w:val="5"/>
          </w:tcPr>
          <w:p w14:paraId="1BFBBA27" w14:textId="77777777" w:rsidR="000262D2" w:rsidRPr="009721FE" w:rsidRDefault="000262D2" w:rsidP="00E605CF">
            <w:pPr>
              <w:spacing w:after="0" w:line="240" w:lineRule="auto"/>
              <w:ind w:left="-108"/>
              <w:rPr>
                <w:rFonts w:asciiTheme="minorHAnsi" w:hAnsiTheme="minorHAnsi" w:cstheme="minorHAnsi"/>
              </w:rPr>
            </w:pPr>
            <w:r w:rsidRPr="009721FE">
              <w:rPr>
                <w:rFonts w:asciiTheme="minorHAnsi" w:hAnsiTheme="minorHAnsi" w:cstheme="minorHAnsi"/>
                <w:i/>
              </w:rPr>
              <w:t>One member appointed by the Senate</w:t>
            </w:r>
          </w:p>
        </w:tc>
      </w:tr>
      <w:tr w:rsidR="000262D2" w:rsidRPr="009721FE" w14:paraId="0D2EF6F4" w14:textId="77777777" w:rsidTr="00DD6E31">
        <w:trPr>
          <w:trHeight w:val="193"/>
        </w:trPr>
        <w:tc>
          <w:tcPr>
            <w:tcW w:w="817" w:type="dxa"/>
            <w:gridSpan w:val="2"/>
          </w:tcPr>
          <w:p w14:paraId="163CE6E8" w14:textId="77777777" w:rsidR="000262D2" w:rsidRPr="009721FE" w:rsidRDefault="000262D2" w:rsidP="00E605CF">
            <w:pPr>
              <w:spacing w:after="0" w:line="240" w:lineRule="auto"/>
              <w:rPr>
                <w:rFonts w:asciiTheme="minorHAnsi" w:hAnsiTheme="minorHAnsi" w:cstheme="minorHAnsi"/>
                <w:i/>
              </w:rPr>
            </w:pPr>
          </w:p>
        </w:tc>
        <w:tc>
          <w:tcPr>
            <w:tcW w:w="7400" w:type="dxa"/>
            <w:gridSpan w:val="2"/>
          </w:tcPr>
          <w:p w14:paraId="3972FF50" w14:textId="67E77B65" w:rsidR="000262D2" w:rsidRPr="009721FE" w:rsidRDefault="00395875" w:rsidP="00E605CF">
            <w:pPr>
              <w:spacing w:after="0" w:line="240" w:lineRule="auto"/>
              <w:ind w:left="34" w:hanging="34"/>
              <w:contextualSpacing/>
              <w:rPr>
                <w:rFonts w:asciiTheme="minorHAnsi" w:hAnsiTheme="minorHAnsi" w:cstheme="minorHAnsi"/>
                <w:color w:val="FF0000"/>
              </w:rPr>
            </w:pPr>
            <w:r w:rsidRPr="009721FE">
              <w:rPr>
                <w:rFonts w:asciiTheme="minorHAnsi" w:hAnsiTheme="minorHAnsi" w:cstheme="minorHAnsi"/>
              </w:rPr>
              <w:t xml:space="preserve">Professor Richard Frazier </w:t>
            </w:r>
          </w:p>
        </w:tc>
        <w:tc>
          <w:tcPr>
            <w:tcW w:w="1559" w:type="dxa"/>
          </w:tcPr>
          <w:p w14:paraId="667AB998" w14:textId="2DC5F9FE" w:rsidR="000262D2" w:rsidRPr="009721FE" w:rsidRDefault="00CF5E90" w:rsidP="00A5079D">
            <w:pPr>
              <w:spacing w:after="0" w:line="240" w:lineRule="auto"/>
              <w:contextualSpacing/>
              <w:rPr>
                <w:rFonts w:asciiTheme="minorHAnsi" w:hAnsiTheme="minorHAnsi" w:cstheme="minorHAnsi"/>
                <w:color w:val="FF0000"/>
              </w:rPr>
            </w:pPr>
            <w:r w:rsidRPr="008121C4">
              <w:rPr>
                <w:rFonts w:asciiTheme="minorHAnsi" w:hAnsiTheme="minorHAnsi" w:cstheme="minorHAnsi"/>
              </w:rPr>
              <w:t>31-07-2026</w:t>
            </w:r>
          </w:p>
        </w:tc>
      </w:tr>
      <w:tr w:rsidR="000262D2" w:rsidRPr="009721FE" w14:paraId="4AE26CEF" w14:textId="77777777" w:rsidTr="00D86813">
        <w:tc>
          <w:tcPr>
            <w:tcW w:w="9776" w:type="dxa"/>
            <w:gridSpan w:val="5"/>
          </w:tcPr>
          <w:p w14:paraId="798DAAE8" w14:textId="77777777" w:rsidR="000262D2" w:rsidRPr="009721FE" w:rsidRDefault="000262D2" w:rsidP="00E605CF">
            <w:pPr>
              <w:spacing w:after="0" w:line="240" w:lineRule="auto"/>
              <w:ind w:left="-108"/>
              <w:rPr>
                <w:rFonts w:asciiTheme="minorHAnsi" w:hAnsiTheme="minorHAnsi" w:cstheme="minorHAnsi"/>
                <w:i/>
              </w:rPr>
            </w:pPr>
            <w:r w:rsidRPr="009721FE">
              <w:rPr>
                <w:rFonts w:asciiTheme="minorHAnsi" w:hAnsiTheme="minorHAnsi" w:cstheme="minorHAnsi"/>
                <w:i/>
              </w:rPr>
              <w:t>Ex officio</w:t>
            </w:r>
          </w:p>
        </w:tc>
      </w:tr>
      <w:tr w:rsidR="000262D2" w:rsidRPr="009721FE" w14:paraId="69B4E939" w14:textId="77777777" w:rsidTr="00DD6E31">
        <w:trPr>
          <w:trHeight w:val="40"/>
        </w:trPr>
        <w:tc>
          <w:tcPr>
            <w:tcW w:w="817" w:type="dxa"/>
            <w:gridSpan w:val="2"/>
          </w:tcPr>
          <w:p w14:paraId="65C4BACF" w14:textId="77777777" w:rsidR="000262D2" w:rsidRPr="009721FE" w:rsidRDefault="000262D2" w:rsidP="00E605CF">
            <w:pPr>
              <w:spacing w:after="0" w:line="240" w:lineRule="auto"/>
              <w:rPr>
                <w:rFonts w:asciiTheme="minorHAnsi" w:hAnsiTheme="minorHAnsi" w:cstheme="minorHAnsi"/>
                <w:i/>
              </w:rPr>
            </w:pPr>
          </w:p>
        </w:tc>
        <w:tc>
          <w:tcPr>
            <w:tcW w:w="7400" w:type="dxa"/>
            <w:gridSpan w:val="2"/>
          </w:tcPr>
          <w:p w14:paraId="4DCF187A" w14:textId="77777777" w:rsidR="000262D2" w:rsidRPr="009721FE" w:rsidRDefault="000262D2" w:rsidP="00E605CF">
            <w:pPr>
              <w:spacing w:after="0" w:line="240" w:lineRule="auto"/>
              <w:rPr>
                <w:rFonts w:asciiTheme="minorHAnsi" w:hAnsiTheme="minorHAnsi" w:cstheme="minorHAnsi"/>
                <w:i/>
              </w:rPr>
            </w:pPr>
            <w:r w:rsidRPr="009721FE">
              <w:rPr>
                <w:rFonts w:asciiTheme="minorHAnsi" w:hAnsiTheme="minorHAnsi" w:cstheme="minorHAnsi"/>
              </w:rPr>
              <w:t>The President of the Reading Branch of the UCU (alternate: the Senior Vice-President)</w:t>
            </w:r>
          </w:p>
        </w:tc>
        <w:tc>
          <w:tcPr>
            <w:tcW w:w="1559" w:type="dxa"/>
          </w:tcPr>
          <w:p w14:paraId="473F7D40" w14:textId="517698C2" w:rsidR="000262D2" w:rsidRPr="009721FE" w:rsidRDefault="000262D2" w:rsidP="00E605CF">
            <w:pPr>
              <w:spacing w:after="0" w:line="240" w:lineRule="auto"/>
              <w:rPr>
                <w:rFonts w:asciiTheme="minorHAnsi" w:hAnsiTheme="minorHAnsi" w:cstheme="minorHAnsi"/>
                <w:i/>
              </w:rPr>
            </w:pPr>
          </w:p>
        </w:tc>
      </w:tr>
      <w:tr w:rsidR="006F4F20" w:rsidRPr="009721FE" w14:paraId="21E0A451" w14:textId="77777777" w:rsidTr="005A7A7B">
        <w:tc>
          <w:tcPr>
            <w:tcW w:w="9776" w:type="dxa"/>
            <w:gridSpan w:val="5"/>
          </w:tcPr>
          <w:p w14:paraId="22B5573E" w14:textId="77777777" w:rsidR="006F4F20" w:rsidRPr="009721FE" w:rsidRDefault="006F4F20" w:rsidP="00E605CF">
            <w:pPr>
              <w:spacing w:after="0" w:line="240" w:lineRule="auto"/>
              <w:rPr>
                <w:rFonts w:asciiTheme="minorHAnsi" w:hAnsiTheme="minorHAnsi" w:cstheme="minorHAnsi"/>
              </w:rPr>
            </w:pPr>
          </w:p>
        </w:tc>
      </w:tr>
      <w:tr w:rsidR="000262D2" w:rsidRPr="009721FE" w14:paraId="3D458B66" w14:textId="77777777" w:rsidTr="006F4F20">
        <w:tc>
          <w:tcPr>
            <w:tcW w:w="1271" w:type="dxa"/>
            <w:gridSpan w:val="3"/>
          </w:tcPr>
          <w:p w14:paraId="2043BF03" w14:textId="77777777" w:rsidR="000262D2" w:rsidRPr="009721FE" w:rsidRDefault="000262D2" w:rsidP="00E605CF">
            <w:pPr>
              <w:spacing w:after="0" w:line="240" w:lineRule="auto"/>
              <w:ind w:left="-108"/>
              <w:rPr>
                <w:rFonts w:asciiTheme="minorHAnsi" w:hAnsiTheme="minorHAnsi" w:cstheme="minorHAnsi"/>
                <w:i/>
              </w:rPr>
            </w:pPr>
            <w:r w:rsidRPr="009721FE">
              <w:rPr>
                <w:rFonts w:asciiTheme="minorHAnsi" w:hAnsiTheme="minorHAnsi" w:cstheme="minorHAnsi"/>
                <w:i/>
              </w:rPr>
              <w:t>Secretary</w:t>
            </w:r>
          </w:p>
        </w:tc>
        <w:tc>
          <w:tcPr>
            <w:tcW w:w="8505" w:type="dxa"/>
            <w:gridSpan w:val="2"/>
          </w:tcPr>
          <w:p w14:paraId="62038D03" w14:textId="70C149B9" w:rsidR="000262D2" w:rsidRPr="009721FE" w:rsidRDefault="008121C4" w:rsidP="00E605CF">
            <w:pPr>
              <w:spacing w:after="0" w:line="240" w:lineRule="auto"/>
              <w:rPr>
                <w:rFonts w:asciiTheme="minorHAnsi" w:hAnsiTheme="minorHAnsi" w:cstheme="minorHAnsi"/>
              </w:rPr>
            </w:pPr>
            <w:r>
              <w:rPr>
                <w:rFonts w:asciiTheme="minorHAnsi" w:hAnsiTheme="minorHAnsi" w:cstheme="minorHAnsi"/>
              </w:rPr>
              <w:t>Claire Rolstone,</w:t>
            </w:r>
            <w:r w:rsidRPr="009721FE">
              <w:rPr>
                <w:rFonts w:asciiTheme="minorHAnsi" w:hAnsiTheme="minorHAnsi" w:cstheme="minorHAnsi"/>
              </w:rPr>
              <w:t xml:space="preserve"> </w:t>
            </w:r>
            <w:r w:rsidR="000262D2" w:rsidRPr="009721FE">
              <w:rPr>
                <w:rFonts w:asciiTheme="minorHAnsi" w:hAnsiTheme="minorHAnsi" w:cstheme="minorHAnsi"/>
              </w:rPr>
              <w:t xml:space="preserve"> </w:t>
            </w:r>
            <w:r w:rsidR="00EE14FE">
              <w:rPr>
                <w:rFonts w:asciiTheme="minorHAnsi" w:hAnsiTheme="minorHAnsi" w:cstheme="minorHAnsi"/>
              </w:rPr>
              <w:t>Director of HR</w:t>
            </w:r>
          </w:p>
        </w:tc>
      </w:tr>
      <w:tr w:rsidR="000262D2" w:rsidRPr="009721FE" w14:paraId="49F19CC2" w14:textId="77777777" w:rsidTr="00D86813">
        <w:tc>
          <w:tcPr>
            <w:tcW w:w="9776" w:type="dxa"/>
            <w:gridSpan w:val="5"/>
          </w:tcPr>
          <w:p w14:paraId="3001A3B1" w14:textId="77777777" w:rsidR="000262D2" w:rsidRPr="009721FE" w:rsidRDefault="000262D2" w:rsidP="00E605CF">
            <w:pPr>
              <w:spacing w:after="0" w:line="240" w:lineRule="auto"/>
              <w:rPr>
                <w:rFonts w:asciiTheme="minorHAnsi" w:hAnsiTheme="minorHAnsi" w:cstheme="minorHAnsi"/>
              </w:rPr>
            </w:pPr>
          </w:p>
        </w:tc>
      </w:tr>
      <w:tr w:rsidR="000262D2" w:rsidRPr="009721FE" w14:paraId="0796D1F1" w14:textId="77777777" w:rsidTr="00D86813">
        <w:tc>
          <w:tcPr>
            <w:tcW w:w="9776" w:type="dxa"/>
            <w:gridSpan w:val="5"/>
          </w:tcPr>
          <w:p w14:paraId="5517A80D" w14:textId="77777777" w:rsidR="000262D2" w:rsidRPr="009721FE" w:rsidRDefault="000262D2" w:rsidP="00E605CF">
            <w:pPr>
              <w:spacing w:after="0" w:line="240" w:lineRule="auto"/>
              <w:ind w:left="-108"/>
              <w:rPr>
                <w:rFonts w:asciiTheme="minorHAnsi" w:hAnsiTheme="minorHAnsi" w:cstheme="minorHAnsi"/>
                <w:i/>
              </w:rPr>
            </w:pPr>
            <w:r w:rsidRPr="009721FE">
              <w:rPr>
                <w:rFonts w:asciiTheme="minorHAnsi" w:hAnsiTheme="minorHAnsi" w:cstheme="minorHAnsi"/>
                <w:i/>
              </w:rPr>
              <w:t>Terms of Reference:</w:t>
            </w:r>
          </w:p>
        </w:tc>
      </w:tr>
      <w:tr w:rsidR="000262D2" w:rsidRPr="009721FE" w14:paraId="7400566B" w14:textId="77777777" w:rsidTr="00D86813">
        <w:tc>
          <w:tcPr>
            <w:tcW w:w="562" w:type="dxa"/>
          </w:tcPr>
          <w:p w14:paraId="33BAA8DE" w14:textId="299FA6D2" w:rsidR="000262D2" w:rsidRPr="009721FE" w:rsidRDefault="000262D2" w:rsidP="00E605CF">
            <w:pPr>
              <w:spacing w:after="0" w:line="240" w:lineRule="auto"/>
              <w:ind w:left="-108"/>
              <w:rPr>
                <w:rFonts w:asciiTheme="minorHAnsi" w:hAnsiTheme="minorHAnsi" w:cstheme="minorHAnsi"/>
              </w:rPr>
            </w:pPr>
          </w:p>
        </w:tc>
        <w:tc>
          <w:tcPr>
            <w:tcW w:w="9214" w:type="dxa"/>
            <w:gridSpan w:val="4"/>
          </w:tcPr>
          <w:p w14:paraId="5170EB51" w14:textId="47202710" w:rsidR="000262D2" w:rsidRPr="009721FE" w:rsidRDefault="000262D2" w:rsidP="00E605CF">
            <w:pPr>
              <w:spacing w:after="0" w:line="240" w:lineRule="auto"/>
              <w:ind w:left="-108"/>
              <w:rPr>
                <w:rFonts w:asciiTheme="minorHAnsi" w:hAnsiTheme="minorHAnsi" w:cstheme="minorHAnsi"/>
              </w:rPr>
            </w:pPr>
            <w:r w:rsidRPr="009721FE">
              <w:rPr>
                <w:rFonts w:asciiTheme="minorHAnsi" w:hAnsiTheme="minorHAnsi" w:cstheme="minorHAnsi"/>
              </w:rPr>
              <w:t>To consider appeals against decisions of the Personal Titles Committee, the Academic-Related Staff Sub-Committee and the Senior Grades Sub-Committee.</w:t>
            </w:r>
          </w:p>
        </w:tc>
      </w:tr>
      <w:tr w:rsidR="000262D2" w:rsidRPr="009721FE" w14:paraId="1D0FB91D" w14:textId="77777777" w:rsidTr="00D86813">
        <w:tc>
          <w:tcPr>
            <w:tcW w:w="534" w:type="dxa"/>
          </w:tcPr>
          <w:p w14:paraId="4C003876" w14:textId="77777777" w:rsidR="000262D2" w:rsidRPr="009721FE" w:rsidRDefault="000262D2" w:rsidP="00E605CF">
            <w:pPr>
              <w:spacing w:after="0" w:line="240" w:lineRule="auto"/>
              <w:rPr>
                <w:rFonts w:asciiTheme="minorHAnsi" w:hAnsiTheme="minorHAnsi" w:cstheme="minorHAnsi"/>
              </w:rPr>
            </w:pPr>
          </w:p>
        </w:tc>
        <w:tc>
          <w:tcPr>
            <w:tcW w:w="9242" w:type="dxa"/>
            <w:gridSpan w:val="4"/>
          </w:tcPr>
          <w:p w14:paraId="3F82EECB" w14:textId="78BA73B6" w:rsidR="000262D2" w:rsidRPr="009721FE" w:rsidRDefault="000262D2" w:rsidP="00E605CF">
            <w:pPr>
              <w:spacing w:after="0" w:line="240" w:lineRule="auto"/>
              <w:rPr>
                <w:rFonts w:asciiTheme="minorHAnsi" w:hAnsiTheme="minorHAnsi" w:cstheme="minorHAnsi"/>
              </w:rPr>
            </w:pPr>
            <w:r w:rsidRPr="009721FE">
              <w:rPr>
                <w:rFonts w:asciiTheme="minorHAnsi" w:hAnsiTheme="minorHAnsi" w:cstheme="minorHAnsi"/>
              </w:rPr>
              <w:t>It is open to the Committee:</w:t>
            </w:r>
          </w:p>
        </w:tc>
      </w:tr>
      <w:tr w:rsidR="000262D2" w:rsidRPr="009721FE" w14:paraId="69D4BED6" w14:textId="77777777" w:rsidTr="006F4F20">
        <w:tc>
          <w:tcPr>
            <w:tcW w:w="562" w:type="dxa"/>
          </w:tcPr>
          <w:p w14:paraId="7BFA964B" w14:textId="3D687102" w:rsidR="000262D2" w:rsidRPr="009721FE" w:rsidRDefault="000262D2" w:rsidP="00E605CF">
            <w:pPr>
              <w:spacing w:after="0" w:line="240" w:lineRule="auto"/>
              <w:rPr>
                <w:rFonts w:asciiTheme="minorHAnsi" w:hAnsiTheme="minorHAnsi" w:cstheme="minorHAnsi"/>
              </w:rPr>
            </w:pPr>
          </w:p>
        </w:tc>
        <w:tc>
          <w:tcPr>
            <w:tcW w:w="709" w:type="dxa"/>
            <w:gridSpan w:val="2"/>
          </w:tcPr>
          <w:p w14:paraId="7F3D5F6E" w14:textId="6AC41E95" w:rsidR="000262D2" w:rsidRPr="009721FE" w:rsidRDefault="000262D2" w:rsidP="00E605CF">
            <w:pPr>
              <w:spacing w:after="0" w:line="240" w:lineRule="auto"/>
              <w:rPr>
                <w:rFonts w:asciiTheme="minorHAnsi" w:hAnsiTheme="minorHAnsi" w:cstheme="minorHAnsi"/>
              </w:rPr>
            </w:pPr>
            <w:r w:rsidRPr="009721FE">
              <w:rPr>
                <w:rFonts w:asciiTheme="minorHAnsi" w:hAnsiTheme="minorHAnsi" w:cstheme="minorHAnsi"/>
              </w:rPr>
              <w:t>(a)</w:t>
            </w:r>
          </w:p>
        </w:tc>
        <w:tc>
          <w:tcPr>
            <w:tcW w:w="8505" w:type="dxa"/>
            <w:gridSpan w:val="2"/>
          </w:tcPr>
          <w:p w14:paraId="7082ED41" w14:textId="77777777" w:rsidR="000262D2" w:rsidRPr="009721FE" w:rsidRDefault="000262D2" w:rsidP="00E605CF">
            <w:pPr>
              <w:spacing w:after="0" w:line="240" w:lineRule="auto"/>
              <w:rPr>
                <w:rFonts w:asciiTheme="minorHAnsi" w:hAnsiTheme="minorHAnsi" w:cstheme="minorHAnsi"/>
              </w:rPr>
            </w:pPr>
            <w:r w:rsidRPr="009721FE">
              <w:rPr>
                <w:rFonts w:asciiTheme="minorHAnsi" w:hAnsiTheme="minorHAnsi" w:cstheme="minorHAnsi"/>
              </w:rPr>
              <w:t>to reject the appeal; or</w:t>
            </w:r>
          </w:p>
        </w:tc>
      </w:tr>
      <w:tr w:rsidR="00D86813" w:rsidRPr="009721FE" w14:paraId="0530E424" w14:textId="77777777" w:rsidTr="006F4F20">
        <w:tc>
          <w:tcPr>
            <w:tcW w:w="534" w:type="dxa"/>
          </w:tcPr>
          <w:p w14:paraId="3E64E074" w14:textId="1B6686A5" w:rsidR="00D86813" w:rsidRPr="009721FE" w:rsidRDefault="00D86813" w:rsidP="00E605CF">
            <w:pPr>
              <w:spacing w:after="0" w:line="240" w:lineRule="auto"/>
              <w:rPr>
                <w:rFonts w:asciiTheme="minorHAnsi" w:hAnsiTheme="minorHAnsi" w:cstheme="minorHAnsi"/>
              </w:rPr>
            </w:pPr>
          </w:p>
        </w:tc>
        <w:tc>
          <w:tcPr>
            <w:tcW w:w="737" w:type="dxa"/>
            <w:gridSpan w:val="2"/>
          </w:tcPr>
          <w:p w14:paraId="119ED41B" w14:textId="47482320" w:rsidR="00D86813" w:rsidRPr="009721FE" w:rsidRDefault="00D86813" w:rsidP="00E605CF">
            <w:pPr>
              <w:spacing w:after="0" w:line="240" w:lineRule="auto"/>
              <w:rPr>
                <w:rFonts w:asciiTheme="minorHAnsi" w:hAnsiTheme="minorHAnsi" w:cstheme="minorHAnsi"/>
              </w:rPr>
            </w:pPr>
            <w:r w:rsidRPr="009721FE">
              <w:rPr>
                <w:rFonts w:asciiTheme="minorHAnsi" w:hAnsiTheme="minorHAnsi" w:cstheme="minorHAnsi"/>
              </w:rPr>
              <w:t>(b)</w:t>
            </w:r>
          </w:p>
        </w:tc>
        <w:tc>
          <w:tcPr>
            <w:tcW w:w="8505" w:type="dxa"/>
            <w:gridSpan w:val="2"/>
          </w:tcPr>
          <w:p w14:paraId="3F0385CD" w14:textId="673BF59E" w:rsidR="00D86813" w:rsidRPr="009721FE" w:rsidRDefault="00D86813" w:rsidP="00E605CF">
            <w:pPr>
              <w:spacing w:after="0" w:line="240" w:lineRule="auto"/>
              <w:rPr>
                <w:rFonts w:asciiTheme="minorHAnsi" w:hAnsiTheme="minorHAnsi" w:cstheme="minorHAnsi"/>
              </w:rPr>
            </w:pPr>
            <w:r w:rsidRPr="009721FE">
              <w:rPr>
                <w:rFonts w:asciiTheme="minorHAnsi" w:hAnsiTheme="minorHAnsi" w:cstheme="minorHAnsi"/>
              </w:rPr>
              <w:t>In the case of appeals against the decision of the Personal Titles Committee, to refer the case back to the Personal Titles Committee (with any reference back to the Faculty Group at the discretion of the Personal Titles Committee);</w:t>
            </w:r>
          </w:p>
        </w:tc>
      </w:tr>
      <w:tr w:rsidR="00D86813" w:rsidRPr="009721FE" w14:paraId="34631984" w14:textId="77777777" w:rsidTr="006F4F20">
        <w:trPr>
          <w:trHeight w:val="323"/>
        </w:trPr>
        <w:tc>
          <w:tcPr>
            <w:tcW w:w="534" w:type="dxa"/>
          </w:tcPr>
          <w:p w14:paraId="639C5411" w14:textId="32EDD64F" w:rsidR="00D86813" w:rsidRPr="009721FE" w:rsidRDefault="00D86813" w:rsidP="00E605CF">
            <w:pPr>
              <w:spacing w:after="0" w:line="240" w:lineRule="auto"/>
              <w:rPr>
                <w:rFonts w:asciiTheme="minorHAnsi" w:hAnsiTheme="minorHAnsi" w:cstheme="minorHAnsi"/>
              </w:rPr>
            </w:pPr>
          </w:p>
        </w:tc>
        <w:tc>
          <w:tcPr>
            <w:tcW w:w="737" w:type="dxa"/>
            <w:gridSpan w:val="2"/>
          </w:tcPr>
          <w:p w14:paraId="640CB7B7" w14:textId="69435044" w:rsidR="00D86813" w:rsidRPr="009721FE" w:rsidRDefault="00D86813" w:rsidP="00E605CF">
            <w:pPr>
              <w:spacing w:after="0" w:line="240" w:lineRule="auto"/>
              <w:rPr>
                <w:rFonts w:asciiTheme="minorHAnsi" w:hAnsiTheme="minorHAnsi" w:cstheme="minorHAnsi"/>
              </w:rPr>
            </w:pPr>
            <w:r w:rsidRPr="009721FE">
              <w:rPr>
                <w:rFonts w:asciiTheme="minorHAnsi" w:hAnsiTheme="minorHAnsi" w:cstheme="minorHAnsi"/>
              </w:rPr>
              <w:t>(c)</w:t>
            </w:r>
          </w:p>
        </w:tc>
        <w:tc>
          <w:tcPr>
            <w:tcW w:w="8505" w:type="dxa"/>
            <w:gridSpan w:val="2"/>
          </w:tcPr>
          <w:p w14:paraId="0EC4F120" w14:textId="569CA6DC" w:rsidR="00D86813" w:rsidRPr="009721FE" w:rsidRDefault="00D86813" w:rsidP="00E605CF">
            <w:pPr>
              <w:spacing w:after="0" w:line="240" w:lineRule="auto"/>
              <w:rPr>
                <w:rFonts w:asciiTheme="minorHAnsi" w:hAnsiTheme="minorHAnsi" w:cstheme="minorHAnsi"/>
              </w:rPr>
            </w:pPr>
            <w:r w:rsidRPr="009721FE">
              <w:rPr>
                <w:rFonts w:asciiTheme="minorHAnsi" w:hAnsiTheme="minorHAnsi" w:cstheme="minorHAnsi"/>
              </w:rPr>
              <w:t>In the case of appeals against decisions of the Academic-Related Staff Sub-Committee and the Senior Grades Sub-Committee, if it judges an appeal to be well-founded on substantive grounds, to make such decisions as it thinks appropriate and report to the Appointments Committee.</w:t>
            </w:r>
          </w:p>
        </w:tc>
      </w:tr>
    </w:tbl>
    <w:p w14:paraId="76CB5D79" w14:textId="77777777" w:rsidR="003277AC" w:rsidRPr="009721FE" w:rsidRDefault="003277AC" w:rsidP="002215B9">
      <w:pPr>
        <w:pStyle w:val="Heading1"/>
        <w:spacing w:after="120"/>
        <w:rPr>
          <w:rFonts w:asciiTheme="minorHAnsi" w:hAnsiTheme="minorHAnsi" w:cstheme="minorHAnsi"/>
        </w:rPr>
      </w:pPr>
      <w:bookmarkStart w:id="458" w:name="_Toc305674370"/>
      <w:bookmarkEnd w:id="455"/>
      <w:bookmarkEnd w:id="457"/>
    </w:p>
    <w:p w14:paraId="5FE31FBA" w14:textId="77777777" w:rsidR="003277AC" w:rsidRPr="009721FE" w:rsidRDefault="003277AC">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15B712B5" w14:textId="72CDE550" w:rsidR="00550B2A" w:rsidRPr="009721FE" w:rsidRDefault="00550B2A" w:rsidP="002215B9">
      <w:pPr>
        <w:pStyle w:val="Heading1"/>
        <w:spacing w:after="120"/>
        <w:rPr>
          <w:rFonts w:asciiTheme="minorHAnsi" w:hAnsiTheme="minorHAnsi" w:cstheme="minorHAnsi"/>
        </w:rPr>
      </w:pPr>
      <w:bookmarkStart w:id="459" w:name="_Toc216255323"/>
      <w:r w:rsidRPr="009721FE">
        <w:rPr>
          <w:rFonts w:asciiTheme="minorHAnsi" w:hAnsiTheme="minorHAnsi" w:cstheme="minorHAnsi"/>
        </w:rPr>
        <w:lastRenderedPageBreak/>
        <w:t>Re-Grading Committee</w:t>
      </w:r>
      <w:bookmarkEnd w:id="459"/>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6"/>
        <w:gridCol w:w="143"/>
        <w:gridCol w:w="4678"/>
        <w:gridCol w:w="2366"/>
        <w:gridCol w:w="1461"/>
      </w:tblGrid>
      <w:tr w:rsidR="00AB17D9" w:rsidRPr="009721FE" w14:paraId="25387DBE" w14:textId="77777777" w:rsidTr="004D5207">
        <w:tc>
          <w:tcPr>
            <w:tcW w:w="5949" w:type="dxa"/>
            <w:gridSpan w:val="4"/>
          </w:tcPr>
          <w:p w14:paraId="6FB294B7" w14:textId="55CA9CD4" w:rsidR="00AB17D9" w:rsidRPr="009721FE" w:rsidRDefault="00AB17D9" w:rsidP="0057245B">
            <w:pPr>
              <w:spacing w:after="0" w:line="240" w:lineRule="auto"/>
              <w:rPr>
                <w:rFonts w:asciiTheme="minorHAnsi" w:hAnsiTheme="minorHAnsi" w:cstheme="minorHAnsi"/>
              </w:rPr>
            </w:pPr>
            <w:r w:rsidRPr="009721FE">
              <w:rPr>
                <w:rFonts w:asciiTheme="minorHAnsi" w:hAnsiTheme="minorHAnsi" w:cstheme="minorHAnsi"/>
                <w:i/>
              </w:rPr>
              <w:t>Ex officio</w:t>
            </w:r>
          </w:p>
        </w:tc>
        <w:tc>
          <w:tcPr>
            <w:tcW w:w="3827" w:type="dxa"/>
            <w:gridSpan w:val="2"/>
          </w:tcPr>
          <w:p w14:paraId="6C30BFBC" w14:textId="77777777" w:rsidR="00AB17D9" w:rsidRPr="009721FE" w:rsidRDefault="00AB17D9" w:rsidP="0057245B">
            <w:pPr>
              <w:spacing w:after="0" w:line="240" w:lineRule="auto"/>
              <w:rPr>
                <w:rFonts w:asciiTheme="minorHAnsi" w:hAnsiTheme="minorHAnsi" w:cstheme="minorHAnsi"/>
              </w:rPr>
            </w:pPr>
          </w:p>
        </w:tc>
      </w:tr>
      <w:tr w:rsidR="00AB17D9" w:rsidRPr="009721FE" w14:paraId="6E6D59AE" w14:textId="77777777" w:rsidTr="004D5207">
        <w:tc>
          <w:tcPr>
            <w:tcW w:w="5949" w:type="dxa"/>
            <w:gridSpan w:val="4"/>
          </w:tcPr>
          <w:p w14:paraId="2B555A29" w14:textId="3E426CD5" w:rsidR="00AB17D9" w:rsidRPr="00DB432E" w:rsidRDefault="00565A52" w:rsidP="0057245B">
            <w:pPr>
              <w:spacing w:after="0" w:line="240" w:lineRule="auto"/>
              <w:rPr>
                <w:rFonts w:asciiTheme="minorHAnsi" w:hAnsiTheme="minorHAnsi" w:cstheme="minorHAnsi"/>
                <w:i/>
              </w:rPr>
            </w:pPr>
            <w:r w:rsidRPr="00DB432E">
              <w:rPr>
                <w:rFonts w:asciiTheme="minorHAnsi" w:hAnsiTheme="minorHAnsi" w:cstheme="minorHAnsi"/>
              </w:rPr>
              <w:t>The Chi</w:t>
            </w:r>
            <w:r w:rsidR="00DB432E" w:rsidRPr="00DB432E">
              <w:rPr>
                <w:rFonts w:asciiTheme="minorHAnsi" w:hAnsiTheme="minorHAnsi" w:cstheme="minorHAnsi"/>
              </w:rPr>
              <w:t xml:space="preserve">ef Operating Officer </w:t>
            </w:r>
          </w:p>
        </w:tc>
        <w:tc>
          <w:tcPr>
            <w:tcW w:w="3827" w:type="dxa"/>
            <w:gridSpan w:val="2"/>
          </w:tcPr>
          <w:p w14:paraId="04709769" w14:textId="3C0762C3" w:rsidR="00AB17D9" w:rsidRPr="00DB432E" w:rsidRDefault="00DB432E" w:rsidP="0057245B">
            <w:pPr>
              <w:spacing w:after="0" w:line="240" w:lineRule="auto"/>
              <w:rPr>
                <w:rFonts w:asciiTheme="minorHAnsi" w:hAnsiTheme="minorHAnsi" w:cstheme="minorHAnsi"/>
              </w:rPr>
            </w:pPr>
            <w:r w:rsidRPr="00DB432E">
              <w:rPr>
                <w:rFonts w:asciiTheme="minorHAnsi" w:hAnsiTheme="minorHAnsi" w:cstheme="minorHAnsi"/>
              </w:rPr>
              <w:t>Laura Clayton</w:t>
            </w:r>
          </w:p>
        </w:tc>
      </w:tr>
      <w:tr w:rsidR="00AB17D9" w:rsidRPr="009721FE" w14:paraId="6C96C168" w14:textId="77777777" w:rsidTr="004D5207">
        <w:tc>
          <w:tcPr>
            <w:tcW w:w="9776" w:type="dxa"/>
            <w:gridSpan w:val="6"/>
          </w:tcPr>
          <w:p w14:paraId="16A5AAD1" w14:textId="68B54AF0" w:rsidR="00AB17D9" w:rsidRPr="009721FE" w:rsidRDefault="00AB17D9" w:rsidP="0057245B">
            <w:pPr>
              <w:spacing w:after="0" w:line="240" w:lineRule="auto"/>
              <w:rPr>
                <w:rFonts w:asciiTheme="minorHAnsi" w:hAnsiTheme="minorHAnsi" w:cstheme="minorHAnsi"/>
                <w:i/>
              </w:rPr>
            </w:pPr>
            <w:r w:rsidRPr="009721FE">
              <w:rPr>
                <w:rFonts w:asciiTheme="minorHAnsi" w:hAnsiTheme="minorHAnsi" w:cstheme="minorHAnsi"/>
                <w:i/>
              </w:rPr>
              <w:t>The normal period of tenure is three years</w:t>
            </w:r>
          </w:p>
        </w:tc>
      </w:tr>
      <w:tr w:rsidR="00FA045A" w:rsidRPr="009721FE" w14:paraId="66F94834" w14:textId="77777777" w:rsidTr="008B5F25">
        <w:trPr>
          <w:trHeight w:val="199"/>
        </w:trPr>
        <w:tc>
          <w:tcPr>
            <w:tcW w:w="5949" w:type="dxa"/>
            <w:gridSpan w:val="4"/>
            <w:vMerge w:val="restart"/>
          </w:tcPr>
          <w:p w14:paraId="6E86966F" w14:textId="790B8E66" w:rsidR="00AB17D9" w:rsidRPr="009721FE" w:rsidRDefault="00F97C6B" w:rsidP="00AB17D9">
            <w:pPr>
              <w:spacing w:after="0" w:line="240" w:lineRule="auto"/>
              <w:rPr>
                <w:rFonts w:asciiTheme="minorHAnsi" w:hAnsiTheme="minorHAnsi" w:cstheme="minorHAnsi"/>
              </w:rPr>
            </w:pPr>
            <w:r w:rsidRPr="009721FE">
              <w:rPr>
                <w:rFonts w:asciiTheme="minorHAnsi" w:hAnsiTheme="minorHAnsi" w:cstheme="minorHAnsi"/>
              </w:rPr>
              <w:t xml:space="preserve">Academic </w:t>
            </w:r>
            <w:r w:rsidR="00241296" w:rsidRPr="009721FE">
              <w:rPr>
                <w:rFonts w:asciiTheme="minorHAnsi" w:hAnsiTheme="minorHAnsi" w:cstheme="minorHAnsi"/>
              </w:rPr>
              <w:t>Representatives</w:t>
            </w:r>
          </w:p>
        </w:tc>
        <w:tc>
          <w:tcPr>
            <w:tcW w:w="2366" w:type="dxa"/>
          </w:tcPr>
          <w:p w14:paraId="77A51214" w14:textId="11EEDD9A" w:rsidR="00AB17D9" w:rsidRPr="009721FE" w:rsidRDefault="006D30DA" w:rsidP="00AB17D9">
            <w:pPr>
              <w:spacing w:after="0" w:line="240" w:lineRule="auto"/>
              <w:rPr>
                <w:rFonts w:asciiTheme="minorHAnsi" w:hAnsiTheme="minorHAnsi" w:cstheme="minorHAnsi"/>
              </w:rPr>
            </w:pPr>
            <w:r w:rsidRPr="009721FE">
              <w:rPr>
                <w:rFonts w:asciiTheme="minorHAnsi" w:hAnsiTheme="minorHAnsi" w:cstheme="minorHAnsi"/>
              </w:rPr>
              <w:t xml:space="preserve">Dr Stuart Black </w:t>
            </w:r>
          </w:p>
        </w:tc>
        <w:tc>
          <w:tcPr>
            <w:tcW w:w="1461" w:type="dxa"/>
          </w:tcPr>
          <w:p w14:paraId="3C4610A4" w14:textId="19C7B4F9" w:rsidR="00AB17D9" w:rsidRPr="009721FE" w:rsidRDefault="00FA045A" w:rsidP="00AB17D9">
            <w:pPr>
              <w:spacing w:after="0" w:line="240" w:lineRule="auto"/>
              <w:rPr>
                <w:rFonts w:asciiTheme="minorHAnsi" w:hAnsiTheme="minorHAnsi" w:cstheme="minorHAnsi"/>
              </w:rPr>
            </w:pPr>
            <w:r w:rsidRPr="009721FE">
              <w:rPr>
                <w:rFonts w:asciiTheme="minorHAnsi" w:hAnsiTheme="minorHAnsi" w:cstheme="minorHAnsi"/>
              </w:rPr>
              <w:t>31.07.202</w:t>
            </w:r>
            <w:r w:rsidR="006D30DA" w:rsidRPr="009721FE">
              <w:rPr>
                <w:rFonts w:asciiTheme="minorHAnsi" w:hAnsiTheme="minorHAnsi" w:cstheme="minorHAnsi"/>
              </w:rPr>
              <w:t>7</w:t>
            </w:r>
          </w:p>
        </w:tc>
      </w:tr>
      <w:tr w:rsidR="00AB17D9" w:rsidRPr="009721FE" w14:paraId="0F2523E4" w14:textId="77777777" w:rsidTr="008B5F25">
        <w:trPr>
          <w:trHeight w:val="275"/>
        </w:trPr>
        <w:tc>
          <w:tcPr>
            <w:tcW w:w="5949" w:type="dxa"/>
            <w:gridSpan w:val="4"/>
            <w:vMerge/>
          </w:tcPr>
          <w:p w14:paraId="0453F0ED" w14:textId="77777777" w:rsidR="00AB17D9" w:rsidRPr="009721FE" w:rsidRDefault="00AB17D9" w:rsidP="00AB17D9">
            <w:pPr>
              <w:spacing w:after="0" w:line="240" w:lineRule="auto"/>
              <w:rPr>
                <w:rFonts w:asciiTheme="minorHAnsi" w:hAnsiTheme="minorHAnsi" w:cstheme="minorHAnsi"/>
              </w:rPr>
            </w:pPr>
          </w:p>
        </w:tc>
        <w:tc>
          <w:tcPr>
            <w:tcW w:w="2366" w:type="dxa"/>
          </w:tcPr>
          <w:p w14:paraId="541E23A8" w14:textId="48B79589" w:rsidR="00AB17D9" w:rsidRPr="009721FE" w:rsidRDefault="00B143F7" w:rsidP="00AB17D9">
            <w:pPr>
              <w:spacing w:after="0" w:line="240" w:lineRule="auto"/>
              <w:rPr>
                <w:rFonts w:asciiTheme="minorHAnsi" w:hAnsiTheme="minorHAnsi" w:cstheme="minorHAnsi"/>
              </w:rPr>
            </w:pPr>
            <w:r w:rsidRPr="009721FE">
              <w:rPr>
                <w:rFonts w:asciiTheme="minorHAnsi" w:hAnsiTheme="minorHAnsi" w:cstheme="minorHAnsi"/>
              </w:rPr>
              <w:t xml:space="preserve">Professor </w:t>
            </w:r>
            <w:r w:rsidR="001C77D3" w:rsidRPr="009721FE">
              <w:rPr>
                <w:rFonts w:asciiTheme="minorHAnsi" w:hAnsiTheme="minorHAnsi" w:cstheme="minorHAnsi"/>
              </w:rPr>
              <w:t>Trish Reid</w:t>
            </w:r>
            <w:r w:rsidRPr="009721FE">
              <w:rPr>
                <w:rFonts w:asciiTheme="minorHAnsi" w:hAnsiTheme="minorHAnsi" w:cstheme="minorHAnsi"/>
              </w:rPr>
              <w:t xml:space="preserve"> </w:t>
            </w:r>
          </w:p>
        </w:tc>
        <w:tc>
          <w:tcPr>
            <w:tcW w:w="1461" w:type="dxa"/>
          </w:tcPr>
          <w:p w14:paraId="234E5525" w14:textId="45F08801" w:rsidR="00AB17D9" w:rsidRPr="009721FE" w:rsidRDefault="00B143F7" w:rsidP="00AB17D9">
            <w:pPr>
              <w:spacing w:after="0" w:line="240" w:lineRule="auto"/>
              <w:rPr>
                <w:rFonts w:asciiTheme="minorHAnsi" w:hAnsiTheme="minorHAnsi" w:cstheme="minorHAnsi"/>
                <w:color w:val="FF0000"/>
              </w:rPr>
            </w:pPr>
            <w:r w:rsidRPr="009721FE">
              <w:rPr>
                <w:rFonts w:asciiTheme="minorHAnsi" w:hAnsiTheme="minorHAnsi" w:cstheme="minorHAnsi"/>
              </w:rPr>
              <w:t>31.07.202</w:t>
            </w:r>
            <w:r w:rsidR="001C77D3" w:rsidRPr="009721FE">
              <w:rPr>
                <w:rFonts w:asciiTheme="minorHAnsi" w:hAnsiTheme="minorHAnsi" w:cstheme="minorHAnsi"/>
              </w:rPr>
              <w:t>6</w:t>
            </w:r>
          </w:p>
        </w:tc>
      </w:tr>
      <w:tr w:rsidR="00AB17D9" w:rsidRPr="009721FE" w14:paraId="0CE603F9" w14:textId="77777777" w:rsidTr="008B5F25">
        <w:trPr>
          <w:trHeight w:val="275"/>
        </w:trPr>
        <w:tc>
          <w:tcPr>
            <w:tcW w:w="5949" w:type="dxa"/>
            <w:gridSpan w:val="4"/>
            <w:vMerge/>
          </w:tcPr>
          <w:p w14:paraId="0FFE3DD4" w14:textId="77777777" w:rsidR="00AB17D9" w:rsidRPr="009721FE" w:rsidRDefault="00AB17D9" w:rsidP="00AB17D9">
            <w:pPr>
              <w:spacing w:after="0" w:line="240" w:lineRule="auto"/>
              <w:rPr>
                <w:rFonts w:asciiTheme="minorHAnsi" w:hAnsiTheme="minorHAnsi" w:cstheme="minorHAnsi"/>
              </w:rPr>
            </w:pPr>
          </w:p>
        </w:tc>
        <w:tc>
          <w:tcPr>
            <w:tcW w:w="2366" w:type="dxa"/>
          </w:tcPr>
          <w:p w14:paraId="2796B69F" w14:textId="091407E6" w:rsidR="00AB17D9" w:rsidRPr="009721FE" w:rsidRDefault="00AB17D9" w:rsidP="00AB17D9">
            <w:pPr>
              <w:spacing w:after="0" w:line="240" w:lineRule="auto"/>
              <w:rPr>
                <w:rFonts w:asciiTheme="minorHAnsi" w:hAnsiTheme="minorHAnsi" w:cstheme="minorHAnsi"/>
              </w:rPr>
            </w:pPr>
            <w:r w:rsidRPr="009721FE">
              <w:rPr>
                <w:rFonts w:asciiTheme="minorHAnsi" w:hAnsiTheme="minorHAnsi" w:cstheme="minorHAnsi"/>
              </w:rPr>
              <w:t xml:space="preserve">Professor </w:t>
            </w:r>
            <w:r w:rsidR="00872047" w:rsidRPr="009721FE">
              <w:rPr>
                <w:rFonts w:asciiTheme="minorHAnsi" w:hAnsiTheme="minorHAnsi" w:cstheme="minorHAnsi"/>
              </w:rPr>
              <w:t>P</w:t>
            </w:r>
            <w:r w:rsidR="00453CA8" w:rsidRPr="009721FE">
              <w:rPr>
                <w:rFonts w:asciiTheme="minorHAnsi" w:hAnsiTheme="minorHAnsi" w:cstheme="minorHAnsi"/>
              </w:rPr>
              <w:t>hil</w:t>
            </w:r>
            <w:r w:rsidR="00872047" w:rsidRPr="009721FE">
              <w:rPr>
                <w:rFonts w:asciiTheme="minorHAnsi" w:hAnsiTheme="minorHAnsi" w:cstheme="minorHAnsi"/>
              </w:rPr>
              <w:t xml:space="preserve"> Dash </w:t>
            </w:r>
            <w:r w:rsidRPr="009721FE">
              <w:rPr>
                <w:rFonts w:asciiTheme="minorHAnsi" w:hAnsiTheme="minorHAnsi" w:cstheme="minorHAnsi"/>
              </w:rPr>
              <w:t xml:space="preserve"> </w:t>
            </w:r>
          </w:p>
        </w:tc>
        <w:tc>
          <w:tcPr>
            <w:tcW w:w="1461" w:type="dxa"/>
          </w:tcPr>
          <w:p w14:paraId="5BE8CBF9" w14:textId="6447BA32" w:rsidR="00AB17D9" w:rsidRPr="009721FE" w:rsidRDefault="00AB17D9" w:rsidP="00AB17D9">
            <w:pPr>
              <w:spacing w:after="0" w:line="240" w:lineRule="auto"/>
              <w:rPr>
                <w:rFonts w:asciiTheme="minorHAnsi" w:hAnsiTheme="minorHAnsi" w:cstheme="minorHAnsi"/>
              </w:rPr>
            </w:pPr>
            <w:r w:rsidRPr="009721FE">
              <w:rPr>
                <w:rFonts w:asciiTheme="minorHAnsi" w:hAnsiTheme="minorHAnsi" w:cstheme="minorHAnsi"/>
              </w:rPr>
              <w:t>31.07.202</w:t>
            </w:r>
            <w:r w:rsidR="00D67A95" w:rsidRPr="009721FE">
              <w:rPr>
                <w:rFonts w:asciiTheme="minorHAnsi" w:hAnsiTheme="minorHAnsi" w:cstheme="minorHAnsi"/>
              </w:rPr>
              <w:t>6</w:t>
            </w:r>
          </w:p>
        </w:tc>
      </w:tr>
      <w:tr w:rsidR="00AB17D9" w:rsidRPr="009721FE" w14:paraId="24540DF0" w14:textId="77777777" w:rsidTr="008B5F25">
        <w:tc>
          <w:tcPr>
            <w:tcW w:w="5949" w:type="dxa"/>
            <w:gridSpan w:val="4"/>
          </w:tcPr>
          <w:p w14:paraId="1EDEA531" w14:textId="1E22E776" w:rsidR="00AB17D9" w:rsidRPr="009721FE" w:rsidRDefault="00F35BCB" w:rsidP="00F35BCB">
            <w:pPr>
              <w:spacing w:after="0" w:line="240" w:lineRule="auto"/>
              <w:rPr>
                <w:rFonts w:asciiTheme="minorHAnsi" w:hAnsiTheme="minorHAnsi" w:cstheme="minorHAnsi"/>
              </w:rPr>
            </w:pPr>
            <w:r w:rsidRPr="009721FE">
              <w:rPr>
                <w:rFonts w:asciiTheme="minorHAnsi" w:hAnsiTheme="minorHAnsi" w:cstheme="minorHAnsi"/>
              </w:rPr>
              <w:t xml:space="preserve">Director of </w:t>
            </w:r>
            <w:r w:rsidR="006D30DA" w:rsidRPr="009721FE">
              <w:rPr>
                <w:rFonts w:asciiTheme="minorHAnsi" w:hAnsiTheme="minorHAnsi" w:cstheme="minorHAnsi"/>
              </w:rPr>
              <w:t>PSO</w:t>
            </w:r>
            <w:r w:rsidR="00AB17D9" w:rsidRPr="009721FE">
              <w:rPr>
                <w:rFonts w:asciiTheme="minorHAnsi" w:hAnsiTheme="minorHAnsi" w:cstheme="minorHAnsi"/>
              </w:rPr>
              <w:t xml:space="preserve"> </w:t>
            </w:r>
          </w:p>
        </w:tc>
        <w:tc>
          <w:tcPr>
            <w:tcW w:w="2366" w:type="dxa"/>
          </w:tcPr>
          <w:p w14:paraId="3F28E81D" w14:textId="1C9355DA" w:rsidR="00AB17D9" w:rsidRPr="009721FE" w:rsidRDefault="006D30DA" w:rsidP="00AB17D9">
            <w:pPr>
              <w:spacing w:after="0" w:line="240" w:lineRule="auto"/>
              <w:rPr>
                <w:rFonts w:asciiTheme="minorHAnsi" w:hAnsiTheme="minorHAnsi" w:cstheme="minorHAnsi"/>
              </w:rPr>
            </w:pPr>
            <w:r w:rsidRPr="009721FE">
              <w:rPr>
                <w:rFonts w:asciiTheme="minorHAnsi" w:hAnsiTheme="minorHAnsi" w:cstheme="minorHAnsi"/>
              </w:rPr>
              <w:t xml:space="preserve">Dr Helen Williams </w:t>
            </w:r>
          </w:p>
        </w:tc>
        <w:tc>
          <w:tcPr>
            <w:tcW w:w="1461" w:type="dxa"/>
          </w:tcPr>
          <w:p w14:paraId="5E740797" w14:textId="56B11EE8" w:rsidR="00AB17D9" w:rsidRPr="009721FE" w:rsidRDefault="00AB17D9" w:rsidP="00AB17D9">
            <w:pPr>
              <w:spacing w:after="0" w:line="240" w:lineRule="auto"/>
              <w:rPr>
                <w:rFonts w:asciiTheme="minorHAnsi" w:hAnsiTheme="minorHAnsi" w:cstheme="minorHAnsi"/>
              </w:rPr>
            </w:pPr>
            <w:r w:rsidRPr="009721FE">
              <w:rPr>
                <w:rFonts w:asciiTheme="minorHAnsi" w:hAnsiTheme="minorHAnsi" w:cstheme="minorHAnsi"/>
              </w:rPr>
              <w:t>31.07.20</w:t>
            </w:r>
            <w:r w:rsidR="00D645CB" w:rsidRPr="009721FE">
              <w:rPr>
                <w:rFonts w:asciiTheme="minorHAnsi" w:hAnsiTheme="minorHAnsi" w:cstheme="minorHAnsi"/>
              </w:rPr>
              <w:t>2</w:t>
            </w:r>
            <w:r w:rsidR="006D30DA" w:rsidRPr="009721FE">
              <w:rPr>
                <w:rFonts w:asciiTheme="minorHAnsi" w:hAnsiTheme="minorHAnsi" w:cstheme="minorHAnsi"/>
              </w:rPr>
              <w:t>7</w:t>
            </w:r>
          </w:p>
        </w:tc>
      </w:tr>
      <w:tr w:rsidR="00AB17D9" w:rsidRPr="009721FE" w14:paraId="24C4DE62" w14:textId="77777777" w:rsidTr="008B5F25">
        <w:tc>
          <w:tcPr>
            <w:tcW w:w="5949" w:type="dxa"/>
            <w:gridSpan w:val="4"/>
          </w:tcPr>
          <w:p w14:paraId="47A7811C" w14:textId="1713F38D" w:rsidR="00AB17D9" w:rsidRPr="001E3283" w:rsidRDefault="00253222" w:rsidP="00AB17D9">
            <w:pPr>
              <w:spacing w:after="0" w:line="240" w:lineRule="auto"/>
              <w:rPr>
                <w:rFonts w:asciiTheme="minorHAnsi" w:hAnsiTheme="minorHAnsi" w:cstheme="minorHAnsi"/>
              </w:rPr>
            </w:pPr>
            <w:r w:rsidRPr="001E3283">
              <w:rPr>
                <w:rFonts w:asciiTheme="minorHAnsi" w:hAnsiTheme="minorHAnsi" w:cstheme="minorHAnsi"/>
              </w:rPr>
              <w:t>Director of Research and Innovation</w:t>
            </w:r>
          </w:p>
        </w:tc>
        <w:tc>
          <w:tcPr>
            <w:tcW w:w="2366" w:type="dxa"/>
          </w:tcPr>
          <w:p w14:paraId="06221188" w14:textId="171F2BB4" w:rsidR="00AB17D9" w:rsidRPr="001E3283" w:rsidRDefault="00AB17D9" w:rsidP="00AB17D9">
            <w:pPr>
              <w:spacing w:after="0" w:line="240" w:lineRule="auto"/>
              <w:rPr>
                <w:rFonts w:asciiTheme="minorHAnsi" w:hAnsiTheme="minorHAnsi" w:cstheme="minorHAnsi"/>
              </w:rPr>
            </w:pPr>
            <w:r w:rsidRPr="001E3283">
              <w:rPr>
                <w:rFonts w:asciiTheme="minorHAnsi" w:hAnsiTheme="minorHAnsi" w:cstheme="minorHAnsi"/>
              </w:rPr>
              <w:t>Dr K</w:t>
            </w:r>
            <w:r w:rsidR="00453CA8" w:rsidRPr="001E3283">
              <w:rPr>
                <w:rFonts w:asciiTheme="minorHAnsi" w:hAnsiTheme="minorHAnsi" w:cstheme="minorHAnsi"/>
              </w:rPr>
              <w:t>aren</w:t>
            </w:r>
            <w:r w:rsidRPr="001E3283">
              <w:rPr>
                <w:rFonts w:asciiTheme="minorHAnsi" w:hAnsiTheme="minorHAnsi" w:cstheme="minorHAnsi"/>
              </w:rPr>
              <w:t xml:space="preserve"> Henderson</w:t>
            </w:r>
          </w:p>
        </w:tc>
        <w:tc>
          <w:tcPr>
            <w:tcW w:w="1461" w:type="dxa"/>
          </w:tcPr>
          <w:p w14:paraId="0010EF9C" w14:textId="5E797A34" w:rsidR="00AB17D9" w:rsidRPr="001E3283" w:rsidRDefault="00AB17D9" w:rsidP="00AB17D9">
            <w:pPr>
              <w:spacing w:after="0" w:line="240" w:lineRule="auto"/>
              <w:rPr>
                <w:rFonts w:asciiTheme="minorHAnsi" w:hAnsiTheme="minorHAnsi" w:cstheme="minorHAnsi"/>
              </w:rPr>
            </w:pPr>
            <w:r w:rsidRPr="001E3283">
              <w:rPr>
                <w:rFonts w:asciiTheme="minorHAnsi" w:hAnsiTheme="minorHAnsi" w:cstheme="minorHAnsi"/>
              </w:rPr>
              <w:t>31.07.20</w:t>
            </w:r>
            <w:r w:rsidR="00D645CB" w:rsidRPr="001E3283">
              <w:rPr>
                <w:rFonts w:asciiTheme="minorHAnsi" w:hAnsiTheme="minorHAnsi" w:cstheme="minorHAnsi"/>
              </w:rPr>
              <w:t>2</w:t>
            </w:r>
            <w:r w:rsidR="001E3283">
              <w:rPr>
                <w:rFonts w:asciiTheme="minorHAnsi" w:hAnsiTheme="minorHAnsi" w:cstheme="minorHAnsi"/>
              </w:rPr>
              <w:t>6</w:t>
            </w:r>
          </w:p>
        </w:tc>
      </w:tr>
      <w:tr w:rsidR="004540B0" w:rsidRPr="009721FE" w14:paraId="2F17F015" w14:textId="77777777" w:rsidTr="00B368BD">
        <w:tc>
          <w:tcPr>
            <w:tcW w:w="5949" w:type="dxa"/>
            <w:gridSpan w:val="4"/>
          </w:tcPr>
          <w:p w14:paraId="2F941D9C" w14:textId="379E6308" w:rsidR="004540B0" w:rsidRPr="009721FE" w:rsidRDefault="001C77D3" w:rsidP="00AB17D9">
            <w:pPr>
              <w:spacing w:after="0" w:line="240" w:lineRule="auto"/>
              <w:rPr>
                <w:rFonts w:asciiTheme="minorHAnsi" w:hAnsiTheme="minorHAnsi" w:cstheme="minorHAnsi"/>
              </w:rPr>
            </w:pPr>
            <w:r w:rsidRPr="009721FE">
              <w:rPr>
                <w:rFonts w:asciiTheme="minorHAnsi" w:hAnsiTheme="minorHAnsi" w:cstheme="minorHAnsi"/>
              </w:rPr>
              <w:t xml:space="preserve">HR Advisory Lead </w:t>
            </w:r>
          </w:p>
        </w:tc>
        <w:tc>
          <w:tcPr>
            <w:tcW w:w="3827" w:type="dxa"/>
            <w:gridSpan w:val="2"/>
          </w:tcPr>
          <w:p w14:paraId="6040C023" w14:textId="524A0D7C" w:rsidR="004540B0" w:rsidRPr="009721FE" w:rsidRDefault="001C77D3" w:rsidP="00AB17D9">
            <w:pPr>
              <w:tabs>
                <w:tab w:val="left" w:pos="1665"/>
              </w:tabs>
              <w:spacing w:after="0" w:line="240" w:lineRule="auto"/>
              <w:rPr>
                <w:rFonts w:asciiTheme="minorHAnsi" w:hAnsiTheme="minorHAnsi" w:cstheme="minorHAnsi"/>
                <w:color w:val="FF0000"/>
              </w:rPr>
            </w:pPr>
            <w:r w:rsidRPr="009721FE">
              <w:rPr>
                <w:rFonts w:asciiTheme="minorHAnsi" w:hAnsiTheme="minorHAnsi" w:cstheme="minorHAnsi"/>
              </w:rPr>
              <w:t xml:space="preserve">Nicola Johnson </w:t>
            </w:r>
          </w:p>
        </w:tc>
      </w:tr>
      <w:tr w:rsidR="00AB17D9" w:rsidRPr="009721FE" w14:paraId="04BE4C0A" w14:textId="77777777" w:rsidTr="0057245B">
        <w:tc>
          <w:tcPr>
            <w:tcW w:w="9776" w:type="dxa"/>
            <w:gridSpan w:val="6"/>
          </w:tcPr>
          <w:p w14:paraId="446228A6" w14:textId="77777777" w:rsidR="00AB17D9" w:rsidRPr="009721FE" w:rsidRDefault="00AB17D9" w:rsidP="00AB17D9">
            <w:pPr>
              <w:spacing w:after="0" w:line="240" w:lineRule="auto"/>
              <w:rPr>
                <w:rFonts w:asciiTheme="minorHAnsi" w:hAnsiTheme="minorHAnsi" w:cstheme="minorHAnsi"/>
              </w:rPr>
            </w:pPr>
          </w:p>
        </w:tc>
      </w:tr>
      <w:tr w:rsidR="00AB17D9" w:rsidRPr="009721FE" w14:paraId="0569C918" w14:textId="77777777" w:rsidTr="008B5F25">
        <w:tc>
          <w:tcPr>
            <w:tcW w:w="1128" w:type="dxa"/>
            <w:gridSpan w:val="2"/>
          </w:tcPr>
          <w:p w14:paraId="1377C60C" w14:textId="77777777" w:rsidR="00AB17D9" w:rsidRPr="009721FE" w:rsidRDefault="00AB17D9" w:rsidP="00AB17D9">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648" w:type="dxa"/>
            <w:gridSpan w:val="4"/>
          </w:tcPr>
          <w:p w14:paraId="74F5667D" w14:textId="093149DA" w:rsidR="00AB17D9" w:rsidRPr="009721FE" w:rsidRDefault="002C0D96" w:rsidP="00AB17D9">
            <w:pPr>
              <w:spacing w:after="0" w:line="240" w:lineRule="auto"/>
              <w:rPr>
                <w:rFonts w:asciiTheme="minorHAnsi" w:hAnsiTheme="minorHAnsi" w:cstheme="minorHAnsi"/>
              </w:rPr>
            </w:pPr>
            <w:r w:rsidRPr="009721FE">
              <w:rPr>
                <w:rFonts w:asciiTheme="minorHAnsi" w:hAnsiTheme="minorHAnsi" w:cstheme="minorHAnsi"/>
              </w:rPr>
              <w:t xml:space="preserve">Sarah </w:t>
            </w:r>
            <w:r w:rsidR="00B04B8F" w:rsidRPr="009721FE">
              <w:rPr>
                <w:rFonts w:asciiTheme="minorHAnsi" w:hAnsiTheme="minorHAnsi" w:cstheme="minorHAnsi"/>
              </w:rPr>
              <w:t>Haylett</w:t>
            </w:r>
            <w:r w:rsidR="00AB17D9" w:rsidRPr="009721FE">
              <w:rPr>
                <w:rFonts w:asciiTheme="minorHAnsi" w:hAnsiTheme="minorHAnsi" w:cstheme="minorHAnsi"/>
              </w:rPr>
              <w:t xml:space="preserve"> (Appointed by the Director of Human Resources) </w:t>
            </w:r>
          </w:p>
        </w:tc>
      </w:tr>
      <w:tr w:rsidR="00B143F7" w:rsidRPr="009721FE" w14:paraId="01911E26" w14:textId="77777777" w:rsidTr="00B143F7">
        <w:tc>
          <w:tcPr>
            <w:tcW w:w="9776" w:type="dxa"/>
            <w:gridSpan w:val="6"/>
          </w:tcPr>
          <w:p w14:paraId="5C0687B5" w14:textId="77777777" w:rsidR="00B143F7" w:rsidRPr="009721FE" w:rsidRDefault="00B143F7" w:rsidP="00B143F7">
            <w:pPr>
              <w:spacing w:after="0" w:line="240" w:lineRule="auto"/>
              <w:rPr>
                <w:rFonts w:asciiTheme="minorHAnsi" w:hAnsiTheme="minorHAnsi" w:cstheme="minorHAnsi"/>
              </w:rPr>
            </w:pPr>
          </w:p>
        </w:tc>
      </w:tr>
      <w:tr w:rsidR="00B143F7" w:rsidRPr="009721FE" w14:paraId="5CE5C73F" w14:textId="77777777" w:rsidTr="00B143F7">
        <w:tc>
          <w:tcPr>
            <w:tcW w:w="9776" w:type="dxa"/>
            <w:gridSpan w:val="6"/>
          </w:tcPr>
          <w:p w14:paraId="45FB8338" w14:textId="761995CC" w:rsidR="00B143F7" w:rsidRPr="009721FE" w:rsidRDefault="00B143F7" w:rsidP="00B143F7">
            <w:pPr>
              <w:spacing w:after="0" w:line="240" w:lineRule="auto"/>
              <w:ind w:left="-108"/>
              <w:rPr>
                <w:rFonts w:asciiTheme="minorHAnsi" w:hAnsiTheme="minorHAnsi" w:cstheme="minorHAnsi"/>
                <w:i/>
              </w:rPr>
            </w:pPr>
            <w:r w:rsidRPr="009721FE">
              <w:rPr>
                <w:rFonts w:asciiTheme="minorHAnsi" w:hAnsiTheme="minorHAnsi" w:cstheme="minorHAnsi"/>
                <w:i/>
              </w:rPr>
              <w:t>Terms of Reference:</w:t>
            </w:r>
          </w:p>
        </w:tc>
      </w:tr>
      <w:tr w:rsidR="00B143F7" w:rsidRPr="009721FE" w14:paraId="471EBD4F" w14:textId="77777777" w:rsidTr="00B143F7">
        <w:tc>
          <w:tcPr>
            <w:tcW w:w="562" w:type="dxa"/>
          </w:tcPr>
          <w:p w14:paraId="4543A84E" w14:textId="0F42DD3C" w:rsidR="00B143F7" w:rsidRPr="009721FE" w:rsidRDefault="00B143F7" w:rsidP="00B143F7">
            <w:pPr>
              <w:spacing w:after="0" w:line="240" w:lineRule="auto"/>
              <w:ind w:left="-108" w:right="-135"/>
              <w:rPr>
                <w:rFonts w:asciiTheme="minorHAnsi" w:hAnsiTheme="minorHAnsi" w:cstheme="minorHAnsi"/>
              </w:rPr>
            </w:pPr>
            <w:r w:rsidRPr="009721FE">
              <w:rPr>
                <w:rFonts w:asciiTheme="minorHAnsi" w:hAnsiTheme="minorHAnsi" w:cstheme="minorHAnsi"/>
              </w:rPr>
              <w:t>1</w:t>
            </w:r>
          </w:p>
        </w:tc>
        <w:tc>
          <w:tcPr>
            <w:tcW w:w="9214" w:type="dxa"/>
            <w:gridSpan w:val="5"/>
          </w:tcPr>
          <w:p w14:paraId="7A3A0FD5" w14:textId="77777777" w:rsidR="00B143F7" w:rsidRPr="009721FE" w:rsidRDefault="00B143F7" w:rsidP="00B143F7">
            <w:pPr>
              <w:spacing w:after="0"/>
              <w:contextualSpacing/>
              <w:rPr>
                <w:rFonts w:asciiTheme="minorHAnsi" w:eastAsiaTheme="minorEastAsia" w:hAnsiTheme="minorHAnsi" w:cstheme="minorHAnsi"/>
                <w:lang w:eastAsia="en-GB"/>
              </w:rPr>
            </w:pPr>
            <w:r w:rsidRPr="009721FE">
              <w:rPr>
                <w:rFonts w:asciiTheme="minorHAnsi" w:eastAsiaTheme="minorEastAsia" w:hAnsiTheme="minorHAnsi" w:cstheme="minorHAnsi"/>
                <w:lang w:eastAsia="en-GB"/>
              </w:rPr>
              <w:t>The Re-Grading Committee shall consist of the following voting members:</w:t>
            </w:r>
          </w:p>
          <w:p w14:paraId="207E52D2" w14:textId="77777777" w:rsidR="00B143F7" w:rsidRPr="009721FE" w:rsidRDefault="00B143F7" w:rsidP="00462B92">
            <w:pPr>
              <w:numPr>
                <w:ilvl w:val="1"/>
                <w:numId w:val="28"/>
              </w:numPr>
              <w:spacing w:after="0"/>
              <w:ind w:left="321" w:hanging="284"/>
              <w:contextualSpacing/>
              <w:rPr>
                <w:rFonts w:asciiTheme="minorHAnsi" w:eastAsiaTheme="minorEastAsia" w:hAnsiTheme="minorHAnsi" w:cstheme="minorHAnsi"/>
                <w:lang w:eastAsia="en-GB"/>
              </w:rPr>
            </w:pPr>
            <w:r w:rsidRPr="009721FE">
              <w:rPr>
                <w:rFonts w:asciiTheme="minorHAnsi" w:eastAsiaTheme="minorEastAsia" w:hAnsiTheme="minorHAnsi" w:cstheme="minorHAnsi"/>
                <w:lang w:eastAsia="en-GB"/>
              </w:rPr>
              <w:t>The University Secretary &amp; Chief Strategy Officer (Chair)</w:t>
            </w:r>
          </w:p>
          <w:p w14:paraId="293C0042" w14:textId="77777777" w:rsidR="00B143F7" w:rsidRPr="009721FE" w:rsidRDefault="00B143F7" w:rsidP="00462B92">
            <w:pPr>
              <w:numPr>
                <w:ilvl w:val="1"/>
                <w:numId w:val="28"/>
              </w:numPr>
              <w:spacing w:after="0"/>
              <w:ind w:left="321" w:hanging="284"/>
              <w:contextualSpacing/>
              <w:rPr>
                <w:rFonts w:asciiTheme="minorHAnsi" w:eastAsiaTheme="minorEastAsia" w:hAnsiTheme="minorHAnsi" w:cstheme="minorHAnsi"/>
                <w:lang w:eastAsia="en-GB"/>
              </w:rPr>
            </w:pPr>
            <w:r w:rsidRPr="009721FE">
              <w:rPr>
                <w:rFonts w:asciiTheme="minorHAnsi" w:eastAsiaTheme="minorEastAsia" w:hAnsiTheme="minorHAnsi" w:cstheme="minorHAnsi"/>
                <w:lang w:eastAsia="en-GB"/>
              </w:rPr>
              <w:t>Three Heads of School</w:t>
            </w:r>
          </w:p>
          <w:p w14:paraId="4F9CA2CF" w14:textId="02CAC1B0" w:rsidR="00B143F7" w:rsidRPr="009721FE" w:rsidRDefault="00B143F7" w:rsidP="00462B92">
            <w:pPr>
              <w:numPr>
                <w:ilvl w:val="1"/>
                <w:numId w:val="28"/>
              </w:numPr>
              <w:spacing w:after="0"/>
              <w:ind w:left="321" w:hanging="284"/>
              <w:contextualSpacing/>
              <w:rPr>
                <w:rFonts w:asciiTheme="minorHAnsi" w:eastAsiaTheme="minorEastAsia" w:hAnsiTheme="minorHAnsi" w:cstheme="minorHAnsi"/>
                <w:lang w:eastAsia="en-GB"/>
              </w:rPr>
            </w:pPr>
            <w:r w:rsidRPr="009721FE">
              <w:rPr>
                <w:rFonts w:asciiTheme="minorHAnsi" w:eastAsiaTheme="minorEastAsia" w:hAnsiTheme="minorHAnsi" w:cstheme="minorHAnsi"/>
                <w:lang w:eastAsia="en-GB"/>
              </w:rPr>
              <w:t>Two Heads of Function</w:t>
            </w:r>
          </w:p>
        </w:tc>
      </w:tr>
      <w:tr w:rsidR="00396F57" w:rsidRPr="009721FE" w14:paraId="7314BCBB" w14:textId="77777777" w:rsidTr="00B143F7">
        <w:tc>
          <w:tcPr>
            <w:tcW w:w="562" w:type="dxa"/>
          </w:tcPr>
          <w:p w14:paraId="665B7BC5" w14:textId="7BBA1638" w:rsidR="00396F57" w:rsidRPr="009721FE" w:rsidRDefault="00396F57" w:rsidP="00B143F7">
            <w:pPr>
              <w:spacing w:after="0" w:line="240" w:lineRule="auto"/>
              <w:ind w:right="-135"/>
              <w:rPr>
                <w:rFonts w:asciiTheme="minorHAnsi" w:hAnsiTheme="minorHAnsi" w:cstheme="minorHAnsi"/>
              </w:rPr>
            </w:pPr>
            <w:r w:rsidRPr="009721FE">
              <w:rPr>
                <w:rFonts w:asciiTheme="minorHAnsi" w:hAnsiTheme="minorHAnsi" w:cstheme="minorHAnsi"/>
              </w:rPr>
              <w:t>2</w:t>
            </w:r>
          </w:p>
        </w:tc>
        <w:tc>
          <w:tcPr>
            <w:tcW w:w="9214" w:type="dxa"/>
            <w:gridSpan w:val="5"/>
          </w:tcPr>
          <w:p w14:paraId="5EA8215C" w14:textId="3256F08F" w:rsidR="00396F57" w:rsidRPr="009721FE" w:rsidRDefault="00AF7EEA" w:rsidP="00396F57">
            <w:pPr>
              <w:spacing w:after="0"/>
              <w:contextualSpacing/>
              <w:rPr>
                <w:rFonts w:asciiTheme="minorHAnsi" w:eastAsiaTheme="minorEastAsia" w:hAnsiTheme="minorHAnsi" w:cstheme="minorHAnsi"/>
                <w:lang w:eastAsia="en-GB"/>
              </w:rPr>
            </w:pPr>
            <w:r w:rsidRPr="009721FE">
              <w:rPr>
                <w:rFonts w:asciiTheme="minorHAnsi" w:eastAsiaTheme="minorEastAsia" w:hAnsiTheme="minorHAnsi" w:cstheme="minorHAnsi"/>
                <w:lang w:eastAsia="en-GB"/>
              </w:rPr>
              <w:t xml:space="preserve">The </w:t>
            </w:r>
            <w:r w:rsidR="00396F57" w:rsidRPr="009721FE">
              <w:rPr>
                <w:rFonts w:asciiTheme="minorHAnsi" w:eastAsiaTheme="minorEastAsia" w:hAnsiTheme="minorHAnsi" w:cstheme="minorHAnsi"/>
                <w:lang w:eastAsia="en-GB"/>
              </w:rPr>
              <w:t>Director of Human Resources shall attend meetings of the Re-Grading Committee in an advisory capacity</w:t>
            </w:r>
          </w:p>
        </w:tc>
      </w:tr>
      <w:tr w:rsidR="00396F57" w:rsidRPr="009721FE" w14:paraId="2FFC0129" w14:textId="77777777" w:rsidTr="00B143F7">
        <w:tc>
          <w:tcPr>
            <w:tcW w:w="562" w:type="dxa"/>
          </w:tcPr>
          <w:p w14:paraId="7AEF52F2" w14:textId="71C55177" w:rsidR="00396F57" w:rsidRPr="009721FE" w:rsidRDefault="00396F57" w:rsidP="00B143F7">
            <w:pPr>
              <w:spacing w:after="0" w:line="240" w:lineRule="auto"/>
              <w:ind w:right="-135"/>
              <w:rPr>
                <w:rFonts w:asciiTheme="minorHAnsi" w:hAnsiTheme="minorHAnsi" w:cstheme="minorHAnsi"/>
              </w:rPr>
            </w:pPr>
            <w:r w:rsidRPr="009721FE">
              <w:rPr>
                <w:rFonts w:asciiTheme="minorHAnsi" w:hAnsiTheme="minorHAnsi" w:cstheme="minorHAnsi"/>
              </w:rPr>
              <w:t>3</w:t>
            </w:r>
          </w:p>
        </w:tc>
        <w:tc>
          <w:tcPr>
            <w:tcW w:w="9214" w:type="dxa"/>
            <w:gridSpan w:val="5"/>
          </w:tcPr>
          <w:p w14:paraId="4A4E1157" w14:textId="179EE30F" w:rsidR="00396F57" w:rsidRPr="009721FE" w:rsidRDefault="00396F57" w:rsidP="00396F57">
            <w:pPr>
              <w:spacing w:after="0"/>
              <w:contextualSpacing/>
              <w:rPr>
                <w:rFonts w:asciiTheme="minorHAnsi" w:eastAsiaTheme="minorEastAsia" w:hAnsiTheme="minorHAnsi" w:cstheme="minorHAnsi"/>
                <w:lang w:eastAsia="en-GB"/>
              </w:rPr>
            </w:pPr>
            <w:r w:rsidRPr="009721FE">
              <w:rPr>
                <w:rFonts w:asciiTheme="minorHAnsi" w:eastAsiaTheme="minorEastAsia" w:hAnsiTheme="minorHAnsi" w:cstheme="minorHAnsi"/>
                <w:lang w:eastAsia="en-GB"/>
              </w:rPr>
              <w:t xml:space="preserve">The </w:t>
            </w:r>
            <w:r w:rsidR="00AF7EEA" w:rsidRPr="009721FE">
              <w:rPr>
                <w:rFonts w:asciiTheme="minorHAnsi" w:eastAsiaTheme="minorEastAsia" w:hAnsiTheme="minorHAnsi" w:cstheme="minorHAnsi"/>
                <w:lang w:eastAsia="en-GB"/>
              </w:rPr>
              <w:t xml:space="preserve">Rewards Coordinator </w:t>
            </w:r>
            <w:r w:rsidRPr="009721FE">
              <w:rPr>
                <w:rFonts w:asciiTheme="minorHAnsi" w:eastAsiaTheme="minorEastAsia" w:hAnsiTheme="minorHAnsi" w:cstheme="minorHAnsi"/>
                <w:lang w:eastAsia="en-GB"/>
              </w:rPr>
              <w:t>shall be Secretary to the Committee</w:t>
            </w:r>
          </w:p>
        </w:tc>
      </w:tr>
      <w:tr w:rsidR="00396F57" w:rsidRPr="009721FE" w14:paraId="07C60E39" w14:textId="77777777" w:rsidTr="00B143F7">
        <w:tc>
          <w:tcPr>
            <w:tcW w:w="562" w:type="dxa"/>
          </w:tcPr>
          <w:p w14:paraId="07367719" w14:textId="541C5169" w:rsidR="00396F57" w:rsidRPr="009721FE" w:rsidRDefault="00396F57" w:rsidP="00B143F7">
            <w:pPr>
              <w:spacing w:after="0" w:line="240" w:lineRule="auto"/>
              <w:ind w:right="-135"/>
              <w:rPr>
                <w:rFonts w:asciiTheme="minorHAnsi" w:hAnsiTheme="minorHAnsi" w:cstheme="minorHAnsi"/>
              </w:rPr>
            </w:pPr>
            <w:r w:rsidRPr="009721FE">
              <w:rPr>
                <w:rFonts w:asciiTheme="minorHAnsi" w:hAnsiTheme="minorHAnsi" w:cstheme="minorHAnsi"/>
              </w:rPr>
              <w:t>4</w:t>
            </w:r>
          </w:p>
        </w:tc>
        <w:tc>
          <w:tcPr>
            <w:tcW w:w="9214" w:type="dxa"/>
            <w:gridSpan w:val="5"/>
          </w:tcPr>
          <w:p w14:paraId="4F83A10B" w14:textId="14C58290" w:rsidR="00396F57" w:rsidRPr="009721FE" w:rsidRDefault="00396F57" w:rsidP="00396F57">
            <w:pPr>
              <w:spacing w:after="0"/>
              <w:contextualSpacing/>
              <w:rPr>
                <w:rFonts w:asciiTheme="minorHAnsi" w:eastAsiaTheme="minorEastAsia" w:hAnsiTheme="minorHAnsi" w:cstheme="minorHAnsi"/>
                <w:lang w:eastAsia="en-GB"/>
              </w:rPr>
            </w:pPr>
            <w:r w:rsidRPr="009721FE">
              <w:rPr>
                <w:rFonts w:asciiTheme="minorHAnsi" w:eastAsiaTheme="minorEastAsia" w:hAnsiTheme="minorHAnsi" w:cstheme="minorHAnsi"/>
                <w:lang w:eastAsia="en-GB"/>
              </w:rPr>
              <w:t>The Committee shall meet twice a year</w:t>
            </w:r>
          </w:p>
        </w:tc>
      </w:tr>
      <w:tr w:rsidR="00B143F7" w:rsidRPr="009721FE" w14:paraId="3535F12E" w14:textId="77777777" w:rsidTr="00B143F7">
        <w:tc>
          <w:tcPr>
            <w:tcW w:w="562" w:type="dxa"/>
          </w:tcPr>
          <w:p w14:paraId="1CEC6566" w14:textId="22A9D3F0" w:rsidR="00B143F7" w:rsidRPr="009721FE" w:rsidRDefault="00396F57" w:rsidP="00B143F7">
            <w:pPr>
              <w:spacing w:after="0" w:line="240" w:lineRule="auto"/>
              <w:ind w:right="-135"/>
              <w:rPr>
                <w:rFonts w:asciiTheme="minorHAnsi" w:hAnsiTheme="minorHAnsi" w:cstheme="minorHAnsi"/>
              </w:rPr>
            </w:pPr>
            <w:r w:rsidRPr="009721FE">
              <w:rPr>
                <w:rFonts w:asciiTheme="minorHAnsi" w:hAnsiTheme="minorHAnsi" w:cstheme="minorHAnsi"/>
              </w:rPr>
              <w:t>5</w:t>
            </w:r>
          </w:p>
        </w:tc>
        <w:tc>
          <w:tcPr>
            <w:tcW w:w="9214" w:type="dxa"/>
            <w:gridSpan w:val="5"/>
          </w:tcPr>
          <w:p w14:paraId="33FABD1E" w14:textId="0D77CE79" w:rsidR="00B143F7" w:rsidRPr="009721FE" w:rsidRDefault="00396F57" w:rsidP="00396F57">
            <w:pPr>
              <w:spacing w:after="0"/>
              <w:contextualSpacing/>
              <w:rPr>
                <w:rFonts w:asciiTheme="minorHAnsi" w:hAnsiTheme="minorHAnsi" w:cstheme="minorHAnsi"/>
              </w:rPr>
            </w:pPr>
            <w:r w:rsidRPr="009721FE">
              <w:rPr>
                <w:rFonts w:asciiTheme="minorHAnsi" w:eastAsiaTheme="minorEastAsia" w:hAnsiTheme="minorHAnsi" w:cstheme="minorHAnsi"/>
                <w:lang w:eastAsia="en-GB"/>
              </w:rPr>
              <w:t>The function of the Committee shall be as follows:</w:t>
            </w:r>
          </w:p>
        </w:tc>
      </w:tr>
      <w:tr w:rsidR="00B143F7" w:rsidRPr="009721FE" w14:paraId="4DAC299A" w14:textId="77777777" w:rsidTr="00B143F7">
        <w:tc>
          <w:tcPr>
            <w:tcW w:w="562" w:type="dxa"/>
          </w:tcPr>
          <w:p w14:paraId="35C3F68F" w14:textId="77777777" w:rsidR="00B143F7" w:rsidRPr="009721FE" w:rsidRDefault="00B143F7" w:rsidP="00B143F7">
            <w:pPr>
              <w:spacing w:after="0" w:line="240" w:lineRule="auto"/>
              <w:ind w:right="-135"/>
              <w:rPr>
                <w:rFonts w:asciiTheme="minorHAnsi" w:hAnsiTheme="minorHAnsi" w:cstheme="minorHAnsi"/>
              </w:rPr>
            </w:pPr>
          </w:p>
        </w:tc>
        <w:tc>
          <w:tcPr>
            <w:tcW w:w="709" w:type="dxa"/>
            <w:gridSpan w:val="2"/>
          </w:tcPr>
          <w:p w14:paraId="39D6A663" w14:textId="35984A28" w:rsidR="00B143F7" w:rsidRPr="009721FE" w:rsidRDefault="00B143F7" w:rsidP="00B143F7">
            <w:pPr>
              <w:spacing w:after="0" w:line="240" w:lineRule="auto"/>
              <w:rPr>
                <w:rFonts w:asciiTheme="minorHAnsi" w:hAnsiTheme="minorHAnsi" w:cstheme="minorHAnsi"/>
              </w:rPr>
            </w:pPr>
            <w:r w:rsidRPr="009721FE">
              <w:rPr>
                <w:rFonts w:asciiTheme="minorHAnsi" w:hAnsiTheme="minorHAnsi" w:cstheme="minorHAnsi"/>
              </w:rPr>
              <w:t>(a)</w:t>
            </w:r>
          </w:p>
        </w:tc>
        <w:tc>
          <w:tcPr>
            <w:tcW w:w="8505" w:type="dxa"/>
            <w:gridSpan w:val="3"/>
          </w:tcPr>
          <w:p w14:paraId="7ABA0704" w14:textId="3FDCEA15" w:rsidR="00B143F7" w:rsidRPr="009721FE" w:rsidRDefault="00B143F7" w:rsidP="00B143F7">
            <w:pPr>
              <w:spacing w:after="0"/>
              <w:contextualSpacing/>
              <w:jc w:val="both"/>
              <w:rPr>
                <w:rFonts w:asciiTheme="minorHAnsi" w:eastAsiaTheme="minorEastAsia" w:hAnsiTheme="minorHAnsi" w:cstheme="minorHAnsi"/>
                <w:lang w:eastAsia="en-GB"/>
              </w:rPr>
            </w:pPr>
            <w:r w:rsidRPr="009721FE">
              <w:rPr>
                <w:rFonts w:asciiTheme="minorHAnsi" w:eastAsiaTheme="minorEastAsia" w:hAnsiTheme="minorHAnsi" w:cstheme="minorHAnsi"/>
                <w:lang w:eastAsia="en-GB"/>
              </w:rPr>
              <w:t>To consider and decide upon cases for re-grading roles that have been correctly submitted to the Committee.  No member of the Committee shall consider a case from their own School or Function</w:t>
            </w:r>
          </w:p>
        </w:tc>
      </w:tr>
      <w:tr w:rsidR="00B143F7" w:rsidRPr="009721FE" w14:paraId="3DFA2583" w14:textId="77777777" w:rsidTr="00B143F7">
        <w:tc>
          <w:tcPr>
            <w:tcW w:w="562" w:type="dxa"/>
          </w:tcPr>
          <w:p w14:paraId="4DE7A91D" w14:textId="77777777" w:rsidR="00B143F7" w:rsidRPr="009721FE" w:rsidRDefault="00B143F7" w:rsidP="00B143F7">
            <w:pPr>
              <w:spacing w:after="0" w:line="240" w:lineRule="auto"/>
              <w:ind w:right="-135"/>
              <w:rPr>
                <w:rFonts w:asciiTheme="minorHAnsi" w:hAnsiTheme="minorHAnsi" w:cstheme="minorHAnsi"/>
              </w:rPr>
            </w:pPr>
          </w:p>
        </w:tc>
        <w:tc>
          <w:tcPr>
            <w:tcW w:w="709" w:type="dxa"/>
            <w:gridSpan w:val="2"/>
          </w:tcPr>
          <w:p w14:paraId="4B4F9474" w14:textId="44E16787" w:rsidR="00B143F7" w:rsidRPr="009721FE" w:rsidRDefault="00B143F7" w:rsidP="00B143F7">
            <w:pPr>
              <w:spacing w:after="0" w:line="240" w:lineRule="auto"/>
              <w:rPr>
                <w:rFonts w:asciiTheme="minorHAnsi" w:hAnsiTheme="minorHAnsi" w:cstheme="minorHAnsi"/>
              </w:rPr>
            </w:pPr>
            <w:r w:rsidRPr="009721FE">
              <w:rPr>
                <w:rFonts w:asciiTheme="minorHAnsi" w:hAnsiTheme="minorHAnsi" w:cstheme="minorHAnsi"/>
              </w:rPr>
              <w:t>(b)</w:t>
            </w:r>
          </w:p>
        </w:tc>
        <w:tc>
          <w:tcPr>
            <w:tcW w:w="8505" w:type="dxa"/>
            <w:gridSpan w:val="3"/>
          </w:tcPr>
          <w:p w14:paraId="20604041" w14:textId="77777777" w:rsidR="00B143F7" w:rsidRPr="009721FE" w:rsidRDefault="00B143F7" w:rsidP="00B143F7">
            <w:pPr>
              <w:spacing w:after="0"/>
              <w:contextualSpacing/>
              <w:jc w:val="both"/>
              <w:rPr>
                <w:rFonts w:asciiTheme="minorHAnsi" w:eastAsiaTheme="minorEastAsia" w:hAnsiTheme="minorHAnsi" w:cstheme="minorHAnsi"/>
                <w:lang w:eastAsia="en-GB"/>
              </w:rPr>
            </w:pPr>
            <w:r w:rsidRPr="009721FE">
              <w:rPr>
                <w:rFonts w:asciiTheme="minorHAnsi" w:eastAsiaTheme="minorEastAsia" w:hAnsiTheme="minorHAnsi" w:cstheme="minorHAnsi"/>
                <w:lang w:eastAsia="en-GB"/>
              </w:rPr>
              <w:t>There are four possible outcomes open to the Committee when considering a request for re-grading:</w:t>
            </w:r>
          </w:p>
          <w:p w14:paraId="278DC46C" w14:textId="77777777" w:rsidR="00B143F7" w:rsidRPr="009721FE" w:rsidRDefault="00B143F7" w:rsidP="00462B92">
            <w:pPr>
              <w:numPr>
                <w:ilvl w:val="2"/>
                <w:numId w:val="29"/>
              </w:numPr>
              <w:spacing w:after="0"/>
              <w:ind w:left="463" w:hanging="283"/>
              <w:contextualSpacing/>
              <w:jc w:val="both"/>
              <w:rPr>
                <w:rFonts w:asciiTheme="minorHAnsi" w:eastAsiaTheme="minorEastAsia" w:hAnsiTheme="minorHAnsi" w:cstheme="minorHAnsi"/>
                <w:lang w:eastAsia="en-GB"/>
              </w:rPr>
            </w:pPr>
            <w:r w:rsidRPr="009721FE">
              <w:rPr>
                <w:rFonts w:asciiTheme="minorHAnsi" w:eastAsiaTheme="minorEastAsia" w:hAnsiTheme="minorHAnsi" w:cstheme="minorHAnsi"/>
                <w:lang w:eastAsia="en-GB"/>
              </w:rPr>
              <w:t xml:space="preserve">To agree that there has been a significant increase in the level of responsibilities resulting in a higher grade; </w:t>
            </w:r>
          </w:p>
          <w:p w14:paraId="04B52FAA" w14:textId="77777777" w:rsidR="00B143F7" w:rsidRPr="009721FE" w:rsidRDefault="00B143F7" w:rsidP="00462B92">
            <w:pPr>
              <w:numPr>
                <w:ilvl w:val="2"/>
                <w:numId w:val="29"/>
              </w:numPr>
              <w:spacing w:after="0"/>
              <w:ind w:left="463" w:hanging="283"/>
              <w:contextualSpacing/>
              <w:jc w:val="both"/>
              <w:rPr>
                <w:rFonts w:asciiTheme="minorHAnsi" w:eastAsiaTheme="minorEastAsia" w:hAnsiTheme="minorHAnsi" w:cstheme="minorHAnsi"/>
                <w:lang w:eastAsia="en-GB"/>
              </w:rPr>
            </w:pPr>
            <w:r w:rsidRPr="009721FE">
              <w:rPr>
                <w:rFonts w:asciiTheme="minorHAnsi" w:eastAsiaTheme="minorEastAsia" w:hAnsiTheme="minorHAnsi" w:cstheme="minorHAnsi"/>
                <w:lang w:eastAsia="en-GB"/>
              </w:rPr>
              <w:t>To agree that there has been a decrease in the level of responsibilities resulting in a lower grade;</w:t>
            </w:r>
          </w:p>
          <w:p w14:paraId="35F24AB9" w14:textId="77777777" w:rsidR="00B143F7" w:rsidRPr="009721FE" w:rsidRDefault="00B143F7" w:rsidP="00462B92">
            <w:pPr>
              <w:numPr>
                <w:ilvl w:val="2"/>
                <w:numId w:val="29"/>
              </w:numPr>
              <w:spacing w:after="0"/>
              <w:ind w:left="463" w:hanging="283"/>
              <w:contextualSpacing/>
              <w:jc w:val="both"/>
              <w:rPr>
                <w:rFonts w:asciiTheme="minorHAnsi" w:eastAsiaTheme="minorEastAsia" w:hAnsiTheme="minorHAnsi" w:cstheme="minorHAnsi"/>
                <w:lang w:eastAsia="en-GB"/>
              </w:rPr>
            </w:pPr>
            <w:r w:rsidRPr="009721FE">
              <w:rPr>
                <w:rFonts w:asciiTheme="minorHAnsi" w:eastAsiaTheme="minorEastAsia" w:hAnsiTheme="minorHAnsi" w:cstheme="minorHAnsi"/>
                <w:lang w:eastAsia="en-GB"/>
              </w:rPr>
              <w:t>To reject the request if it is agreed that any changes were not significant enough to meet the requirements of a higher grade;</w:t>
            </w:r>
          </w:p>
          <w:p w14:paraId="46FEF497" w14:textId="433123BB" w:rsidR="00B143F7" w:rsidRPr="009721FE" w:rsidRDefault="00B143F7" w:rsidP="00462B92">
            <w:pPr>
              <w:numPr>
                <w:ilvl w:val="2"/>
                <w:numId w:val="29"/>
              </w:numPr>
              <w:spacing w:after="0"/>
              <w:ind w:left="463" w:hanging="283"/>
              <w:contextualSpacing/>
              <w:jc w:val="both"/>
              <w:rPr>
                <w:rFonts w:asciiTheme="minorHAnsi" w:eastAsiaTheme="minorEastAsia" w:hAnsiTheme="minorHAnsi" w:cstheme="minorHAnsi"/>
                <w:lang w:eastAsia="en-GB"/>
              </w:rPr>
            </w:pPr>
            <w:r w:rsidRPr="009721FE">
              <w:rPr>
                <w:rFonts w:asciiTheme="minorHAnsi" w:eastAsiaTheme="minorEastAsia" w:hAnsiTheme="minorHAnsi" w:cstheme="minorHAnsi"/>
                <w:lang w:eastAsia="en-GB"/>
              </w:rPr>
              <w:t>To refer the case back for further information and clarification of role responsibilities.</w:t>
            </w:r>
          </w:p>
        </w:tc>
      </w:tr>
      <w:tr w:rsidR="00B143F7" w:rsidRPr="009721FE" w14:paraId="6BFBF2F8" w14:textId="77777777" w:rsidTr="00B143F7">
        <w:tc>
          <w:tcPr>
            <w:tcW w:w="562" w:type="dxa"/>
          </w:tcPr>
          <w:p w14:paraId="74D09AA7" w14:textId="77777777" w:rsidR="00B143F7" w:rsidRPr="009721FE" w:rsidRDefault="00B143F7" w:rsidP="00B143F7">
            <w:pPr>
              <w:spacing w:after="0" w:line="240" w:lineRule="auto"/>
              <w:ind w:right="-135"/>
              <w:rPr>
                <w:rFonts w:asciiTheme="minorHAnsi" w:hAnsiTheme="minorHAnsi" w:cstheme="minorHAnsi"/>
              </w:rPr>
            </w:pPr>
          </w:p>
        </w:tc>
        <w:tc>
          <w:tcPr>
            <w:tcW w:w="709" w:type="dxa"/>
            <w:gridSpan w:val="2"/>
          </w:tcPr>
          <w:p w14:paraId="01C9E192" w14:textId="6A7C0850" w:rsidR="00B143F7" w:rsidRPr="009721FE" w:rsidRDefault="00B143F7" w:rsidP="00B143F7">
            <w:pPr>
              <w:spacing w:after="0" w:line="240" w:lineRule="auto"/>
              <w:rPr>
                <w:rFonts w:asciiTheme="minorHAnsi" w:hAnsiTheme="minorHAnsi" w:cstheme="minorHAnsi"/>
              </w:rPr>
            </w:pPr>
            <w:r w:rsidRPr="009721FE">
              <w:rPr>
                <w:rFonts w:asciiTheme="minorHAnsi" w:hAnsiTheme="minorHAnsi" w:cstheme="minorHAnsi"/>
              </w:rPr>
              <w:t>(c)</w:t>
            </w:r>
          </w:p>
        </w:tc>
        <w:tc>
          <w:tcPr>
            <w:tcW w:w="8505" w:type="dxa"/>
            <w:gridSpan w:val="3"/>
          </w:tcPr>
          <w:p w14:paraId="38DF5CE8" w14:textId="3357CA71" w:rsidR="00B143F7" w:rsidRPr="009721FE" w:rsidRDefault="00B143F7" w:rsidP="00B143F7">
            <w:pPr>
              <w:spacing w:after="0" w:line="240" w:lineRule="auto"/>
              <w:rPr>
                <w:rFonts w:asciiTheme="minorHAnsi" w:hAnsiTheme="minorHAnsi" w:cstheme="minorHAnsi"/>
              </w:rPr>
            </w:pPr>
            <w:r w:rsidRPr="009721FE">
              <w:rPr>
                <w:rFonts w:asciiTheme="minorHAnsi" w:eastAsiaTheme="minorEastAsia" w:hAnsiTheme="minorHAnsi" w:cstheme="minorHAnsi"/>
                <w:lang w:eastAsia="en-GB"/>
              </w:rPr>
              <w:t>The Committee shall pay due regard to the outcomes of the HERA job evaluation in reaching their decision</w:t>
            </w:r>
          </w:p>
        </w:tc>
      </w:tr>
      <w:tr w:rsidR="00B143F7" w:rsidRPr="009721FE" w14:paraId="6AE072D8" w14:textId="77777777" w:rsidTr="00B143F7">
        <w:tc>
          <w:tcPr>
            <w:tcW w:w="562" w:type="dxa"/>
          </w:tcPr>
          <w:p w14:paraId="385A81D3" w14:textId="77777777" w:rsidR="00B143F7" w:rsidRPr="009721FE" w:rsidRDefault="00B143F7" w:rsidP="00B143F7">
            <w:pPr>
              <w:spacing w:after="0" w:line="240" w:lineRule="auto"/>
              <w:ind w:right="-135"/>
              <w:rPr>
                <w:rFonts w:asciiTheme="minorHAnsi" w:hAnsiTheme="minorHAnsi" w:cstheme="minorHAnsi"/>
              </w:rPr>
            </w:pPr>
          </w:p>
        </w:tc>
        <w:tc>
          <w:tcPr>
            <w:tcW w:w="709" w:type="dxa"/>
            <w:gridSpan w:val="2"/>
          </w:tcPr>
          <w:p w14:paraId="03334922" w14:textId="3816E4D1" w:rsidR="00B143F7" w:rsidRPr="009721FE" w:rsidRDefault="00B143F7" w:rsidP="00B143F7">
            <w:pPr>
              <w:spacing w:after="0" w:line="240" w:lineRule="auto"/>
              <w:ind w:right="-135"/>
              <w:rPr>
                <w:rFonts w:asciiTheme="minorHAnsi" w:hAnsiTheme="minorHAnsi" w:cstheme="minorHAnsi"/>
              </w:rPr>
            </w:pPr>
            <w:r w:rsidRPr="009721FE">
              <w:rPr>
                <w:rFonts w:asciiTheme="minorHAnsi" w:hAnsiTheme="minorHAnsi" w:cstheme="minorHAnsi"/>
              </w:rPr>
              <w:t>(d)</w:t>
            </w:r>
          </w:p>
        </w:tc>
        <w:tc>
          <w:tcPr>
            <w:tcW w:w="8505" w:type="dxa"/>
            <w:gridSpan w:val="3"/>
          </w:tcPr>
          <w:p w14:paraId="618949C8" w14:textId="68A6508B" w:rsidR="00B143F7" w:rsidRPr="009721FE" w:rsidRDefault="00B143F7" w:rsidP="00B143F7">
            <w:pPr>
              <w:spacing w:after="0" w:line="240" w:lineRule="auto"/>
              <w:rPr>
                <w:rFonts w:asciiTheme="minorHAnsi" w:hAnsiTheme="minorHAnsi" w:cstheme="minorHAnsi"/>
              </w:rPr>
            </w:pPr>
            <w:r w:rsidRPr="009721FE">
              <w:rPr>
                <w:rFonts w:asciiTheme="minorHAnsi" w:eastAsiaTheme="minorEastAsia" w:hAnsiTheme="minorHAnsi" w:cstheme="minorHAnsi"/>
                <w:lang w:eastAsia="en-GB"/>
              </w:rPr>
              <w:t>The Committee shall not consider cases for retention or reward for personal performance</w:t>
            </w:r>
          </w:p>
        </w:tc>
      </w:tr>
      <w:tr w:rsidR="00B143F7" w:rsidRPr="009721FE" w14:paraId="6CDD0A0B" w14:textId="77777777" w:rsidTr="00B143F7">
        <w:trPr>
          <w:trHeight w:val="323"/>
        </w:trPr>
        <w:tc>
          <w:tcPr>
            <w:tcW w:w="562" w:type="dxa"/>
          </w:tcPr>
          <w:p w14:paraId="6847A70A" w14:textId="77777777" w:rsidR="00B143F7" w:rsidRPr="009721FE" w:rsidRDefault="00B143F7" w:rsidP="00B143F7">
            <w:pPr>
              <w:spacing w:after="0" w:line="240" w:lineRule="auto"/>
              <w:ind w:right="-135"/>
              <w:rPr>
                <w:rFonts w:asciiTheme="minorHAnsi" w:hAnsiTheme="minorHAnsi" w:cstheme="minorHAnsi"/>
              </w:rPr>
            </w:pPr>
          </w:p>
        </w:tc>
        <w:tc>
          <w:tcPr>
            <w:tcW w:w="709" w:type="dxa"/>
            <w:gridSpan w:val="2"/>
          </w:tcPr>
          <w:p w14:paraId="1FE0199B" w14:textId="60E75D1A" w:rsidR="00B143F7" w:rsidRPr="009721FE" w:rsidRDefault="00B143F7" w:rsidP="00B143F7">
            <w:pPr>
              <w:spacing w:after="0" w:line="240" w:lineRule="auto"/>
              <w:ind w:right="-135"/>
              <w:rPr>
                <w:rFonts w:asciiTheme="minorHAnsi" w:hAnsiTheme="minorHAnsi" w:cstheme="minorHAnsi"/>
              </w:rPr>
            </w:pPr>
            <w:r w:rsidRPr="009721FE">
              <w:rPr>
                <w:rFonts w:asciiTheme="minorHAnsi" w:hAnsiTheme="minorHAnsi" w:cstheme="minorHAnsi"/>
              </w:rPr>
              <w:t>(e)</w:t>
            </w:r>
          </w:p>
        </w:tc>
        <w:tc>
          <w:tcPr>
            <w:tcW w:w="8505" w:type="dxa"/>
            <w:gridSpan w:val="3"/>
          </w:tcPr>
          <w:p w14:paraId="6CE02072" w14:textId="1C673C7B" w:rsidR="00B143F7" w:rsidRPr="009721FE" w:rsidRDefault="00B143F7" w:rsidP="00B143F7">
            <w:pPr>
              <w:spacing w:after="0"/>
              <w:contextualSpacing/>
              <w:rPr>
                <w:rFonts w:asciiTheme="minorHAnsi" w:eastAsiaTheme="minorEastAsia" w:hAnsiTheme="minorHAnsi" w:cstheme="minorHAnsi"/>
                <w:lang w:eastAsia="en-GB"/>
              </w:rPr>
            </w:pPr>
            <w:r w:rsidRPr="009721FE">
              <w:rPr>
                <w:rFonts w:asciiTheme="minorHAnsi" w:eastAsiaTheme="minorEastAsia" w:hAnsiTheme="minorHAnsi" w:cstheme="minorHAnsi"/>
                <w:lang w:eastAsia="en-GB"/>
              </w:rPr>
              <w:t>The Committee shall not consider cases for promotion for Academic and Research staff, which properly falls under the University’s Personal Titles process.</w:t>
            </w:r>
          </w:p>
          <w:p w14:paraId="73430328" w14:textId="3F762B47" w:rsidR="00B143F7" w:rsidRPr="009721FE" w:rsidRDefault="00B143F7" w:rsidP="00B143F7">
            <w:pPr>
              <w:spacing w:after="0" w:line="240" w:lineRule="auto"/>
              <w:rPr>
                <w:rFonts w:asciiTheme="minorHAnsi" w:hAnsiTheme="minorHAnsi" w:cstheme="minorHAnsi"/>
              </w:rPr>
            </w:pPr>
          </w:p>
        </w:tc>
      </w:tr>
    </w:tbl>
    <w:p w14:paraId="17DA65BE" w14:textId="77777777" w:rsidR="003277AC" w:rsidRPr="009721FE" w:rsidRDefault="003277AC">
      <w:pPr>
        <w:spacing w:after="0" w:line="240" w:lineRule="auto"/>
        <w:rPr>
          <w:rFonts w:asciiTheme="minorHAnsi" w:eastAsia="Times New Roman" w:hAnsiTheme="minorHAnsi" w:cstheme="minorHAnsi"/>
          <w:bCs/>
          <w:sz w:val="28"/>
          <w:szCs w:val="28"/>
          <w:u w:val="single"/>
        </w:rPr>
      </w:pPr>
      <w:bookmarkStart w:id="460" w:name="_Hlk83823253"/>
      <w:bookmarkStart w:id="461" w:name="_Toc305674383"/>
      <w:bookmarkEnd w:id="458"/>
      <w:r w:rsidRPr="009721FE">
        <w:rPr>
          <w:rFonts w:asciiTheme="minorHAnsi" w:hAnsiTheme="minorHAnsi" w:cstheme="minorHAnsi"/>
        </w:rPr>
        <w:br w:type="page"/>
      </w:r>
    </w:p>
    <w:p w14:paraId="034D0228" w14:textId="4E9A7DD6" w:rsidR="00550B2A" w:rsidRPr="009721FE" w:rsidRDefault="00550B2A" w:rsidP="00550B2A">
      <w:pPr>
        <w:pStyle w:val="Heading1"/>
        <w:spacing w:after="120"/>
        <w:rPr>
          <w:rFonts w:asciiTheme="minorHAnsi" w:hAnsiTheme="minorHAnsi" w:cstheme="minorHAnsi"/>
        </w:rPr>
      </w:pPr>
      <w:bookmarkStart w:id="462" w:name="_Toc216255324"/>
      <w:r w:rsidRPr="009721FE">
        <w:rPr>
          <w:rFonts w:asciiTheme="minorHAnsi" w:hAnsiTheme="minorHAnsi" w:cstheme="minorHAnsi"/>
        </w:rPr>
        <w:lastRenderedPageBreak/>
        <w:t>Staff Forum</w:t>
      </w:r>
      <w:bookmarkEnd w:id="462"/>
      <w:r w:rsidRPr="009721FE">
        <w:rPr>
          <w:rFonts w:asciiTheme="minorHAnsi" w:hAnsiTheme="minorHAnsi" w:cstheme="minorHAnsi"/>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4961"/>
      </w:tblGrid>
      <w:tr w:rsidR="00550B2A" w:rsidRPr="009721FE" w14:paraId="292E43A4" w14:textId="77777777" w:rsidTr="00DD7253">
        <w:tc>
          <w:tcPr>
            <w:tcW w:w="9776" w:type="dxa"/>
            <w:gridSpan w:val="3"/>
          </w:tcPr>
          <w:p w14:paraId="3C587932" w14:textId="77777777" w:rsidR="00550B2A" w:rsidRPr="009721FE" w:rsidRDefault="00550B2A" w:rsidP="0057245B">
            <w:pPr>
              <w:spacing w:after="0" w:line="240" w:lineRule="auto"/>
              <w:rPr>
                <w:rFonts w:asciiTheme="minorHAnsi" w:hAnsiTheme="minorHAnsi" w:cstheme="minorHAnsi"/>
              </w:rPr>
            </w:pPr>
            <w:r w:rsidRPr="009721FE">
              <w:rPr>
                <w:rFonts w:asciiTheme="minorHAnsi" w:hAnsiTheme="minorHAnsi" w:cstheme="minorHAnsi"/>
                <w:i/>
              </w:rPr>
              <w:t>Employer representatives</w:t>
            </w:r>
          </w:p>
        </w:tc>
      </w:tr>
      <w:tr w:rsidR="00184A20" w:rsidRPr="009721FE" w14:paraId="50BA7895" w14:textId="77777777" w:rsidTr="00184A20">
        <w:tc>
          <w:tcPr>
            <w:tcW w:w="4815" w:type="dxa"/>
            <w:gridSpan w:val="2"/>
          </w:tcPr>
          <w:p w14:paraId="7DD8839F" w14:textId="3EF5F1D4" w:rsidR="00184A20" w:rsidRPr="009721FE" w:rsidRDefault="00184A20" w:rsidP="002D6416">
            <w:pPr>
              <w:spacing w:after="0" w:line="240" w:lineRule="auto"/>
              <w:rPr>
                <w:rFonts w:asciiTheme="minorHAnsi" w:hAnsiTheme="minorHAnsi" w:cstheme="minorHAnsi"/>
                <w:i/>
              </w:rPr>
            </w:pPr>
            <w:r w:rsidRPr="009721FE">
              <w:rPr>
                <w:rFonts w:asciiTheme="minorHAnsi" w:hAnsiTheme="minorHAnsi" w:cstheme="minorHAnsi"/>
              </w:rPr>
              <w:t xml:space="preserve">Pro Vice Chancellor (Research and Innovation) </w:t>
            </w:r>
            <w:r w:rsidRPr="009721FE">
              <w:rPr>
                <w:rFonts w:asciiTheme="minorHAnsi" w:hAnsiTheme="minorHAnsi" w:cstheme="minorHAnsi"/>
                <w:i/>
              </w:rPr>
              <w:t>(Co-Chair)</w:t>
            </w:r>
          </w:p>
        </w:tc>
        <w:tc>
          <w:tcPr>
            <w:tcW w:w="4961" w:type="dxa"/>
          </w:tcPr>
          <w:p w14:paraId="763E57C8" w14:textId="4F728295" w:rsidR="00184A20" w:rsidRPr="009721FE" w:rsidRDefault="00184A20" w:rsidP="0057245B">
            <w:pPr>
              <w:spacing w:after="0" w:line="240" w:lineRule="auto"/>
              <w:rPr>
                <w:rFonts w:asciiTheme="minorHAnsi" w:hAnsiTheme="minorHAnsi" w:cstheme="minorHAnsi"/>
              </w:rPr>
            </w:pPr>
            <w:r w:rsidRPr="009721FE">
              <w:rPr>
                <w:rFonts w:asciiTheme="minorHAnsi" w:hAnsiTheme="minorHAnsi" w:cstheme="minorHAnsi"/>
              </w:rPr>
              <w:t xml:space="preserve">Professor Parveen Yaqoob </w:t>
            </w:r>
          </w:p>
        </w:tc>
      </w:tr>
      <w:tr w:rsidR="00184A20" w:rsidRPr="009721FE" w14:paraId="3A3E9F32" w14:textId="77777777" w:rsidTr="00184A20">
        <w:tc>
          <w:tcPr>
            <w:tcW w:w="4815" w:type="dxa"/>
            <w:gridSpan w:val="2"/>
          </w:tcPr>
          <w:p w14:paraId="48846047" w14:textId="4C577F0E" w:rsidR="00184A20" w:rsidRPr="009721FE" w:rsidRDefault="00184A20" w:rsidP="0057245B">
            <w:pPr>
              <w:spacing w:after="0" w:line="240" w:lineRule="auto"/>
              <w:rPr>
                <w:rFonts w:asciiTheme="minorHAnsi" w:hAnsiTheme="minorHAnsi" w:cstheme="minorHAnsi"/>
              </w:rPr>
            </w:pPr>
            <w:r w:rsidRPr="009721FE">
              <w:rPr>
                <w:rFonts w:asciiTheme="minorHAnsi" w:hAnsiTheme="minorHAnsi" w:cstheme="minorHAnsi"/>
              </w:rPr>
              <w:t xml:space="preserve">The Director of Human Resources </w:t>
            </w:r>
          </w:p>
        </w:tc>
        <w:tc>
          <w:tcPr>
            <w:tcW w:w="4961" w:type="dxa"/>
          </w:tcPr>
          <w:p w14:paraId="196E5EFC" w14:textId="10BE2B44" w:rsidR="00184A20" w:rsidRPr="009721FE" w:rsidRDefault="00184A20" w:rsidP="0057245B">
            <w:pPr>
              <w:spacing w:after="0" w:line="240" w:lineRule="auto"/>
              <w:rPr>
                <w:rFonts w:asciiTheme="minorHAnsi" w:hAnsiTheme="minorHAnsi" w:cstheme="minorHAnsi"/>
              </w:rPr>
            </w:pPr>
            <w:r w:rsidRPr="009721FE">
              <w:rPr>
                <w:rFonts w:asciiTheme="minorHAnsi" w:hAnsiTheme="minorHAnsi" w:cstheme="minorHAnsi"/>
              </w:rPr>
              <w:t>Claire Rolstone</w:t>
            </w:r>
          </w:p>
        </w:tc>
      </w:tr>
      <w:tr w:rsidR="00184A20" w:rsidRPr="009721FE" w14:paraId="2850AFFF" w14:textId="77777777" w:rsidTr="00184A20">
        <w:tc>
          <w:tcPr>
            <w:tcW w:w="4815" w:type="dxa"/>
            <w:gridSpan w:val="2"/>
          </w:tcPr>
          <w:p w14:paraId="1279C68E" w14:textId="06806D61" w:rsidR="00184A20" w:rsidRPr="009721FE" w:rsidRDefault="00184A20" w:rsidP="0057245B">
            <w:pPr>
              <w:spacing w:after="0" w:line="240" w:lineRule="auto"/>
              <w:rPr>
                <w:rFonts w:asciiTheme="minorHAnsi" w:hAnsiTheme="minorHAnsi" w:cstheme="minorHAnsi"/>
              </w:rPr>
            </w:pPr>
            <w:r w:rsidRPr="00F15601">
              <w:rPr>
                <w:rFonts w:asciiTheme="minorHAnsi" w:hAnsiTheme="minorHAnsi" w:cstheme="minorHAnsi"/>
              </w:rPr>
              <w:t>Assistant Director of HR (Advisory Relations &amp; Reward</w:t>
            </w:r>
            <w:r>
              <w:rPr>
                <w:rFonts w:asciiTheme="minorHAnsi" w:hAnsiTheme="minorHAnsi" w:cstheme="minorHAnsi"/>
              </w:rPr>
              <w:t>)</w:t>
            </w:r>
          </w:p>
        </w:tc>
        <w:tc>
          <w:tcPr>
            <w:tcW w:w="4961" w:type="dxa"/>
          </w:tcPr>
          <w:p w14:paraId="64C302D6" w14:textId="396E9CD5" w:rsidR="00184A20" w:rsidRPr="009721FE" w:rsidRDefault="00184A20" w:rsidP="0057245B">
            <w:pPr>
              <w:spacing w:after="0" w:line="240" w:lineRule="auto"/>
              <w:rPr>
                <w:rFonts w:asciiTheme="minorHAnsi" w:hAnsiTheme="minorHAnsi" w:cstheme="minorHAnsi"/>
              </w:rPr>
            </w:pPr>
            <w:r>
              <w:rPr>
                <w:rFonts w:asciiTheme="minorHAnsi" w:hAnsiTheme="minorHAnsi" w:cstheme="minorHAnsi"/>
              </w:rPr>
              <w:t xml:space="preserve">Nicola Johnson </w:t>
            </w:r>
          </w:p>
        </w:tc>
      </w:tr>
      <w:tr w:rsidR="00550B2A" w:rsidRPr="009721FE" w14:paraId="46E7F6A0" w14:textId="77777777" w:rsidTr="00DD7253">
        <w:tc>
          <w:tcPr>
            <w:tcW w:w="9776" w:type="dxa"/>
            <w:gridSpan w:val="3"/>
          </w:tcPr>
          <w:p w14:paraId="65674C53" w14:textId="0469A185" w:rsidR="00550B2A" w:rsidRPr="009721FE" w:rsidRDefault="00550B2A" w:rsidP="0057245B">
            <w:pPr>
              <w:spacing w:after="0" w:line="240" w:lineRule="auto"/>
              <w:rPr>
                <w:rFonts w:asciiTheme="minorHAnsi" w:hAnsiTheme="minorHAnsi" w:cstheme="minorHAnsi"/>
                <w:i/>
              </w:rPr>
            </w:pPr>
            <w:r w:rsidRPr="009721FE">
              <w:rPr>
                <w:rFonts w:asciiTheme="minorHAnsi" w:hAnsiTheme="minorHAnsi" w:cstheme="minorHAnsi"/>
                <w:i/>
              </w:rPr>
              <w:t>Employee Representatives</w:t>
            </w:r>
          </w:p>
        </w:tc>
      </w:tr>
      <w:tr w:rsidR="005C2F37" w:rsidRPr="009721FE" w14:paraId="1F6B08FC" w14:textId="77777777" w:rsidTr="00184A20">
        <w:tc>
          <w:tcPr>
            <w:tcW w:w="4815" w:type="dxa"/>
            <w:gridSpan w:val="2"/>
          </w:tcPr>
          <w:p w14:paraId="15EDB65B" w14:textId="684A6328" w:rsidR="005C2F37" w:rsidRPr="00184A20" w:rsidRDefault="005C2F37" w:rsidP="00982C24">
            <w:pPr>
              <w:spacing w:after="0" w:line="240" w:lineRule="auto"/>
              <w:rPr>
                <w:rFonts w:asciiTheme="minorHAnsi" w:hAnsiTheme="minorHAnsi" w:cstheme="minorHAnsi"/>
                <w:i/>
                <w:iCs/>
              </w:rPr>
            </w:pPr>
            <w:bookmarkStart w:id="463" w:name="_Hlk116914041"/>
            <w:r w:rsidRPr="00184A20">
              <w:rPr>
                <w:rFonts w:asciiTheme="minorHAnsi" w:hAnsiTheme="minorHAnsi" w:cstheme="minorHAnsi"/>
                <w:i/>
                <w:iCs/>
              </w:rPr>
              <w:t xml:space="preserve">Area of University </w:t>
            </w:r>
          </w:p>
          <w:p w14:paraId="4BED363C" w14:textId="726010A5" w:rsidR="005C2F37" w:rsidRPr="00184A20" w:rsidRDefault="005C2F37" w:rsidP="00982C24">
            <w:pPr>
              <w:spacing w:after="0" w:line="240" w:lineRule="auto"/>
              <w:rPr>
                <w:rFonts w:asciiTheme="minorHAnsi" w:hAnsiTheme="minorHAnsi" w:cstheme="minorHAnsi"/>
                <w:i/>
                <w:iCs/>
              </w:rPr>
            </w:pPr>
          </w:p>
        </w:tc>
        <w:tc>
          <w:tcPr>
            <w:tcW w:w="4961" w:type="dxa"/>
          </w:tcPr>
          <w:p w14:paraId="66467B07" w14:textId="7E84D360" w:rsidR="005C2F37" w:rsidRPr="00184A20" w:rsidRDefault="005C2F37" w:rsidP="00982C24">
            <w:pPr>
              <w:spacing w:after="0" w:line="240" w:lineRule="auto"/>
              <w:rPr>
                <w:rFonts w:asciiTheme="minorHAnsi" w:hAnsiTheme="minorHAnsi" w:cstheme="minorHAnsi"/>
                <w:i/>
                <w:iCs/>
              </w:rPr>
            </w:pPr>
            <w:r w:rsidRPr="00184A20">
              <w:rPr>
                <w:rFonts w:asciiTheme="minorHAnsi" w:hAnsiTheme="minorHAnsi" w:cstheme="minorHAnsi"/>
                <w:i/>
                <w:iCs/>
              </w:rPr>
              <w:t>Grade 2-5  employees</w:t>
            </w:r>
          </w:p>
        </w:tc>
      </w:tr>
      <w:tr w:rsidR="005C2F37" w:rsidRPr="009721FE" w14:paraId="07CE004A" w14:textId="77777777" w:rsidTr="00184A20">
        <w:tc>
          <w:tcPr>
            <w:tcW w:w="4815" w:type="dxa"/>
            <w:gridSpan w:val="2"/>
          </w:tcPr>
          <w:p w14:paraId="68446E61" w14:textId="6B4B13B0" w:rsidR="005C2F37" w:rsidRPr="009721FE" w:rsidRDefault="005C2F37" w:rsidP="00982C24">
            <w:pPr>
              <w:spacing w:after="0" w:line="240" w:lineRule="auto"/>
              <w:rPr>
                <w:rFonts w:asciiTheme="minorHAnsi" w:hAnsiTheme="minorHAnsi" w:cstheme="minorHAnsi"/>
              </w:rPr>
            </w:pPr>
            <w:r w:rsidRPr="009721FE">
              <w:rPr>
                <w:rFonts w:asciiTheme="minorHAnsi" w:hAnsiTheme="minorHAnsi" w:cstheme="minorHAnsi"/>
              </w:rPr>
              <w:t xml:space="preserve">Digital </w:t>
            </w:r>
            <w:r>
              <w:rPr>
                <w:rFonts w:asciiTheme="minorHAnsi" w:hAnsiTheme="minorHAnsi" w:cstheme="minorHAnsi"/>
              </w:rPr>
              <w:t>(2)</w:t>
            </w:r>
          </w:p>
        </w:tc>
        <w:tc>
          <w:tcPr>
            <w:tcW w:w="4961" w:type="dxa"/>
          </w:tcPr>
          <w:p w14:paraId="453C751D" w14:textId="4144F0FC" w:rsidR="005C2F37" w:rsidRPr="005C2F37" w:rsidRDefault="005C2F37" w:rsidP="00982C24">
            <w:pPr>
              <w:spacing w:after="0" w:line="240" w:lineRule="auto"/>
              <w:rPr>
                <w:rFonts w:asciiTheme="minorHAnsi" w:hAnsiTheme="minorHAnsi" w:cstheme="minorHAnsi"/>
                <w:i/>
                <w:iCs/>
              </w:rPr>
            </w:pPr>
            <w:r w:rsidRPr="005C2F37">
              <w:rPr>
                <w:rFonts w:asciiTheme="minorHAnsi" w:hAnsiTheme="minorHAnsi" w:cstheme="minorHAnsi"/>
                <w:i/>
                <w:iCs/>
              </w:rPr>
              <w:t xml:space="preserve">Vacancy </w:t>
            </w:r>
          </w:p>
          <w:p w14:paraId="244B8057" w14:textId="7ECA1A3B" w:rsidR="005C2F37" w:rsidRPr="005C2F37" w:rsidRDefault="005C2F37" w:rsidP="005C2F37">
            <w:pPr>
              <w:spacing w:after="0" w:line="240" w:lineRule="auto"/>
              <w:rPr>
                <w:rFonts w:asciiTheme="minorHAnsi" w:hAnsiTheme="minorHAnsi" w:cstheme="minorHAnsi"/>
                <w:i/>
                <w:iCs/>
                <w:lang w:val="fi-FI"/>
              </w:rPr>
            </w:pPr>
            <w:r w:rsidRPr="005C2F37">
              <w:rPr>
                <w:rFonts w:asciiTheme="minorHAnsi" w:hAnsiTheme="minorHAnsi" w:cstheme="minorHAnsi"/>
                <w:i/>
                <w:iCs/>
              </w:rPr>
              <w:t xml:space="preserve">Vacancy </w:t>
            </w:r>
          </w:p>
        </w:tc>
      </w:tr>
      <w:tr w:rsidR="005C2F37" w:rsidRPr="009721FE" w14:paraId="18B89C57" w14:textId="77777777" w:rsidTr="00184A20">
        <w:tc>
          <w:tcPr>
            <w:tcW w:w="4815" w:type="dxa"/>
            <w:gridSpan w:val="2"/>
          </w:tcPr>
          <w:p w14:paraId="04EDC352" w14:textId="130CFA4A" w:rsidR="005C2F37" w:rsidRPr="009721FE" w:rsidRDefault="005C2F37" w:rsidP="0021039C">
            <w:pPr>
              <w:spacing w:after="0" w:line="240" w:lineRule="auto"/>
              <w:rPr>
                <w:rFonts w:asciiTheme="minorHAnsi" w:hAnsiTheme="minorHAnsi" w:cstheme="minorHAnsi"/>
              </w:rPr>
            </w:pPr>
            <w:r w:rsidRPr="009721FE">
              <w:rPr>
                <w:rFonts w:asciiTheme="minorHAnsi" w:hAnsiTheme="minorHAnsi" w:cstheme="minorHAnsi"/>
              </w:rPr>
              <w:t xml:space="preserve">Estates </w:t>
            </w:r>
            <w:r>
              <w:rPr>
                <w:rFonts w:asciiTheme="minorHAnsi" w:hAnsiTheme="minorHAnsi" w:cstheme="minorHAnsi"/>
              </w:rPr>
              <w:t>(2)</w:t>
            </w:r>
          </w:p>
        </w:tc>
        <w:tc>
          <w:tcPr>
            <w:tcW w:w="4961" w:type="dxa"/>
          </w:tcPr>
          <w:p w14:paraId="648988BC" w14:textId="1C52D5A0" w:rsidR="005C2F37" w:rsidRPr="005C2F37" w:rsidRDefault="005C2F37" w:rsidP="005C2F37">
            <w:pPr>
              <w:spacing w:after="0" w:line="240" w:lineRule="auto"/>
              <w:rPr>
                <w:rFonts w:asciiTheme="minorHAnsi" w:hAnsiTheme="minorHAnsi" w:cstheme="minorHAnsi"/>
                <w:i/>
                <w:iCs/>
              </w:rPr>
            </w:pPr>
            <w:r w:rsidRPr="005C2F37">
              <w:rPr>
                <w:rFonts w:asciiTheme="minorHAnsi" w:hAnsiTheme="minorHAnsi" w:cstheme="minorHAnsi"/>
                <w:i/>
                <w:iCs/>
              </w:rPr>
              <w:t xml:space="preserve">Vacancy </w:t>
            </w:r>
          </w:p>
          <w:p w14:paraId="306AC940" w14:textId="549D2977" w:rsidR="005C2F37" w:rsidRPr="005C2F37" w:rsidRDefault="005C2F37" w:rsidP="005C2F37">
            <w:pPr>
              <w:spacing w:after="0" w:line="240" w:lineRule="auto"/>
              <w:rPr>
                <w:rFonts w:asciiTheme="minorHAnsi" w:hAnsiTheme="minorHAnsi" w:cstheme="minorHAnsi"/>
                <w:i/>
                <w:iCs/>
              </w:rPr>
            </w:pPr>
            <w:r w:rsidRPr="005C2F37">
              <w:rPr>
                <w:rFonts w:asciiTheme="minorHAnsi" w:hAnsiTheme="minorHAnsi" w:cstheme="minorHAnsi"/>
                <w:i/>
                <w:iCs/>
              </w:rPr>
              <w:t>Vacancy</w:t>
            </w:r>
          </w:p>
        </w:tc>
      </w:tr>
      <w:tr w:rsidR="005C2F37" w:rsidRPr="009721FE" w14:paraId="7D22AC2D" w14:textId="77777777" w:rsidTr="00184A20">
        <w:trPr>
          <w:trHeight w:val="81"/>
        </w:trPr>
        <w:tc>
          <w:tcPr>
            <w:tcW w:w="4815" w:type="dxa"/>
            <w:gridSpan w:val="2"/>
          </w:tcPr>
          <w:p w14:paraId="7D52731E" w14:textId="024FAEE5" w:rsidR="005C2F37" w:rsidRPr="009721FE" w:rsidRDefault="005C2F37" w:rsidP="0021039C">
            <w:pPr>
              <w:spacing w:after="0" w:line="240" w:lineRule="auto"/>
              <w:rPr>
                <w:rFonts w:asciiTheme="minorHAnsi" w:hAnsiTheme="minorHAnsi" w:cstheme="minorHAnsi"/>
              </w:rPr>
            </w:pPr>
            <w:r w:rsidRPr="009721FE">
              <w:rPr>
                <w:rFonts w:asciiTheme="minorHAnsi" w:hAnsiTheme="minorHAnsi" w:cstheme="minorHAnsi"/>
              </w:rPr>
              <w:t>External Relations</w:t>
            </w:r>
            <w:r>
              <w:rPr>
                <w:rFonts w:asciiTheme="minorHAnsi" w:hAnsiTheme="minorHAnsi" w:cstheme="minorHAnsi"/>
              </w:rPr>
              <w:t xml:space="preserve"> (2)</w:t>
            </w:r>
          </w:p>
        </w:tc>
        <w:tc>
          <w:tcPr>
            <w:tcW w:w="4961" w:type="dxa"/>
          </w:tcPr>
          <w:p w14:paraId="3CFE1E1D" w14:textId="77777777" w:rsidR="005C2F37" w:rsidRPr="005C2F37" w:rsidRDefault="005C2F37" w:rsidP="0021039C">
            <w:pPr>
              <w:spacing w:after="0" w:line="240" w:lineRule="auto"/>
              <w:rPr>
                <w:rFonts w:asciiTheme="minorHAnsi" w:hAnsiTheme="minorHAnsi" w:cstheme="minorHAnsi"/>
                <w:i/>
                <w:iCs/>
              </w:rPr>
            </w:pPr>
            <w:r w:rsidRPr="005C2F37">
              <w:rPr>
                <w:rFonts w:asciiTheme="minorHAnsi" w:hAnsiTheme="minorHAnsi" w:cstheme="minorHAnsi"/>
                <w:i/>
                <w:iCs/>
              </w:rPr>
              <w:t>Vacancy</w:t>
            </w:r>
          </w:p>
          <w:p w14:paraId="5F174AF8" w14:textId="2C4CA06F" w:rsidR="005C2F37" w:rsidRPr="005C2F37" w:rsidRDefault="005C2F37" w:rsidP="005C2F37">
            <w:pPr>
              <w:spacing w:after="0" w:line="240" w:lineRule="auto"/>
              <w:rPr>
                <w:rFonts w:asciiTheme="minorHAnsi" w:hAnsiTheme="minorHAnsi" w:cstheme="minorHAnsi"/>
                <w:i/>
                <w:iCs/>
                <w:lang w:val="sv-SE"/>
              </w:rPr>
            </w:pPr>
            <w:r w:rsidRPr="005C2F37">
              <w:rPr>
                <w:rFonts w:asciiTheme="minorHAnsi" w:hAnsiTheme="minorHAnsi" w:cstheme="minorHAnsi"/>
                <w:i/>
                <w:iCs/>
              </w:rPr>
              <w:t>Vacancy</w:t>
            </w:r>
          </w:p>
        </w:tc>
      </w:tr>
      <w:tr w:rsidR="005C2F37" w:rsidRPr="009721FE" w14:paraId="73C21331" w14:textId="77777777" w:rsidTr="00184A20">
        <w:trPr>
          <w:trHeight w:val="81"/>
        </w:trPr>
        <w:tc>
          <w:tcPr>
            <w:tcW w:w="4815" w:type="dxa"/>
            <w:gridSpan w:val="2"/>
          </w:tcPr>
          <w:p w14:paraId="6AAAA1AA" w14:textId="1DBEC0C3" w:rsidR="005C2F37" w:rsidRPr="009721FE" w:rsidRDefault="005C2F37" w:rsidP="0021039C">
            <w:pPr>
              <w:spacing w:after="0" w:line="240" w:lineRule="auto"/>
              <w:rPr>
                <w:rFonts w:asciiTheme="minorHAnsi" w:hAnsiTheme="minorHAnsi" w:cstheme="minorHAnsi"/>
              </w:rPr>
            </w:pPr>
            <w:r w:rsidRPr="009721FE">
              <w:rPr>
                <w:rFonts w:asciiTheme="minorHAnsi" w:hAnsiTheme="minorHAnsi" w:cstheme="minorHAnsi"/>
              </w:rPr>
              <w:t>Finance</w:t>
            </w:r>
            <w:r>
              <w:rPr>
                <w:rFonts w:asciiTheme="minorHAnsi" w:hAnsiTheme="minorHAnsi" w:cstheme="minorHAnsi"/>
              </w:rPr>
              <w:t xml:space="preserve"> (1)</w:t>
            </w:r>
          </w:p>
        </w:tc>
        <w:tc>
          <w:tcPr>
            <w:tcW w:w="4961" w:type="dxa"/>
          </w:tcPr>
          <w:p w14:paraId="24026D05" w14:textId="77777777" w:rsidR="005C2F37" w:rsidRPr="005C2F37" w:rsidRDefault="005C2F37" w:rsidP="0021039C">
            <w:pPr>
              <w:spacing w:after="0" w:line="240" w:lineRule="auto"/>
              <w:rPr>
                <w:rFonts w:asciiTheme="minorHAnsi" w:hAnsiTheme="minorHAnsi" w:cstheme="minorHAnsi"/>
                <w:i/>
                <w:iCs/>
                <w:lang w:val="pl-PL"/>
              </w:rPr>
            </w:pPr>
            <w:r w:rsidRPr="005C2F37">
              <w:rPr>
                <w:rFonts w:asciiTheme="minorHAnsi" w:hAnsiTheme="minorHAnsi" w:cstheme="minorHAnsi"/>
                <w:i/>
                <w:iCs/>
                <w:lang w:val="pl-PL"/>
              </w:rPr>
              <w:t>Vacancy</w:t>
            </w:r>
          </w:p>
          <w:p w14:paraId="2F08F4CA" w14:textId="27595A13" w:rsidR="005C2F37" w:rsidRPr="005C2F37" w:rsidRDefault="005C2F37" w:rsidP="0021039C">
            <w:pPr>
              <w:spacing w:after="0" w:line="240" w:lineRule="auto"/>
              <w:rPr>
                <w:rFonts w:asciiTheme="minorHAnsi" w:hAnsiTheme="minorHAnsi" w:cstheme="minorHAnsi"/>
                <w:i/>
                <w:iCs/>
              </w:rPr>
            </w:pPr>
          </w:p>
        </w:tc>
      </w:tr>
      <w:tr w:rsidR="005C2F37" w:rsidRPr="009721FE" w14:paraId="5253EB48" w14:textId="77777777" w:rsidTr="00184A20">
        <w:trPr>
          <w:trHeight w:val="81"/>
        </w:trPr>
        <w:tc>
          <w:tcPr>
            <w:tcW w:w="4815" w:type="dxa"/>
            <w:gridSpan w:val="2"/>
          </w:tcPr>
          <w:p w14:paraId="79BE02AF" w14:textId="07D8E2E5" w:rsidR="005C2F37" w:rsidRPr="009721FE" w:rsidRDefault="005C2F37" w:rsidP="0021039C">
            <w:pPr>
              <w:spacing w:after="0" w:line="240" w:lineRule="auto"/>
              <w:rPr>
                <w:rFonts w:asciiTheme="minorHAnsi" w:hAnsiTheme="minorHAnsi" w:cstheme="minorHAnsi"/>
              </w:rPr>
            </w:pPr>
            <w:r w:rsidRPr="009721FE">
              <w:rPr>
                <w:rFonts w:asciiTheme="minorHAnsi" w:hAnsiTheme="minorHAnsi" w:cstheme="minorHAnsi"/>
              </w:rPr>
              <w:t>HR</w:t>
            </w:r>
            <w:r>
              <w:rPr>
                <w:rFonts w:asciiTheme="minorHAnsi" w:hAnsiTheme="minorHAnsi" w:cstheme="minorHAnsi"/>
              </w:rPr>
              <w:t xml:space="preserve"> (1)</w:t>
            </w:r>
          </w:p>
          <w:p w14:paraId="5F188B8D" w14:textId="77777777" w:rsidR="005C2F37" w:rsidRPr="009721FE" w:rsidRDefault="005C2F37" w:rsidP="0021039C">
            <w:pPr>
              <w:spacing w:after="0" w:line="240" w:lineRule="auto"/>
              <w:rPr>
                <w:rFonts w:asciiTheme="minorHAnsi" w:hAnsiTheme="minorHAnsi" w:cstheme="minorHAnsi"/>
              </w:rPr>
            </w:pPr>
          </w:p>
        </w:tc>
        <w:tc>
          <w:tcPr>
            <w:tcW w:w="4961" w:type="dxa"/>
          </w:tcPr>
          <w:p w14:paraId="4BAE7CE9" w14:textId="7E74C89D" w:rsidR="005C2F37" w:rsidRPr="009721FE" w:rsidRDefault="005C2F37" w:rsidP="005C2F37">
            <w:pPr>
              <w:spacing w:after="0" w:line="240" w:lineRule="auto"/>
              <w:rPr>
                <w:rFonts w:asciiTheme="minorHAnsi" w:hAnsiTheme="minorHAnsi" w:cstheme="minorHAnsi"/>
              </w:rPr>
            </w:pPr>
            <w:r w:rsidRPr="009721FE">
              <w:rPr>
                <w:rFonts w:asciiTheme="minorHAnsi" w:hAnsiTheme="minorHAnsi" w:cstheme="minorHAnsi"/>
              </w:rPr>
              <w:t xml:space="preserve">Lisa Powles </w:t>
            </w:r>
          </w:p>
        </w:tc>
      </w:tr>
      <w:tr w:rsidR="005C2F37" w:rsidRPr="009721FE" w14:paraId="70703772" w14:textId="77777777" w:rsidTr="00184A20">
        <w:trPr>
          <w:trHeight w:val="81"/>
        </w:trPr>
        <w:tc>
          <w:tcPr>
            <w:tcW w:w="4815" w:type="dxa"/>
            <w:gridSpan w:val="2"/>
          </w:tcPr>
          <w:p w14:paraId="45C0899F" w14:textId="1B2A68DE" w:rsidR="005C2F37" w:rsidRPr="009721FE" w:rsidRDefault="005C2F37" w:rsidP="0021039C">
            <w:pPr>
              <w:spacing w:after="0" w:line="240" w:lineRule="auto"/>
              <w:rPr>
                <w:rFonts w:asciiTheme="minorHAnsi" w:hAnsiTheme="minorHAnsi" w:cstheme="minorHAnsi"/>
              </w:rPr>
            </w:pPr>
            <w:r w:rsidRPr="009721FE">
              <w:rPr>
                <w:rFonts w:asciiTheme="minorHAnsi" w:hAnsiTheme="minorHAnsi" w:cstheme="minorHAnsi"/>
              </w:rPr>
              <w:t>Research and Innovation</w:t>
            </w:r>
            <w:r>
              <w:rPr>
                <w:rFonts w:asciiTheme="minorHAnsi" w:hAnsiTheme="minorHAnsi" w:cstheme="minorHAnsi"/>
              </w:rPr>
              <w:t xml:space="preserve"> (2)</w:t>
            </w:r>
          </w:p>
        </w:tc>
        <w:tc>
          <w:tcPr>
            <w:tcW w:w="4961" w:type="dxa"/>
          </w:tcPr>
          <w:p w14:paraId="2C2AC63C" w14:textId="77777777" w:rsidR="005C2F37" w:rsidRPr="009721FE" w:rsidRDefault="005C2F37" w:rsidP="0021039C">
            <w:pPr>
              <w:spacing w:after="0" w:line="240" w:lineRule="auto"/>
              <w:rPr>
                <w:rFonts w:asciiTheme="minorHAnsi" w:hAnsiTheme="minorHAnsi" w:cstheme="minorHAnsi"/>
                <w:i/>
                <w:iCs/>
                <w:lang w:val="pl-PL"/>
              </w:rPr>
            </w:pPr>
            <w:r w:rsidRPr="009721FE">
              <w:rPr>
                <w:rFonts w:asciiTheme="minorHAnsi" w:hAnsiTheme="minorHAnsi" w:cstheme="minorHAnsi"/>
                <w:i/>
                <w:iCs/>
                <w:lang w:val="pl-PL"/>
              </w:rPr>
              <w:t>Vacancy</w:t>
            </w:r>
          </w:p>
          <w:p w14:paraId="066C76F3" w14:textId="348D5503" w:rsidR="005C2F37" w:rsidRPr="009721FE" w:rsidRDefault="005C2F37" w:rsidP="0021039C">
            <w:pPr>
              <w:spacing w:after="0" w:line="240" w:lineRule="auto"/>
              <w:rPr>
                <w:rFonts w:asciiTheme="minorHAnsi" w:hAnsiTheme="minorHAnsi" w:cstheme="minorHAnsi"/>
              </w:rPr>
            </w:pPr>
            <w:r>
              <w:rPr>
                <w:rFonts w:asciiTheme="minorHAnsi" w:hAnsiTheme="minorHAnsi" w:cstheme="minorHAnsi"/>
              </w:rPr>
              <w:t>Tom Ruston-Tripp</w:t>
            </w:r>
          </w:p>
        </w:tc>
      </w:tr>
      <w:tr w:rsidR="005C2F37" w:rsidRPr="009721FE" w14:paraId="0FD49343" w14:textId="77777777" w:rsidTr="00184A20">
        <w:trPr>
          <w:trHeight w:val="81"/>
        </w:trPr>
        <w:tc>
          <w:tcPr>
            <w:tcW w:w="4815" w:type="dxa"/>
            <w:gridSpan w:val="2"/>
          </w:tcPr>
          <w:p w14:paraId="6AC9B606" w14:textId="4C0EE740" w:rsidR="005C2F37" w:rsidRPr="009721FE" w:rsidRDefault="005C2F37" w:rsidP="0021039C">
            <w:pPr>
              <w:spacing w:after="0" w:line="240" w:lineRule="auto"/>
              <w:rPr>
                <w:rFonts w:asciiTheme="minorHAnsi" w:hAnsiTheme="minorHAnsi" w:cstheme="minorHAnsi"/>
              </w:rPr>
            </w:pPr>
            <w:r w:rsidRPr="009721FE">
              <w:rPr>
                <w:rFonts w:asciiTheme="minorHAnsi" w:hAnsiTheme="minorHAnsi" w:cstheme="minorHAnsi"/>
              </w:rPr>
              <w:t>Student Experience</w:t>
            </w:r>
            <w:r>
              <w:rPr>
                <w:rFonts w:asciiTheme="minorHAnsi" w:hAnsiTheme="minorHAnsi" w:cstheme="minorHAnsi"/>
              </w:rPr>
              <w:t xml:space="preserve"> (2)</w:t>
            </w:r>
          </w:p>
        </w:tc>
        <w:tc>
          <w:tcPr>
            <w:tcW w:w="4961" w:type="dxa"/>
          </w:tcPr>
          <w:p w14:paraId="247B0B48" w14:textId="77777777" w:rsidR="005C2F37" w:rsidRPr="009721FE" w:rsidRDefault="005C2F37" w:rsidP="0021039C">
            <w:pPr>
              <w:spacing w:after="0" w:line="240" w:lineRule="auto"/>
              <w:rPr>
                <w:rFonts w:asciiTheme="minorHAnsi" w:hAnsiTheme="minorHAnsi" w:cstheme="minorHAnsi"/>
              </w:rPr>
            </w:pPr>
            <w:r w:rsidRPr="009721FE">
              <w:rPr>
                <w:rFonts w:asciiTheme="minorHAnsi" w:hAnsiTheme="minorHAnsi" w:cstheme="minorHAnsi"/>
              </w:rPr>
              <w:t>Bethan Bourne</w:t>
            </w:r>
          </w:p>
          <w:p w14:paraId="5758E7FC" w14:textId="255426B5" w:rsidR="005C2F37" w:rsidRPr="009721FE" w:rsidRDefault="005C2F37" w:rsidP="0021039C">
            <w:pPr>
              <w:spacing w:after="0" w:line="240" w:lineRule="auto"/>
              <w:rPr>
                <w:rFonts w:asciiTheme="minorHAnsi" w:hAnsiTheme="minorHAnsi" w:cstheme="minorHAnsi"/>
              </w:rPr>
            </w:pPr>
            <w:r w:rsidRPr="009721FE">
              <w:rPr>
                <w:rFonts w:asciiTheme="minorHAnsi" w:hAnsiTheme="minorHAnsi" w:cstheme="minorHAnsi"/>
              </w:rPr>
              <w:t>Catherine Fleming</w:t>
            </w:r>
          </w:p>
        </w:tc>
      </w:tr>
      <w:tr w:rsidR="005C2F37" w:rsidRPr="009721FE" w14:paraId="1227B9C0" w14:textId="77777777" w:rsidTr="00184A20">
        <w:trPr>
          <w:trHeight w:val="81"/>
        </w:trPr>
        <w:tc>
          <w:tcPr>
            <w:tcW w:w="4815" w:type="dxa"/>
            <w:gridSpan w:val="2"/>
          </w:tcPr>
          <w:p w14:paraId="4A1A8485" w14:textId="0ED43717" w:rsidR="005C2F37" w:rsidRPr="009721FE" w:rsidRDefault="005C2F37" w:rsidP="0021039C">
            <w:pPr>
              <w:spacing w:after="0" w:line="240" w:lineRule="auto"/>
              <w:rPr>
                <w:rFonts w:asciiTheme="minorHAnsi" w:hAnsiTheme="minorHAnsi" w:cstheme="minorHAnsi"/>
              </w:rPr>
            </w:pPr>
            <w:r>
              <w:rPr>
                <w:rFonts w:asciiTheme="minorHAnsi" w:hAnsiTheme="minorHAnsi" w:cstheme="minorHAnsi"/>
              </w:rPr>
              <w:t>University Corporate Services (1)</w:t>
            </w:r>
          </w:p>
        </w:tc>
        <w:tc>
          <w:tcPr>
            <w:tcW w:w="4961" w:type="dxa"/>
          </w:tcPr>
          <w:p w14:paraId="765ABD93" w14:textId="3EC17503" w:rsidR="005C2F37" w:rsidRPr="005C2F37" w:rsidRDefault="005C2F37" w:rsidP="0021039C">
            <w:pPr>
              <w:spacing w:after="0" w:line="240" w:lineRule="auto"/>
              <w:rPr>
                <w:rFonts w:asciiTheme="minorHAnsi" w:hAnsiTheme="minorHAnsi" w:cstheme="minorHAnsi"/>
                <w:i/>
                <w:iCs/>
              </w:rPr>
            </w:pPr>
            <w:r w:rsidRPr="005C2F37">
              <w:rPr>
                <w:rFonts w:asciiTheme="minorHAnsi" w:hAnsiTheme="minorHAnsi" w:cstheme="minorHAnsi"/>
                <w:i/>
                <w:iCs/>
              </w:rPr>
              <w:t xml:space="preserve">Vacancy </w:t>
            </w:r>
          </w:p>
        </w:tc>
      </w:tr>
      <w:tr w:rsidR="005C2F37" w:rsidRPr="009721FE" w14:paraId="301B34B7" w14:textId="77777777" w:rsidTr="00184A20">
        <w:trPr>
          <w:trHeight w:val="1006"/>
        </w:trPr>
        <w:tc>
          <w:tcPr>
            <w:tcW w:w="4815" w:type="dxa"/>
            <w:gridSpan w:val="2"/>
          </w:tcPr>
          <w:p w14:paraId="3634474A" w14:textId="5A1D23FA" w:rsidR="005C2F37" w:rsidRPr="009721FE" w:rsidRDefault="005C2F37" w:rsidP="0021039C">
            <w:pPr>
              <w:spacing w:after="0" w:line="240" w:lineRule="auto"/>
              <w:rPr>
                <w:rFonts w:asciiTheme="minorHAnsi" w:hAnsiTheme="minorHAnsi" w:cstheme="minorHAnsi"/>
              </w:rPr>
            </w:pPr>
            <w:r w:rsidRPr="009721FE">
              <w:rPr>
                <w:rFonts w:asciiTheme="minorHAnsi" w:hAnsiTheme="minorHAnsi" w:cstheme="minorHAnsi"/>
              </w:rPr>
              <w:t>Schools</w:t>
            </w:r>
            <w:r w:rsidR="00184A20">
              <w:rPr>
                <w:rFonts w:asciiTheme="minorHAnsi" w:hAnsiTheme="minorHAnsi" w:cstheme="minorHAnsi"/>
              </w:rPr>
              <w:t xml:space="preserve"> (3)</w:t>
            </w:r>
          </w:p>
        </w:tc>
        <w:tc>
          <w:tcPr>
            <w:tcW w:w="4961" w:type="dxa"/>
          </w:tcPr>
          <w:p w14:paraId="060BFA26" w14:textId="218D7E86" w:rsidR="005C2F37" w:rsidRPr="009721FE" w:rsidRDefault="005C2F37" w:rsidP="0021039C">
            <w:pPr>
              <w:spacing w:after="0" w:line="240" w:lineRule="auto"/>
              <w:rPr>
                <w:rFonts w:asciiTheme="minorHAnsi" w:hAnsiTheme="minorHAnsi" w:cstheme="minorHAnsi"/>
              </w:rPr>
            </w:pPr>
            <w:r w:rsidRPr="009721FE">
              <w:rPr>
                <w:rFonts w:asciiTheme="minorHAnsi" w:hAnsiTheme="minorHAnsi" w:cstheme="minorHAnsi"/>
              </w:rPr>
              <w:t xml:space="preserve">Becky Kite </w:t>
            </w:r>
            <w:r w:rsidRPr="009721FE">
              <w:rPr>
                <w:rFonts w:asciiTheme="minorHAnsi" w:hAnsiTheme="minorHAnsi" w:cstheme="minorHAnsi"/>
                <w:i/>
                <w:iCs/>
              </w:rPr>
              <w:t xml:space="preserve"> </w:t>
            </w:r>
          </w:p>
          <w:p w14:paraId="43542572" w14:textId="77777777" w:rsidR="00184A20" w:rsidRDefault="00184A20" w:rsidP="00184A20">
            <w:pPr>
              <w:spacing w:after="0" w:line="240" w:lineRule="auto"/>
              <w:rPr>
                <w:rFonts w:asciiTheme="minorHAnsi" w:hAnsiTheme="minorHAnsi" w:cstheme="minorHAnsi"/>
              </w:rPr>
            </w:pPr>
            <w:r>
              <w:rPr>
                <w:rFonts w:asciiTheme="minorHAnsi" w:hAnsiTheme="minorHAnsi" w:cstheme="minorHAnsi"/>
              </w:rPr>
              <w:t>Nicholas Notley</w:t>
            </w:r>
          </w:p>
          <w:p w14:paraId="0E9FAEFD" w14:textId="2A645E48" w:rsidR="00184A20" w:rsidRPr="00184A20" w:rsidRDefault="00184A20" w:rsidP="00184A20">
            <w:pPr>
              <w:spacing w:after="0" w:line="240" w:lineRule="auto"/>
              <w:rPr>
                <w:rFonts w:asciiTheme="minorHAnsi" w:hAnsiTheme="minorHAnsi" w:cstheme="minorHAnsi"/>
                <w:i/>
                <w:iCs/>
              </w:rPr>
            </w:pPr>
            <w:r w:rsidRPr="00184A20">
              <w:rPr>
                <w:rFonts w:asciiTheme="minorHAnsi" w:hAnsiTheme="minorHAnsi" w:cstheme="minorHAnsi"/>
                <w:i/>
                <w:iCs/>
              </w:rPr>
              <w:t xml:space="preserve">Vacancy </w:t>
            </w:r>
          </w:p>
        </w:tc>
      </w:tr>
      <w:tr w:rsidR="00184A20" w:rsidRPr="009721FE" w14:paraId="2269EB3C" w14:textId="77777777" w:rsidTr="00184A20">
        <w:trPr>
          <w:trHeight w:val="363"/>
        </w:trPr>
        <w:tc>
          <w:tcPr>
            <w:tcW w:w="4815" w:type="dxa"/>
            <w:gridSpan w:val="2"/>
          </w:tcPr>
          <w:p w14:paraId="52B61AF5" w14:textId="7EE882CE" w:rsidR="00184A20" w:rsidRPr="00184A20" w:rsidRDefault="00184A20" w:rsidP="00184A20">
            <w:pPr>
              <w:spacing w:after="0" w:line="240" w:lineRule="auto"/>
              <w:rPr>
                <w:rFonts w:ascii="Calibri" w:hAnsi="Calibri" w:cs="Calibri"/>
                <w:i/>
                <w:iCs/>
              </w:rPr>
            </w:pPr>
            <w:r w:rsidRPr="00184A20">
              <w:rPr>
                <w:rFonts w:ascii="Calibri" w:hAnsi="Calibri" w:cs="Calibri"/>
                <w:i/>
                <w:iCs/>
              </w:rPr>
              <w:t>Area of the University</w:t>
            </w:r>
          </w:p>
        </w:tc>
        <w:tc>
          <w:tcPr>
            <w:tcW w:w="4961" w:type="dxa"/>
          </w:tcPr>
          <w:p w14:paraId="2F3514C1" w14:textId="38EF046F" w:rsidR="00184A20" w:rsidRPr="00184A20" w:rsidRDefault="00184A20" w:rsidP="00184A20">
            <w:pPr>
              <w:spacing w:after="0" w:line="240" w:lineRule="auto"/>
              <w:rPr>
                <w:rFonts w:ascii="Calibri" w:hAnsi="Calibri" w:cs="Calibri"/>
                <w:i/>
                <w:iCs/>
              </w:rPr>
            </w:pPr>
            <w:r w:rsidRPr="00184A20">
              <w:rPr>
                <w:rFonts w:ascii="Calibri" w:hAnsi="Calibri" w:cs="Calibri"/>
                <w:i/>
                <w:iCs/>
              </w:rPr>
              <w:t xml:space="preserve">Grade 6+ employees </w:t>
            </w:r>
          </w:p>
        </w:tc>
      </w:tr>
      <w:tr w:rsidR="00184A20" w:rsidRPr="009721FE" w14:paraId="2E376F66" w14:textId="77777777" w:rsidTr="00184A20">
        <w:trPr>
          <w:trHeight w:val="1634"/>
        </w:trPr>
        <w:tc>
          <w:tcPr>
            <w:tcW w:w="4815" w:type="dxa"/>
            <w:gridSpan w:val="2"/>
          </w:tcPr>
          <w:p w14:paraId="082CDDC5" w14:textId="5B183599" w:rsidR="00184A20" w:rsidRPr="00184A20" w:rsidRDefault="00184A20" w:rsidP="00184A20">
            <w:pPr>
              <w:spacing w:after="0" w:line="240" w:lineRule="auto"/>
              <w:rPr>
                <w:rFonts w:ascii="Calibri" w:hAnsi="Calibri" w:cs="Calibri"/>
              </w:rPr>
            </w:pPr>
            <w:r w:rsidRPr="00184A20">
              <w:rPr>
                <w:rFonts w:ascii="Calibri" w:hAnsi="Calibri" w:cs="Calibri"/>
              </w:rPr>
              <w:t>Directorates (4)</w:t>
            </w:r>
          </w:p>
        </w:tc>
        <w:tc>
          <w:tcPr>
            <w:tcW w:w="4961" w:type="dxa"/>
          </w:tcPr>
          <w:p w14:paraId="42C33274" w14:textId="77777777" w:rsidR="00184A20" w:rsidRPr="00184A20" w:rsidRDefault="00184A20" w:rsidP="00184A20">
            <w:pPr>
              <w:spacing w:after="0" w:line="240" w:lineRule="auto"/>
              <w:rPr>
                <w:rFonts w:ascii="Calibri" w:hAnsi="Calibri" w:cs="Calibri"/>
              </w:rPr>
            </w:pPr>
            <w:r w:rsidRPr="00184A20">
              <w:rPr>
                <w:rFonts w:ascii="Calibri" w:hAnsi="Calibri" w:cs="Calibri"/>
              </w:rPr>
              <w:t>Rhodri Buttrick (Digital)</w:t>
            </w:r>
          </w:p>
          <w:p w14:paraId="73E86A33" w14:textId="77777777" w:rsidR="00184A20" w:rsidRPr="00184A20" w:rsidRDefault="00184A20" w:rsidP="00184A20">
            <w:pPr>
              <w:spacing w:after="0" w:line="240" w:lineRule="auto"/>
              <w:rPr>
                <w:rFonts w:ascii="Calibri" w:hAnsi="Calibri" w:cs="Calibri"/>
              </w:rPr>
            </w:pPr>
            <w:r w:rsidRPr="00184A20">
              <w:rPr>
                <w:rFonts w:ascii="Calibri" w:hAnsi="Calibri" w:cs="Calibri"/>
              </w:rPr>
              <w:t>Lee Allan-Smith (Research and Innovation)</w:t>
            </w:r>
          </w:p>
          <w:p w14:paraId="363F2442" w14:textId="77777777" w:rsidR="00184A20" w:rsidRPr="00184A20" w:rsidRDefault="00184A20" w:rsidP="00184A20">
            <w:pPr>
              <w:spacing w:after="0" w:line="240" w:lineRule="auto"/>
              <w:rPr>
                <w:rFonts w:ascii="Calibri" w:hAnsi="Calibri" w:cs="Calibri"/>
              </w:rPr>
            </w:pPr>
            <w:r w:rsidRPr="00184A20">
              <w:rPr>
                <w:rFonts w:ascii="Calibri" w:hAnsi="Calibri" w:cs="Calibri"/>
              </w:rPr>
              <w:t>Steve Ablett (Research and Innovation) (Co-Chair of Staff Forum) [Co-Chair]</w:t>
            </w:r>
          </w:p>
          <w:p w14:paraId="49132939" w14:textId="2F5ECA06" w:rsidR="00184A20" w:rsidRPr="00184A20" w:rsidRDefault="00184A20" w:rsidP="00184A20">
            <w:pPr>
              <w:spacing w:after="0" w:line="240" w:lineRule="auto"/>
              <w:rPr>
                <w:rFonts w:ascii="Calibri" w:hAnsi="Calibri" w:cs="Calibri"/>
              </w:rPr>
            </w:pPr>
            <w:r w:rsidRPr="00184A20">
              <w:rPr>
                <w:rFonts w:ascii="Calibri" w:hAnsi="Calibri" w:cs="Calibri"/>
              </w:rPr>
              <w:t>Joanna Davies (Research and Innovation</w:t>
            </w:r>
          </w:p>
          <w:p w14:paraId="3C4495E6" w14:textId="4ACD0D5E" w:rsidR="00184A20" w:rsidRPr="00184A20" w:rsidRDefault="00184A20" w:rsidP="00184A20">
            <w:pPr>
              <w:spacing w:after="0" w:line="240" w:lineRule="auto"/>
              <w:rPr>
                <w:rFonts w:ascii="Calibri" w:hAnsi="Calibri" w:cs="Calibri"/>
              </w:rPr>
            </w:pPr>
          </w:p>
        </w:tc>
      </w:tr>
      <w:tr w:rsidR="00184A20" w:rsidRPr="009721FE" w14:paraId="5CE73441" w14:textId="77777777" w:rsidTr="00184A20">
        <w:trPr>
          <w:trHeight w:val="808"/>
        </w:trPr>
        <w:tc>
          <w:tcPr>
            <w:tcW w:w="4815" w:type="dxa"/>
            <w:gridSpan w:val="2"/>
          </w:tcPr>
          <w:p w14:paraId="35E99A3C" w14:textId="502DA8B1" w:rsidR="00184A20" w:rsidRPr="00184A20" w:rsidRDefault="00184A20" w:rsidP="00184A20">
            <w:pPr>
              <w:spacing w:after="0" w:line="240" w:lineRule="auto"/>
              <w:rPr>
                <w:rFonts w:asciiTheme="minorHAnsi" w:hAnsiTheme="minorHAnsi" w:cstheme="minorHAnsi"/>
              </w:rPr>
            </w:pPr>
            <w:r w:rsidRPr="00184A20">
              <w:rPr>
                <w:rFonts w:asciiTheme="minorHAnsi" w:hAnsiTheme="minorHAnsi" w:cstheme="minorHAnsi"/>
              </w:rPr>
              <w:t>Schools (2)</w:t>
            </w:r>
          </w:p>
        </w:tc>
        <w:tc>
          <w:tcPr>
            <w:tcW w:w="4961" w:type="dxa"/>
          </w:tcPr>
          <w:p w14:paraId="6B2A67B7" w14:textId="77777777" w:rsidR="00184A20" w:rsidRDefault="00184A20" w:rsidP="00184A20">
            <w:pPr>
              <w:spacing w:after="0" w:line="240" w:lineRule="auto"/>
              <w:rPr>
                <w:rFonts w:asciiTheme="minorHAnsi" w:hAnsiTheme="minorHAnsi" w:cstheme="minorHAnsi"/>
              </w:rPr>
            </w:pPr>
            <w:r w:rsidRPr="00184A20">
              <w:rPr>
                <w:rFonts w:asciiTheme="minorHAnsi" w:hAnsiTheme="minorHAnsi" w:cstheme="minorHAnsi"/>
              </w:rPr>
              <w:t>Daniel Wallace (Co-Chair of Staff Forum) [Co-Chair]</w:t>
            </w:r>
          </w:p>
          <w:p w14:paraId="25FE0679" w14:textId="77777777" w:rsidR="00184A20" w:rsidRPr="00184A20" w:rsidRDefault="00184A20" w:rsidP="00184A20">
            <w:pPr>
              <w:spacing w:after="0" w:line="240" w:lineRule="auto"/>
              <w:rPr>
                <w:rFonts w:asciiTheme="minorHAnsi" w:hAnsiTheme="minorHAnsi" w:cstheme="minorHAnsi"/>
                <w:i/>
                <w:iCs/>
              </w:rPr>
            </w:pPr>
            <w:r w:rsidRPr="00184A20">
              <w:rPr>
                <w:rFonts w:asciiTheme="minorHAnsi" w:hAnsiTheme="minorHAnsi" w:cstheme="minorHAnsi"/>
                <w:i/>
                <w:iCs/>
              </w:rPr>
              <w:t>Vacancy</w:t>
            </w:r>
          </w:p>
          <w:p w14:paraId="5DCEAD9C" w14:textId="7331041E" w:rsidR="00184A20" w:rsidRPr="00184A20" w:rsidRDefault="00184A20" w:rsidP="00184A20">
            <w:pPr>
              <w:spacing w:after="0" w:line="240" w:lineRule="auto"/>
              <w:rPr>
                <w:rFonts w:asciiTheme="minorHAnsi" w:hAnsiTheme="minorHAnsi" w:cstheme="minorHAnsi"/>
              </w:rPr>
            </w:pPr>
          </w:p>
        </w:tc>
      </w:tr>
      <w:bookmarkEnd w:id="463"/>
      <w:tr w:rsidR="00E71A2D" w:rsidRPr="009721FE" w14:paraId="5ED45C11" w14:textId="77777777" w:rsidTr="00554D52">
        <w:tc>
          <w:tcPr>
            <w:tcW w:w="9776" w:type="dxa"/>
            <w:gridSpan w:val="3"/>
          </w:tcPr>
          <w:p w14:paraId="757684DF" w14:textId="21A2AE5E" w:rsidR="00E71A2D" w:rsidRPr="009721FE" w:rsidRDefault="00E71A2D" w:rsidP="00982C24">
            <w:pPr>
              <w:spacing w:after="0" w:line="240" w:lineRule="auto"/>
              <w:rPr>
                <w:rFonts w:asciiTheme="minorHAnsi" w:hAnsiTheme="minorHAnsi" w:cstheme="minorHAnsi"/>
              </w:rPr>
            </w:pPr>
          </w:p>
        </w:tc>
      </w:tr>
      <w:tr w:rsidR="00E71A2D" w:rsidRPr="009721FE" w14:paraId="154E264F" w14:textId="77777777" w:rsidTr="00184A20">
        <w:tc>
          <w:tcPr>
            <w:tcW w:w="4815" w:type="dxa"/>
            <w:gridSpan w:val="2"/>
          </w:tcPr>
          <w:p w14:paraId="13DCD829" w14:textId="475ECFAF" w:rsidR="00E71A2D" w:rsidRPr="009721FE" w:rsidRDefault="00E71A2D" w:rsidP="00982C24">
            <w:pPr>
              <w:spacing w:after="0" w:line="240" w:lineRule="auto"/>
              <w:rPr>
                <w:rFonts w:asciiTheme="minorHAnsi" w:hAnsiTheme="minorHAnsi" w:cstheme="minorHAnsi"/>
              </w:rPr>
            </w:pPr>
            <w:r w:rsidRPr="009721FE">
              <w:rPr>
                <w:rFonts w:asciiTheme="minorHAnsi" w:hAnsiTheme="minorHAnsi" w:cstheme="minorHAnsi"/>
                <w:i/>
              </w:rPr>
              <w:t>Secretary</w:t>
            </w:r>
          </w:p>
        </w:tc>
        <w:tc>
          <w:tcPr>
            <w:tcW w:w="4961" w:type="dxa"/>
          </w:tcPr>
          <w:p w14:paraId="0CCC510D" w14:textId="658BC92B" w:rsidR="00E71A2D" w:rsidRPr="009721FE" w:rsidRDefault="00F15601" w:rsidP="00982C24">
            <w:pPr>
              <w:spacing w:after="0" w:line="240" w:lineRule="auto"/>
              <w:rPr>
                <w:rFonts w:asciiTheme="minorHAnsi" w:hAnsiTheme="minorHAnsi" w:cstheme="minorHAnsi"/>
              </w:rPr>
            </w:pPr>
            <w:r>
              <w:rPr>
                <w:rFonts w:asciiTheme="minorHAnsi" w:hAnsiTheme="minorHAnsi" w:cstheme="minorHAnsi"/>
              </w:rPr>
              <w:t xml:space="preserve">Katie Smith, Senior Governance Officer </w:t>
            </w:r>
          </w:p>
        </w:tc>
      </w:tr>
      <w:tr w:rsidR="00982C24" w:rsidRPr="009721FE" w14:paraId="3A61BCFB" w14:textId="77777777" w:rsidTr="00DD7253">
        <w:tc>
          <w:tcPr>
            <w:tcW w:w="9776" w:type="dxa"/>
            <w:gridSpan w:val="3"/>
          </w:tcPr>
          <w:p w14:paraId="6736BF9C" w14:textId="77777777" w:rsidR="00982C24" w:rsidRPr="009721FE" w:rsidRDefault="00982C24" w:rsidP="00982C24">
            <w:pPr>
              <w:spacing w:after="0" w:line="240" w:lineRule="auto"/>
              <w:rPr>
                <w:rFonts w:asciiTheme="minorHAnsi" w:hAnsiTheme="minorHAnsi" w:cstheme="minorHAnsi"/>
              </w:rPr>
            </w:pPr>
          </w:p>
        </w:tc>
      </w:tr>
      <w:tr w:rsidR="00E71A2D" w:rsidRPr="009721FE" w14:paraId="1D503C53" w14:textId="77777777" w:rsidTr="00554D52">
        <w:tc>
          <w:tcPr>
            <w:tcW w:w="9776" w:type="dxa"/>
            <w:gridSpan w:val="3"/>
          </w:tcPr>
          <w:p w14:paraId="3D05A9CF" w14:textId="5A2442E8" w:rsidR="00E71A2D" w:rsidRPr="009721FE" w:rsidRDefault="00E71A2D" w:rsidP="00982C24">
            <w:pPr>
              <w:spacing w:after="0" w:line="240" w:lineRule="auto"/>
              <w:rPr>
                <w:rFonts w:asciiTheme="minorHAnsi" w:hAnsiTheme="minorHAnsi" w:cstheme="minorHAnsi"/>
              </w:rPr>
            </w:pPr>
            <w:r w:rsidRPr="009721FE">
              <w:rPr>
                <w:rFonts w:asciiTheme="minorHAnsi" w:hAnsiTheme="minorHAnsi" w:cstheme="minorHAnsi"/>
                <w:i/>
              </w:rPr>
              <w:t>Terms of Reference:</w:t>
            </w:r>
          </w:p>
        </w:tc>
      </w:tr>
      <w:tr w:rsidR="00DD7253" w:rsidRPr="009721FE" w14:paraId="3336BFFD" w14:textId="2FEBBD50" w:rsidTr="00E71A2D">
        <w:tc>
          <w:tcPr>
            <w:tcW w:w="562" w:type="dxa"/>
          </w:tcPr>
          <w:p w14:paraId="77F7F04C" w14:textId="4F3ECDB4" w:rsidR="00DD7253" w:rsidRPr="009721FE" w:rsidRDefault="00DD7253" w:rsidP="004D6F86">
            <w:pPr>
              <w:spacing w:after="0" w:line="240" w:lineRule="auto"/>
              <w:rPr>
                <w:rFonts w:asciiTheme="minorHAnsi" w:hAnsiTheme="minorHAnsi" w:cstheme="minorHAnsi"/>
                <w:i/>
              </w:rPr>
            </w:pPr>
            <w:r w:rsidRPr="009721FE">
              <w:rPr>
                <w:rFonts w:asciiTheme="minorHAnsi" w:hAnsiTheme="minorHAnsi" w:cstheme="minorHAnsi"/>
              </w:rPr>
              <w:t>1</w:t>
            </w:r>
          </w:p>
        </w:tc>
        <w:tc>
          <w:tcPr>
            <w:tcW w:w="9214" w:type="dxa"/>
            <w:gridSpan w:val="2"/>
          </w:tcPr>
          <w:p w14:paraId="2A26F2A0" w14:textId="489F78D8" w:rsidR="00DD7253" w:rsidRPr="009721FE" w:rsidRDefault="00DD7253" w:rsidP="007153A5">
            <w:pPr>
              <w:spacing w:after="0" w:line="240" w:lineRule="auto"/>
              <w:rPr>
                <w:rFonts w:asciiTheme="minorHAnsi" w:hAnsiTheme="minorHAnsi" w:cstheme="minorHAnsi"/>
                <w:i/>
              </w:rPr>
            </w:pPr>
            <w:r w:rsidRPr="009721FE">
              <w:rPr>
                <w:rFonts w:asciiTheme="minorHAnsi" w:hAnsiTheme="minorHAnsi" w:cstheme="minorHAnsi"/>
              </w:rPr>
              <w:t xml:space="preserve">To enable employee representatives (representing employees as set out in section 2 of the Information and Consultation Agreement relating to the </w:t>
            </w:r>
            <w:hyperlink r:id="rId9" w:history="1">
              <w:r w:rsidRPr="009721FE">
                <w:rPr>
                  <w:rStyle w:val="Hyperlink"/>
                  <w:rFonts w:asciiTheme="minorHAnsi" w:hAnsiTheme="minorHAnsi" w:cstheme="minorHAnsi"/>
                </w:rPr>
                <w:t>Staff Forum</w:t>
              </w:r>
            </w:hyperlink>
            <w:r w:rsidRPr="009721FE">
              <w:rPr>
                <w:rFonts w:asciiTheme="minorHAnsi" w:hAnsiTheme="minorHAnsi" w:cstheme="minorHAnsi"/>
              </w:rPr>
              <w:t>) to bring ideas, questions and concerns to the Forum and take an active role in discussing, seeking practical ways forward and resolving such matters within the University</w:t>
            </w:r>
          </w:p>
        </w:tc>
      </w:tr>
      <w:tr w:rsidR="00DD7253" w:rsidRPr="009721FE" w14:paraId="25C539DB" w14:textId="107D0610" w:rsidTr="00E71A2D">
        <w:tc>
          <w:tcPr>
            <w:tcW w:w="562" w:type="dxa"/>
          </w:tcPr>
          <w:p w14:paraId="1F56A601" w14:textId="6C47B0EE" w:rsidR="00DD7253" w:rsidRPr="009721FE" w:rsidRDefault="00DD7253" w:rsidP="004D6F86">
            <w:pPr>
              <w:spacing w:after="0" w:line="240" w:lineRule="auto"/>
              <w:rPr>
                <w:rFonts w:asciiTheme="minorHAnsi" w:hAnsiTheme="minorHAnsi" w:cstheme="minorHAnsi"/>
              </w:rPr>
            </w:pPr>
            <w:r w:rsidRPr="009721FE">
              <w:rPr>
                <w:rFonts w:asciiTheme="minorHAnsi" w:hAnsiTheme="minorHAnsi" w:cstheme="minorHAnsi"/>
              </w:rPr>
              <w:lastRenderedPageBreak/>
              <w:t>2</w:t>
            </w:r>
          </w:p>
        </w:tc>
        <w:tc>
          <w:tcPr>
            <w:tcW w:w="9214" w:type="dxa"/>
            <w:gridSpan w:val="2"/>
          </w:tcPr>
          <w:p w14:paraId="2F96286E" w14:textId="47289E0D" w:rsidR="00DD7253" w:rsidRPr="009721FE" w:rsidRDefault="00DD7253" w:rsidP="007153A5">
            <w:pPr>
              <w:spacing w:after="120" w:line="240" w:lineRule="auto"/>
              <w:rPr>
                <w:rFonts w:asciiTheme="minorHAnsi" w:hAnsiTheme="minorHAnsi" w:cstheme="minorHAnsi"/>
              </w:rPr>
            </w:pPr>
            <w:r w:rsidRPr="009721FE">
              <w:rPr>
                <w:rFonts w:asciiTheme="minorHAnsi" w:hAnsiTheme="minorHAnsi" w:cstheme="minorHAnsi"/>
              </w:rPr>
              <w:t xml:space="preserve">To enable the University to inform and consult with the Grade </w:t>
            </w:r>
            <w:r w:rsidR="0021039C" w:rsidRPr="009721FE">
              <w:rPr>
                <w:rFonts w:asciiTheme="minorHAnsi" w:hAnsiTheme="minorHAnsi" w:cstheme="minorHAnsi"/>
              </w:rPr>
              <w:t>2</w:t>
            </w:r>
            <w:r w:rsidRPr="009721FE">
              <w:rPr>
                <w:rFonts w:asciiTheme="minorHAnsi" w:hAnsiTheme="minorHAnsi" w:cstheme="minorHAnsi"/>
              </w:rPr>
              <w:t xml:space="preserve">-5 employees, and seek their views through the Grade </w:t>
            </w:r>
            <w:r w:rsidR="0021039C" w:rsidRPr="009721FE">
              <w:rPr>
                <w:rFonts w:asciiTheme="minorHAnsi" w:hAnsiTheme="minorHAnsi" w:cstheme="minorHAnsi"/>
              </w:rPr>
              <w:t>2</w:t>
            </w:r>
            <w:r w:rsidRPr="009721FE">
              <w:rPr>
                <w:rFonts w:asciiTheme="minorHAnsi" w:hAnsiTheme="minorHAnsi" w:cstheme="minorHAnsi"/>
              </w:rPr>
              <w:t>-5 employee representatives on the following matters (as outlined in the Information and Consultation Agreement relating to the Staff Forum):</w:t>
            </w:r>
          </w:p>
          <w:p w14:paraId="5FB694F4" w14:textId="5D496785" w:rsidR="00DD7253" w:rsidRPr="009721FE" w:rsidRDefault="00DD7253" w:rsidP="007153A5">
            <w:pPr>
              <w:numPr>
                <w:ilvl w:val="0"/>
                <w:numId w:val="3"/>
              </w:numPr>
              <w:spacing w:after="0" w:line="240" w:lineRule="auto"/>
              <w:ind w:left="321" w:hanging="284"/>
              <w:contextualSpacing/>
              <w:rPr>
                <w:rFonts w:asciiTheme="minorHAnsi" w:hAnsiTheme="minorHAnsi" w:cstheme="minorHAnsi"/>
              </w:rPr>
            </w:pPr>
            <w:r w:rsidRPr="009721FE">
              <w:rPr>
                <w:rFonts w:asciiTheme="minorHAnsi" w:hAnsiTheme="minorHAnsi" w:cstheme="minorHAnsi"/>
              </w:rPr>
              <w:t xml:space="preserve">Decisions likely to lead to substantial changes in work organisation or contractual relations for Grade </w:t>
            </w:r>
            <w:r w:rsidR="0021039C" w:rsidRPr="009721FE">
              <w:rPr>
                <w:rFonts w:asciiTheme="minorHAnsi" w:hAnsiTheme="minorHAnsi" w:cstheme="minorHAnsi"/>
              </w:rPr>
              <w:t>2</w:t>
            </w:r>
            <w:r w:rsidRPr="009721FE">
              <w:rPr>
                <w:rFonts w:asciiTheme="minorHAnsi" w:hAnsiTheme="minorHAnsi" w:cstheme="minorHAnsi"/>
              </w:rPr>
              <w:t xml:space="preserve">-5 employees, including redundancies and transfers of the business or part of the business </w:t>
            </w:r>
          </w:p>
          <w:p w14:paraId="7A7D415C" w14:textId="1F71B383" w:rsidR="00DD7253" w:rsidRPr="009721FE" w:rsidRDefault="00DD7253" w:rsidP="007153A5">
            <w:pPr>
              <w:numPr>
                <w:ilvl w:val="0"/>
                <w:numId w:val="3"/>
              </w:numPr>
              <w:spacing w:after="0" w:line="240" w:lineRule="auto"/>
              <w:ind w:left="321" w:hanging="284"/>
              <w:contextualSpacing/>
              <w:rPr>
                <w:rFonts w:asciiTheme="minorHAnsi" w:hAnsiTheme="minorHAnsi" w:cstheme="minorHAnsi"/>
              </w:rPr>
            </w:pPr>
            <w:r w:rsidRPr="009721FE">
              <w:rPr>
                <w:rFonts w:asciiTheme="minorHAnsi" w:hAnsiTheme="minorHAnsi" w:cstheme="minorHAnsi"/>
              </w:rPr>
              <w:t xml:space="preserve">Significant changes to HR policies or procedures or terms and conditions of employment common to Grade </w:t>
            </w:r>
            <w:r w:rsidR="0021039C" w:rsidRPr="009721FE">
              <w:rPr>
                <w:rFonts w:asciiTheme="minorHAnsi" w:hAnsiTheme="minorHAnsi" w:cstheme="minorHAnsi"/>
              </w:rPr>
              <w:t>2</w:t>
            </w:r>
            <w:r w:rsidRPr="009721FE">
              <w:rPr>
                <w:rFonts w:asciiTheme="minorHAnsi" w:hAnsiTheme="minorHAnsi" w:cstheme="minorHAnsi"/>
              </w:rPr>
              <w:t xml:space="preserve">-5 employees </w:t>
            </w:r>
          </w:p>
          <w:p w14:paraId="324155C4" w14:textId="11FDD34B" w:rsidR="00DD7253" w:rsidRPr="009721FE" w:rsidRDefault="00DD7253" w:rsidP="007153A5">
            <w:pPr>
              <w:numPr>
                <w:ilvl w:val="0"/>
                <w:numId w:val="3"/>
              </w:numPr>
              <w:spacing w:after="0" w:line="240" w:lineRule="auto"/>
              <w:ind w:left="321" w:hanging="284"/>
              <w:contextualSpacing/>
              <w:rPr>
                <w:rFonts w:asciiTheme="minorHAnsi" w:hAnsiTheme="minorHAnsi" w:cstheme="minorHAnsi"/>
              </w:rPr>
            </w:pPr>
            <w:r w:rsidRPr="009721FE">
              <w:rPr>
                <w:rFonts w:asciiTheme="minorHAnsi" w:hAnsiTheme="minorHAnsi" w:cstheme="minorHAnsi"/>
              </w:rPr>
              <w:t xml:space="preserve">Changes to the University’s occupational pension scheme(s) affecting Grade </w:t>
            </w:r>
            <w:r w:rsidR="0021039C" w:rsidRPr="009721FE">
              <w:rPr>
                <w:rFonts w:asciiTheme="minorHAnsi" w:hAnsiTheme="minorHAnsi" w:cstheme="minorHAnsi"/>
              </w:rPr>
              <w:t>2</w:t>
            </w:r>
            <w:r w:rsidRPr="009721FE">
              <w:rPr>
                <w:rFonts w:asciiTheme="minorHAnsi" w:hAnsiTheme="minorHAnsi" w:cstheme="minorHAnsi"/>
              </w:rPr>
              <w:t>-5 employees</w:t>
            </w:r>
          </w:p>
          <w:p w14:paraId="0F84170C" w14:textId="72CCF358" w:rsidR="00DD7253" w:rsidRPr="009721FE" w:rsidRDefault="00DD7253" w:rsidP="007153A5">
            <w:pPr>
              <w:numPr>
                <w:ilvl w:val="0"/>
                <w:numId w:val="3"/>
              </w:numPr>
              <w:spacing w:after="0" w:line="240" w:lineRule="auto"/>
              <w:ind w:left="321" w:hanging="284"/>
              <w:contextualSpacing/>
              <w:rPr>
                <w:rFonts w:asciiTheme="minorHAnsi" w:hAnsiTheme="minorHAnsi" w:cstheme="minorHAnsi"/>
              </w:rPr>
            </w:pPr>
            <w:r w:rsidRPr="009721FE">
              <w:rPr>
                <w:rFonts w:asciiTheme="minorHAnsi" w:hAnsiTheme="minorHAnsi" w:cstheme="minorHAnsi"/>
              </w:rPr>
              <w:t xml:space="preserve">Implications of any significant legislative initiatives which may affect the working environment, terms and conditions, or workplace practices and policies of the University in so far as they relate to the Grade </w:t>
            </w:r>
            <w:r w:rsidR="0021039C" w:rsidRPr="009721FE">
              <w:rPr>
                <w:rFonts w:asciiTheme="minorHAnsi" w:hAnsiTheme="minorHAnsi" w:cstheme="minorHAnsi"/>
              </w:rPr>
              <w:t>2</w:t>
            </w:r>
            <w:r w:rsidRPr="009721FE">
              <w:rPr>
                <w:rFonts w:asciiTheme="minorHAnsi" w:hAnsiTheme="minorHAnsi" w:cstheme="minorHAnsi"/>
              </w:rPr>
              <w:t>-5 employees</w:t>
            </w:r>
          </w:p>
          <w:p w14:paraId="56701AE9" w14:textId="5974EED7" w:rsidR="00DD7253" w:rsidRPr="009721FE" w:rsidRDefault="00DD7253" w:rsidP="00E71A2D">
            <w:pPr>
              <w:spacing w:after="120" w:line="240" w:lineRule="auto"/>
              <w:rPr>
                <w:rFonts w:asciiTheme="minorHAnsi" w:hAnsiTheme="minorHAnsi" w:cstheme="minorHAnsi"/>
              </w:rPr>
            </w:pPr>
            <w:r w:rsidRPr="009721FE">
              <w:rPr>
                <w:rFonts w:asciiTheme="minorHAnsi" w:hAnsiTheme="minorHAnsi" w:cstheme="minorHAnsi"/>
              </w:rPr>
              <w:t>Any other matters as may be deemed appropriate by the Chairs</w:t>
            </w:r>
          </w:p>
        </w:tc>
      </w:tr>
      <w:tr w:rsidR="004D6F86" w:rsidRPr="009721FE" w14:paraId="72364525" w14:textId="77777777" w:rsidTr="007153A5">
        <w:trPr>
          <w:trHeight w:val="1829"/>
        </w:trPr>
        <w:tc>
          <w:tcPr>
            <w:tcW w:w="562" w:type="dxa"/>
          </w:tcPr>
          <w:p w14:paraId="1A495EE7" w14:textId="50DB73AA" w:rsidR="004D6F86" w:rsidRPr="009721FE" w:rsidRDefault="004D6F86" w:rsidP="00E71A2D">
            <w:pPr>
              <w:spacing w:after="120" w:line="240" w:lineRule="auto"/>
              <w:rPr>
                <w:rFonts w:asciiTheme="minorHAnsi" w:hAnsiTheme="minorHAnsi" w:cstheme="minorHAnsi"/>
              </w:rPr>
            </w:pPr>
            <w:r w:rsidRPr="009721FE">
              <w:rPr>
                <w:rFonts w:asciiTheme="minorHAnsi" w:hAnsiTheme="minorHAnsi" w:cstheme="minorHAnsi"/>
              </w:rPr>
              <w:t>3</w:t>
            </w:r>
          </w:p>
        </w:tc>
        <w:tc>
          <w:tcPr>
            <w:tcW w:w="9214" w:type="dxa"/>
            <w:gridSpan w:val="2"/>
          </w:tcPr>
          <w:p w14:paraId="0BCA7D51" w14:textId="1625BBFD" w:rsidR="004D6F86" w:rsidRPr="009721FE" w:rsidRDefault="004D6F86" w:rsidP="007153A5">
            <w:pPr>
              <w:spacing w:after="0" w:line="240" w:lineRule="auto"/>
              <w:rPr>
                <w:rFonts w:asciiTheme="minorHAnsi" w:hAnsiTheme="minorHAnsi" w:cstheme="minorHAnsi"/>
              </w:rPr>
            </w:pPr>
            <w:r w:rsidRPr="009721FE">
              <w:rPr>
                <w:rFonts w:asciiTheme="minorHAnsi" w:hAnsiTheme="minorHAnsi" w:cstheme="minorHAnsi"/>
              </w:rPr>
              <w:t>The Staff Forum will enable the University to inform only on the matters above in relation to staff who are Grade 6+. The expansion of the Staff Forum is intended to compliment the formal representation rights held by UCU (Reading University and College Union) who are recognised as the formal employee representative body (as outlined in the Trade Union Recognition and Procedure Agreement) by which the University is legally obliged to inform and consult regarding the above points for employees at Grade 6 and above.</w:t>
            </w:r>
          </w:p>
        </w:tc>
      </w:tr>
      <w:tr w:rsidR="004D6F86" w:rsidRPr="009721FE" w14:paraId="6EE4FCF8" w14:textId="77777777" w:rsidTr="007153A5">
        <w:trPr>
          <w:trHeight w:val="499"/>
        </w:trPr>
        <w:tc>
          <w:tcPr>
            <w:tcW w:w="562" w:type="dxa"/>
          </w:tcPr>
          <w:p w14:paraId="2707898A" w14:textId="479B766F" w:rsidR="004D6F86" w:rsidRPr="009721FE" w:rsidRDefault="004D6F86" w:rsidP="004D6F86">
            <w:pPr>
              <w:spacing w:after="0" w:line="240" w:lineRule="auto"/>
              <w:rPr>
                <w:rFonts w:asciiTheme="minorHAnsi" w:hAnsiTheme="minorHAnsi" w:cstheme="minorHAnsi"/>
              </w:rPr>
            </w:pPr>
            <w:r w:rsidRPr="009721FE">
              <w:rPr>
                <w:rFonts w:asciiTheme="minorHAnsi" w:hAnsiTheme="minorHAnsi" w:cstheme="minorHAnsi"/>
              </w:rPr>
              <w:t>4</w:t>
            </w:r>
          </w:p>
        </w:tc>
        <w:tc>
          <w:tcPr>
            <w:tcW w:w="9214" w:type="dxa"/>
            <w:gridSpan w:val="2"/>
          </w:tcPr>
          <w:p w14:paraId="55BA809D" w14:textId="0942B7BD" w:rsidR="004D6F86" w:rsidRPr="009721FE" w:rsidRDefault="004D6F86" w:rsidP="00DD7253">
            <w:pPr>
              <w:spacing w:after="0" w:line="240" w:lineRule="auto"/>
              <w:contextualSpacing/>
              <w:rPr>
                <w:rFonts w:asciiTheme="minorHAnsi" w:hAnsiTheme="minorHAnsi" w:cstheme="minorHAnsi"/>
              </w:rPr>
            </w:pPr>
            <w:r w:rsidRPr="009721FE">
              <w:rPr>
                <w:rFonts w:asciiTheme="minorHAnsi" w:hAnsiTheme="minorHAnsi" w:cstheme="minorHAnsi"/>
              </w:rPr>
              <w:t xml:space="preserve">The Forum shall operate in a spirit of co-operation and in the interests of the business of the University and its members as a whole. </w:t>
            </w:r>
          </w:p>
        </w:tc>
      </w:tr>
    </w:tbl>
    <w:p w14:paraId="69DAAFD2" w14:textId="77777777" w:rsidR="003277AC" w:rsidRPr="009721FE" w:rsidRDefault="003277AC" w:rsidP="00550B2A">
      <w:pPr>
        <w:pStyle w:val="Heading1"/>
        <w:spacing w:after="120"/>
        <w:rPr>
          <w:rFonts w:asciiTheme="minorHAnsi" w:hAnsiTheme="minorHAnsi" w:cstheme="minorHAnsi"/>
        </w:rPr>
      </w:pPr>
      <w:bookmarkStart w:id="464" w:name="_Hlk17185128"/>
      <w:bookmarkEnd w:id="460"/>
    </w:p>
    <w:p w14:paraId="349BF6D8" w14:textId="77777777" w:rsidR="003277AC" w:rsidRPr="009721FE" w:rsidRDefault="003277AC">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6F8BEAD6" w14:textId="3350E483" w:rsidR="00550B2A" w:rsidRPr="009721FE" w:rsidRDefault="00EB4297" w:rsidP="00550B2A">
      <w:pPr>
        <w:pStyle w:val="Heading1"/>
        <w:spacing w:after="120"/>
        <w:rPr>
          <w:rFonts w:asciiTheme="minorHAnsi" w:hAnsiTheme="minorHAnsi" w:cstheme="minorHAnsi"/>
        </w:rPr>
      </w:pPr>
      <w:bookmarkStart w:id="465" w:name="_Toc216255325"/>
      <w:r w:rsidRPr="009721FE">
        <w:rPr>
          <w:rFonts w:asciiTheme="minorHAnsi" w:hAnsiTheme="minorHAnsi" w:cstheme="minorHAnsi"/>
        </w:rPr>
        <w:lastRenderedPageBreak/>
        <w:t>People and Culture</w:t>
      </w:r>
      <w:r w:rsidR="00550B2A" w:rsidRPr="009721FE">
        <w:rPr>
          <w:rFonts w:asciiTheme="minorHAnsi" w:hAnsiTheme="minorHAnsi" w:cstheme="minorHAnsi"/>
        </w:rPr>
        <w:t xml:space="preserve"> Committee</w:t>
      </w:r>
      <w:bookmarkEnd w:id="461"/>
      <w:bookmarkEnd w:id="465"/>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
        <w:gridCol w:w="4423"/>
        <w:gridCol w:w="2410"/>
        <w:gridCol w:w="1417"/>
      </w:tblGrid>
      <w:tr w:rsidR="00550B2A" w:rsidRPr="009721FE" w14:paraId="1D4C2F5C" w14:textId="77777777" w:rsidTr="0057245B">
        <w:tc>
          <w:tcPr>
            <w:tcW w:w="9776" w:type="dxa"/>
            <w:gridSpan w:val="5"/>
          </w:tcPr>
          <w:p w14:paraId="65BCF692" w14:textId="77777777" w:rsidR="00550B2A" w:rsidRPr="009721FE" w:rsidRDefault="00550B2A" w:rsidP="0057245B">
            <w:pPr>
              <w:spacing w:after="0" w:line="240" w:lineRule="auto"/>
              <w:rPr>
                <w:rFonts w:asciiTheme="minorHAnsi" w:hAnsiTheme="minorHAnsi" w:cstheme="minorHAnsi"/>
              </w:rPr>
            </w:pPr>
            <w:r w:rsidRPr="009721FE">
              <w:rPr>
                <w:rFonts w:asciiTheme="minorHAnsi" w:hAnsiTheme="minorHAnsi" w:cstheme="minorHAnsi"/>
                <w:i/>
              </w:rPr>
              <w:t>Ex officio</w:t>
            </w:r>
          </w:p>
        </w:tc>
      </w:tr>
      <w:tr w:rsidR="00DD7253" w:rsidRPr="009721FE" w14:paraId="12938817" w14:textId="77777777" w:rsidTr="0057245B">
        <w:tc>
          <w:tcPr>
            <w:tcW w:w="704" w:type="dxa"/>
          </w:tcPr>
          <w:p w14:paraId="0EC19A9E" w14:textId="77777777" w:rsidR="00DD7253" w:rsidRPr="009721FE" w:rsidRDefault="00DD7253" w:rsidP="00DD7253">
            <w:pPr>
              <w:spacing w:after="0" w:line="240" w:lineRule="auto"/>
              <w:rPr>
                <w:rFonts w:asciiTheme="minorHAnsi" w:hAnsiTheme="minorHAnsi" w:cstheme="minorHAnsi"/>
              </w:rPr>
            </w:pPr>
          </w:p>
        </w:tc>
        <w:tc>
          <w:tcPr>
            <w:tcW w:w="5245" w:type="dxa"/>
            <w:gridSpan w:val="2"/>
          </w:tcPr>
          <w:p w14:paraId="345549BC" w14:textId="233868D0" w:rsidR="00DD7253" w:rsidRPr="00DB432E" w:rsidRDefault="00565A52" w:rsidP="00DD7253">
            <w:pPr>
              <w:spacing w:after="0" w:line="240" w:lineRule="auto"/>
              <w:rPr>
                <w:rFonts w:asciiTheme="minorHAnsi" w:hAnsiTheme="minorHAnsi" w:cstheme="minorHAnsi"/>
                <w:i/>
              </w:rPr>
            </w:pPr>
            <w:r w:rsidRPr="00DB432E">
              <w:rPr>
                <w:rFonts w:asciiTheme="minorHAnsi" w:hAnsiTheme="minorHAnsi" w:cstheme="minorHAnsi"/>
              </w:rPr>
              <w:t xml:space="preserve">The Chief </w:t>
            </w:r>
            <w:r w:rsidR="00DB432E" w:rsidRPr="00DB432E">
              <w:rPr>
                <w:rFonts w:asciiTheme="minorHAnsi" w:hAnsiTheme="minorHAnsi" w:cstheme="minorHAnsi"/>
              </w:rPr>
              <w:t xml:space="preserve">Operating Officer </w:t>
            </w:r>
            <w:r w:rsidR="002438F0">
              <w:rPr>
                <w:rFonts w:asciiTheme="minorHAnsi" w:hAnsiTheme="minorHAnsi" w:cstheme="minorHAnsi"/>
              </w:rPr>
              <w:t>(Chair)</w:t>
            </w:r>
          </w:p>
        </w:tc>
        <w:tc>
          <w:tcPr>
            <w:tcW w:w="3827" w:type="dxa"/>
            <w:gridSpan w:val="2"/>
          </w:tcPr>
          <w:p w14:paraId="46FA7CD3" w14:textId="4CE9591D" w:rsidR="00DD7253" w:rsidRPr="00DB432E" w:rsidRDefault="00DB432E" w:rsidP="00DD7253">
            <w:pPr>
              <w:spacing w:after="0" w:line="240" w:lineRule="auto"/>
              <w:rPr>
                <w:rFonts w:asciiTheme="minorHAnsi" w:hAnsiTheme="minorHAnsi" w:cstheme="minorHAnsi"/>
              </w:rPr>
            </w:pPr>
            <w:r w:rsidRPr="00DB432E">
              <w:rPr>
                <w:rFonts w:asciiTheme="minorHAnsi" w:hAnsiTheme="minorHAnsi" w:cstheme="minorHAnsi"/>
              </w:rPr>
              <w:t>Laura Clayton</w:t>
            </w:r>
            <w:r w:rsidR="00DD7253" w:rsidRPr="00DB432E">
              <w:rPr>
                <w:rFonts w:asciiTheme="minorHAnsi" w:hAnsiTheme="minorHAnsi" w:cstheme="minorHAnsi"/>
              </w:rPr>
              <w:t xml:space="preserve"> </w:t>
            </w:r>
          </w:p>
        </w:tc>
      </w:tr>
      <w:tr w:rsidR="00550B2A" w:rsidRPr="009721FE" w14:paraId="01FA8D48" w14:textId="77777777" w:rsidTr="0057245B">
        <w:tc>
          <w:tcPr>
            <w:tcW w:w="704" w:type="dxa"/>
          </w:tcPr>
          <w:p w14:paraId="40D8A13D" w14:textId="77777777" w:rsidR="00550B2A" w:rsidRPr="009721FE" w:rsidRDefault="00550B2A" w:rsidP="0057245B">
            <w:pPr>
              <w:spacing w:after="0" w:line="240" w:lineRule="auto"/>
              <w:rPr>
                <w:rFonts w:asciiTheme="minorHAnsi" w:hAnsiTheme="minorHAnsi" w:cstheme="minorHAnsi"/>
              </w:rPr>
            </w:pPr>
          </w:p>
        </w:tc>
        <w:tc>
          <w:tcPr>
            <w:tcW w:w="5245" w:type="dxa"/>
            <w:gridSpan w:val="2"/>
          </w:tcPr>
          <w:p w14:paraId="51AE748E" w14:textId="53B22582" w:rsidR="00550B2A" w:rsidRPr="009721FE" w:rsidRDefault="00550B2A" w:rsidP="0057245B">
            <w:pPr>
              <w:spacing w:after="0" w:line="240" w:lineRule="auto"/>
              <w:rPr>
                <w:rFonts w:asciiTheme="minorHAnsi" w:hAnsiTheme="minorHAnsi" w:cstheme="minorHAnsi"/>
              </w:rPr>
            </w:pPr>
            <w:r w:rsidRPr="009721FE">
              <w:rPr>
                <w:rFonts w:asciiTheme="minorHAnsi" w:hAnsiTheme="minorHAnsi" w:cstheme="minorHAnsi"/>
              </w:rPr>
              <w:t>The Director of Human Resources</w:t>
            </w:r>
          </w:p>
        </w:tc>
        <w:tc>
          <w:tcPr>
            <w:tcW w:w="3827" w:type="dxa"/>
            <w:gridSpan w:val="2"/>
          </w:tcPr>
          <w:p w14:paraId="2CBA4BCC" w14:textId="7F02C5D2" w:rsidR="00550B2A" w:rsidRPr="009721FE" w:rsidRDefault="00AB6F7B" w:rsidP="0057245B">
            <w:pPr>
              <w:spacing w:after="0" w:line="240" w:lineRule="auto"/>
              <w:rPr>
                <w:rFonts w:asciiTheme="minorHAnsi" w:hAnsiTheme="minorHAnsi" w:cstheme="minorHAnsi"/>
              </w:rPr>
            </w:pPr>
            <w:r w:rsidRPr="009721FE">
              <w:rPr>
                <w:rFonts w:asciiTheme="minorHAnsi" w:hAnsiTheme="minorHAnsi" w:cstheme="minorHAnsi"/>
              </w:rPr>
              <w:t>Claire Rolstone</w:t>
            </w:r>
          </w:p>
        </w:tc>
      </w:tr>
      <w:tr w:rsidR="00550B2A" w:rsidRPr="009721FE" w14:paraId="4A3DCE35" w14:textId="77777777" w:rsidTr="0057245B">
        <w:tc>
          <w:tcPr>
            <w:tcW w:w="9776" w:type="dxa"/>
            <w:gridSpan w:val="5"/>
          </w:tcPr>
          <w:p w14:paraId="5E99B83C" w14:textId="77777777" w:rsidR="00550B2A" w:rsidRPr="009721FE" w:rsidRDefault="00550B2A" w:rsidP="0057245B">
            <w:pPr>
              <w:spacing w:after="0" w:line="240" w:lineRule="auto"/>
              <w:rPr>
                <w:rFonts w:asciiTheme="minorHAnsi" w:hAnsiTheme="minorHAnsi" w:cstheme="minorHAnsi"/>
                <w:i/>
              </w:rPr>
            </w:pPr>
            <w:r w:rsidRPr="009721FE">
              <w:rPr>
                <w:rFonts w:asciiTheme="minorHAnsi" w:hAnsiTheme="minorHAnsi" w:cstheme="minorHAnsi"/>
                <w:i/>
              </w:rPr>
              <w:t xml:space="preserve">Two Heads of School appointed by the University Executive Board </w:t>
            </w:r>
          </w:p>
        </w:tc>
      </w:tr>
      <w:tr w:rsidR="00550B2A" w:rsidRPr="009721FE" w14:paraId="0C37E4BD" w14:textId="77777777" w:rsidTr="0057245B">
        <w:tc>
          <w:tcPr>
            <w:tcW w:w="704" w:type="dxa"/>
          </w:tcPr>
          <w:p w14:paraId="401C9D1F" w14:textId="77777777" w:rsidR="00550B2A" w:rsidRPr="009721FE" w:rsidRDefault="00550B2A" w:rsidP="0057245B">
            <w:pPr>
              <w:spacing w:after="0" w:line="240" w:lineRule="auto"/>
              <w:ind w:left="29"/>
              <w:rPr>
                <w:rFonts w:asciiTheme="minorHAnsi" w:hAnsiTheme="minorHAnsi" w:cstheme="minorHAnsi"/>
              </w:rPr>
            </w:pPr>
          </w:p>
        </w:tc>
        <w:tc>
          <w:tcPr>
            <w:tcW w:w="5245" w:type="dxa"/>
            <w:gridSpan w:val="2"/>
          </w:tcPr>
          <w:p w14:paraId="24C48E3F" w14:textId="77777777" w:rsidR="00550B2A" w:rsidRPr="009721FE" w:rsidRDefault="00550B2A" w:rsidP="0057245B">
            <w:pPr>
              <w:spacing w:after="0" w:line="240" w:lineRule="auto"/>
              <w:rPr>
                <w:rFonts w:asciiTheme="minorHAnsi" w:hAnsiTheme="minorHAnsi" w:cstheme="minorHAnsi"/>
              </w:rPr>
            </w:pPr>
          </w:p>
        </w:tc>
        <w:tc>
          <w:tcPr>
            <w:tcW w:w="2410" w:type="dxa"/>
          </w:tcPr>
          <w:p w14:paraId="2391D484" w14:textId="43256AC7" w:rsidR="00550B2A" w:rsidRPr="009721FE" w:rsidRDefault="00CF5E90" w:rsidP="0057245B">
            <w:pPr>
              <w:spacing w:after="0" w:line="240" w:lineRule="auto"/>
              <w:rPr>
                <w:rFonts w:asciiTheme="minorHAnsi" w:hAnsiTheme="minorHAnsi" w:cstheme="minorHAnsi"/>
              </w:rPr>
            </w:pPr>
            <w:r w:rsidRPr="009721FE">
              <w:rPr>
                <w:rFonts w:asciiTheme="minorHAnsi" w:hAnsiTheme="minorHAnsi" w:cstheme="minorHAnsi"/>
              </w:rPr>
              <w:t xml:space="preserve">Dr Sarah Marston </w:t>
            </w:r>
            <w:r w:rsidR="00EA7F63" w:rsidRPr="009721FE">
              <w:rPr>
                <w:rFonts w:asciiTheme="minorHAnsi" w:hAnsiTheme="minorHAnsi" w:cstheme="minorHAnsi"/>
              </w:rPr>
              <w:t xml:space="preserve"> </w:t>
            </w:r>
          </w:p>
        </w:tc>
        <w:tc>
          <w:tcPr>
            <w:tcW w:w="1417" w:type="dxa"/>
          </w:tcPr>
          <w:p w14:paraId="2C928653" w14:textId="610973E1" w:rsidR="00550B2A" w:rsidRPr="009721FE" w:rsidRDefault="00550B2A" w:rsidP="0057245B">
            <w:pPr>
              <w:spacing w:after="0" w:line="240" w:lineRule="auto"/>
              <w:rPr>
                <w:rFonts w:asciiTheme="minorHAnsi" w:hAnsiTheme="minorHAnsi" w:cstheme="minorHAnsi"/>
              </w:rPr>
            </w:pPr>
            <w:r w:rsidRPr="009721FE">
              <w:rPr>
                <w:rFonts w:asciiTheme="minorHAnsi" w:hAnsiTheme="minorHAnsi" w:cstheme="minorHAnsi"/>
              </w:rPr>
              <w:t>31.07.202</w:t>
            </w:r>
            <w:r w:rsidR="00CF5E90" w:rsidRPr="009721FE">
              <w:rPr>
                <w:rFonts w:asciiTheme="minorHAnsi" w:hAnsiTheme="minorHAnsi" w:cstheme="minorHAnsi"/>
              </w:rPr>
              <w:t>7</w:t>
            </w:r>
          </w:p>
        </w:tc>
      </w:tr>
      <w:tr w:rsidR="00550B2A" w:rsidRPr="009721FE" w14:paraId="2545E833" w14:textId="77777777" w:rsidTr="0057245B">
        <w:tc>
          <w:tcPr>
            <w:tcW w:w="704" w:type="dxa"/>
          </w:tcPr>
          <w:p w14:paraId="574EDE2E" w14:textId="77777777" w:rsidR="00550B2A" w:rsidRPr="009721FE" w:rsidRDefault="00550B2A" w:rsidP="0057245B">
            <w:pPr>
              <w:spacing w:after="0" w:line="240" w:lineRule="auto"/>
              <w:ind w:left="29"/>
              <w:rPr>
                <w:rFonts w:asciiTheme="minorHAnsi" w:hAnsiTheme="minorHAnsi" w:cstheme="minorHAnsi"/>
              </w:rPr>
            </w:pPr>
          </w:p>
        </w:tc>
        <w:tc>
          <w:tcPr>
            <w:tcW w:w="5245" w:type="dxa"/>
            <w:gridSpan w:val="2"/>
          </w:tcPr>
          <w:p w14:paraId="07AE7B68" w14:textId="77777777" w:rsidR="00550B2A" w:rsidRPr="009721FE" w:rsidRDefault="00550B2A" w:rsidP="0057245B">
            <w:pPr>
              <w:spacing w:after="0" w:line="240" w:lineRule="auto"/>
              <w:ind w:left="29"/>
              <w:rPr>
                <w:rFonts w:asciiTheme="minorHAnsi" w:hAnsiTheme="minorHAnsi" w:cstheme="minorHAnsi"/>
              </w:rPr>
            </w:pPr>
          </w:p>
        </w:tc>
        <w:tc>
          <w:tcPr>
            <w:tcW w:w="2410" w:type="dxa"/>
          </w:tcPr>
          <w:p w14:paraId="4BC0FF73" w14:textId="3BCA0A18" w:rsidR="00550B2A" w:rsidRPr="009721FE" w:rsidRDefault="00B51245" w:rsidP="0057245B">
            <w:pPr>
              <w:spacing w:after="0" w:line="240" w:lineRule="auto"/>
              <w:rPr>
                <w:rFonts w:asciiTheme="minorHAnsi" w:hAnsiTheme="minorHAnsi" w:cstheme="minorHAnsi"/>
              </w:rPr>
            </w:pPr>
            <w:r w:rsidRPr="009721FE">
              <w:rPr>
                <w:rFonts w:asciiTheme="minorHAnsi" w:hAnsiTheme="minorHAnsi" w:cstheme="minorHAnsi"/>
              </w:rPr>
              <w:t xml:space="preserve">Professor </w:t>
            </w:r>
            <w:r w:rsidR="00594212" w:rsidRPr="009721FE">
              <w:rPr>
                <w:rFonts w:asciiTheme="minorHAnsi" w:hAnsiTheme="minorHAnsi" w:cstheme="minorHAnsi"/>
              </w:rPr>
              <w:t xml:space="preserve">Trish Reid </w:t>
            </w:r>
          </w:p>
        </w:tc>
        <w:tc>
          <w:tcPr>
            <w:tcW w:w="1417" w:type="dxa"/>
          </w:tcPr>
          <w:p w14:paraId="4614C13C" w14:textId="6F0EE605" w:rsidR="00550B2A" w:rsidRPr="009721FE" w:rsidRDefault="00B51245" w:rsidP="0057245B">
            <w:pPr>
              <w:spacing w:after="0" w:line="240" w:lineRule="auto"/>
              <w:rPr>
                <w:rFonts w:asciiTheme="minorHAnsi" w:hAnsiTheme="minorHAnsi" w:cstheme="minorHAnsi"/>
              </w:rPr>
            </w:pPr>
            <w:r w:rsidRPr="009721FE">
              <w:rPr>
                <w:rFonts w:asciiTheme="minorHAnsi" w:hAnsiTheme="minorHAnsi" w:cstheme="minorHAnsi"/>
              </w:rPr>
              <w:t>31.07.202</w:t>
            </w:r>
            <w:r w:rsidR="00594212" w:rsidRPr="009721FE">
              <w:rPr>
                <w:rFonts w:asciiTheme="minorHAnsi" w:hAnsiTheme="minorHAnsi" w:cstheme="minorHAnsi"/>
              </w:rPr>
              <w:t>6</w:t>
            </w:r>
          </w:p>
        </w:tc>
      </w:tr>
      <w:tr w:rsidR="00550B2A" w:rsidRPr="009721FE" w14:paraId="7154E90C" w14:textId="77777777" w:rsidTr="0057245B">
        <w:tc>
          <w:tcPr>
            <w:tcW w:w="9776" w:type="dxa"/>
            <w:gridSpan w:val="5"/>
          </w:tcPr>
          <w:p w14:paraId="7025B31A" w14:textId="32671843" w:rsidR="00550B2A" w:rsidRPr="009721FE" w:rsidRDefault="007D589F" w:rsidP="0057245B">
            <w:pPr>
              <w:spacing w:after="0" w:line="240" w:lineRule="auto"/>
              <w:rPr>
                <w:rFonts w:asciiTheme="minorHAnsi" w:hAnsiTheme="minorHAnsi" w:cstheme="minorHAnsi"/>
                <w:i/>
              </w:rPr>
            </w:pPr>
            <w:r w:rsidRPr="009721FE">
              <w:rPr>
                <w:rFonts w:asciiTheme="minorHAnsi" w:hAnsiTheme="minorHAnsi" w:cstheme="minorHAnsi"/>
                <w:i/>
              </w:rPr>
              <w:t>Two</w:t>
            </w:r>
            <w:r w:rsidR="00550B2A" w:rsidRPr="009721FE">
              <w:rPr>
                <w:rFonts w:asciiTheme="minorHAnsi" w:hAnsiTheme="minorHAnsi" w:cstheme="minorHAnsi"/>
                <w:i/>
              </w:rPr>
              <w:t xml:space="preserve"> Head</w:t>
            </w:r>
            <w:r w:rsidRPr="009721FE">
              <w:rPr>
                <w:rFonts w:asciiTheme="minorHAnsi" w:hAnsiTheme="minorHAnsi" w:cstheme="minorHAnsi"/>
                <w:i/>
              </w:rPr>
              <w:t>s</w:t>
            </w:r>
            <w:r w:rsidR="00550B2A" w:rsidRPr="009721FE">
              <w:rPr>
                <w:rFonts w:asciiTheme="minorHAnsi" w:hAnsiTheme="minorHAnsi" w:cstheme="minorHAnsi"/>
                <w:i/>
              </w:rPr>
              <w:t xml:space="preserve"> of </w:t>
            </w:r>
            <w:r w:rsidRPr="009721FE">
              <w:rPr>
                <w:rFonts w:asciiTheme="minorHAnsi" w:hAnsiTheme="minorHAnsi" w:cstheme="minorHAnsi"/>
                <w:i/>
              </w:rPr>
              <w:t xml:space="preserve">Directorate </w:t>
            </w:r>
            <w:r w:rsidR="00550B2A" w:rsidRPr="009721FE">
              <w:rPr>
                <w:rFonts w:asciiTheme="minorHAnsi" w:hAnsiTheme="minorHAnsi" w:cstheme="minorHAnsi"/>
                <w:i/>
              </w:rPr>
              <w:t>appointed by the University Executive Board</w:t>
            </w:r>
          </w:p>
        </w:tc>
      </w:tr>
      <w:tr w:rsidR="007D589F" w:rsidRPr="009721FE" w14:paraId="1C598EC0" w14:textId="77777777" w:rsidTr="0057245B">
        <w:tc>
          <w:tcPr>
            <w:tcW w:w="704" w:type="dxa"/>
          </w:tcPr>
          <w:p w14:paraId="617D7442" w14:textId="77777777" w:rsidR="007D589F" w:rsidRPr="009721FE" w:rsidRDefault="007D589F" w:rsidP="007D589F">
            <w:pPr>
              <w:spacing w:after="0" w:line="240" w:lineRule="auto"/>
              <w:rPr>
                <w:rFonts w:asciiTheme="minorHAnsi" w:hAnsiTheme="minorHAnsi" w:cstheme="minorHAnsi"/>
              </w:rPr>
            </w:pPr>
          </w:p>
        </w:tc>
        <w:tc>
          <w:tcPr>
            <w:tcW w:w="5245" w:type="dxa"/>
            <w:gridSpan w:val="2"/>
          </w:tcPr>
          <w:p w14:paraId="24E1EE68" w14:textId="77777777" w:rsidR="007D589F" w:rsidRPr="009721FE" w:rsidRDefault="007D589F" w:rsidP="007D589F">
            <w:pPr>
              <w:spacing w:after="0" w:line="240" w:lineRule="auto"/>
              <w:rPr>
                <w:rFonts w:asciiTheme="minorHAnsi" w:hAnsiTheme="minorHAnsi" w:cstheme="minorHAnsi"/>
              </w:rPr>
            </w:pPr>
          </w:p>
        </w:tc>
        <w:tc>
          <w:tcPr>
            <w:tcW w:w="2410" w:type="dxa"/>
          </w:tcPr>
          <w:p w14:paraId="0A83CAE0" w14:textId="6D5584E5"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Dr Karen Henderson</w:t>
            </w:r>
          </w:p>
        </w:tc>
        <w:tc>
          <w:tcPr>
            <w:tcW w:w="1417" w:type="dxa"/>
          </w:tcPr>
          <w:p w14:paraId="7D0AA499" w14:textId="04D82B79"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31.07.2026</w:t>
            </w:r>
          </w:p>
        </w:tc>
      </w:tr>
      <w:tr w:rsidR="007D589F" w:rsidRPr="009721FE" w14:paraId="31E76233" w14:textId="77777777" w:rsidTr="0057245B">
        <w:tc>
          <w:tcPr>
            <w:tcW w:w="704" w:type="dxa"/>
          </w:tcPr>
          <w:p w14:paraId="2365C336" w14:textId="77777777" w:rsidR="007D589F" w:rsidRPr="009721FE" w:rsidRDefault="007D589F" w:rsidP="007D589F">
            <w:pPr>
              <w:spacing w:after="0" w:line="240" w:lineRule="auto"/>
              <w:rPr>
                <w:rFonts w:asciiTheme="minorHAnsi" w:hAnsiTheme="minorHAnsi" w:cstheme="minorHAnsi"/>
              </w:rPr>
            </w:pPr>
          </w:p>
        </w:tc>
        <w:tc>
          <w:tcPr>
            <w:tcW w:w="5245" w:type="dxa"/>
            <w:gridSpan w:val="2"/>
          </w:tcPr>
          <w:p w14:paraId="11FEC41D" w14:textId="77777777" w:rsidR="007D589F" w:rsidRPr="009721FE" w:rsidRDefault="007D589F" w:rsidP="007D589F">
            <w:pPr>
              <w:spacing w:after="0" w:line="240" w:lineRule="auto"/>
              <w:rPr>
                <w:rFonts w:asciiTheme="minorHAnsi" w:hAnsiTheme="minorHAnsi" w:cstheme="minorHAnsi"/>
              </w:rPr>
            </w:pPr>
          </w:p>
        </w:tc>
        <w:tc>
          <w:tcPr>
            <w:tcW w:w="2410" w:type="dxa"/>
          </w:tcPr>
          <w:p w14:paraId="75B649AC" w14:textId="030CBC93"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Julie Rowe</w:t>
            </w:r>
          </w:p>
        </w:tc>
        <w:tc>
          <w:tcPr>
            <w:tcW w:w="1417" w:type="dxa"/>
          </w:tcPr>
          <w:p w14:paraId="6D355414" w14:textId="3764669F"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31.07.2027</w:t>
            </w:r>
          </w:p>
        </w:tc>
      </w:tr>
      <w:tr w:rsidR="007D589F" w:rsidRPr="009721FE" w14:paraId="747967C6" w14:textId="77777777" w:rsidTr="0057245B">
        <w:tc>
          <w:tcPr>
            <w:tcW w:w="9776" w:type="dxa"/>
            <w:gridSpan w:val="5"/>
          </w:tcPr>
          <w:p w14:paraId="32C61752" w14:textId="281D91FD" w:rsidR="007D589F" w:rsidRPr="009721FE" w:rsidRDefault="007D589F" w:rsidP="007D589F">
            <w:pPr>
              <w:spacing w:after="0" w:line="240" w:lineRule="auto"/>
              <w:rPr>
                <w:rFonts w:asciiTheme="minorHAnsi" w:hAnsiTheme="minorHAnsi" w:cstheme="minorHAnsi"/>
                <w:i/>
              </w:rPr>
            </w:pPr>
            <w:r w:rsidRPr="009721FE">
              <w:rPr>
                <w:rFonts w:asciiTheme="minorHAnsi" w:hAnsiTheme="minorHAnsi" w:cstheme="minorHAnsi"/>
                <w:i/>
              </w:rPr>
              <w:t xml:space="preserve">Two senior members of the staff of the University </w:t>
            </w:r>
          </w:p>
        </w:tc>
      </w:tr>
      <w:tr w:rsidR="007D589F" w:rsidRPr="009721FE" w14:paraId="0CFF6FB0" w14:textId="77777777" w:rsidTr="0057245B">
        <w:tc>
          <w:tcPr>
            <w:tcW w:w="704" w:type="dxa"/>
          </w:tcPr>
          <w:p w14:paraId="708EFF9A" w14:textId="77777777" w:rsidR="007D589F" w:rsidRPr="009721FE" w:rsidRDefault="007D589F" w:rsidP="007D589F">
            <w:pPr>
              <w:spacing w:after="0" w:line="240" w:lineRule="auto"/>
              <w:rPr>
                <w:rFonts w:asciiTheme="minorHAnsi" w:hAnsiTheme="minorHAnsi" w:cstheme="minorHAnsi"/>
              </w:rPr>
            </w:pPr>
          </w:p>
        </w:tc>
        <w:tc>
          <w:tcPr>
            <w:tcW w:w="5245" w:type="dxa"/>
            <w:gridSpan w:val="2"/>
          </w:tcPr>
          <w:p w14:paraId="38F0ADB5" w14:textId="77777777" w:rsidR="007D589F" w:rsidRPr="009721FE" w:rsidRDefault="007D589F" w:rsidP="007D589F">
            <w:pPr>
              <w:spacing w:after="0" w:line="240" w:lineRule="auto"/>
              <w:rPr>
                <w:rFonts w:asciiTheme="minorHAnsi" w:hAnsiTheme="minorHAnsi" w:cstheme="minorHAnsi"/>
              </w:rPr>
            </w:pPr>
          </w:p>
        </w:tc>
        <w:tc>
          <w:tcPr>
            <w:tcW w:w="2410" w:type="dxa"/>
          </w:tcPr>
          <w:p w14:paraId="0444CEDA" w14:textId="4A0B8657" w:rsidR="007D589F" w:rsidRPr="009721FE" w:rsidRDefault="007E68A9" w:rsidP="007D589F">
            <w:pPr>
              <w:spacing w:after="0" w:line="240" w:lineRule="auto"/>
              <w:rPr>
                <w:rFonts w:asciiTheme="minorHAnsi" w:hAnsiTheme="minorHAnsi" w:cstheme="minorHAnsi"/>
              </w:rPr>
            </w:pPr>
            <w:r>
              <w:rPr>
                <w:rFonts w:asciiTheme="minorHAnsi" w:hAnsiTheme="minorHAnsi" w:cstheme="minorHAnsi"/>
                <w:color w:val="EE0000"/>
              </w:rPr>
              <w:t xml:space="preserve"> </w:t>
            </w:r>
          </w:p>
        </w:tc>
        <w:tc>
          <w:tcPr>
            <w:tcW w:w="1417" w:type="dxa"/>
          </w:tcPr>
          <w:p w14:paraId="5EC0295B" w14:textId="68968694" w:rsidR="007D589F" w:rsidRPr="009721FE" w:rsidRDefault="007E68A9" w:rsidP="007D589F">
            <w:pPr>
              <w:spacing w:after="0" w:line="240" w:lineRule="auto"/>
              <w:rPr>
                <w:rFonts w:asciiTheme="minorHAnsi" w:hAnsiTheme="minorHAnsi" w:cstheme="minorHAnsi"/>
              </w:rPr>
            </w:pPr>
            <w:r>
              <w:rPr>
                <w:rFonts w:asciiTheme="minorHAnsi" w:hAnsiTheme="minorHAnsi" w:cstheme="minorHAnsi"/>
              </w:rPr>
              <w:t xml:space="preserve"> </w:t>
            </w:r>
          </w:p>
        </w:tc>
      </w:tr>
      <w:tr w:rsidR="007D589F" w:rsidRPr="009721FE" w14:paraId="6B8295CB" w14:textId="77777777" w:rsidTr="0057245B">
        <w:tc>
          <w:tcPr>
            <w:tcW w:w="704" w:type="dxa"/>
          </w:tcPr>
          <w:p w14:paraId="3E6C6E6E" w14:textId="77777777" w:rsidR="007D589F" w:rsidRPr="009721FE" w:rsidRDefault="007D589F" w:rsidP="007D589F">
            <w:pPr>
              <w:spacing w:after="0" w:line="240" w:lineRule="auto"/>
              <w:rPr>
                <w:rFonts w:asciiTheme="minorHAnsi" w:hAnsiTheme="minorHAnsi" w:cstheme="minorHAnsi"/>
              </w:rPr>
            </w:pPr>
          </w:p>
        </w:tc>
        <w:tc>
          <w:tcPr>
            <w:tcW w:w="5245" w:type="dxa"/>
            <w:gridSpan w:val="2"/>
          </w:tcPr>
          <w:p w14:paraId="60D55457" w14:textId="77777777" w:rsidR="007D589F" w:rsidRPr="009721FE" w:rsidRDefault="007D589F" w:rsidP="007D589F">
            <w:pPr>
              <w:spacing w:after="0" w:line="240" w:lineRule="auto"/>
              <w:rPr>
                <w:rFonts w:asciiTheme="minorHAnsi" w:hAnsiTheme="minorHAnsi" w:cstheme="minorHAnsi"/>
              </w:rPr>
            </w:pPr>
          </w:p>
        </w:tc>
        <w:tc>
          <w:tcPr>
            <w:tcW w:w="2410" w:type="dxa"/>
          </w:tcPr>
          <w:p w14:paraId="73117A66" w14:textId="0AA0EA0E"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Dr Anne-Marie van Dodeweerd</w:t>
            </w:r>
          </w:p>
        </w:tc>
        <w:tc>
          <w:tcPr>
            <w:tcW w:w="1417" w:type="dxa"/>
          </w:tcPr>
          <w:p w14:paraId="0091915F" w14:textId="5A3FE198"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31 07.2026</w:t>
            </w:r>
          </w:p>
        </w:tc>
      </w:tr>
      <w:tr w:rsidR="007D589F" w:rsidRPr="009721FE" w14:paraId="64A3EE8D" w14:textId="77777777" w:rsidTr="0057245B">
        <w:trPr>
          <w:trHeight w:val="189"/>
        </w:trPr>
        <w:tc>
          <w:tcPr>
            <w:tcW w:w="9776" w:type="dxa"/>
            <w:gridSpan w:val="5"/>
          </w:tcPr>
          <w:p w14:paraId="0BB97401" w14:textId="77777777" w:rsidR="007D589F" w:rsidRPr="009721FE" w:rsidRDefault="007D589F" w:rsidP="007D589F">
            <w:pPr>
              <w:spacing w:after="0" w:line="240" w:lineRule="auto"/>
              <w:rPr>
                <w:rFonts w:asciiTheme="minorHAnsi" w:hAnsiTheme="minorHAnsi" w:cstheme="minorHAnsi"/>
              </w:rPr>
            </w:pPr>
          </w:p>
        </w:tc>
      </w:tr>
      <w:tr w:rsidR="007D589F" w:rsidRPr="009721FE" w14:paraId="17163F70" w14:textId="77777777" w:rsidTr="0057245B">
        <w:tc>
          <w:tcPr>
            <w:tcW w:w="1526" w:type="dxa"/>
            <w:gridSpan w:val="2"/>
          </w:tcPr>
          <w:p w14:paraId="00038D2A" w14:textId="77777777" w:rsidR="007D589F" w:rsidRPr="009721FE" w:rsidRDefault="007D589F" w:rsidP="007D589F">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250" w:type="dxa"/>
            <w:gridSpan w:val="3"/>
          </w:tcPr>
          <w:p w14:paraId="234B33FD" w14:textId="748C4DDA" w:rsidR="007D589F" w:rsidRPr="009721FE" w:rsidRDefault="00F45013" w:rsidP="007D589F">
            <w:pPr>
              <w:spacing w:after="0" w:line="240" w:lineRule="auto"/>
              <w:rPr>
                <w:rFonts w:asciiTheme="minorHAnsi" w:hAnsiTheme="minorHAnsi" w:cstheme="minorHAnsi"/>
              </w:rPr>
            </w:pPr>
            <w:r w:rsidRPr="007E68A9">
              <w:rPr>
                <w:rFonts w:asciiTheme="minorHAnsi" w:hAnsiTheme="minorHAnsi" w:cstheme="minorHAnsi"/>
              </w:rPr>
              <w:t xml:space="preserve">TBC </w:t>
            </w:r>
            <w:r w:rsidRPr="00F45013">
              <w:rPr>
                <w:rFonts w:asciiTheme="minorHAnsi" w:hAnsiTheme="minorHAnsi" w:cstheme="minorHAnsi"/>
                <w:color w:val="EE0000"/>
              </w:rPr>
              <w:t xml:space="preserve"> </w:t>
            </w:r>
          </w:p>
        </w:tc>
      </w:tr>
      <w:tr w:rsidR="007D589F" w:rsidRPr="009721FE" w14:paraId="674EE045" w14:textId="77777777" w:rsidTr="0057245B">
        <w:tc>
          <w:tcPr>
            <w:tcW w:w="9776" w:type="dxa"/>
            <w:gridSpan w:val="5"/>
          </w:tcPr>
          <w:p w14:paraId="4B8C7AC6" w14:textId="77777777" w:rsidR="007D589F" w:rsidRPr="009721FE" w:rsidRDefault="007D589F" w:rsidP="007D589F">
            <w:pPr>
              <w:spacing w:after="0" w:line="240" w:lineRule="auto"/>
              <w:rPr>
                <w:rFonts w:asciiTheme="minorHAnsi" w:hAnsiTheme="minorHAnsi" w:cstheme="minorHAnsi"/>
              </w:rPr>
            </w:pPr>
          </w:p>
        </w:tc>
      </w:tr>
      <w:tr w:rsidR="007D589F" w:rsidRPr="009721FE" w14:paraId="613CCA13" w14:textId="77777777" w:rsidTr="0057245B">
        <w:tc>
          <w:tcPr>
            <w:tcW w:w="9776" w:type="dxa"/>
            <w:gridSpan w:val="5"/>
          </w:tcPr>
          <w:p w14:paraId="57FEB399" w14:textId="77777777" w:rsidR="007D589F" w:rsidRPr="009721FE" w:rsidRDefault="007D589F" w:rsidP="007D589F">
            <w:pPr>
              <w:spacing w:after="0" w:line="240" w:lineRule="auto"/>
              <w:rPr>
                <w:rFonts w:asciiTheme="minorHAnsi" w:hAnsiTheme="minorHAnsi" w:cstheme="minorHAnsi"/>
                <w:i/>
              </w:rPr>
            </w:pPr>
            <w:r w:rsidRPr="009721FE">
              <w:rPr>
                <w:rFonts w:asciiTheme="minorHAnsi" w:hAnsiTheme="minorHAnsi" w:cstheme="minorHAnsi"/>
                <w:i/>
              </w:rPr>
              <w:t>Standing Invitation</w:t>
            </w:r>
          </w:p>
        </w:tc>
      </w:tr>
      <w:tr w:rsidR="007D589F" w:rsidRPr="009721FE" w14:paraId="6C352749" w14:textId="77777777" w:rsidTr="00F46A04">
        <w:trPr>
          <w:trHeight w:val="69"/>
        </w:trPr>
        <w:tc>
          <w:tcPr>
            <w:tcW w:w="704" w:type="dxa"/>
          </w:tcPr>
          <w:p w14:paraId="1BC9ACAC" w14:textId="77777777" w:rsidR="007D589F" w:rsidRPr="009721FE" w:rsidRDefault="007D589F" w:rsidP="007D589F">
            <w:pPr>
              <w:spacing w:after="0" w:line="240" w:lineRule="auto"/>
              <w:rPr>
                <w:rFonts w:asciiTheme="minorHAnsi" w:hAnsiTheme="minorHAnsi" w:cstheme="minorHAnsi"/>
              </w:rPr>
            </w:pPr>
          </w:p>
        </w:tc>
        <w:tc>
          <w:tcPr>
            <w:tcW w:w="5245" w:type="dxa"/>
            <w:gridSpan w:val="2"/>
            <w:tcBorders>
              <w:top w:val="single" w:sz="4" w:space="0" w:color="auto"/>
              <w:left w:val="single" w:sz="4" w:space="0" w:color="auto"/>
              <w:bottom w:val="single" w:sz="4" w:space="0" w:color="auto"/>
              <w:right w:val="single" w:sz="4" w:space="0" w:color="auto"/>
            </w:tcBorders>
          </w:tcPr>
          <w:p w14:paraId="22F1F30A" w14:textId="769BD086"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Assistant Director of Human Resources</w:t>
            </w:r>
          </w:p>
        </w:tc>
        <w:tc>
          <w:tcPr>
            <w:tcW w:w="3827" w:type="dxa"/>
            <w:gridSpan w:val="2"/>
            <w:tcBorders>
              <w:top w:val="single" w:sz="4" w:space="0" w:color="auto"/>
              <w:left w:val="single" w:sz="4" w:space="0" w:color="auto"/>
              <w:bottom w:val="single" w:sz="4" w:space="0" w:color="auto"/>
              <w:right w:val="single" w:sz="4" w:space="0" w:color="auto"/>
            </w:tcBorders>
          </w:tcPr>
          <w:p w14:paraId="37059515" w14:textId="529B9FB6"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Susan Thornton</w:t>
            </w:r>
          </w:p>
        </w:tc>
      </w:tr>
      <w:tr w:rsidR="007D589F" w:rsidRPr="009721FE" w14:paraId="474E70E9" w14:textId="77777777" w:rsidTr="00F46A04">
        <w:trPr>
          <w:trHeight w:val="69"/>
        </w:trPr>
        <w:tc>
          <w:tcPr>
            <w:tcW w:w="704" w:type="dxa"/>
          </w:tcPr>
          <w:p w14:paraId="7C62F7E6" w14:textId="77777777" w:rsidR="007D589F" w:rsidRPr="009721FE" w:rsidRDefault="007D589F" w:rsidP="007D589F">
            <w:pPr>
              <w:spacing w:after="0" w:line="240" w:lineRule="auto"/>
              <w:rPr>
                <w:rFonts w:asciiTheme="minorHAnsi" w:hAnsiTheme="minorHAnsi" w:cstheme="minorHAnsi"/>
              </w:rPr>
            </w:pPr>
          </w:p>
        </w:tc>
        <w:tc>
          <w:tcPr>
            <w:tcW w:w="5245" w:type="dxa"/>
            <w:gridSpan w:val="2"/>
            <w:tcBorders>
              <w:top w:val="single" w:sz="4" w:space="0" w:color="auto"/>
              <w:left w:val="single" w:sz="4" w:space="0" w:color="auto"/>
              <w:bottom w:val="single" w:sz="4" w:space="0" w:color="auto"/>
              <w:right w:val="single" w:sz="4" w:space="0" w:color="auto"/>
            </w:tcBorders>
          </w:tcPr>
          <w:p w14:paraId="7BCD1FB9" w14:textId="506D119B"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HR Advisory Lead</w:t>
            </w:r>
          </w:p>
        </w:tc>
        <w:tc>
          <w:tcPr>
            <w:tcW w:w="3827" w:type="dxa"/>
            <w:gridSpan w:val="2"/>
            <w:tcBorders>
              <w:top w:val="single" w:sz="4" w:space="0" w:color="auto"/>
              <w:left w:val="single" w:sz="4" w:space="0" w:color="auto"/>
              <w:bottom w:val="single" w:sz="4" w:space="0" w:color="auto"/>
              <w:right w:val="single" w:sz="4" w:space="0" w:color="auto"/>
            </w:tcBorders>
          </w:tcPr>
          <w:p w14:paraId="0746EF13" w14:textId="2B3B6D27"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Nicola Johnson</w:t>
            </w:r>
          </w:p>
        </w:tc>
      </w:tr>
      <w:tr w:rsidR="007D589F" w:rsidRPr="009721FE" w14:paraId="7E59E8FA" w14:textId="77777777" w:rsidTr="00F46A04">
        <w:trPr>
          <w:trHeight w:val="67"/>
        </w:trPr>
        <w:tc>
          <w:tcPr>
            <w:tcW w:w="704" w:type="dxa"/>
          </w:tcPr>
          <w:p w14:paraId="4AC1A04E" w14:textId="77777777" w:rsidR="007D589F" w:rsidRPr="009721FE" w:rsidRDefault="007D589F" w:rsidP="007D589F">
            <w:pPr>
              <w:spacing w:after="0" w:line="240" w:lineRule="auto"/>
              <w:rPr>
                <w:rFonts w:asciiTheme="minorHAnsi" w:hAnsiTheme="minorHAnsi" w:cstheme="minorHAnsi"/>
              </w:rPr>
            </w:pPr>
          </w:p>
        </w:tc>
        <w:tc>
          <w:tcPr>
            <w:tcW w:w="5245" w:type="dxa"/>
            <w:gridSpan w:val="2"/>
            <w:tcBorders>
              <w:top w:val="single" w:sz="4" w:space="0" w:color="auto"/>
              <w:left w:val="single" w:sz="4" w:space="0" w:color="auto"/>
              <w:bottom w:val="single" w:sz="4" w:space="0" w:color="auto"/>
              <w:right w:val="single" w:sz="4" w:space="0" w:color="auto"/>
            </w:tcBorders>
          </w:tcPr>
          <w:p w14:paraId="012FB80A" w14:textId="589C9479" w:rsidR="007D589F" w:rsidRPr="009721FE" w:rsidRDefault="007D589F" w:rsidP="007D589F">
            <w:pPr>
              <w:spacing w:after="0" w:line="240" w:lineRule="auto"/>
              <w:rPr>
                <w:rFonts w:asciiTheme="minorHAnsi" w:hAnsiTheme="minorHAnsi" w:cstheme="minorHAnsi"/>
                <w:color w:val="FF0000"/>
              </w:rPr>
            </w:pPr>
            <w:r w:rsidRPr="009721FE">
              <w:rPr>
                <w:rFonts w:asciiTheme="minorHAnsi" w:hAnsiTheme="minorHAnsi" w:cstheme="minorHAnsi"/>
              </w:rPr>
              <w:t>HR Operations Lead</w:t>
            </w:r>
          </w:p>
        </w:tc>
        <w:tc>
          <w:tcPr>
            <w:tcW w:w="3827" w:type="dxa"/>
            <w:gridSpan w:val="2"/>
            <w:tcBorders>
              <w:top w:val="single" w:sz="4" w:space="0" w:color="auto"/>
              <w:left w:val="single" w:sz="4" w:space="0" w:color="auto"/>
              <w:bottom w:val="single" w:sz="4" w:space="0" w:color="auto"/>
              <w:right w:val="single" w:sz="4" w:space="0" w:color="auto"/>
            </w:tcBorders>
          </w:tcPr>
          <w:p w14:paraId="1EB41A19" w14:textId="29248CCA"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Jay Russell</w:t>
            </w:r>
          </w:p>
        </w:tc>
      </w:tr>
      <w:tr w:rsidR="007D589F" w:rsidRPr="009721FE" w14:paraId="50E3BB3C" w14:textId="77777777" w:rsidTr="00F46A04">
        <w:trPr>
          <w:trHeight w:val="67"/>
        </w:trPr>
        <w:tc>
          <w:tcPr>
            <w:tcW w:w="704" w:type="dxa"/>
          </w:tcPr>
          <w:p w14:paraId="70949851" w14:textId="77777777" w:rsidR="007D589F" w:rsidRPr="009721FE" w:rsidRDefault="007D589F" w:rsidP="007D589F">
            <w:pPr>
              <w:spacing w:after="0" w:line="240" w:lineRule="auto"/>
              <w:rPr>
                <w:rFonts w:asciiTheme="minorHAnsi" w:hAnsiTheme="minorHAnsi" w:cstheme="minorHAnsi"/>
              </w:rPr>
            </w:pPr>
          </w:p>
        </w:tc>
        <w:tc>
          <w:tcPr>
            <w:tcW w:w="5245" w:type="dxa"/>
            <w:gridSpan w:val="2"/>
            <w:tcBorders>
              <w:top w:val="single" w:sz="4" w:space="0" w:color="auto"/>
              <w:left w:val="single" w:sz="4" w:space="0" w:color="auto"/>
              <w:bottom w:val="single" w:sz="4" w:space="0" w:color="auto"/>
              <w:right w:val="single" w:sz="4" w:space="0" w:color="auto"/>
            </w:tcBorders>
          </w:tcPr>
          <w:p w14:paraId="0FA442E8" w14:textId="19EF5358"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Occupational Health Manager</w:t>
            </w:r>
          </w:p>
        </w:tc>
        <w:tc>
          <w:tcPr>
            <w:tcW w:w="3827" w:type="dxa"/>
            <w:gridSpan w:val="2"/>
            <w:tcBorders>
              <w:top w:val="single" w:sz="4" w:space="0" w:color="auto"/>
              <w:left w:val="single" w:sz="4" w:space="0" w:color="auto"/>
              <w:bottom w:val="single" w:sz="4" w:space="0" w:color="auto"/>
              <w:right w:val="single" w:sz="4" w:space="0" w:color="auto"/>
            </w:tcBorders>
          </w:tcPr>
          <w:p w14:paraId="2BA76BEA" w14:textId="4674BCEE"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Dawn Grout</w:t>
            </w:r>
          </w:p>
        </w:tc>
      </w:tr>
      <w:tr w:rsidR="007D589F" w:rsidRPr="009721FE" w14:paraId="439E5AE7" w14:textId="77777777" w:rsidTr="0057245B">
        <w:trPr>
          <w:trHeight w:val="67"/>
        </w:trPr>
        <w:tc>
          <w:tcPr>
            <w:tcW w:w="704" w:type="dxa"/>
          </w:tcPr>
          <w:p w14:paraId="4B92D4B9" w14:textId="77777777" w:rsidR="007D589F" w:rsidRPr="009721FE" w:rsidRDefault="007D589F" w:rsidP="007D589F">
            <w:pPr>
              <w:spacing w:after="0" w:line="240" w:lineRule="auto"/>
              <w:rPr>
                <w:rFonts w:asciiTheme="minorHAnsi" w:hAnsiTheme="minorHAnsi" w:cstheme="minorHAnsi"/>
              </w:rPr>
            </w:pPr>
          </w:p>
        </w:tc>
        <w:tc>
          <w:tcPr>
            <w:tcW w:w="5245" w:type="dxa"/>
            <w:gridSpan w:val="2"/>
          </w:tcPr>
          <w:p w14:paraId="5AF79492" w14:textId="77777777"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The President of the Student’s Union</w:t>
            </w:r>
          </w:p>
        </w:tc>
        <w:tc>
          <w:tcPr>
            <w:tcW w:w="3827" w:type="dxa"/>
            <w:gridSpan w:val="2"/>
          </w:tcPr>
          <w:p w14:paraId="670B9D4C" w14:textId="6310CB38" w:rsidR="007D589F" w:rsidRPr="009721FE" w:rsidRDefault="007D589F" w:rsidP="007D589F">
            <w:pPr>
              <w:spacing w:after="0" w:line="240" w:lineRule="auto"/>
              <w:rPr>
                <w:rFonts w:asciiTheme="minorHAnsi" w:hAnsiTheme="minorHAnsi" w:cstheme="minorHAnsi"/>
              </w:rPr>
            </w:pPr>
          </w:p>
        </w:tc>
      </w:tr>
      <w:tr w:rsidR="007D589F" w:rsidRPr="009721FE" w14:paraId="2F00B052" w14:textId="77777777" w:rsidTr="0057245B">
        <w:tc>
          <w:tcPr>
            <w:tcW w:w="9776" w:type="dxa"/>
            <w:gridSpan w:val="5"/>
          </w:tcPr>
          <w:p w14:paraId="2D123825" w14:textId="77777777" w:rsidR="007D589F" w:rsidRPr="009721FE" w:rsidRDefault="007D589F" w:rsidP="007D589F">
            <w:pPr>
              <w:spacing w:after="0" w:line="240" w:lineRule="auto"/>
              <w:rPr>
                <w:rFonts w:asciiTheme="minorHAnsi" w:hAnsiTheme="minorHAnsi" w:cstheme="minorHAnsi"/>
              </w:rPr>
            </w:pPr>
          </w:p>
        </w:tc>
      </w:tr>
      <w:tr w:rsidR="007D589F" w:rsidRPr="009721FE" w14:paraId="6449C352" w14:textId="77777777" w:rsidTr="0057245B">
        <w:tc>
          <w:tcPr>
            <w:tcW w:w="9776" w:type="dxa"/>
            <w:gridSpan w:val="5"/>
          </w:tcPr>
          <w:p w14:paraId="4878FB34" w14:textId="77777777"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i/>
              </w:rPr>
              <w:t>Terms of Reference</w:t>
            </w:r>
          </w:p>
        </w:tc>
      </w:tr>
      <w:tr w:rsidR="007D589F" w:rsidRPr="009721FE" w14:paraId="6DE0D9FE" w14:textId="77777777" w:rsidTr="0057245B">
        <w:tc>
          <w:tcPr>
            <w:tcW w:w="704" w:type="dxa"/>
          </w:tcPr>
          <w:p w14:paraId="7CD6FAED" w14:textId="77777777" w:rsidR="007D589F" w:rsidRPr="009721FE" w:rsidRDefault="007D589F" w:rsidP="007D589F">
            <w:pPr>
              <w:pStyle w:val="ListParagraph"/>
              <w:numPr>
                <w:ilvl w:val="0"/>
                <w:numId w:val="17"/>
              </w:numPr>
              <w:spacing w:after="0" w:line="240" w:lineRule="auto"/>
              <w:ind w:left="313" w:hanging="313"/>
              <w:rPr>
                <w:rFonts w:asciiTheme="minorHAnsi" w:hAnsiTheme="minorHAnsi" w:cstheme="minorHAnsi"/>
              </w:rPr>
            </w:pPr>
          </w:p>
        </w:tc>
        <w:tc>
          <w:tcPr>
            <w:tcW w:w="9072" w:type="dxa"/>
            <w:gridSpan w:val="4"/>
          </w:tcPr>
          <w:p w14:paraId="5E6543A4" w14:textId="4B0282B6" w:rsidR="007D589F" w:rsidRPr="009721FE" w:rsidRDefault="007D589F" w:rsidP="007D589F">
            <w:pPr>
              <w:spacing w:after="0" w:line="240" w:lineRule="auto"/>
              <w:rPr>
                <w:rFonts w:asciiTheme="minorHAnsi" w:hAnsiTheme="minorHAnsi" w:cstheme="minorHAnsi"/>
                <w:i/>
              </w:rPr>
            </w:pPr>
            <w:r w:rsidRPr="009721FE">
              <w:rPr>
                <w:rFonts w:asciiTheme="minorHAnsi" w:hAnsiTheme="minorHAnsi" w:cstheme="minorHAnsi"/>
              </w:rPr>
              <w:t>To support the development of effective People and HR strategies, policies and practices and monitor effective delivery in line with the University strategy and objectives.</w:t>
            </w:r>
          </w:p>
        </w:tc>
      </w:tr>
      <w:tr w:rsidR="007D589F" w:rsidRPr="009721FE" w14:paraId="3315A3D4" w14:textId="77777777" w:rsidTr="0057245B">
        <w:tc>
          <w:tcPr>
            <w:tcW w:w="704" w:type="dxa"/>
          </w:tcPr>
          <w:p w14:paraId="6617E94C" w14:textId="77777777" w:rsidR="007D589F" w:rsidRPr="009721FE" w:rsidRDefault="007D589F" w:rsidP="007D589F">
            <w:pPr>
              <w:pStyle w:val="ListParagraph"/>
              <w:numPr>
                <w:ilvl w:val="0"/>
                <w:numId w:val="17"/>
              </w:numPr>
              <w:spacing w:after="0" w:line="240" w:lineRule="auto"/>
              <w:ind w:left="313" w:hanging="284"/>
              <w:rPr>
                <w:rFonts w:asciiTheme="minorHAnsi" w:hAnsiTheme="minorHAnsi" w:cstheme="minorHAnsi"/>
              </w:rPr>
            </w:pPr>
          </w:p>
        </w:tc>
        <w:tc>
          <w:tcPr>
            <w:tcW w:w="9072" w:type="dxa"/>
            <w:gridSpan w:val="4"/>
          </w:tcPr>
          <w:p w14:paraId="3E5DE48C" w14:textId="286DF367"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To consider and make recommendations to UEB on matters of terms and conditions of employment, implications of new or changing employment legislation, codes of practice and other national developments to ensure compliance with legal and regulatory duties.</w:t>
            </w:r>
          </w:p>
        </w:tc>
      </w:tr>
      <w:tr w:rsidR="007D589F" w:rsidRPr="009721FE" w14:paraId="5A8E01EA" w14:textId="77777777" w:rsidTr="0057245B">
        <w:tc>
          <w:tcPr>
            <w:tcW w:w="704" w:type="dxa"/>
          </w:tcPr>
          <w:p w14:paraId="603AD51B" w14:textId="77777777" w:rsidR="007D589F" w:rsidRPr="009721FE" w:rsidRDefault="007D589F" w:rsidP="007D589F">
            <w:pPr>
              <w:pStyle w:val="ListParagraph"/>
              <w:numPr>
                <w:ilvl w:val="0"/>
                <w:numId w:val="17"/>
              </w:numPr>
              <w:spacing w:after="0" w:line="240" w:lineRule="auto"/>
              <w:ind w:left="313" w:hanging="284"/>
              <w:rPr>
                <w:rFonts w:asciiTheme="minorHAnsi" w:hAnsiTheme="minorHAnsi" w:cstheme="minorHAnsi"/>
              </w:rPr>
            </w:pPr>
          </w:p>
        </w:tc>
        <w:tc>
          <w:tcPr>
            <w:tcW w:w="9072" w:type="dxa"/>
            <w:gridSpan w:val="4"/>
          </w:tcPr>
          <w:p w14:paraId="4C0E4586" w14:textId="5F21C352"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To oversee the University approach to staff learning and development, including leadership development, to ensure effective provision which contributes to achievement of relevant objectives of the University Strategy.</w:t>
            </w:r>
          </w:p>
        </w:tc>
      </w:tr>
      <w:tr w:rsidR="007D589F" w:rsidRPr="009721FE" w14:paraId="4ABC27B0" w14:textId="77777777" w:rsidTr="0057245B">
        <w:tc>
          <w:tcPr>
            <w:tcW w:w="704" w:type="dxa"/>
          </w:tcPr>
          <w:p w14:paraId="14EC5EDA" w14:textId="77777777" w:rsidR="007D589F" w:rsidRPr="009721FE" w:rsidRDefault="007D589F" w:rsidP="007D589F">
            <w:pPr>
              <w:pStyle w:val="ListParagraph"/>
              <w:numPr>
                <w:ilvl w:val="0"/>
                <w:numId w:val="17"/>
              </w:numPr>
              <w:spacing w:after="0" w:line="240" w:lineRule="auto"/>
              <w:ind w:left="313" w:hanging="284"/>
              <w:rPr>
                <w:rFonts w:asciiTheme="minorHAnsi" w:hAnsiTheme="minorHAnsi" w:cstheme="minorHAnsi"/>
              </w:rPr>
            </w:pPr>
          </w:p>
        </w:tc>
        <w:tc>
          <w:tcPr>
            <w:tcW w:w="9072" w:type="dxa"/>
            <w:gridSpan w:val="4"/>
          </w:tcPr>
          <w:p w14:paraId="4AFF99CD" w14:textId="4A42408A"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To oversee staff wellbeing, engagement and EDI, ensuring that initiatives and strategies are aligned to University strategy and ambitions and enhance the culture and staff experience at the University.</w:t>
            </w:r>
          </w:p>
        </w:tc>
      </w:tr>
      <w:tr w:rsidR="007D589F" w:rsidRPr="009721FE" w14:paraId="01FE112E" w14:textId="77777777" w:rsidTr="0057245B">
        <w:tc>
          <w:tcPr>
            <w:tcW w:w="704" w:type="dxa"/>
          </w:tcPr>
          <w:p w14:paraId="2F4B5917" w14:textId="77777777" w:rsidR="007D589F" w:rsidRPr="009721FE" w:rsidRDefault="007D589F" w:rsidP="007D589F">
            <w:pPr>
              <w:pStyle w:val="ListParagraph"/>
              <w:numPr>
                <w:ilvl w:val="0"/>
                <w:numId w:val="17"/>
              </w:numPr>
              <w:spacing w:after="0" w:line="240" w:lineRule="auto"/>
              <w:ind w:left="313" w:hanging="284"/>
              <w:rPr>
                <w:rFonts w:asciiTheme="minorHAnsi" w:hAnsiTheme="minorHAnsi" w:cstheme="minorHAnsi"/>
              </w:rPr>
            </w:pPr>
          </w:p>
        </w:tc>
        <w:tc>
          <w:tcPr>
            <w:tcW w:w="9072" w:type="dxa"/>
            <w:gridSpan w:val="4"/>
          </w:tcPr>
          <w:p w14:paraId="78A58C23" w14:textId="6791AE6C"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To oversee the University approach to the people impacts of change management, organisational development and workforce planning.</w:t>
            </w:r>
          </w:p>
        </w:tc>
      </w:tr>
      <w:tr w:rsidR="007D589F" w:rsidRPr="009721FE" w14:paraId="5A6220B7" w14:textId="77777777" w:rsidTr="0057245B">
        <w:tc>
          <w:tcPr>
            <w:tcW w:w="704" w:type="dxa"/>
          </w:tcPr>
          <w:p w14:paraId="0AE5CBEF" w14:textId="77777777" w:rsidR="007D589F" w:rsidRPr="009721FE" w:rsidRDefault="007D589F" w:rsidP="007D589F">
            <w:pPr>
              <w:pStyle w:val="ListParagraph"/>
              <w:numPr>
                <w:ilvl w:val="0"/>
                <w:numId w:val="17"/>
              </w:numPr>
              <w:spacing w:after="0" w:line="240" w:lineRule="auto"/>
              <w:ind w:left="313" w:hanging="284"/>
              <w:rPr>
                <w:rFonts w:asciiTheme="minorHAnsi" w:hAnsiTheme="minorHAnsi" w:cstheme="minorHAnsi"/>
              </w:rPr>
            </w:pPr>
          </w:p>
        </w:tc>
        <w:tc>
          <w:tcPr>
            <w:tcW w:w="9072" w:type="dxa"/>
            <w:gridSpan w:val="4"/>
          </w:tcPr>
          <w:p w14:paraId="2CCD4879" w14:textId="7525896F"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To make recommendations to UEB, where required, on any relevant issue relating to the staff community and HR and people strategy, policy and practice.</w:t>
            </w:r>
          </w:p>
        </w:tc>
      </w:tr>
      <w:tr w:rsidR="007D589F" w:rsidRPr="009721FE" w14:paraId="0D58498D" w14:textId="77777777" w:rsidTr="0057245B">
        <w:tc>
          <w:tcPr>
            <w:tcW w:w="704" w:type="dxa"/>
          </w:tcPr>
          <w:p w14:paraId="018DE41D" w14:textId="77777777" w:rsidR="007D589F" w:rsidRPr="009721FE" w:rsidRDefault="007D589F" w:rsidP="007D589F">
            <w:pPr>
              <w:pStyle w:val="ListParagraph"/>
              <w:numPr>
                <w:ilvl w:val="0"/>
                <w:numId w:val="17"/>
              </w:numPr>
              <w:spacing w:after="0" w:line="240" w:lineRule="auto"/>
              <w:ind w:left="313" w:hanging="284"/>
              <w:rPr>
                <w:rFonts w:asciiTheme="minorHAnsi" w:hAnsiTheme="minorHAnsi" w:cstheme="minorHAnsi"/>
              </w:rPr>
            </w:pPr>
          </w:p>
        </w:tc>
        <w:tc>
          <w:tcPr>
            <w:tcW w:w="9072" w:type="dxa"/>
            <w:gridSpan w:val="4"/>
          </w:tcPr>
          <w:p w14:paraId="3B74DD3D" w14:textId="3FF95589"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To provide advice on the implications on people, organisational culture and HR policy and practice of matters referred to it by other Committees.</w:t>
            </w:r>
          </w:p>
        </w:tc>
      </w:tr>
      <w:tr w:rsidR="007D589F" w:rsidRPr="009721FE" w14:paraId="6D968EC3" w14:textId="77777777" w:rsidTr="0057245B">
        <w:tc>
          <w:tcPr>
            <w:tcW w:w="704" w:type="dxa"/>
          </w:tcPr>
          <w:p w14:paraId="0F0A63BE" w14:textId="77777777" w:rsidR="007D589F" w:rsidRPr="009721FE" w:rsidRDefault="007D589F" w:rsidP="007D589F">
            <w:pPr>
              <w:pStyle w:val="ListParagraph"/>
              <w:numPr>
                <w:ilvl w:val="0"/>
                <w:numId w:val="17"/>
              </w:numPr>
              <w:spacing w:after="0" w:line="240" w:lineRule="auto"/>
              <w:ind w:left="313" w:hanging="284"/>
              <w:rPr>
                <w:rFonts w:asciiTheme="minorHAnsi" w:hAnsiTheme="minorHAnsi" w:cstheme="minorHAnsi"/>
              </w:rPr>
            </w:pPr>
          </w:p>
        </w:tc>
        <w:tc>
          <w:tcPr>
            <w:tcW w:w="9072" w:type="dxa"/>
            <w:gridSpan w:val="4"/>
          </w:tcPr>
          <w:p w14:paraId="1CA1285F" w14:textId="237A147E" w:rsidR="007D589F" w:rsidRPr="009721FE" w:rsidRDefault="007D589F" w:rsidP="007D589F">
            <w:pPr>
              <w:spacing w:after="0" w:line="240" w:lineRule="auto"/>
              <w:rPr>
                <w:rFonts w:asciiTheme="minorHAnsi" w:hAnsiTheme="minorHAnsi" w:cstheme="minorHAnsi"/>
              </w:rPr>
            </w:pPr>
            <w:r w:rsidRPr="009721FE">
              <w:rPr>
                <w:rFonts w:asciiTheme="minorHAnsi" w:hAnsiTheme="minorHAnsi" w:cstheme="minorHAnsi"/>
              </w:rPr>
              <w:t>To be responsible for the monitoring of such risks as may be assigned to it within the University Risk Registers.</w:t>
            </w:r>
          </w:p>
        </w:tc>
      </w:tr>
    </w:tbl>
    <w:p w14:paraId="49CAC062" w14:textId="0E4ABE7E" w:rsidR="002215B9" w:rsidRPr="009721FE" w:rsidRDefault="002215B9" w:rsidP="00DC17F1">
      <w:pPr>
        <w:pStyle w:val="Heading1"/>
        <w:spacing w:before="600" w:after="120"/>
        <w:rPr>
          <w:rFonts w:asciiTheme="minorHAnsi" w:hAnsiTheme="minorHAnsi" w:cstheme="minorHAnsi"/>
        </w:rPr>
      </w:pPr>
      <w:bookmarkStart w:id="466" w:name="_Toc216255326"/>
      <w:bookmarkStart w:id="467" w:name="_Hlk17118351"/>
      <w:bookmarkStart w:id="468" w:name="_Toc305674336"/>
      <w:bookmarkStart w:id="469" w:name="_Toc305674395"/>
      <w:bookmarkEnd w:id="464"/>
      <w:r w:rsidRPr="009721FE">
        <w:rPr>
          <w:rFonts w:asciiTheme="minorHAnsi" w:hAnsiTheme="minorHAnsi" w:cstheme="minorHAnsi"/>
        </w:rPr>
        <w:lastRenderedPageBreak/>
        <w:t>Joint University/UCU Committee</w:t>
      </w:r>
      <w:bookmarkEnd w:id="466"/>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9"/>
        <w:gridCol w:w="4990"/>
        <w:gridCol w:w="3265"/>
      </w:tblGrid>
      <w:tr w:rsidR="002215B9" w:rsidRPr="009721FE" w14:paraId="68237FB7" w14:textId="77777777" w:rsidTr="00411972">
        <w:tc>
          <w:tcPr>
            <w:tcW w:w="9923" w:type="dxa"/>
            <w:gridSpan w:val="4"/>
          </w:tcPr>
          <w:p w14:paraId="02433A62" w14:textId="77777777"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i/>
              </w:rPr>
              <w:t>Ex officio</w:t>
            </w:r>
          </w:p>
        </w:tc>
      </w:tr>
      <w:tr w:rsidR="002215B9" w:rsidRPr="009721FE" w14:paraId="618A62DB" w14:textId="77777777" w:rsidTr="00411972">
        <w:tc>
          <w:tcPr>
            <w:tcW w:w="959" w:type="dxa"/>
          </w:tcPr>
          <w:p w14:paraId="34E77F94" w14:textId="77777777" w:rsidR="002215B9" w:rsidRPr="009721FE" w:rsidRDefault="002215B9" w:rsidP="00411972">
            <w:pPr>
              <w:spacing w:after="0" w:line="240" w:lineRule="auto"/>
              <w:rPr>
                <w:rFonts w:asciiTheme="minorHAnsi" w:hAnsiTheme="minorHAnsi" w:cstheme="minorHAnsi"/>
              </w:rPr>
            </w:pPr>
          </w:p>
        </w:tc>
        <w:tc>
          <w:tcPr>
            <w:tcW w:w="5699" w:type="dxa"/>
            <w:gridSpan w:val="2"/>
          </w:tcPr>
          <w:p w14:paraId="3016110E" w14:textId="70565460" w:rsidR="002215B9" w:rsidRPr="009721FE" w:rsidRDefault="002215B9" w:rsidP="00411972">
            <w:pPr>
              <w:spacing w:after="0" w:line="240" w:lineRule="auto"/>
              <w:rPr>
                <w:rFonts w:asciiTheme="minorHAnsi" w:hAnsiTheme="minorHAnsi" w:cstheme="minorHAnsi"/>
                <w:i/>
              </w:rPr>
            </w:pPr>
            <w:r w:rsidRPr="009721FE">
              <w:rPr>
                <w:rFonts w:asciiTheme="minorHAnsi" w:hAnsiTheme="minorHAnsi" w:cstheme="minorHAnsi"/>
              </w:rPr>
              <w:t xml:space="preserve">The Vice-Chancellor </w:t>
            </w:r>
            <w:r w:rsidR="00DF7496" w:rsidRPr="009721FE">
              <w:rPr>
                <w:rFonts w:asciiTheme="minorHAnsi" w:hAnsiTheme="minorHAnsi" w:cstheme="minorHAnsi"/>
                <w:i/>
                <w:iCs/>
              </w:rPr>
              <w:t>(Chair)</w:t>
            </w:r>
          </w:p>
        </w:tc>
        <w:tc>
          <w:tcPr>
            <w:tcW w:w="3265" w:type="dxa"/>
          </w:tcPr>
          <w:p w14:paraId="59991A14" w14:textId="3A43CD69" w:rsidR="002215B9" w:rsidRPr="009721FE" w:rsidRDefault="00DF7496" w:rsidP="00411972">
            <w:pPr>
              <w:spacing w:after="0" w:line="240" w:lineRule="auto"/>
              <w:rPr>
                <w:rFonts w:asciiTheme="minorHAnsi" w:hAnsiTheme="minorHAnsi" w:cstheme="minorHAnsi"/>
                <w:lang w:val="nl-NL"/>
              </w:rPr>
            </w:pPr>
            <w:r w:rsidRPr="009721FE">
              <w:rPr>
                <w:rFonts w:asciiTheme="minorHAnsi" w:hAnsiTheme="minorHAnsi" w:cstheme="minorHAnsi"/>
                <w:lang w:val="nl-NL"/>
              </w:rPr>
              <w:t>Professor Robert Van de Noort</w:t>
            </w:r>
          </w:p>
        </w:tc>
      </w:tr>
      <w:tr w:rsidR="002215B9" w:rsidRPr="009721FE" w14:paraId="147E2CB7" w14:textId="77777777" w:rsidTr="00411972">
        <w:tc>
          <w:tcPr>
            <w:tcW w:w="959" w:type="dxa"/>
          </w:tcPr>
          <w:p w14:paraId="14FF537D" w14:textId="77777777" w:rsidR="002215B9" w:rsidRPr="009721FE" w:rsidRDefault="002215B9" w:rsidP="00411972">
            <w:pPr>
              <w:spacing w:after="0" w:line="240" w:lineRule="auto"/>
              <w:rPr>
                <w:rFonts w:asciiTheme="minorHAnsi" w:hAnsiTheme="minorHAnsi" w:cstheme="minorHAnsi"/>
                <w:lang w:val="nl-NL"/>
              </w:rPr>
            </w:pPr>
          </w:p>
        </w:tc>
        <w:tc>
          <w:tcPr>
            <w:tcW w:w="5699" w:type="dxa"/>
            <w:gridSpan w:val="2"/>
          </w:tcPr>
          <w:p w14:paraId="2232936A" w14:textId="77777777"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rPr>
              <w:t>The Deputy Vice-Chancellor</w:t>
            </w:r>
          </w:p>
        </w:tc>
        <w:tc>
          <w:tcPr>
            <w:tcW w:w="3265" w:type="dxa"/>
          </w:tcPr>
          <w:p w14:paraId="094E1B68" w14:textId="1D5EF175" w:rsidR="002215B9" w:rsidRPr="00DB432E" w:rsidRDefault="00DF7496" w:rsidP="00411972">
            <w:pPr>
              <w:spacing w:after="0" w:line="240" w:lineRule="auto"/>
              <w:rPr>
                <w:rFonts w:asciiTheme="minorHAnsi" w:hAnsiTheme="minorHAnsi" w:cstheme="minorHAnsi"/>
              </w:rPr>
            </w:pPr>
            <w:r w:rsidRPr="00DB432E">
              <w:rPr>
                <w:rFonts w:asciiTheme="minorHAnsi" w:hAnsiTheme="minorHAnsi" w:cstheme="minorHAnsi"/>
              </w:rPr>
              <w:t>Professor Parveen Yaqoob</w:t>
            </w:r>
          </w:p>
        </w:tc>
      </w:tr>
      <w:tr w:rsidR="009329BF" w:rsidRPr="009721FE" w14:paraId="63D24707" w14:textId="77777777" w:rsidTr="00E73D0B">
        <w:tc>
          <w:tcPr>
            <w:tcW w:w="959" w:type="dxa"/>
          </w:tcPr>
          <w:p w14:paraId="47862A58" w14:textId="77777777" w:rsidR="009329BF" w:rsidRPr="009721FE" w:rsidRDefault="009329BF" w:rsidP="00411972">
            <w:pPr>
              <w:spacing w:after="0" w:line="240" w:lineRule="auto"/>
              <w:rPr>
                <w:rFonts w:asciiTheme="minorHAnsi" w:hAnsiTheme="minorHAnsi" w:cstheme="minorHAnsi"/>
              </w:rPr>
            </w:pPr>
          </w:p>
        </w:tc>
        <w:tc>
          <w:tcPr>
            <w:tcW w:w="5699" w:type="dxa"/>
            <w:gridSpan w:val="2"/>
          </w:tcPr>
          <w:p w14:paraId="01133ED9" w14:textId="1B75C134" w:rsidR="009329BF" w:rsidRPr="00DB432E" w:rsidRDefault="009329BF" w:rsidP="00411972">
            <w:pPr>
              <w:spacing w:after="0" w:line="240" w:lineRule="auto"/>
              <w:rPr>
                <w:rFonts w:asciiTheme="minorHAnsi" w:hAnsiTheme="minorHAnsi" w:cstheme="minorHAnsi"/>
              </w:rPr>
            </w:pPr>
            <w:r w:rsidRPr="00DB432E">
              <w:rPr>
                <w:rFonts w:asciiTheme="minorHAnsi" w:hAnsiTheme="minorHAnsi" w:cstheme="minorHAnsi"/>
              </w:rPr>
              <w:t xml:space="preserve">The Chair of the </w:t>
            </w:r>
            <w:r w:rsidR="001E2A5F" w:rsidRPr="00DB432E">
              <w:rPr>
                <w:rFonts w:asciiTheme="minorHAnsi" w:hAnsiTheme="minorHAnsi" w:cstheme="minorHAnsi"/>
              </w:rPr>
              <w:t>People and Culture</w:t>
            </w:r>
            <w:r w:rsidRPr="00DB432E">
              <w:rPr>
                <w:rFonts w:asciiTheme="minorHAnsi" w:hAnsiTheme="minorHAnsi" w:cstheme="minorHAnsi"/>
              </w:rPr>
              <w:t xml:space="preserve"> Committee </w:t>
            </w:r>
          </w:p>
        </w:tc>
        <w:tc>
          <w:tcPr>
            <w:tcW w:w="3265" w:type="dxa"/>
          </w:tcPr>
          <w:p w14:paraId="01CE5652" w14:textId="6F3871FC" w:rsidR="009329BF" w:rsidRPr="00DB432E" w:rsidRDefault="00DB432E" w:rsidP="00411972">
            <w:pPr>
              <w:spacing w:after="0" w:line="240" w:lineRule="auto"/>
              <w:rPr>
                <w:rFonts w:asciiTheme="minorHAnsi" w:hAnsiTheme="minorHAnsi" w:cstheme="minorHAnsi"/>
              </w:rPr>
            </w:pPr>
            <w:r w:rsidRPr="00DB432E">
              <w:rPr>
                <w:rFonts w:asciiTheme="minorHAnsi" w:hAnsiTheme="minorHAnsi" w:cstheme="minorHAnsi"/>
              </w:rPr>
              <w:t>Laura Clayton</w:t>
            </w:r>
          </w:p>
        </w:tc>
      </w:tr>
      <w:tr w:rsidR="009329BF" w:rsidRPr="009721FE" w14:paraId="11F5F985" w14:textId="77777777" w:rsidTr="0033590F">
        <w:tc>
          <w:tcPr>
            <w:tcW w:w="959" w:type="dxa"/>
          </w:tcPr>
          <w:p w14:paraId="14FBBD13" w14:textId="77777777" w:rsidR="009329BF" w:rsidRPr="009721FE" w:rsidRDefault="009329BF" w:rsidP="00411972">
            <w:pPr>
              <w:spacing w:after="0" w:line="240" w:lineRule="auto"/>
              <w:rPr>
                <w:rFonts w:asciiTheme="minorHAnsi" w:hAnsiTheme="minorHAnsi" w:cstheme="minorHAnsi"/>
              </w:rPr>
            </w:pPr>
          </w:p>
        </w:tc>
        <w:tc>
          <w:tcPr>
            <w:tcW w:w="5699" w:type="dxa"/>
            <w:gridSpan w:val="2"/>
          </w:tcPr>
          <w:p w14:paraId="1891511B" w14:textId="7455DBDE" w:rsidR="009329BF" w:rsidRPr="009721FE" w:rsidRDefault="009329BF" w:rsidP="00411972">
            <w:pPr>
              <w:spacing w:after="0" w:line="240" w:lineRule="auto"/>
              <w:rPr>
                <w:rFonts w:asciiTheme="minorHAnsi" w:hAnsiTheme="minorHAnsi" w:cstheme="minorHAnsi"/>
              </w:rPr>
            </w:pPr>
            <w:r w:rsidRPr="009721FE">
              <w:rPr>
                <w:rFonts w:asciiTheme="minorHAnsi" w:hAnsiTheme="minorHAnsi" w:cstheme="minorHAnsi"/>
              </w:rPr>
              <w:t>The Director of Human Resources</w:t>
            </w:r>
          </w:p>
        </w:tc>
        <w:tc>
          <w:tcPr>
            <w:tcW w:w="3265" w:type="dxa"/>
          </w:tcPr>
          <w:p w14:paraId="6E641E94" w14:textId="722DCE15" w:rsidR="009329BF" w:rsidRPr="009721FE" w:rsidRDefault="00DF7496" w:rsidP="00411972">
            <w:pPr>
              <w:spacing w:after="0" w:line="240" w:lineRule="auto"/>
              <w:rPr>
                <w:rFonts w:asciiTheme="minorHAnsi" w:hAnsiTheme="minorHAnsi" w:cstheme="minorHAnsi"/>
              </w:rPr>
            </w:pPr>
            <w:r w:rsidRPr="009721FE">
              <w:rPr>
                <w:rFonts w:asciiTheme="minorHAnsi" w:hAnsiTheme="minorHAnsi" w:cstheme="minorHAnsi"/>
              </w:rPr>
              <w:t xml:space="preserve">Claire Rolstone </w:t>
            </w:r>
          </w:p>
        </w:tc>
      </w:tr>
      <w:tr w:rsidR="002215B9" w:rsidRPr="009721FE" w14:paraId="4BBE0EEE" w14:textId="77777777" w:rsidTr="00411972">
        <w:tc>
          <w:tcPr>
            <w:tcW w:w="9923" w:type="dxa"/>
            <w:gridSpan w:val="4"/>
          </w:tcPr>
          <w:p w14:paraId="24723092" w14:textId="77777777" w:rsidR="002215B9" w:rsidRPr="009721FE" w:rsidRDefault="002215B9" w:rsidP="00411972">
            <w:pPr>
              <w:spacing w:after="0" w:line="240" w:lineRule="auto"/>
              <w:rPr>
                <w:rFonts w:asciiTheme="minorHAnsi" w:hAnsiTheme="minorHAnsi" w:cstheme="minorHAnsi"/>
                <w:i/>
              </w:rPr>
            </w:pPr>
            <w:r w:rsidRPr="009721FE">
              <w:rPr>
                <w:rFonts w:asciiTheme="minorHAnsi" w:hAnsiTheme="minorHAnsi" w:cstheme="minorHAnsi"/>
                <w:i/>
              </w:rPr>
              <w:t>One member of the Senate appointed by the Senate</w:t>
            </w:r>
          </w:p>
        </w:tc>
      </w:tr>
      <w:tr w:rsidR="009329BF" w:rsidRPr="009721FE" w14:paraId="6CD5675A" w14:textId="77777777" w:rsidTr="00C15250">
        <w:tc>
          <w:tcPr>
            <w:tcW w:w="959" w:type="dxa"/>
          </w:tcPr>
          <w:p w14:paraId="554F9BA6" w14:textId="77777777" w:rsidR="009329BF" w:rsidRPr="00F15601" w:rsidRDefault="009329BF" w:rsidP="00411972">
            <w:pPr>
              <w:spacing w:after="0" w:line="240" w:lineRule="auto"/>
              <w:rPr>
                <w:rFonts w:asciiTheme="minorHAnsi" w:hAnsiTheme="minorHAnsi" w:cstheme="minorHAnsi"/>
              </w:rPr>
            </w:pPr>
          </w:p>
        </w:tc>
        <w:tc>
          <w:tcPr>
            <w:tcW w:w="5699" w:type="dxa"/>
            <w:gridSpan w:val="2"/>
          </w:tcPr>
          <w:p w14:paraId="6A130B50" w14:textId="163ACBCC" w:rsidR="009329BF" w:rsidRPr="00F15601" w:rsidRDefault="00904CF5" w:rsidP="00845E85">
            <w:pPr>
              <w:spacing w:after="0" w:line="240" w:lineRule="auto"/>
              <w:rPr>
                <w:rFonts w:asciiTheme="minorHAnsi" w:hAnsiTheme="minorHAnsi" w:cstheme="minorHAnsi"/>
              </w:rPr>
            </w:pPr>
            <w:r w:rsidRPr="00F15601">
              <w:rPr>
                <w:rFonts w:asciiTheme="minorHAnsi" w:hAnsiTheme="minorHAnsi" w:cstheme="minorHAnsi"/>
              </w:rPr>
              <w:t xml:space="preserve">Dr </w:t>
            </w:r>
            <w:r w:rsidR="009329BF" w:rsidRPr="00F15601">
              <w:rPr>
                <w:rFonts w:asciiTheme="minorHAnsi" w:hAnsiTheme="minorHAnsi" w:cstheme="minorHAnsi"/>
              </w:rPr>
              <w:t xml:space="preserve">Simon Clarke </w:t>
            </w:r>
          </w:p>
        </w:tc>
        <w:tc>
          <w:tcPr>
            <w:tcW w:w="3265" w:type="dxa"/>
          </w:tcPr>
          <w:p w14:paraId="361C0AC1" w14:textId="60AC878C" w:rsidR="009329BF" w:rsidRPr="009721FE" w:rsidRDefault="009329BF" w:rsidP="009329BF">
            <w:pPr>
              <w:spacing w:after="0" w:line="240" w:lineRule="auto"/>
              <w:rPr>
                <w:rFonts w:asciiTheme="minorHAnsi" w:hAnsiTheme="minorHAnsi" w:cstheme="minorHAnsi"/>
              </w:rPr>
            </w:pPr>
            <w:r w:rsidRPr="009721FE">
              <w:rPr>
                <w:rFonts w:asciiTheme="minorHAnsi" w:hAnsiTheme="minorHAnsi" w:cstheme="minorHAnsi"/>
              </w:rPr>
              <w:t>31-07-202</w:t>
            </w:r>
            <w:r w:rsidR="00F15601">
              <w:rPr>
                <w:rFonts w:asciiTheme="minorHAnsi" w:hAnsiTheme="minorHAnsi" w:cstheme="minorHAnsi"/>
              </w:rPr>
              <w:t>8</w:t>
            </w:r>
          </w:p>
        </w:tc>
      </w:tr>
      <w:tr w:rsidR="002215B9" w:rsidRPr="009721FE" w14:paraId="37FB007A" w14:textId="77777777" w:rsidTr="00411972">
        <w:tc>
          <w:tcPr>
            <w:tcW w:w="9923" w:type="dxa"/>
            <w:gridSpan w:val="4"/>
          </w:tcPr>
          <w:p w14:paraId="51EACE59" w14:textId="77777777" w:rsidR="002215B9" w:rsidRPr="009721FE" w:rsidRDefault="002215B9" w:rsidP="00411972">
            <w:pPr>
              <w:spacing w:after="0" w:line="240" w:lineRule="auto"/>
              <w:rPr>
                <w:rFonts w:asciiTheme="minorHAnsi" w:hAnsiTheme="minorHAnsi" w:cstheme="minorHAnsi"/>
                <w:i/>
              </w:rPr>
            </w:pPr>
            <w:r w:rsidRPr="009721FE">
              <w:rPr>
                <w:rFonts w:asciiTheme="minorHAnsi" w:hAnsiTheme="minorHAnsi" w:cstheme="minorHAnsi"/>
                <w:i/>
              </w:rPr>
              <w:t>Six members of the Reading Association of the UCU</w:t>
            </w:r>
          </w:p>
        </w:tc>
      </w:tr>
      <w:tr w:rsidR="002215B9" w:rsidRPr="009721FE" w14:paraId="57801C93" w14:textId="77777777" w:rsidTr="00411972">
        <w:tc>
          <w:tcPr>
            <w:tcW w:w="959" w:type="dxa"/>
          </w:tcPr>
          <w:p w14:paraId="334E217C" w14:textId="77777777" w:rsidR="002215B9" w:rsidRPr="009721FE" w:rsidRDefault="002215B9" w:rsidP="00411972">
            <w:pPr>
              <w:spacing w:after="0" w:line="240" w:lineRule="auto"/>
              <w:rPr>
                <w:rFonts w:asciiTheme="minorHAnsi" w:hAnsiTheme="minorHAnsi" w:cstheme="minorHAnsi"/>
              </w:rPr>
            </w:pPr>
          </w:p>
        </w:tc>
        <w:tc>
          <w:tcPr>
            <w:tcW w:w="5699" w:type="dxa"/>
            <w:gridSpan w:val="2"/>
          </w:tcPr>
          <w:p w14:paraId="576771BB" w14:textId="77777777" w:rsidR="002215B9" w:rsidRPr="009721FE" w:rsidRDefault="002215B9" w:rsidP="00411972">
            <w:pPr>
              <w:spacing w:after="0" w:line="240" w:lineRule="auto"/>
              <w:rPr>
                <w:rFonts w:asciiTheme="minorHAnsi" w:hAnsiTheme="minorHAnsi" w:cstheme="minorHAnsi"/>
                <w:iCs/>
              </w:rPr>
            </w:pPr>
            <w:r w:rsidRPr="009721FE">
              <w:rPr>
                <w:rFonts w:asciiTheme="minorHAnsi" w:hAnsiTheme="minorHAnsi" w:cstheme="minorHAnsi"/>
                <w:iCs/>
              </w:rPr>
              <w:t>The President of the Reading Association</w:t>
            </w:r>
          </w:p>
        </w:tc>
        <w:tc>
          <w:tcPr>
            <w:tcW w:w="3265" w:type="dxa"/>
          </w:tcPr>
          <w:p w14:paraId="3682EB0D" w14:textId="2AE5C0FC" w:rsidR="002215B9" w:rsidRPr="009721FE" w:rsidRDefault="0021039C" w:rsidP="00411972">
            <w:pPr>
              <w:spacing w:after="0" w:line="240" w:lineRule="auto"/>
              <w:rPr>
                <w:rFonts w:asciiTheme="minorHAnsi" w:hAnsiTheme="minorHAnsi" w:cstheme="minorHAnsi"/>
              </w:rPr>
            </w:pPr>
            <w:r w:rsidRPr="009721FE">
              <w:rPr>
                <w:rFonts w:asciiTheme="minorHAnsi" w:hAnsiTheme="minorHAnsi" w:cstheme="minorHAnsi"/>
              </w:rPr>
              <w:t xml:space="preserve">Dr </w:t>
            </w:r>
            <w:r w:rsidR="00241296" w:rsidRPr="009721FE">
              <w:rPr>
                <w:rFonts w:asciiTheme="minorHAnsi" w:hAnsiTheme="minorHAnsi" w:cstheme="minorHAnsi"/>
              </w:rPr>
              <w:t>Deepa Driver</w:t>
            </w:r>
            <w:r w:rsidR="00DF7496" w:rsidRPr="009721FE">
              <w:rPr>
                <w:rFonts w:asciiTheme="minorHAnsi" w:hAnsiTheme="minorHAnsi" w:cstheme="minorHAnsi"/>
                <w:i/>
              </w:rPr>
              <w:t xml:space="preserve"> </w:t>
            </w:r>
          </w:p>
        </w:tc>
      </w:tr>
      <w:tr w:rsidR="002215B9" w:rsidRPr="009721FE" w14:paraId="41C7ECDC" w14:textId="77777777" w:rsidTr="00411972">
        <w:tc>
          <w:tcPr>
            <w:tcW w:w="959" w:type="dxa"/>
          </w:tcPr>
          <w:p w14:paraId="68D51ED9" w14:textId="77777777" w:rsidR="002215B9" w:rsidRPr="009721FE" w:rsidRDefault="002215B9" w:rsidP="00411972">
            <w:pPr>
              <w:spacing w:after="0" w:line="240" w:lineRule="auto"/>
              <w:rPr>
                <w:rFonts w:asciiTheme="minorHAnsi" w:hAnsiTheme="minorHAnsi" w:cstheme="minorHAnsi"/>
              </w:rPr>
            </w:pPr>
          </w:p>
        </w:tc>
        <w:tc>
          <w:tcPr>
            <w:tcW w:w="8964" w:type="dxa"/>
            <w:gridSpan w:val="3"/>
          </w:tcPr>
          <w:p w14:paraId="530D56CE" w14:textId="77777777"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i/>
              </w:rPr>
              <w:t>Five other members of the Reading Association; the UCU Regional Official may attend as an alternate:</w:t>
            </w:r>
          </w:p>
        </w:tc>
      </w:tr>
      <w:tr w:rsidR="002215B9" w:rsidRPr="009721FE" w14:paraId="14562A6B" w14:textId="77777777" w:rsidTr="00411972">
        <w:tc>
          <w:tcPr>
            <w:tcW w:w="959" w:type="dxa"/>
          </w:tcPr>
          <w:p w14:paraId="2DD68D76" w14:textId="77777777" w:rsidR="002215B9" w:rsidRPr="009721FE" w:rsidRDefault="002215B9" w:rsidP="00411972">
            <w:pPr>
              <w:spacing w:after="0" w:line="240" w:lineRule="auto"/>
              <w:rPr>
                <w:rFonts w:asciiTheme="minorHAnsi" w:hAnsiTheme="minorHAnsi" w:cstheme="minorHAnsi"/>
              </w:rPr>
            </w:pPr>
          </w:p>
        </w:tc>
        <w:tc>
          <w:tcPr>
            <w:tcW w:w="8964" w:type="dxa"/>
            <w:gridSpan w:val="3"/>
          </w:tcPr>
          <w:p w14:paraId="1AFDC408" w14:textId="5E034A0D" w:rsidR="002215B9" w:rsidRPr="009721FE" w:rsidRDefault="00356448" w:rsidP="005822CA">
            <w:pPr>
              <w:spacing w:after="0" w:line="240" w:lineRule="auto"/>
              <w:rPr>
                <w:rFonts w:asciiTheme="minorHAnsi" w:hAnsiTheme="minorHAnsi" w:cstheme="minorHAnsi"/>
              </w:rPr>
            </w:pPr>
            <w:r w:rsidRPr="009721FE">
              <w:rPr>
                <w:rFonts w:asciiTheme="minorHAnsi" w:hAnsiTheme="minorHAnsi" w:cstheme="minorHAnsi"/>
              </w:rPr>
              <w:t>Rita Balestrini</w:t>
            </w:r>
          </w:p>
        </w:tc>
      </w:tr>
      <w:tr w:rsidR="002215B9" w:rsidRPr="009721FE" w14:paraId="19095AE9" w14:textId="77777777" w:rsidTr="00411972">
        <w:tc>
          <w:tcPr>
            <w:tcW w:w="959" w:type="dxa"/>
          </w:tcPr>
          <w:p w14:paraId="48A61799" w14:textId="77777777" w:rsidR="002215B9" w:rsidRPr="009721FE" w:rsidRDefault="002215B9" w:rsidP="00411972">
            <w:pPr>
              <w:spacing w:after="0" w:line="240" w:lineRule="auto"/>
              <w:rPr>
                <w:rFonts w:asciiTheme="minorHAnsi" w:hAnsiTheme="minorHAnsi" w:cstheme="minorHAnsi"/>
              </w:rPr>
            </w:pPr>
          </w:p>
        </w:tc>
        <w:tc>
          <w:tcPr>
            <w:tcW w:w="8964" w:type="dxa"/>
            <w:gridSpan w:val="3"/>
          </w:tcPr>
          <w:p w14:paraId="26E4226C" w14:textId="0610E763" w:rsidR="002215B9" w:rsidRPr="009721FE" w:rsidRDefault="00356448" w:rsidP="00411972">
            <w:pPr>
              <w:spacing w:after="0" w:line="240" w:lineRule="auto"/>
              <w:rPr>
                <w:rFonts w:asciiTheme="minorHAnsi" w:hAnsiTheme="minorHAnsi" w:cstheme="minorHAnsi"/>
              </w:rPr>
            </w:pPr>
            <w:r w:rsidRPr="009721FE">
              <w:rPr>
                <w:rFonts w:asciiTheme="minorHAnsi" w:hAnsiTheme="minorHAnsi" w:cstheme="minorHAnsi"/>
              </w:rPr>
              <w:t>Ellen Owens</w:t>
            </w:r>
          </w:p>
        </w:tc>
      </w:tr>
      <w:tr w:rsidR="002215B9" w:rsidRPr="009721FE" w14:paraId="4DEDDCDF" w14:textId="77777777" w:rsidTr="00411972">
        <w:tc>
          <w:tcPr>
            <w:tcW w:w="959" w:type="dxa"/>
          </w:tcPr>
          <w:p w14:paraId="16F14FAC" w14:textId="77777777" w:rsidR="002215B9" w:rsidRPr="009721FE" w:rsidRDefault="002215B9" w:rsidP="00411972">
            <w:pPr>
              <w:spacing w:after="0" w:line="240" w:lineRule="auto"/>
              <w:rPr>
                <w:rFonts w:asciiTheme="minorHAnsi" w:hAnsiTheme="minorHAnsi" w:cstheme="minorHAnsi"/>
              </w:rPr>
            </w:pPr>
          </w:p>
        </w:tc>
        <w:tc>
          <w:tcPr>
            <w:tcW w:w="8964" w:type="dxa"/>
            <w:gridSpan w:val="3"/>
          </w:tcPr>
          <w:p w14:paraId="428A47B6" w14:textId="5266E14C" w:rsidR="002215B9" w:rsidRPr="009721FE" w:rsidRDefault="0021039C" w:rsidP="00411972">
            <w:pPr>
              <w:spacing w:after="0" w:line="240" w:lineRule="auto"/>
              <w:rPr>
                <w:rFonts w:asciiTheme="minorHAnsi" w:hAnsiTheme="minorHAnsi" w:cstheme="minorHAnsi"/>
                <w:i/>
                <w:iCs/>
              </w:rPr>
            </w:pPr>
            <w:r w:rsidRPr="009721FE">
              <w:rPr>
                <w:rFonts w:asciiTheme="minorHAnsi" w:hAnsiTheme="minorHAnsi" w:cstheme="minorHAnsi"/>
                <w:i/>
                <w:iCs/>
              </w:rPr>
              <w:t>Vacancy</w:t>
            </w:r>
          </w:p>
        </w:tc>
      </w:tr>
      <w:tr w:rsidR="002215B9" w:rsidRPr="009721FE" w14:paraId="73465443" w14:textId="77777777" w:rsidTr="00411972">
        <w:tc>
          <w:tcPr>
            <w:tcW w:w="959" w:type="dxa"/>
          </w:tcPr>
          <w:p w14:paraId="393F22FD" w14:textId="77777777" w:rsidR="002215B9" w:rsidRPr="009721FE" w:rsidRDefault="002215B9" w:rsidP="00411972">
            <w:pPr>
              <w:spacing w:after="0" w:line="240" w:lineRule="auto"/>
              <w:rPr>
                <w:rFonts w:asciiTheme="minorHAnsi" w:hAnsiTheme="minorHAnsi" w:cstheme="minorHAnsi"/>
              </w:rPr>
            </w:pPr>
          </w:p>
        </w:tc>
        <w:tc>
          <w:tcPr>
            <w:tcW w:w="8964" w:type="dxa"/>
            <w:gridSpan w:val="3"/>
          </w:tcPr>
          <w:p w14:paraId="462E24CB" w14:textId="136D46E7" w:rsidR="002215B9" w:rsidRPr="009721FE" w:rsidRDefault="00531BBC" w:rsidP="00531BBC">
            <w:pPr>
              <w:spacing w:after="0" w:line="240" w:lineRule="auto"/>
              <w:rPr>
                <w:rFonts w:asciiTheme="minorHAnsi" w:hAnsiTheme="minorHAnsi" w:cstheme="minorHAnsi"/>
                <w:i/>
                <w:iCs/>
              </w:rPr>
            </w:pPr>
            <w:r w:rsidRPr="009721FE">
              <w:rPr>
                <w:rFonts w:asciiTheme="minorHAnsi" w:hAnsiTheme="minorHAnsi" w:cstheme="minorHAnsi"/>
                <w:i/>
                <w:iCs/>
              </w:rPr>
              <w:t>V</w:t>
            </w:r>
            <w:r w:rsidR="002215B9" w:rsidRPr="009721FE">
              <w:rPr>
                <w:rFonts w:asciiTheme="minorHAnsi" w:hAnsiTheme="minorHAnsi" w:cstheme="minorHAnsi"/>
                <w:i/>
                <w:iCs/>
              </w:rPr>
              <w:t>acancy</w:t>
            </w:r>
          </w:p>
        </w:tc>
      </w:tr>
      <w:tr w:rsidR="002215B9" w:rsidRPr="009721FE" w14:paraId="0104CD15" w14:textId="77777777" w:rsidTr="00411972">
        <w:tc>
          <w:tcPr>
            <w:tcW w:w="959" w:type="dxa"/>
          </w:tcPr>
          <w:p w14:paraId="6C1B8A58" w14:textId="77777777" w:rsidR="002215B9" w:rsidRPr="009721FE" w:rsidRDefault="002215B9" w:rsidP="00411972">
            <w:pPr>
              <w:spacing w:after="0" w:line="240" w:lineRule="auto"/>
              <w:rPr>
                <w:rFonts w:asciiTheme="minorHAnsi" w:hAnsiTheme="minorHAnsi" w:cstheme="minorHAnsi"/>
              </w:rPr>
            </w:pPr>
          </w:p>
        </w:tc>
        <w:tc>
          <w:tcPr>
            <w:tcW w:w="8964" w:type="dxa"/>
            <w:gridSpan w:val="3"/>
          </w:tcPr>
          <w:p w14:paraId="7797437B" w14:textId="1F915E99" w:rsidR="002215B9" w:rsidRPr="009721FE" w:rsidRDefault="002215B9" w:rsidP="00411972">
            <w:pPr>
              <w:spacing w:after="0" w:line="240" w:lineRule="auto"/>
              <w:rPr>
                <w:rFonts w:asciiTheme="minorHAnsi" w:hAnsiTheme="minorHAnsi" w:cstheme="minorHAnsi"/>
                <w:i/>
              </w:rPr>
            </w:pPr>
            <w:r w:rsidRPr="009721FE">
              <w:rPr>
                <w:rFonts w:asciiTheme="minorHAnsi" w:hAnsiTheme="minorHAnsi" w:cstheme="minorHAnsi"/>
              </w:rPr>
              <w:t>M</w:t>
            </w:r>
            <w:r w:rsidR="00453CA8" w:rsidRPr="009721FE">
              <w:rPr>
                <w:rFonts w:asciiTheme="minorHAnsi" w:hAnsiTheme="minorHAnsi" w:cstheme="minorHAnsi"/>
              </w:rPr>
              <w:t>oray</w:t>
            </w:r>
            <w:r w:rsidRPr="009721FE">
              <w:rPr>
                <w:rFonts w:asciiTheme="minorHAnsi" w:hAnsiTheme="minorHAnsi" w:cstheme="minorHAnsi"/>
              </w:rPr>
              <w:t xml:space="preserve"> McAulay, UCU Regional Official (alternate)</w:t>
            </w:r>
          </w:p>
        </w:tc>
      </w:tr>
      <w:tr w:rsidR="002215B9" w:rsidRPr="009721FE" w14:paraId="1674187C" w14:textId="77777777" w:rsidTr="00411972">
        <w:tc>
          <w:tcPr>
            <w:tcW w:w="9923" w:type="dxa"/>
            <w:gridSpan w:val="4"/>
          </w:tcPr>
          <w:p w14:paraId="303C5ACC" w14:textId="77777777" w:rsidR="002215B9" w:rsidRPr="009721FE" w:rsidRDefault="002215B9" w:rsidP="00411972">
            <w:pPr>
              <w:spacing w:after="0" w:line="240" w:lineRule="auto"/>
              <w:rPr>
                <w:rFonts w:asciiTheme="minorHAnsi" w:hAnsiTheme="minorHAnsi" w:cstheme="minorHAnsi"/>
                <w:i/>
              </w:rPr>
            </w:pPr>
          </w:p>
        </w:tc>
      </w:tr>
      <w:tr w:rsidR="002215B9" w:rsidRPr="009721FE" w14:paraId="3F9648CD" w14:textId="77777777" w:rsidTr="00411972">
        <w:tc>
          <w:tcPr>
            <w:tcW w:w="1668" w:type="dxa"/>
            <w:gridSpan w:val="2"/>
          </w:tcPr>
          <w:p w14:paraId="7EDBF9E3" w14:textId="77777777" w:rsidR="002215B9" w:rsidRPr="009721FE" w:rsidRDefault="002215B9" w:rsidP="00411972">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255" w:type="dxa"/>
            <w:gridSpan w:val="2"/>
          </w:tcPr>
          <w:p w14:paraId="580E81CC" w14:textId="4E2610D7" w:rsidR="002215B9" w:rsidRPr="009721FE" w:rsidRDefault="008F27C1" w:rsidP="00411972">
            <w:pPr>
              <w:spacing w:after="0" w:line="240" w:lineRule="auto"/>
              <w:rPr>
                <w:rFonts w:asciiTheme="minorHAnsi" w:hAnsiTheme="minorHAnsi" w:cstheme="minorHAnsi"/>
              </w:rPr>
            </w:pPr>
            <w:r w:rsidRPr="009721FE">
              <w:rPr>
                <w:rFonts w:asciiTheme="minorHAnsi" w:hAnsiTheme="minorHAnsi" w:cstheme="minorHAnsi"/>
              </w:rPr>
              <w:t>K</w:t>
            </w:r>
            <w:r w:rsidR="00453CA8" w:rsidRPr="009721FE">
              <w:rPr>
                <w:rFonts w:asciiTheme="minorHAnsi" w:hAnsiTheme="minorHAnsi" w:cstheme="minorHAnsi"/>
              </w:rPr>
              <w:t>atie</w:t>
            </w:r>
            <w:r w:rsidRPr="009721FE">
              <w:rPr>
                <w:rFonts w:asciiTheme="minorHAnsi" w:hAnsiTheme="minorHAnsi" w:cstheme="minorHAnsi"/>
              </w:rPr>
              <w:t xml:space="preserve"> Smith</w:t>
            </w:r>
            <w:r w:rsidR="008121C4">
              <w:rPr>
                <w:rFonts w:asciiTheme="minorHAnsi" w:hAnsiTheme="minorHAnsi" w:cstheme="minorHAnsi"/>
              </w:rPr>
              <w:t xml:space="preserve">, Senior Governance Officer </w:t>
            </w:r>
          </w:p>
        </w:tc>
      </w:tr>
      <w:tr w:rsidR="002215B9" w:rsidRPr="009721FE" w14:paraId="066F66E4" w14:textId="77777777" w:rsidTr="00411972">
        <w:tc>
          <w:tcPr>
            <w:tcW w:w="9923" w:type="dxa"/>
            <w:gridSpan w:val="4"/>
          </w:tcPr>
          <w:p w14:paraId="0373A436" w14:textId="77777777" w:rsidR="002215B9" w:rsidRPr="009721FE" w:rsidRDefault="002215B9" w:rsidP="00411972">
            <w:pPr>
              <w:spacing w:after="0" w:line="240" w:lineRule="auto"/>
              <w:rPr>
                <w:rFonts w:asciiTheme="minorHAnsi" w:hAnsiTheme="minorHAnsi" w:cstheme="minorHAnsi"/>
                <w:i/>
              </w:rPr>
            </w:pPr>
          </w:p>
        </w:tc>
      </w:tr>
      <w:tr w:rsidR="002215B9" w:rsidRPr="009721FE" w14:paraId="53FDF358" w14:textId="77777777" w:rsidTr="00411972">
        <w:trPr>
          <w:trHeight w:val="150"/>
        </w:trPr>
        <w:tc>
          <w:tcPr>
            <w:tcW w:w="9923" w:type="dxa"/>
            <w:gridSpan w:val="4"/>
          </w:tcPr>
          <w:p w14:paraId="7ACADFF0" w14:textId="77777777"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rPr>
              <w:t>The Chair alternates between the Vice-Chancellor and President of the Reading Association.</w:t>
            </w:r>
          </w:p>
        </w:tc>
      </w:tr>
      <w:tr w:rsidR="002215B9" w:rsidRPr="009721FE" w14:paraId="552931DB" w14:textId="77777777" w:rsidTr="00411972">
        <w:tc>
          <w:tcPr>
            <w:tcW w:w="9923" w:type="dxa"/>
            <w:gridSpan w:val="4"/>
          </w:tcPr>
          <w:p w14:paraId="2E6E3663" w14:textId="77777777" w:rsidR="002215B9" w:rsidRPr="009721FE" w:rsidRDefault="002215B9" w:rsidP="007153A5">
            <w:pPr>
              <w:spacing w:after="0"/>
              <w:ind w:left="-108" w:right="-107"/>
              <w:rPr>
                <w:rFonts w:asciiTheme="minorHAnsi" w:hAnsiTheme="minorHAnsi" w:cstheme="minorHAnsi"/>
                <w:i/>
              </w:rPr>
            </w:pPr>
            <w:r w:rsidRPr="009721FE">
              <w:rPr>
                <w:rFonts w:asciiTheme="minorHAnsi" w:hAnsiTheme="minorHAnsi" w:cstheme="minorHAnsi"/>
                <w:i/>
              </w:rPr>
              <w:t>(Membership revised from 1 October 2012, following approval of the new Recognition Agreement by Council in July 2012, and further revised from 1 October 2013 to discontinue the representation of a lay member of Council.)</w:t>
            </w:r>
          </w:p>
        </w:tc>
      </w:tr>
      <w:tr w:rsidR="002215B9" w:rsidRPr="009721FE" w14:paraId="17CD7067" w14:textId="77777777" w:rsidTr="00411972">
        <w:tc>
          <w:tcPr>
            <w:tcW w:w="9923" w:type="dxa"/>
            <w:gridSpan w:val="4"/>
          </w:tcPr>
          <w:p w14:paraId="286A79C0" w14:textId="77777777"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i/>
              </w:rPr>
              <w:t>Terms of Reference:</w:t>
            </w:r>
          </w:p>
        </w:tc>
      </w:tr>
      <w:tr w:rsidR="002215B9" w:rsidRPr="009721FE" w14:paraId="3CC0C89D" w14:textId="77777777" w:rsidTr="00411972">
        <w:trPr>
          <w:trHeight w:val="257"/>
        </w:trPr>
        <w:tc>
          <w:tcPr>
            <w:tcW w:w="959" w:type="dxa"/>
          </w:tcPr>
          <w:p w14:paraId="3F5DD4FE" w14:textId="77777777" w:rsidR="002215B9" w:rsidRPr="009721FE" w:rsidRDefault="002215B9" w:rsidP="00411972">
            <w:pPr>
              <w:spacing w:after="0" w:line="240" w:lineRule="auto"/>
              <w:rPr>
                <w:rFonts w:asciiTheme="minorHAnsi" w:hAnsiTheme="minorHAnsi" w:cstheme="minorHAnsi"/>
              </w:rPr>
            </w:pPr>
          </w:p>
        </w:tc>
        <w:tc>
          <w:tcPr>
            <w:tcW w:w="8964" w:type="dxa"/>
            <w:gridSpan w:val="3"/>
          </w:tcPr>
          <w:p w14:paraId="0DC0E93F" w14:textId="59019396"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rPr>
              <w:t>To discuss matters concerning terms and conditions of employment of Academic and Related Staff, and to make recommendations to the S</w:t>
            </w:r>
            <w:r w:rsidR="00A073D3" w:rsidRPr="009721FE">
              <w:rPr>
                <w:rFonts w:asciiTheme="minorHAnsi" w:hAnsiTheme="minorHAnsi" w:cstheme="minorHAnsi"/>
              </w:rPr>
              <w:t>crutiny</w:t>
            </w:r>
            <w:r w:rsidRPr="009721FE">
              <w:rPr>
                <w:rFonts w:asciiTheme="minorHAnsi" w:hAnsiTheme="minorHAnsi" w:cstheme="minorHAnsi"/>
              </w:rPr>
              <w:t xml:space="preserve"> and Finance Committee, Senate and Council.</w:t>
            </w:r>
          </w:p>
        </w:tc>
      </w:tr>
      <w:tr w:rsidR="002215B9" w:rsidRPr="009721FE" w14:paraId="1C7F2CFD" w14:textId="77777777" w:rsidTr="00411972">
        <w:tc>
          <w:tcPr>
            <w:tcW w:w="9923" w:type="dxa"/>
            <w:gridSpan w:val="4"/>
          </w:tcPr>
          <w:p w14:paraId="4ADD07C0" w14:textId="27D5AADC"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rPr>
              <w:t>Reports to Senate, S</w:t>
            </w:r>
            <w:r w:rsidR="00A073D3" w:rsidRPr="009721FE">
              <w:rPr>
                <w:rFonts w:asciiTheme="minorHAnsi" w:hAnsiTheme="minorHAnsi" w:cstheme="minorHAnsi"/>
              </w:rPr>
              <w:t>crutiny</w:t>
            </w:r>
            <w:r w:rsidRPr="009721FE">
              <w:rPr>
                <w:rFonts w:asciiTheme="minorHAnsi" w:hAnsiTheme="minorHAnsi" w:cstheme="minorHAnsi"/>
              </w:rPr>
              <w:t xml:space="preserve"> and Finance Committee and Council.</w:t>
            </w:r>
          </w:p>
        </w:tc>
      </w:tr>
      <w:bookmarkEnd w:id="467"/>
    </w:tbl>
    <w:p w14:paraId="55EDB063" w14:textId="77777777" w:rsidR="002215B9" w:rsidRPr="009721FE" w:rsidRDefault="002215B9" w:rsidP="002215B9">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bookmarkEnd w:id="468"/>
    <w:p w14:paraId="58F2FE92" w14:textId="134FA09C" w:rsidR="001F6C32" w:rsidRPr="009721FE" w:rsidRDefault="00523697" w:rsidP="001F6C32">
      <w:pPr>
        <w:pStyle w:val="Heading1"/>
        <w:spacing w:after="120"/>
        <w:rPr>
          <w:rFonts w:asciiTheme="minorHAnsi" w:hAnsiTheme="minorHAnsi" w:cstheme="minorHAnsi"/>
        </w:rPr>
      </w:pPr>
      <w:r w:rsidRPr="009721FE">
        <w:rPr>
          <w:rFonts w:asciiTheme="minorHAnsi" w:hAnsiTheme="minorHAnsi" w:cstheme="minorHAnsi"/>
        </w:rPr>
        <w:lastRenderedPageBreak/>
        <w:t xml:space="preserve"> </w:t>
      </w:r>
      <w:bookmarkStart w:id="470" w:name="_Toc216255327"/>
      <w:bookmarkStart w:id="471" w:name="_Hlk146705879"/>
      <w:r w:rsidRPr="009721FE">
        <w:rPr>
          <w:rFonts w:asciiTheme="minorHAnsi" w:hAnsiTheme="minorHAnsi" w:cstheme="minorHAnsi"/>
        </w:rPr>
        <w:t>Standing Committee of Senate on the Arts</w:t>
      </w:r>
      <w:bookmarkEnd w:id="47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282"/>
        <w:gridCol w:w="5673"/>
        <w:gridCol w:w="9"/>
        <w:gridCol w:w="2968"/>
      </w:tblGrid>
      <w:tr w:rsidR="001F6C32" w:rsidRPr="009721FE" w14:paraId="5D7B009D" w14:textId="77777777" w:rsidTr="0057245B">
        <w:tc>
          <w:tcPr>
            <w:tcW w:w="9776" w:type="dxa"/>
            <w:gridSpan w:val="5"/>
          </w:tcPr>
          <w:p w14:paraId="7D1D05F8" w14:textId="77777777" w:rsidR="001F6C32" w:rsidRPr="009721FE" w:rsidRDefault="001F6C32" w:rsidP="0057245B">
            <w:pPr>
              <w:spacing w:after="0" w:line="240" w:lineRule="auto"/>
              <w:rPr>
                <w:rFonts w:asciiTheme="minorHAnsi" w:hAnsiTheme="minorHAnsi" w:cstheme="minorHAnsi"/>
              </w:rPr>
            </w:pPr>
            <w:r w:rsidRPr="009721FE">
              <w:rPr>
                <w:rFonts w:asciiTheme="minorHAnsi" w:hAnsiTheme="minorHAnsi" w:cstheme="minorHAnsi"/>
              </w:rPr>
              <w:t>The normal period of tenure is three years with eligibility for re-appointment</w:t>
            </w:r>
          </w:p>
        </w:tc>
      </w:tr>
      <w:tr w:rsidR="001F6C32" w:rsidRPr="009721FE" w14:paraId="162C1587" w14:textId="77777777" w:rsidTr="0057245B">
        <w:tc>
          <w:tcPr>
            <w:tcW w:w="9776" w:type="dxa"/>
            <w:gridSpan w:val="5"/>
          </w:tcPr>
          <w:p w14:paraId="52D37B40" w14:textId="77777777" w:rsidR="001F6C32" w:rsidRPr="009721FE" w:rsidRDefault="001F6C32" w:rsidP="0057245B">
            <w:pPr>
              <w:spacing w:after="0" w:line="240" w:lineRule="auto"/>
              <w:rPr>
                <w:rFonts w:asciiTheme="minorHAnsi" w:hAnsiTheme="minorHAnsi" w:cstheme="minorHAnsi"/>
                <w:i/>
              </w:rPr>
            </w:pPr>
          </w:p>
        </w:tc>
      </w:tr>
      <w:tr w:rsidR="001F6C32" w:rsidRPr="009721FE" w14:paraId="798B6759" w14:textId="77777777" w:rsidTr="0057245B">
        <w:tc>
          <w:tcPr>
            <w:tcW w:w="9776" w:type="dxa"/>
            <w:gridSpan w:val="5"/>
          </w:tcPr>
          <w:p w14:paraId="34429643" w14:textId="77777777" w:rsidR="001F6C32" w:rsidRPr="009721FE" w:rsidRDefault="001F6C32" w:rsidP="0057245B">
            <w:pPr>
              <w:spacing w:after="0" w:line="240" w:lineRule="auto"/>
              <w:rPr>
                <w:rFonts w:asciiTheme="minorHAnsi" w:hAnsiTheme="minorHAnsi" w:cstheme="minorHAnsi"/>
              </w:rPr>
            </w:pPr>
            <w:r w:rsidRPr="009721FE">
              <w:rPr>
                <w:rFonts w:asciiTheme="minorHAnsi" w:hAnsiTheme="minorHAnsi" w:cstheme="minorHAnsi"/>
                <w:i/>
              </w:rPr>
              <w:t>Ex officio</w:t>
            </w:r>
          </w:p>
        </w:tc>
      </w:tr>
      <w:tr w:rsidR="001F6C32" w:rsidRPr="009721FE" w14:paraId="12189470" w14:textId="77777777" w:rsidTr="00B452BF">
        <w:tc>
          <w:tcPr>
            <w:tcW w:w="844" w:type="dxa"/>
          </w:tcPr>
          <w:p w14:paraId="7408A775" w14:textId="77777777" w:rsidR="001F6C32" w:rsidRPr="009721FE" w:rsidRDefault="001F6C32" w:rsidP="0057245B">
            <w:pPr>
              <w:spacing w:after="0" w:line="240" w:lineRule="auto"/>
              <w:rPr>
                <w:rFonts w:asciiTheme="minorHAnsi" w:hAnsiTheme="minorHAnsi" w:cstheme="minorHAnsi"/>
              </w:rPr>
            </w:pPr>
          </w:p>
        </w:tc>
        <w:tc>
          <w:tcPr>
            <w:tcW w:w="8932" w:type="dxa"/>
            <w:gridSpan w:val="4"/>
          </w:tcPr>
          <w:p w14:paraId="0B0D2386" w14:textId="409F598C" w:rsidR="001F6C32" w:rsidRPr="009721FE" w:rsidRDefault="001F6C32" w:rsidP="0057245B">
            <w:pPr>
              <w:spacing w:after="0" w:line="240" w:lineRule="auto"/>
              <w:contextualSpacing/>
              <w:rPr>
                <w:rFonts w:asciiTheme="minorHAnsi" w:hAnsiTheme="minorHAnsi" w:cstheme="minorHAnsi"/>
              </w:rPr>
            </w:pPr>
            <w:r w:rsidRPr="009721FE">
              <w:rPr>
                <w:rFonts w:asciiTheme="minorHAnsi" w:hAnsiTheme="minorHAnsi" w:cstheme="minorHAnsi"/>
              </w:rPr>
              <w:t>Professor J</w:t>
            </w:r>
            <w:r w:rsidR="00453CA8" w:rsidRPr="009721FE">
              <w:rPr>
                <w:rFonts w:asciiTheme="minorHAnsi" w:hAnsiTheme="minorHAnsi" w:cstheme="minorHAnsi"/>
              </w:rPr>
              <w:t>ohn</w:t>
            </w:r>
            <w:r w:rsidRPr="009721FE">
              <w:rPr>
                <w:rFonts w:asciiTheme="minorHAnsi" w:hAnsiTheme="minorHAnsi" w:cstheme="minorHAnsi"/>
              </w:rPr>
              <w:t xml:space="preserve"> Gibbs (Chair) </w:t>
            </w:r>
          </w:p>
        </w:tc>
      </w:tr>
      <w:tr w:rsidR="00B452BF" w:rsidRPr="009721FE" w14:paraId="52551F04" w14:textId="77777777" w:rsidTr="00B452BF">
        <w:tc>
          <w:tcPr>
            <w:tcW w:w="844" w:type="dxa"/>
          </w:tcPr>
          <w:p w14:paraId="54EC2326" w14:textId="77777777" w:rsidR="00B452BF" w:rsidRPr="009721FE" w:rsidRDefault="00B452BF" w:rsidP="0057245B">
            <w:pPr>
              <w:spacing w:after="0" w:line="240" w:lineRule="auto"/>
              <w:rPr>
                <w:rFonts w:asciiTheme="minorHAnsi" w:hAnsiTheme="minorHAnsi" w:cstheme="minorHAnsi"/>
              </w:rPr>
            </w:pPr>
          </w:p>
        </w:tc>
        <w:tc>
          <w:tcPr>
            <w:tcW w:w="5955" w:type="dxa"/>
            <w:gridSpan w:val="2"/>
          </w:tcPr>
          <w:p w14:paraId="0AC06F43" w14:textId="77777777" w:rsidR="00B452BF" w:rsidRPr="009721FE" w:rsidRDefault="00B452BF" w:rsidP="00772B0A">
            <w:pPr>
              <w:spacing w:after="0" w:line="240" w:lineRule="auto"/>
              <w:contextualSpacing/>
              <w:rPr>
                <w:rFonts w:asciiTheme="minorHAnsi" w:hAnsiTheme="minorHAnsi" w:cstheme="minorHAnsi"/>
              </w:rPr>
            </w:pPr>
            <w:r w:rsidRPr="009721FE">
              <w:rPr>
                <w:rFonts w:asciiTheme="minorHAnsi" w:hAnsiTheme="minorHAnsi" w:cstheme="minorHAnsi"/>
              </w:rPr>
              <w:t xml:space="preserve">The Director of the University Museums and Special Collections Service </w:t>
            </w:r>
          </w:p>
        </w:tc>
        <w:tc>
          <w:tcPr>
            <w:tcW w:w="2977" w:type="dxa"/>
            <w:gridSpan w:val="2"/>
          </w:tcPr>
          <w:p w14:paraId="020D4678" w14:textId="66075DC1" w:rsidR="00B452BF" w:rsidRPr="009721FE" w:rsidRDefault="00B452BF" w:rsidP="00772B0A">
            <w:pPr>
              <w:spacing w:after="0" w:line="240" w:lineRule="auto"/>
              <w:contextualSpacing/>
              <w:rPr>
                <w:rFonts w:asciiTheme="minorHAnsi" w:hAnsiTheme="minorHAnsi" w:cstheme="minorHAnsi"/>
              </w:rPr>
            </w:pPr>
            <w:r w:rsidRPr="009721FE">
              <w:rPr>
                <w:rFonts w:asciiTheme="minorHAnsi" w:hAnsiTheme="minorHAnsi" w:cstheme="minorHAnsi"/>
              </w:rPr>
              <w:t>Kate Arnold-Forster</w:t>
            </w:r>
          </w:p>
        </w:tc>
      </w:tr>
      <w:tr w:rsidR="001F6C32" w:rsidRPr="009721FE" w14:paraId="0EB3822C" w14:textId="77777777" w:rsidTr="0057245B">
        <w:tc>
          <w:tcPr>
            <w:tcW w:w="9776" w:type="dxa"/>
            <w:gridSpan w:val="5"/>
          </w:tcPr>
          <w:p w14:paraId="2693C9DA" w14:textId="77777777" w:rsidR="001F6C32" w:rsidRPr="009721FE" w:rsidRDefault="001F6C32" w:rsidP="0057245B">
            <w:pPr>
              <w:spacing w:after="0" w:line="240" w:lineRule="auto"/>
              <w:contextualSpacing/>
              <w:rPr>
                <w:rFonts w:asciiTheme="minorHAnsi" w:hAnsiTheme="minorHAnsi" w:cstheme="minorHAnsi"/>
                <w:i/>
              </w:rPr>
            </w:pPr>
            <w:r w:rsidRPr="009721FE">
              <w:rPr>
                <w:rFonts w:asciiTheme="minorHAnsi" w:hAnsiTheme="minorHAnsi" w:cstheme="minorHAnsi"/>
                <w:i/>
              </w:rPr>
              <w:t>The Heads of Schools and Departments:</w:t>
            </w:r>
          </w:p>
        </w:tc>
      </w:tr>
      <w:tr w:rsidR="001F6C32" w:rsidRPr="009721FE" w14:paraId="4319494D" w14:textId="77777777" w:rsidTr="00B452BF">
        <w:tc>
          <w:tcPr>
            <w:tcW w:w="844" w:type="dxa"/>
          </w:tcPr>
          <w:p w14:paraId="17957A86" w14:textId="77777777" w:rsidR="001F6C32" w:rsidRPr="009721FE" w:rsidRDefault="001F6C32" w:rsidP="0057245B">
            <w:pPr>
              <w:spacing w:after="0" w:line="240" w:lineRule="auto"/>
              <w:rPr>
                <w:rFonts w:asciiTheme="minorHAnsi" w:hAnsiTheme="minorHAnsi" w:cstheme="minorHAnsi"/>
              </w:rPr>
            </w:pPr>
          </w:p>
        </w:tc>
        <w:tc>
          <w:tcPr>
            <w:tcW w:w="5964" w:type="dxa"/>
            <w:gridSpan w:val="3"/>
          </w:tcPr>
          <w:p w14:paraId="5C8A246B" w14:textId="77777777" w:rsidR="001F6C32" w:rsidRPr="00685D7E" w:rsidRDefault="001F6C32" w:rsidP="0057245B">
            <w:pPr>
              <w:spacing w:after="0" w:line="240" w:lineRule="auto"/>
              <w:contextualSpacing/>
              <w:rPr>
                <w:rFonts w:asciiTheme="minorHAnsi" w:hAnsiTheme="minorHAnsi" w:cstheme="minorHAnsi"/>
              </w:rPr>
            </w:pPr>
            <w:r w:rsidRPr="00685D7E">
              <w:rPr>
                <w:rFonts w:asciiTheme="minorHAnsi" w:hAnsiTheme="minorHAnsi" w:cstheme="minorHAnsi"/>
              </w:rPr>
              <w:t>English Language and Literature</w:t>
            </w:r>
          </w:p>
        </w:tc>
        <w:tc>
          <w:tcPr>
            <w:tcW w:w="2968" w:type="dxa"/>
          </w:tcPr>
          <w:p w14:paraId="3AA4107C" w14:textId="0EDFC006" w:rsidR="001F6C32" w:rsidRPr="00685D7E" w:rsidRDefault="001F6C32" w:rsidP="0057245B">
            <w:pPr>
              <w:spacing w:after="0" w:line="240" w:lineRule="auto"/>
              <w:rPr>
                <w:rFonts w:asciiTheme="minorHAnsi" w:hAnsiTheme="minorHAnsi" w:cstheme="minorHAnsi"/>
              </w:rPr>
            </w:pPr>
            <w:r w:rsidRPr="00685D7E">
              <w:rPr>
                <w:rFonts w:asciiTheme="minorHAnsi" w:hAnsiTheme="minorHAnsi" w:cstheme="minorHAnsi"/>
              </w:rPr>
              <w:t xml:space="preserve">Professor </w:t>
            </w:r>
            <w:r w:rsidR="00685D7E" w:rsidRPr="00685D7E">
              <w:rPr>
                <w:rFonts w:asciiTheme="minorHAnsi" w:hAnsiTheme="minorHAnsi" w:cstheme="minorHAnsi"/>
              </w:rPr>
              <w:t>Daniela La Penna</w:t>
            </w:r>
          </w:p>
        </w:tc>
      </w:tr>
      <w:tr w:rsidR="001F6C32" w:rsidRPr="009721FE" w14:paraId="3F72EB50" w14:textId="77777777" w:rsidTr="00B452BF">
        <w:tc>
          <w:tcPr>
            <w:tcW w:w="844" w:type="dxa"/>
          </w:tcPr>
          <w:p w14:paraId="3C1DEA29" w14:textId="77777777" w:rsidR="001F6C32" w:rsidRPr="009721FE" w:rsidRDefault="001F6C32" w:rsidP="0057245B">
            <w:pPr>
              <w:spacing w:after="0" w:line="240" w:lineRule="auto"/>
              <w:rPr>
                <w:rFonts w:asciiTheme="minorHAnsi" w:hAnsiTheme="minorHAnsi" w:cstheme="minorHAnsi"/>
              </w:rPr>
            </w:pPr>
          </w:p>
        </w:tc>
        <w:tc>
          <w:tcPr>
            <w:tcW w:w="5964" w:type="dxa"/>
            <w:gridSpan w:val="3"/>
          </w:tcPr>
          <w:p w14:paraId="62AD02E8" w14:textId="77777777" w:rsidR="001F6C32" w:rsidRPr="009721FE" w:rsidRDefault="001F6C32" w:rsidP="0057245B">
            <w:pPr>
              <w:spacing w:after="0" w:line="240" w:lineRule="auto"/>
              <w:contextualSpacing/>
              <w:rPr>
                <w:rFonts w:asciiTheme="minorHAnsi" w:hAnsiTheme="minorHAnsi" w:cstheme="minorHAnsi"/>
              </w:rPr>
            </w:pPr>
            <w:r w:rsidRPr="009721FE">
              <w:rPr>
                <w:rFonts w:asciiTheme="minorHAnsi" w:hAnsiTheme="minorHAnsi" w:cstheme="minorHAnsi"/>
              </w:rPr>
              <w:t>Film, Theatre &amp; Television</w:t>
            </w:r>
          </w:p>
        </w:tc>
        <w:tc>
          <w:tcPr>
            <w:tcW w:w="2968" w:type="dxa"/>
          </w:tcPr>
          <w:p w14:paraId="22555A38" w14:textId="648D4C24" w:rsidR="001F6C32" w:rsidRPr="009721FE" w:rsidRDefault="003B20A5" w:rsidP="0057245B">
            <w:pPr>
              <w:spacing w:after="0" w:line="240" w:lineRule="auto"/>
              <w:rPr>
                <w:rFonts w:asciiTheme="minorHAnsi" w:hAnsiTheme="minorHAnsi" w:cstheme="minorHAnsi"/>
              </w:rPr>
            </w:pPr>
            <w:r w:rsidRPr="009721FE">
              <w:rPr>
                <w:rFonts w:asciiTheme="minorHAnsi" w:hAnsiTheme="minorHAnsi" w:cstheme="minorHAnsi"/>
              </w:rPr>
              <w:t>Dr Simone Knox</w:t>
            </w:r>
            <w:r w:rsidR="009C4378" w:rsidRPr="009721FE">
              <w:rPr>
                <w:rFonts w:asciiTheme="minorHAnsi" w:hAnsiTheme="minorHAnsi" w:cstheme="minorHAnsi"/>
              </w:rPr>
              <w:t xml:space="preserve"> </w:t>
            </w:r>
          </w:p>
        </w:tc>
      </w:tr>
      <w:tr w:rsidR="001F6C32" w:rsidRPr="009721FE" w14:paraId="02569F17" w14:textId="77777777" w:rsidTr="00B452BF">
        <w:tc>
          <w:tcPr>
            <w:tcW w:w="844" w:type="dxa"/>
          </w:tcPr>
          <w:p w14:paraId="36BA3527" w14:textId="77777777" w:rsidR="001F6C32" w:rsidRPr="009721FE" w:rsidRDefault="001F6C32" w:rsidP="0057245B">
            <w:pPr>
              <w:spacing w:after="0" w:line="240" w:lineRule="auto"/>
              <w:rPr>
                <w:rFonts w:asciiTheme="minorHAnsi" w:hAnsiTheme="minorHAnsi" w:cstheme="minorHAnsi"/>
              </w:rPr>
            </w:pPr>
          </w:p>
        </w:tc>
        <w:tc>
          <w:tcPr>
            <w:tcW w:w="5964" w:type="dxa"/>
            <w:gridSpan w:val="3"/>
          </w:tcPr>
          <w:p w14:paraId="2095F1E3" w14:textId="77777777" w:rsidR="001F6C32" w:rsidRPr="009721FE" w:rsidRDefault="001F6C32" w:rsidP="0057245B">
            <w:pPr>
              <w:spacing w:after="0" w:line="240" w:lineRule="auto"/>
              <w:contextualSpacing/>
              <w:rPr>
                <w:rFonts w:asciiTheme="minorHAnsi" w:hAnsiTheme="minorHAnsi" w:cstheme="minorHAnsi"/>
              </w:rPr>
            </w:pPr>
            <w:r w:rsidRPr="009721FE">
              <w:rPr>
                <w:rFonts w:asciiTheme="minorHAnsi" w:hAnsiTheme="minorHAnsi" w:cstheme="minorHAnsi"/>
              </w:rPr>
              <w:t>Art</w:t>
            </w:r>
          </w:p>
        </w:tc>
        <w:tc>
          <w:tcPr>
            <w:tcW w:w="2968" w:type="dxa"/>
          </w:tcPr>
          <w:p w14:paraId="336D4757" w14:textId="7C10A7EA" w:rsidR="001F6C32" w:rsidRPr="009721FE" w:rsidRDefault="00685D7E" w:rsidP="0057245B">
            <w:pPr>
              <w:spacing w:after="0" w:line="240" w:lineRule="auto"/>
              <w:rPr>
                <w:rFonts w:asciiTheme="minorHAnsi" w:hAnsiTheme="minorHAnsi" w:cstheme="minorHAnsi"/>
              </w:rPr>
            </w:pPr>
            <w:r>
              <w:rPr>
                <w:rFonts w:asciiTheme="minorHAnsi" w:hAnsiTheme="minorHAnsi" w:cstheme="minorHAnsi"/>
              </w:rPr>
              <w:t>Julia Crabtree</w:t>
            </w:r>
            <w:r w:rsidR="00C85671" w:rsidRPr="009721FE">
              <w:rPr>
                <w:rFonts w:asciiTheme="minorHAnsi" w:hAnsiTheme="minorHAnsi" w:cstheme="minorHAnsi"/>
              </w:rPr>
              <w:t xml:space="preserve"> </w:t>
            </w:r>
          </w:p>
        </w:tc>
      </w:tr>
      <w:tr w:rsidR="001F6C32" w:rsidRPr="009721FE" w14:paraId="552E996C" w14:textId="77777777" w:rsidTr="00B452BF">
        <w:tc>
          <w:tcPr>
            <w:tcW w:w="844" w:type="dxa"/>
          </w:tcPr>
          <w:p w14:paraId="5021D799" w14:textId="77777777" w:rsidR="001F6C32" w:rsidRPr="009721FE" w:rsidRDefault="001F6C32" w:rsidP="0057245B">
            <w:pPr>
              <w:spacing w:after="0" w:line="240" w:lineRule="auto"/>
              <w:rPr>
                <w:rFonts w:asciiTheme="minorHAnsi" w:hAnsiTheme="minorHAnsi" w:cstheme="minorHAnsi"/>
              </w:rPr>
            </w:pPr>
          </w:p>
        </w:tc>
        <w:tc>
          <w:tcPr>
            <w:tcW w:w="5964" w:type="dxa"/>
            <w:gridSpan w:val="3"/>
          </w:tcPr>
          <w:p w14:paraId="3D58E2CC" w14:textId="77777777" w:rsidR="001F6C32" w:rsidRPr="009721FE" w:rsidRDefault="001F6C32" w:rsidP="0057245B">
            <w:pPr>
              <w:spacing w:after="0" w:line="240" w:lineRule="auto"/>
              <w:contextualSpacing/>
              <w:rPr>
                <w:rFonts w:asciiTheme="minorHAnsi" w:hAnsiTheme="minorHAnsi" w:cstheme="minorHAnsi"/>
              </w:rPr>
            </w:pPr>
            <w:r w:rsidRPr="009721FE">
              <w:rPr>
                <w:rFonts w:asciiTheme="minorHAnsi" w:hAnsiTheme="minorHAnsi" w:cstheme="minorHAnsi"/>
              </w:rPr>
              <w:t>Institute of Education</w:t>
            </w:r>
          </w:p>
        </w:tc>
        <w:tc>
          <w:tcPr>
            <w:tcW w:w="2968" w:type="dxa"/>
          </w:tcPr>
          <w:p w14:paraId="16019144" w14:textId="0B3E7811" w:rsidR="001F6C32" w:rsidRPr="009721FE" w:rsidRDefault="00B452BF" w:rsidP="0057245B">
            <w:pPr>
              <w:spacing w:after="0" w:line="240" w:lineRule="auto"/>
              <w:rPr>
                <w:rFonts w:asciiTheme="minorHAnsi" w:hAnsiTheme="minorHAnsi" w:cstheme="minorHAnsi"/>
              </w:rPr>
            </w:pPr>
            <w:r w:rsidRPr="009721FE">
              <w:rPr>
                <w:rFonts w:asciiTheme="minorHAnsi" w:hAnsiTheme="minorHAnsi" w:cstheme="minorHAnsi"/>
              </w:rPr>
              <w:t>Melanie Jay/ Simon Floodgate</w:t>
            </w:r>
          </w:p>
        </w:tc>
      </w:tr>
      <w:tr w:rsidR="001F6C32" w:rsidRPr="009721FE" w14:paraId="4DA1C1B6" w14:textId="77777777" w:rsidTr="00B452BF">
        <w:tc>
          <w:tcPr>
            <w:tcW w:w="844" w:type="dxa"/>
          </w:tcPr>
          <w:p w14:paraId="77C09527" w14:textId="77777777" w:rsidR="001F6C32" w:rsidRPr="009721FE" w:rsidRDefault="001F6C32" w:rsidP="0057245B">
            <w:pPr>
              <w:spacing w:after="0" w:line="240" w:lineRule="auto"/>
              <w:rPr>
                <w:rFonts w:asciiTheme="minorHAnsi" w:hAnsiTheme="minorHAnsi" w:cstheme="minorHAnsi"/>
              </w:rPr>
            </w:pPr>
          </w:p>
        </w:tc>
        <w:tc>
          <w:tcPr>
            <w:tcW w:w="5964" w:type="dxa"/>
            <w:gridSpan w:val="3"/>
          </w:tcPr>
          <w:p w14:paraId="3226FFF7" w14:textId="77777777" w:rsidR="001F6C32" w:rsidRPr="009721FE" w:rsidRDefault="001F6C32" w:rsidP="0057245B">
            <w:pPr>
              <w:spacing w:after="0" w:line="240" w:lineRule="auto"/>
              <w:contextualSpacing/>
              <w:rPr>
                <w:rFonts w:asciiTheme="minorHAnsi" w:hAnsiTheme="minorHAnsi" w:cstheme="minorHAnsi"/>
              </w:rPr>
            </w:pPr>
            <w:r w:rsidRPr="009721FE">
              <w:rPr>
                <w:rFonts w:asciiTheme="minorHAnsi" w:hAnsiTheme="minorHAnsi" w:cstheme="minorHAnsi"/>
              </w:rPr>
              <w:t>Typography &amp; Graphic Communication</w:t>
            </w:r>
          </w:p>
        </w:tc>
        <w:tc>
          <w:tcPr>
            <w:tcW w:w="2968" w:type="dxa"/>
          </w:tcPr>
          <w:p w14:paraId="1D3677E1" w14:textId="618883FC" w:rsidR="001F6C32" w:rsidRPr="009721FE" w:rsidRDefault="001F6C32" w:rsidP="0057245B">
            <w:pPr>
              <w:spacing w:after="0" w:line="240" w:lineRule="auto"/>
              <w:rPr>
                <w:rFonts w:asciiTheme="minorHAnsi" w:hAnsiTheme="minorHAnsi" w:cstheme="minorHAnsi"/>
              </w:rPr>
            </w:pPr>
            <w:r w:rsidRPr="009721FE">
              <w:rPr>
                <w:rFonts w:asciiTheme="minorHAnsi" w:hAnsiTheme="minorHAnsi" w:cstheme="minorHAnsi"/>
              </w:rPr>
              <w:t>Professor E</w:t>
            </w:r>
            <w:r w:rsidR="00453CA8" w:rsidRPr="009721FE">
              <w:rPr>
                <w:rFonts w:asciiTheme="minorHAnsi" w:hAnsiTheme="minorHAnsi" w:cstheme="minorHAnsi"/>
              </w:rPr>
              <w:t>ric</w:t>
            </w:r>
            <w:r w:rsidRPr="009721FE">
              <w:rPr>
                <w:rFonts w:asciiTheme="minorHAnsi" w:hAnsiTheme="minorHAnsi" w:cstheme="minorHAnsi"/>
              </w:rPr>
              <w:t xml:space="preserve"> Kindel</w:t>
            </w:r>
          </w:p>
        </w:tc>
      </w:tr>
      <w:tr w:rsidR="00C85671" w:rsidRPr="009721FE" w14:paraId="6092CF5A" w14:textId="77777777" w:rsidTr="00B452BF">
        <w:tc>
          <w:tcPr>
            <w:tcW w:w="844" w:type="dxa"/>
          </w:tcPr>
          <w:p w14:paraId="4191A8EF" w14:textId="77777777" w:rsidR="00C85671" w:rsidRPr="009721FE" w:rsidRDefault="00C85671" w:rsidP="0057245B">
            <w:pPr>
              <w:spacing w:after="0" w:line="240" w:lineRule="auto"/>
              <w:rPr>
                <w:rFonts w:asciiTheme="minorHAnsi" w:hAnsiTheme="minorHAnsi" w:cstheme="minorHAnsi"/>
              </w:rPr>
            </w:pPr>
          </w:p>
        </w:tc>
        <w:tc>
          <w:tcPr>
            <w:tcW w:w="5964" w:type="dxa"/>
            <w:gridSpan w:val="3"/>
          </w:tcPr>
          <w:p w14:paraId="0C0AB776" w14:textId="7EB383F1" w:rsidR="00C85671" w:rsidRPr="009721FE" w:rsidRDefault="00C85671" w:rsidP="0057245B">
            <w:pPr>
              <w:spacing w:after="0" w:line="240" w:lineRule="auto"/>
              <w:contextualSpacing/>
              <w:rPr>
                <w:rFonts w:asciiTheme="minorHAnsi" w:hAnsiTheme="minorHAnsi" w:cstheme="minorHAnsi"/>
              </w:rPr>
            </w:pPr>
            <w:r w:rsidRPr="00685D7E">
              <w:rPr>
                <w:rFonts w:asciiTheme="minorHAnsi" w:hAnsiTheme="minorHAnsi" w:cstheme="minorHAnsi"/>
              </w:rPr>
              <w:t>Architecture</w:t>
            </w:r>
          </w:p>
        </w:tc>
        <w:tc>
          <w:tcPr>
            <w:tcW w:w="2968" w:type="dxa"/>
          </w:tcPr>
          <w:p w14:paraId="122CED28" w14:textId="711C84D5" w:rsidR="00C85671" w:rsidRPr="009721FE" w:rsidRDefault="00B452BF" w:rsidP="0057245B">
            <w:pPr>
              <w:spacing w:after="0" w:line="240" w:lineRule="auto"/>
              <w:rPr>
                <w:rFonts w:asciiTheme="minorHAnsi" w:hAnsiTheme="minorHAnsi" w:cstheme="minorHAnsi"/>
                <w:i/>
                <w:iCs/>
              </w:rPr>
            </w:pPr>
            <w:r w:rsidRPr="009721FE">
              <w:rPr>
                <w:rFonts w:asciiTheme="minorHAnsi" w:hAnsiTheme="minorHAnsi" w:cstheme="minorHAnsi"/>
              </w:rPr>
              <w:t xml:space="preserve"> </w:t>
            </w:r>
            <w:r w:rsidRPr="009721FE">
              <w:rPr>
                <w:rFonts w:asciiTheme="minorHAnsi" w:hAnsiTheme="minorHAnsi" w:cstheme="minorHAnsi"/>
                <w:i/>
                <w:iCs/>
              </w:rPr>
              <w:t xml:space="preserve">Vacancy </w:t>
            </w:r>
          </w:p>
        </w:tc>
      </w:tr>
      <w:tr w:rsidR="001F6C32" w:rsidRPr="009721FE" w14:paraId="4E7176EE" w14:textId="77777777" w:rsidTr="0057245B">
        <w:tc>
          <w:tcPr>
            <w:tcW w:w="9776" w:type="dxa"/>
            <w:gridSpan w:val="5"/>
          </w:tcPr>
          <w:p w14:paraId="51914E30" w14:textId="77777777" w:rsidR="001F6C32" w:rsidRPr="009721FE" w:rsidRDefault="001F6C32" w:rsidP="0057245B">
            <w:pPr>
              <w:spacing w:after="0" w:line="240" w:lineRule="auto"/>
              <w:rPr>
                <w:rFonts w:asciiTheme="minorHAnsi" w:hAnsiTheme="minorHAnsi" w:cstheme="minorHAnsi"/>
                <w:i/>
              </w:rPr>
            </w:pPr>
            <w:r w:rsidRPr="009721FE">
              <w:rPr>
                <w:rFonts w:asciiTheme="minorHAnsi" w:hAnsiTheme="minorHAnsi" w:cstheme="minorHAnsi"/>
                <w:i/>
              </w:rPr>
              <w:t>Four members appointed by the Senate</w:t>
            </w:r>
          </w:p>
        </w:tc>
      </w:tr>
      <w:tr w:rsidR="00B452BF" w:rsidRPr="009721FE" w14:paraId="39012C0B" w14:textId="77777777" w:rsidTr="00B452BF">
        <w:tc>
          <w:tcPr>
            <w:tcW w:w="844" w:type="dxa"/>
          </w:tcPr>
          <w:p w14:paraId="71EC6D16" w14:textId="77777777" w:rsidR="00B452BF" w:rsidRPr="009721FE" w:rsidRDefault="00B452BF" w:rsidP="00B452BF">
            <w:pPr>
              <w:spacing w:after="0" w:line="240" w:lineRule="auto"/>
              <w:rPr>
                <w:rFonts w:asciiTheme="minorHAnsi" w:hAnsiTheme="minorHAnsi" w:cstheme="minorHAnsi"/>
              </w:rPr>
            </w:pPr>
          </w:p>
        </w:tc>
        <w:tc>
          <w:tcPr>
            <w:tcW w:w="5964" w:type="dxa"/>
            <w:gridSpan w:val="3"/>
          </w:tcPr>
          <w:p w14:paraId="1621E306" w14:textId="4F2910BC" w:rsidR="00B452BF" w:rsidRPr="00685D7E" w:rsidRDefault="00B452BF" w:rsidP="00EE14FE">
            <w:pPr>
              <w:spacing w:after="0" w:line="240" w:lineRule="auto"/>
              <w:contextualSpacing/>
              <w:rPr>
                <w:rFonts w:asciiTheme="minorHAnsi" w:hAnsiTheme="minorHAnsi" w:cstheme="minorHAnsi"/>
              </w:rPr>
            </w:pPr>
          </w:p>
        </w:tc>
        <w:tc>
          <w:tcPr>
            <w:tcW w:w="2968" w:type="dxa"/>
          </w:tcPr>
          <w:p w14:paraId="2D0F24BD" w14:textId="7573E62B" w:rsidR="00B452BF" w:rsidRPr="009721FE" w:rsidRDefault="00EE14FE" w:rsidP="00B452BF">
            <w:pPr>
              <w:spacing w:after="0" w:line="240" w:lineRule="auto"/>
              <w:contextualSpacing/>
              <w:rPr>
                <w:rFonts w:asciiTheme="minorHAnsi" w:hAnsiTheme="minorHAnsi" w:cstheme="minorHAnsi"/>
                <w:color w:val="FF0000"/>
              </w:rPr>
            </w:pPr>
            <w:r w:rsidRPr="00EE14FE">
              <w:rPr>
                <w:rFonts w:asciiTheme="minorHAnsi" w:hAnsiTheme="minorHAnsi" w:cstheme="minorHAnsi"/>
              </w:rPr>
              <w:t>William Bailey-Watson</w:t>
            </w:r>
            <w:r w:rsidR="00B452BF" w:rsidRPr="009721FE">
              <w:rPr>
                <w:rFonts w:asciiTheme="minorHAnsi" w:hAnsiTheme="minorHAnsi" w:cstheme="minorHAnsi"/>
                <w:color w:val="FF0000"/>
              </w:rPr>
              <w:t xml:space="preserve"> </w:t>
            </w:r>
          </w:p>
        </w:tc>
      </w:tr>
      <w:tr w:rsidR="00B452BF" w:rsidRPr="009721FE" w14:paraId="69C7CB76" w14:textId="77777777" w:rsidTr="00B452BF">
        <w:tc>
          <w:tcPr>
            <w:tcW w:w="844" w:type="dxa"/>
          </w:tcPr>
          <w:p w14:paraId="7D038379" w14:textId="77777777" w:rsidR="00B452BF" w:rsidRPr="009721FE" w:rsidRDefault="00B452BF" w:rsidP="00B452BF">
            <w:pPr>
              <w:spacing w:after="0" w:line="240" w:lineRule="auto"/>
              <w:rPr>
                <w:rFonts w:asciiTheme="minorHAnsi" w:hAnsiTheme="minorHAnsi" w:cstheme="minorHAnsi"/>
              </w:rPr>
            </w:pPr>
          </w:p>
        </w:tc>
        <w:tc>
          <w:tcPr>
            <w:tcW w:w="5964" w:type="dxa"/>
            <w:gridSpan w:val="3"/>
          </w:tcPr>
          <w:p w14:paraId="0AD7C53A" w14:textId="27A58B4E" w:rsidR="00B452BF" w:rsidRPr="00685D7E" w:rsidRDefault="00B452BF" w:rsidP="00B452BF">
            <w:pPr>
              <w:spacing w:after="0" w:line="240" w:lineRule="auto"/>
              <w:contextualSpacing/>
              <w:rPr>
                <w:rFonts w:asciiTheme="minorHAnsi" w:hAnsiTheme="minorHAnsi" w:cstheme="minorHAnsi"/>
                <w:i/>
                <w:iCs/>
              </w:rPr>
            </w:pPr>
            <w:r w:rsidRPr="00685D7E">
              <w:rPr>
                <w:rFonts w:asciiTheme="minorHAnsi" w:hAnsiTheme="minorHAnsi" w:cstheme="minorHAnsi"/>
                <w:i/>
                <w:iCs/>
              </w:rPr>
              <w:t xml:space="preserve">Vacancy </w:t>
            </w:r>
          </w:p>
        </w:tc>
        <w:tc>
          <w:tcPr>
            <w:tcW w:w="2968" w:type="dxa"/>
          </w:tcPr>
          <w:p w14:paraId="12B5F6BF" w14:textId="2C774B12" w:rsidR="00B452BF" w:rsidRPr="009721FE" w:rsidRDefault="00B452BF" w:rsidP="00B452BF">
            <w:pPr>
              <w:spacing w:after="0" w:line="240" w:lineRule="auto"/>
              <w:contextualSpacing/>
              <w:rPr>
                <w:rFonts w:asciiTheme="minorHAnsi" w:hAnsiTheme="minorHAnsi" w:cstheme="minorHAnsi"/>
                <w:color w:val="FF0000"/>
              </w:rPr>
            </w:pPr>
            <w:r w:rsidRPr="009721FE">
              <w:rPr>
                <w:rFonts w:asciiTheme="minorHAnsi" w:hAnsiTheme="minorHAnsi" w:cstheme="minorHAnsi"/>
                <w:color w:val="FF0000"/>
              </w:rPr>
              <w:t xml:space="preserve"> </w:t>
            </w:r>
          </w:p>
        </w:tc>
      </w:tr>
      <w:tr w:rsidR="00B452BF" w:rsidRPr="009721FE" w14:paraId="47AF461F" w14:textId="77777777" w:rsidTr="00B452BF">
        <w:tc>
          <w:tcPr>
            <w:tcW w:w="844" w:type="dxa"/>
          </w:tcPr>
          <w:p w14:paraId="30D5520C" w14:textId="77777777" w:rsidR="00B452BF" w:rsidRPr="009721FE" w:rsidRDefault="00B452BF" w:rsidP="00B452BF">
            <w:pPr>
              <w:spacing w:after="0" w:line="240" w:lineRule="auto"/>
              <w:rPr>
                <w:rFonts w:asciiTheme="minorHAnsi" w:hAnsiTheme="minorHAnsi" w:cstheme="minorHAnsi"/>
              </w:rPr>
            </w:pPr>
          </w:p>
        </w:tc>
        <w:tc>
          <w:tcPr>
            <w:tcW w:w="5964" w:type="dxa"/>
            <w:gridSpan w:val="3"/>
          </w:tcPr>
          <w:p w14:paraId="02B96A95" w14:textId="24385EDA" w:rsidR="00B452BF" w:rsidRPr="00685D7E" w:rsidRDefault="00B452BF" w:rsidP="00B452BF">
            <w:pPr>
              <w:spacing w:after="0" w:line="240" w:lineRule="auto"/>
              <w:ind w:left="34" w:hanging="34"/>
              <w:contextualSpacing/>
              <w:rPr>
                <w:rFonts w:asciiTheme="minorHAnsi" w:hAnsiTheme="minorHAnsi" w:cstheme="minorHAnsi"/>
              </w:rPr>
            </w:pPr>
            <w:r w:rsidRPr="00685D7E">
              <w:rPr>
                <w:rFonts w:asciiTheme="minorHAnsi" w:hAnsiTheme="minorHAnsi" w:cstheme="minorHAnsi"/>
                <w:i/>
                <w:iCs/>
              </w:rPr>
              <w:t xml:space="preserve">Vacancy </w:t>
            </w:r>
          </w:p>
        </w:tc>
        <w:tc>
          <w:tcPr>
            <w:tcW w:w="2968" w:type="dxa"/>
          </w:tcPr>
          <w:p w14:paraId="1E3A8FE7" w14:textId="17DA3AAF" w:rsidR="00B452BF" w:rsidRPr="009721FE" w:rsidRDefault="00B452BF" w:rsidP="00B452BF">
            <w:pPr>
              <w:spacing w:after="0" w:line="240" w:lineRule="auto"/>
              <w:contextualSpacing/>
              <w:rPr>
                <w:rFonts w:asciiTheme="minorHAnsi" w:hAnsiTheme="minorHAnsi" w:cstheme="minorHAnsi"/>
                <w:color w:val="FF0000"/>
              </w:rPr>
            </w:pPr>
            <w:r w:rsidRPr="009721FE">
              <w:rPr>
                <w:rFonts w:asciiTheme="minorHAnsi" w:hAnsiTheme="minorHAnsi" w:cstheme="minorHAnsi"/>
                <w:color w:val="FF0000"/>
              </w:rPr>
              <w:t xml:space="preserve"> </w:t>
            </w:r>
          </w:p>
        </w:tc>
      </w:tr>
      <w:tr w:rsidR="00B452BF" w:rsidRPr="009721FE" w14:paraId="6F07500A" w14:textId="77777777" w:rsidTr="00B452BF">
        <w:tc>
          <w:tcPr>
            <w:tcW w:w="844" w:type="dxa"/>
          </w:tcPr>
          <w:p w14:paraId="2A21DC65" w14:textId="77777777" w:rsidR="00B452BF" w:rsidRPr="009721FE" w:rsidRDefault="00B452BF" w:rsidP="00B452BF">
            <w:pPr>
              <w:spacing w:after="0" w:line="240" w:lineRule="auto"/>
              <w:rPr>
                <w:rFonts w:asciiTheme="minorHAnsi" w:hAnsiTheme="minorHAnsi" w:cstheme="minorHAnsi"/>
              </w:rPr>
            </w:pPr>
          </w:p>
        </w:tc>
        <w:tc>
          <w:tcPr>
            <w:tcW w:w="5964" w:type="dxa"/>
            <w:gridSpan w:val="3"/>
          </w:tcPr>
          <w:p w14:paraId="7010CCF4" w14:textId="671DC211" w:rsidR="00B452BF" w:rsidRPr="00685D7E" w:rsidRDefault="00B452BF" w:rsidP="00B452BF">
            <w:pPr>
              <w:spacing w:after="0" w:line="240" w:lineRule="auto"/>
              <w:ind w:left="34" w:hanging="34"/>
              <w:contextualSpacing/>
              <w:rPr>
                <w:rFonts w:asciiTheme="minorHAnsi" w:hAnsiTheme="minorHAnsi" w:cstheme="minorHAnsi"/>
              </w:rPr>
            </w:pPr>
            <w:r w:rsidRPr="00685D7E">
              <w:rPr>
                <w:rFonts w:asciiTheme="minorHAnsi" w:hAnsiTheme="minorHAnsi" w:cstheme="minorHAnsi"/>
                <w:i/>
                <w:iCs/>
              </w:rPr>
              <w:t xml:space="preserve">Vacancy </w:t>
            </w:r>
          </w:p>
        </w:tc>
        <w:tc>
          <w:tcPr>
            <w:tcW w:w="2968" w:type="dxa"/>
          </w:tcPr>
          <w:p w14:paraId="4F93AAAB" w14:textId="610273EC" w:rsidR="00B452BF" w:rsidRPr="009721FE" w:rsidRDefault="00B452BF" w:rsidP="00B452BF">
            <w:pPr>
              <w:spacing w:after="0" w:line="240" w:lineRule="auto"/>
              <w:contextualSpacing/>
              <w:rPr>
                <w:rFonts w:asciiTheme="minorHAnsi" w:hAnsiTheme="minorHAnsi" w:cstheme="minorHAnsi"/>
              </w:rPr>
            </w:pPr>
            <w:r w:rsidRPr="009721FE">
              <w:rPr>
                <w:rFonts w:asciiTheme="minorHAnsi" w:hAnsiTheme="minorHAnsi" w:cstheme="minorHAnsi"/>
              </w:rPr>
              <w:t xml:space="preserve"> </w:t>
            </w:r>
          </w:p>
        </w:tc>
      </w:tr>
      <w:tr w:rsidR="001F6C32" w:rsidRPr="009721FE" w14:paraId="560819DE" w14:textId="77777777" w:rsidTr="0057245B">
        <w:tc>
          <w:tcPr>
            <w:tcW w:w="9776" w:type="dxa"/>
            <w:gridSpan w:val="5"/>
          </w:tcPr>
          <w:p w14:paraId="06967B62" w14:textId="36260791" w:rsidR="001F6C32" w:rsidRPr="009721FE" w:rsidRDefault="001F6C32" w:rsidP="0057245B">
            <w:pPr>
              <w:spacing w:after="0" w:line="240" w:lineRule="auto"/>
              <w:rPr>
                <w:rFonts w:asciiTheme="minorHAnsi" w:hAnsiTheme="minorHAnsi" w:cstheme="minorHAnsi"/>
              </w:rPr>
            </w:pPr>
            <w:r w:rsidRPr="009721FE">
              <w:rPr>
                <w:rFonts w:asciiTheme="minorHAnsi" w:hAnsiTheme="minorHAnsi" w:cstheme="minorHAnsi"/>
                <w:i/>
              </w:rPr>
              <w:t>One member to be nominated for one year:</w:t>
            </w:r>
          </w:p>
        </w:tc>
      </w:tr>
      <w:tr w:rsidR="001F6C32" w:rsidRPr="009721FE" w14:paraId="1789D054" w14:textId="77777777" w:rsidTr="00B452BF">
        <w:tc>
          <w:tcPr>
            <w:tcW w:w="844" w:type="dxa"/>
          </w:tcPr>
          <w:p w14:paraId="5FE50132" w14:textId="77777777" w:rsidR="001F6C32" w:rsidRPr="009721FE" w:rsidRDefault="001F6C32" w:rsidP="0057245B">
            <w:pPr>
              <w:spacing w:after="0" w:line="240" w:lineRule="auto"/>
              <w:rPr>
                <w:rFonts w:asciiTheme="minorHAnsi" w:hAnsiTheme="minorHAnsi" w:cstheme="minorHAnsi"/>
                <w:i/>
              </w:rPr>
            </w:pPr>
          </w:p>
        </w:tc>
        <w:tc>
          <w:tcPr>
            <w:tcW w:w="5964" w:type="dxa"/>
            <w:gridSpan w:val="3"/>
          </w:tcPr>
          <w:p w14:paraId="6F6BC7BC" w14:textId="77777777" w:rsidR="001F6C32" w:rsidRPr="009721FE" w:rsidRDefault="001F6C32" w:rsidP="0057245B">
            <w:pPr>
              <w:spacing w:after="0" w:line="240" w:lineRule="auto"/>
              <w:ind w:left="34" w:hanging="34"/>
              <w:contextualSpacing/>
              <w:rPr>
                <w:rFonts w:asciiTheme="minorHAnsi" w:hAnsiTheme="minorHAnsi" w:cstheme="minorHAnsi"/>
              </w:rPr>
            </w:pPr>
            <w:r w:rsidRPr="009721FE">
              <w:rPr>
                <w:rFonts w:asciiTheme="minorHAnsi" w:hAnsiTheme="minorHAnsi" w:cstheme="minorHAnsi"/>
              </w:rPr>
              <w:t>Senior Common Room Committee:</w:t>
            </w:r>
          </w:p>
        </w:tc>
        <w:tc>
          <w:tcPr>
            <w:tcW w:w="2968" w:type="dxa"/>
          </w:tcPr>
          <w:p w14:paraId="14DA58B5" w14:textId="263331F3" w:rsidR="001F6C32" w:rsidRPr="009721FE" w:rsidRDefault="00B452BF" w:rsidP="0057245B">
            <w:pPr>
              <w:spacing w:after="0" w:line="240" w:lineRule="auto"/>
              <w:contextualSpacing/>
              <w:rPr>
                <w:rFonts w:asciiTheme="minorHAnsi" w:hAnsiTheme="minorHAnsi" w:cstheme="minorHAnsi"/>
              </w:rPr>
            </w:pPr>
            <w:r w:rsidRPr="009721FE">
              <w:rPr>
                <w:rFonts w:asciiTheme="minorHAnsi" w:hAnsiTheme="minorHAnsi" w:cstheme="minorHAnsi"/>
              </w:rPr>
              <w:t>Dr Alastair Culham</w:t>
            </w:r>
          </w:p>
        </w:tc>
      </w:tr>
      <w:tr w:rsidR="001F6C32" w:rsidRPr="009721FE" w14:paraId="1EC8CDC4" w14:textId="77777777" w:rsidTr="0057245B">
        <w:tc>
          <w:tcPr>
            <w:tcW w:w="9776" w:type="dxa"/>
            <w:gridSpan w:val="5"/>
          </w:tcPr>
          <w:p w14:paraId="1D09DF50" w14:textId="77777777" w:rsidR="001F6C32" w:rsidRPr="009721FE" w:rsidRDefault="001F6C32" w:rsidP="0057245B">
            <w:pPr>
              <w:spacing w:after="0" w:line="240" w:lineRule="auto"/>
              <w:rPr>
                <w:rFonts w:asciiTheme="minorHAnsi" w:hAnsiTheme="minorHAnsi" w:cstheme="minorHAnsi"/>
                <w:i/>
              </w:rPr>
            </w:pPr>
            <w:r w:rsidRPr="009721FE">
              <w:rPr>
                <w:rFonts w:asciiTheme="minorHAnsi" w:hAnsiTheme="minorHAnsi" w:cstheme="minorHAnsi"/>
                <w:i/>
              </w:rPr>
              <w:t>Up to three members of the Academic Staff or others to be co-opted by the Committee</w:t>
            </w:r>
          </w:p>
        </w:tc>
      </w:tr>
      <w:tr w:rsidR="00802395" w:rsidRPr="009721FE" w14:paraId="31703444" w14:textId="77777777" w:rsidTr="00B452BF">
        <w:trPr>
          <w:trHeight w:val="135"/>
        </w:trPr>
        <w:tc>
          <w:tcPr>
            <w:tcW w:w="844" w:type="dxa"/>
          </w:tcPr>
          <w:p w14:paraId="188A998B" w14:textId="77777777" w:rsidR="00802395" w:rsidRPr="009721FE" w:rsidRDefault="00802395" w:rsidP="0057245B">
            <w:pPr>
              <w:spacing w:after="0" w:line="240" w:lineRule="auto"/>
              <w:rPr>
                <w:rFonts w:asciiTheme="minorHAnsi" w:hAnsiTheme="minorHAnsi" w:cstheme="minorHAnsi"/>
                <w:i/>
              </w:rPr>
            </w:pPr>
          </w:p>
        </w:tc>
        <w:tc>
          <w:tcPr>
            <w:tcW w:w="5964" w:type="dxa"/>
            <w:gridSpan w:val="3"/>
          </w:tcPr>
          <w:p w14:paraId="55D6965C" w14:textId="391E6B48" w:rsidR="00802395" w:rsidRPr="009721FE" w:rsidRDefault="00802395" w:rsidP="00802395">
            <w:pPr>
              <w:spacing w:after="0" w:line="240" w:lineRule="auto"/>
              <w:ind w:left="57"/>
              <w:contextualSpacing/>
              <w:rPr>
                <w:rFonts w:asciiTheme="minorHAnsi" w:hAnsiTheme="minorHAnsi" w:cstheme="minorHAnsi"/>
              </w:rPr>
            </w:pPr>
            <w:r w:rsidRPr="009721FE">
              <w:rPr>
                <w:rFonts w:asciiTheme="minorHAnsi" w:hAnsiTheme="minorHAnsi" w:cstheme="minorHAnsi"/>
              </w:rPr>
              <w:t>Director of Marketing Communication and Engagement</w:t>
            </w:r>
            <w:r w:rsidR="009C4378" w:rsidRPr="009721FE">
              <w:rPr>
                <w:rFonts w:asciiTheme="minorHAnsi" w:hAnsiTheme="minorHAnsi" w:cstheme="minorHAnsi"/>
              </w:rPr>
              <w:t xml:space="preserve"> or nominee</w:t>
            </w:r>
          </w:p>
        </w:tc>
        <w:tc>
          <w:tcPr>
            <w:tcW w:w="2968" w:type="dxa"/>
          </w:tcPr>
          <w:p w14:paraId="18312BF6" w14:textId="61F29AFF" w:rsidR="00802395" w:rsidRPr="009721FE" w:rsidRDefault="00F35997" w:rsidP="00DA7BF4">
            <w:pPr>
              <w:spacing w:after="0" w:line="240" w:lineRule="auto"/>
              <w:contextualSpacing/>
              <w:rPr>
                <w:rFonts w:asciiTheme="minorHAnsi" w:hAnsiTheme="minorHAnsi" w:cstheme="minorHAnsi"/>
              </w:rPr>
            </w:pPr>
            <w:r w:rsidRPr="009721FE">
              <w:rPr>
                <w:rFonts w:asciiTheme="minorHAnsi" w:hAnsiTheme="minorHAnsi" w:cstheme="minorHAnsi"/>
              </w:rPr>
              <w:t>Aleiah Potter</w:t>
            </w:r>
          </w:p>
        </w:tc>
      </w:tr>
      <w:tr w:rsidR="00802395" w:rsidRPr="009721FE" w14:paraId="445D66C8" w14:textId="77777777" w:rsidTr="00B452BF">
        <w:trPr>
          <w:trHeight w:val="135"/>
        </w:trPr>
        <w:tc>
          <w:tcPr>
            <w:tcW w:w="844" w:type="dxa"/>
          </w:tcPr>
          <w:p w14:paraId="3891DB83" w14:textId="77777777" w:rsidR="00802395" w:rsidRPr="009721FE" w:rsidRDefault="00802395" w:rsidP="0057245B">
            <w:pPr>
              <w:spacing w:after="0" w:line="240" w:lineRule="auto"/>
              <w:rPr>
                <w:rFonts w:asciiTheme="minorHAnsi" w:hAnsiTheme="minorHAnsi" w:cstheme="minorHAnsi"/>
                <w:i/>
              </w:rPr>
            </w:pPr>
          </w:p>
        </w:tc>
        <w:tc>
          <w:tcPr>
            <w:tcW w:w="5964" w:type="dxa"/>
            <w:gridSpan w:val="3"/>
          </w:tcPr>
          <w:p w14:paraId="651FBDEB" w14:textId="5EED04A9" w:rsidR="00802395" w:rsidRPr="009721FE" w:rsidRDefault="00802395" w:rsidP="00802395">
            <w:pPr>
              <w:spacing w:after="0" w:line="240" w:lineRule="auto"/>
              <w:ind w:left="57" w:hanging="34"/>
              <w:contextualSpacing/>
              <w:rPr>
                <w:rFonts w:asciiTheme="minorHAnsi" w:hAnsiTheme="minorHAnsi" w:cstheme="minorHAnsi"/>
              </w:rPr>
            </w:pPr>
            <w:r w:rsidRPr="009721FE">
              <w:rPr>
                <w:rFonts w:asciiTheme="minorHAnsi" w:hAnsiTheme="minorHAnsi" w:cstheme="minorHAnsi"/>
              </w:rPr>
              <w:t xml:space="preserve">Music </w:t>
            </w:r>
            <w:r w:rsidR="00B452BF" w:rsidRPr="009721FE">
              <w:rPr>
                <w:rFonts w:asciiTheme="minorHAnsi" w:hAnsiTheme="minorHAnsi" w:cstheme="minorHAnsi"/>
              </w:rPr>
              <w:t xml:space="preserve">Programme </w:t>
            </w:r>
            <w:r w:rsidRPr="009721FE">
              <w:rPr>
                <w:rFonts w:asciiTheme="minorHAnsi" w:hAnsiTheme="minorHAnsi" w:cstheme="minorHAnsi"/>
              </w:rPr>
              <w:t>Co-ordinator</w:t>
            </w:r>
          </w:p>
        </w:tc>
        <w:tc>
          <w:tcPr>
            <w:tcW w:w="2968" w:type="dxa"/>
          </w:tcPr>
          <w:p w14:paraId="4E9EFD04" w14:textId="2B968DB7" w:rsidR="00802395" w:rsidRPr="009721FE" w:rsidRDefault="00685D7E" w:rsidP="00B452BF">
            <w:pPr>
              <w:spacing w:after="0" w:line="240" w:lineRule="auto"/>
              <w:contextualSpacing/>
              <w:rPr>
                <w:rFonts w:asciiTheme="minorHAnsi" w:hAnsiTheme="minorHAnsi" w:cstheme="minorHAnsi"/>
              </w:rPr>
            </w:pPr>
            <w:r>
              <w:rPr>
                <w:rFonts w:asciiTheme="minorHAnsi" w:hAnsiTheme="minorHAnsi" w:cstheme="minorHAnsi"/>
              </w:rPr>
              <w:t>Ella Pope</w:t>
            </w:r>
          </w:p>
        </w:tc>
      </w:tr>
      <w:tr w:rsidR="00802395" w:rsidRPr="009721FE" w14:paraId="216C555D" w14:textId="77777777" w:rsidTr="00B452BF">
        <w:trPr>
          <w:trHeight w:val="135"/>
        </w:trPr>
        <w:tc>
          <w:tcPr>
            <w:tcW w:w="844" w:type="dxa"/>
          </w:tcPr>
          <w:p w14:paraId="3B3842FE" w14:textId="77777777" w:rsidR="00802395" w:rsidRPr="009721FE" w:rsidRDefault="00802395" w:rsidP="0057245B">
            <w:pPr>
              <w:spacing w:after="0" w:line="240" w:lineRule="auto"/>
              <w:rPr>
                <w:rFonts w:asciiTheme="minorHAnsi" w:hAnsiTheme="minorHAnsi" w:cstheme="minorHAnsi"/>
                <w:i/>
              </w:rPr>
            </w:pPr>
          </w:p>
        </w:tc>
        <w:tc>
          <w:tcPr>
            <w:tcW w:w="5964" w:type="dxa"/>
            <w:gridSpan w:val="3"/>
          </w:tcPr>
          <w:p w14:paraId="786EE7C8" w14:textId="68749000" w:rsidR="00802395" w:rsidRPr="009721FE" w:rsidRDefault="00802395" w:rsidP="00802395">
            <w:pPr>
              <w:spacing w:after="0" w:line="240" w:lineRule="auto"/>
              <w:ind w:left="57" w:hanging="34"/>
              <w:contextualSpacing/>
              <w:rPr>
                <w:rFonts w:asciiTheme="minorHAnsi" w:hAnsiTheme="minorHAnsi" w:cstheme="minorHAnsi"/>
              </w:rPr>
            </w:pPr>
            <w:r w:rsidRPr="009721FE">
              <w:rPr>
                <w:rFonts w:asciiTheme="minorHAnsi" w:hAnsiTheme="minorHAnsi" w:cstheme="minorHAnsi"/>
              </w:rPr>
              <w:t xml:space="preserve">The Curator of the University Arts Collection </w:t>
            </w:r>
          </w:p>
        </w:tc>
        <w:tc>
          <w:tcPr>
            <w:tcW w:w="2968" w:type="dxa"/>
          </w:tcPr>
          <w:p w14:paraId="51BED7DF" w14:textId="41CD93BD" w:rsidR="00802395" w:rsidRPr="009721FE" w:rsidRDefault="001C6F5D" w:rsidP="003B20A5">
            <w:pPr>
              <w:spacing w:after="0" w:line="240" w:lineRule="auto"/>
              <w:contextualSpacing/>
              <w:rPr>
                <w:rFonts w:asciiTheme="minorHAnsi" w:hAnsiTheme="minorHAnsi" w:cstheme="minorHAnsi"/>
              </w:rPr>
            </w:pPr>
            <w:r w:rsidRPr="009721FE">
              <w:rPr>
                <w:rFonts w:asciiTheme="minorHAnsi" w:hAnsiTheme="minorHAnsi" w:cstheme="minorHAnsi"/>
              </w:rPr>
              <w:t>Hannah Lyons</w:t>
            </w:r>
          </w:p>
        </w:tc>
      </w:tr>
      <w:tr w:rsidR="001F6C32" w:rsidRPr="009721FE" w14:paraId="11BC4B75" w14:textId="77777777" w:rsidTr="0057245B">
        <w:tc>
          <w:tcPr>
            <w:tcW w:w="9776" w:type="dxa"/>
            <w:gridSpan w:val="5"/>
          </w:tcPr>
          <w:p w14:paraId="4E3CE8D0" w14:textId="77777777" w:rsidR="001F6C32" w:rsidRPr="009721FE" w:rsidRDefault="001F6C32" w:rsidP="0057245B">
            <w:pPr>
              <w:spacing w:after="0" w:line="240" w:lineRule="auto"/>
              <w:rPr>
                <w:rFonts w:asciiTheme="minorHAnsi" w:hAnsiTheme="minorHAnsi" w:cstheme="minorHAnsi"/>
              </w:rPr>
            </w:pPr>
            <w:r w:rsidRPr="009721FE">
              <w:rPr>
                <w:rFonts w:asciiTheme="minorHAnsi" w:hAnsiTheme="minorHAnsi" w:cstheme="minorHAnsi"/>
                <w:i/>
              </w:rPr>
              <w:t>By invitation</w:t>
            </w:r>
          </w:p>
        </w:tc>
      </w:tr>
      <w:tr w:rsidR="008F27C1" w:rsidRPr="009721FE" w14:paraId="1440D645" w14:textId="77777777" w:rsidTr="00B452BF">
        <w:trPr>
          <w:trHeight w:val="135"/>
        </w:trPr>
        <w:tc>
          <w:tcPr>
            <w:tcW w:w="844" w:type="dxa"/>
          </w:tcPr>
          <w:p w14:paraId="7DF401A0" w14:textId="77777777" w:rsidR="008F27C1" w:rsidRPr="009721FE" w:rsidRDefault="008F27C1" w:rsidP="008F27C1">
            <w:pPr>
              <w:spacing w:after="0" w:line="240" w:lineRule="auto"/>
              <w:rPr>
                <w:rFonts w:asciiTheme="minorHAnsi" w:hAnsiTheme="minorHAnsi" w:cstheme="minorHAnsi"/>
              </w:rPr>
            </w:pPr>
          </w:p>
        </w:tc>
        <w:tc>
          <w:tcPr>
            <w:tcW w:w="5964" w:type="dxa"/>
            <w:gridSpan w:val="3"/>
          </w:tcPr>
          <w:p w14:paraId="14EF3FBA" w14:textId="59446AB6"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 xml:space="preserve">The </w:t>
            </w:r>
            <w:r w:rsidR="00C46D83" w:rsidRPr="009721FE">
              <w:rPr>
                <w:rFonts w:asciiTheme="minorHAnsi" w:hAnsiTheme="minorHAnsi" w:cstheme="minorHAnsi"/>
              </w:rPr>
              <w:t>RSU</w:t>
            </w:r>
            <w:r w:rsidRPr="009721FE">
              <w:rPr>
                <w:rFonts w:asciiTheme="minorHAnsi" w:hAnsiTheme="minorHAnsi" w:cstheme="minorHAnsi"/>
              </w:rPr>
              <w:t xml:space="preserve"> Societies and Media Co-ordinator  </w:t>
            </w:r>
          </w:p>
        </w:tc>
        <w:tc>
          <w:tcPr>
            <w:tcW w:w="2968" w:type="dxa"/>
          </w:tcPr>
          <w:p w14:paraId="396C8BED" w14:textId="5C075C5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 xml:space="preserve">  </w:t>
            </w:r>
          </w:p>
        </w:tc>
      </w:tr>
      <w:tr w:rsidR="008F27C1" w:rsidRPr="009721FE" w14:paraId="7CC3147A" w14:textId="77777777" w:rsidTr="00B452BF">
        <w:trPr>
          <w:trHeight w:val="135"/>
        </w:trPr>
        <w:tc>
          <w:tcPr>
            <w:tcW w:w="844" w:type="dxa"/>
          </w:tcPr>
          <w:p w14:paraId="276C3258" w14:textId="77777777" w:rsidR="008F27C1" w:rsidRPr="009721FE" w:rsidRDefault="008F27C1" w:rsidP="008F27C1">
            <w:pPr>
              <w:spacing w:after="0" w:line="240" w:lineRule="auto"/>
              <w:rPr>
                <w:rFonts w:asciiTheme="minorHAnsi" w:hAnsiTheme="minorHAnsi" w:cstheme="minorHAnsi"/>
              </w:rPr>
            </w:pPr>
          </w:p>
        </w:tc>
        <w:tc>
          <w:tcPr>
            <w:tcW w:w="5964" w:type="dxa"/>
            <w:gridSpan w:val="3"/>
          </w:tcPr>
          <w:p w14:paraId="7CD41648" w14:textId="1C7A8420"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 xml:space="preserve">The </w:t>
            </w:r>
            <w:r w:rsidR="00C46D83" w:rsidRPr="009721FE">
              <w:rPr>
                <w:rFonts w:asciiTheme="minorHAnsi" w:hAnsiTheme="minorHAnsi" w:cstheme="minorHAnsi"/>
              </w:rPr>
              <w:t>RSU</w:t>
            </w:r>
            <w:r w:rsidRPr="009721FE">
              <w:rPr>
                <w:rFonts w:asciiTheme="minorHAnsi" w:hAnsiTheme="minorHAnsi" w:cstheme="minorHAnsi"/>
              </w:rPr>
              <w:t xml:space="preserve"> Activities Officer </w:t>
            </w:r>
          </w:p>
        </w:tc>
        <w:tc>
          <w:tcPr>
            <w:tcW w:w="2968" w:type="dxa"/>
          </w:tcPr>
          <w:p w14:paraId="6F67D0D3" w14:textId="2FF3D9F4" w:rsidR="008F27C1" w:rsidRPr="009721FE" w:rsidRDefault="001C6F5D" w:rsidP="008F27C1">
            <w:pPr>
              <w:spacing w:after="0" w:line="240" w:lineRule="auto"/>
              <w:rPr>
                <w:rFonts w:asciiTheme="minorHAnsi" w:hAnsiTheme="minorHAnsi" w:cstheme="minorHAnsi"/>
              </w:rPr>
            </w:pPr>
            <w:r w:rsidRPr="009721FE">
              <w:rPr>
                <w:rFonts w:asciiTheme="minorHAnsi" w:hAnsiTheme="minorHAnsi" w:cstheme="minorHAnsi"/>
              </w:rPr>
              <w:t>Shaniya Dyer</w:t>
            </w:r>
          </w:p>
        </w:tc>
      </w:tr>
      <w:tr w:rsidR="008F27C1" w:rsidRPr="009721FE" w14:paraId="33CE137E" w14:textId="77777777" w:rsidTr="00B452BF">
        <w:trPr>
          <w:trHeight w:val="135"/>
        </w:trPr>
        <w:tc>
          <w:tcPr>
            <w:tcW w:w="844" w:type="dxa"/>
          </w:tcPr>
          <w:p w14:paraId="3A40F111" w14:textId="77777777" w:rsidR="008F27C1" w:rsidRPr="009721FE" w:rsidRDefault="008F27C1" w:rsidP="008F27C1">
            <w:pPr>
              <w:spacing w:after="0" w:line="240" w:lineRule="auto"/>
              <w:rPr>
                <w:rFonts w:asciiTheme="minorHAnsi" w:hAnsiTheme="minorHAnsi" w:cstheme="minorHAnsi"/>
              </w:rPr>
            </w:pPr>
          </w:p>
        </w:tc>
        <w:tc>
          <w:tcPr>
            <w:tcW w:w="8932" w:type="dxa"/>
            <w:gridSpan w:val="4"/>
          </w:tcPr>
          <w:p w14:paraId="7D9DE390" w14:textId="77777777" w:rsidR="008F27C1" w:rsidRPr="009721FE" w:rsidRDefault="008F27C1" w:rsidP="00CC091E">
            <w:pPr>
              <w:spacing w:after="60" w:line="240" w:lineRule="auto"/>
              <w:rPr>
                <w:rFonts w:asciiTheme="minorHAnsi" w:hAnsiTheme="minorHAnsi" w:cstheme="minorHAnsi"/>
              </w:rPr>
            </w:pPr>
            <w:r w:rsidRPr="009721FE">
              <w:rPr>
                <w:rFonts w:asciiTheme="minorHAnsi" w:hAnsiTheme="minorHAnsi" w:cstheme="minorHAnsi"/>
              </w:rPr>
              <w:t>Student representatives from relevant Departments and Societies</w:t>
            </w:r>
          </w:p>
          <w:p w14:paraId="4F7CA75F" w14:textId="518AF94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Society Rep: RUFAS</w:t>
            </w:r>
          </w:p>
          <w:p w14:paraId="7C2DC5B1" w14:textId="56FCF936"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Society Rep: RUDS</w:t>
            </w:r>
          </w:p>
          <w:p w14:paraId="030623DF" w14:textId="666A175D"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Society Rep: RUMS</w:t>
            </w:r>
          </w:p>
          <w:p w14:paraId="56987E1F" w14:textId="7DE240A2"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 xml:space="preserve">Student Rep: </w:t>
            </w:r>
            <w:r w:rsidR="00AE4707" w:rsidRPr="009721FE">
              <w:rPr>
                <w:rFonts w:asciiTheme="minorHAnsi" w:hAnsiTheme="minorHAnsi" w:cstheme="minorHAnsi"/>
              </w:rPr>
              <w:t xml:space="preserve">Humanities </w:t>
            </w:r>
          </w:p>
          <w:p w14:paraId="10A813A0" w14:textId="77777777" w:rsidR="00CC091E"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Student Rep: Institute of Education</w:t>
            </w:r>
          </w:p>
          <w:p w14:paraId="464A8F6D" w14:textId="414BB694"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Student Rep: Film, Theatre &amp; Television</w:t>
            </w:r>
          </w:p>
          <w:p w14:paraId="356D2B94" w14:textId="6BC18E06"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Student Rep: Art</w:t>
            </w:r>
          </w:p>
          <w:p w14:paraId="413F3CD0" w14:textId="77777777" w:rsidR="00CC091E"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 xml:space="preserve">Student Rep: Typography &amp; Graphic Communication  </w:t>
            </w:r>
          </w:p>
          <w:p w14:paraId="686CDFAE" w14:textId="44B1F3E8" w:rsidR="008F27C1" w:rsidRPr="009721FE" w:rsidRDefault="00CC091E" w:rsidP="008F27C1">
            <w:pPr>
              <w:spacing w:after="0" w:line="240" w:lineRule="auto"/>
              <w:rPr>
                <w:rFonts w:asciiTheme="minorHAnsi" w:hAnsiTheme="minorHAnsi" w:cstheme="minorHAnsi"/>
              </w:rPr>
            </w:pPr>
            <w:r w:rsidRPr="009721FE">
              <w:rPr>
                <w:rFonts w:asciiTheme="minorHAnsi" w:hAnsiTheme="minorHAnsi" w:cstheme="minorHAnsi"/>
              </w:rPr>
              <w:t>Student Rep: Architecture</w:t>
            </w:r>
          </w:p>
        </w:tc>
      </w:tr>
      <w:bookmarkEnd w:id="471"/>
      <w:tr w:rsidR="008F27C1" w:rsidRPr="009721FE" w14:paraId="278C465E" w14:textId="77777777" w:rsidTr="0057245B">
        <w:trPr>
          <w:trHeight w:val="135"/>
        </w:trPr>
        <w:tc>
          <w:tcPr>
            <w:tcW w:w="9776" w:type="dxa"/>
            <w:gridSpan w:val="5"/>
          </w:tcPr>
          <w:p w14:paraId="03CE973A" w14:textId="77777777" w:rsidR="008F27C1" w:rsidRPr="009721FE" w:rsidRDefault="008F27C1" w:rsidP="008F27C1">
            <w:pPr>
              <w:spacing w:after="0" w:line="240" w:lineRule="auto"/>
              <w:rPr>
                <w:rFonts w:asciiTheme="minorHAnsi" w:hAnsiTheme="minorHAnsi" w:cstheme="minorHAnsi"/>
              </w:rPr>
            </w:pPr>
          </w:p>
        </w:tc>
      </w:tr>
      <w:tr w:rsidR="008F27C1" w:rsidRPr="009721FE" w14:paraId="4A145BC9" w14:textId="77777777" w:rsidTr="00B452BF">
        <w:tc>
          <w:tcPr>
            <w:tcW w:w="1126" w:type="dxa"/>
            <w:gridSpan w:val="2"/>
          </w:tcPr>
          <w:p w14:paraId="4B7443C3" w14:textId="77777777" w:rsidR="008F27C1" w:rsidRPr="009721FE" w:rsidRDefault="008F27C1" w:rsidP="008F27C1">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650" w:type="dxa"/>
            <w:gridSpan w:val="3"/>
          </w:tcPr>
          <w:p w14:paraId="465871D9" w14:textId="1484F7D0" w:rsidR="008F27C1" w:rsidRPr="009721FE" w:rsidRDefault="00E16C9F" w:rsidP="008F27C1">
            <w:pPr>
              <w:spacing w:after="0" w:line="240" w:lineRule="auto"/>
              <w:rPr>
                <w:rFonts w:asciiTheme="minorHAnsi" w:hAnsiTheme="minorHAnsi" w:cstheme="minorHAnsi"/>
              </w:rPr>
            </w:pPr>
            <w:r w:rsidRPr="009721FE">
              <w:rPr>
                <w:rFonts w:asciiTheme="minorHAnsi" w:hAnsiTheme="minorHAnsi" w:cstheme="minorHAnsi"/>
              </w:rPr>
              <w:t>Preeti Trichur</w:t>
            </w:r>
            <w:r w:rsidR="008F27C1" w:rsidRPr="009721FE">
              <w:rPr>
                <w:rFonts w:asciiTheme="minorHAnsi" w:hAnsiTheme="minorHAnsi" w:cstheme="minorHAnsi"/>
              </w:rPr>
              <w:t xml:space="preserve">, </w:t>
            </w:r>
            <w:r w:rsidR="003B20A5" w:rsidRPr="009721FE">
              <w:rPr>
                <w:rFonts w:asciiTheme="minorHAnsi" w:hAnsiTheme="minorHAnsi" w:cstheme="minorHAnsi"/>
              </w:rPr>
              <w:t>Executive Administration Officer</w:t>
            </w:r>
          </w:p>
        </w:tc>
      </w:tr>
      <w:tr w:rsidR="008F27C1" w:rsidRPr="009721FE" w14:paraId="725F6219" w14:textId="77777777" w:rsidTr="0057245B">
        <w:tc>
          <w:tcPr>
            <w:tcW w:w="9776" w:type="dxa"/>
            <w:gridSpan w:val="5"/>
          </w:tcPr>
          <w:p w14:paraId="0A121294" w14:textId="77777777" w:rsidR="008F27C1" w:rsidRPr="009721FE" w:rsidRDefault="008F27C1" w:rsidP="008F27C1">
            <w:pPr>
              <w:spacing w:after="0" w:line="240" w:lineRule="auto"/>
              <w:rPr>
                <w:rFonts w:asciiTheme="minorHAnsi" w:hAnsiTheme="minorHAnsi" w:cstheme="minorHAnsi"/>
              </w:rPr>
            </w:pPr>
          </w:p>
        </w:tc>
      </w:tr>
      <w:tr w:rsidR="008F27C1" w:rsidRPr="009721FE" w14:paraId="40A00FE5" w14:textId="77777777" w:rsidTr="0057245B">
        <w:tc>
          <w:tcPr>
            <w:tcW w:w="9776" w:type="dxa"/>
            <w:gridSpan w:val="5"/>
          </w:tcPr>
          <w:p w14:paraId="50434AF9" w14:textId="77777777" w:rsidR="008F27C1" w:rsidRPr="009721FE" w:rsidRDefault="008F27C1" w:rsidP="008F27C1">
            <w:pPr>
              <w:spacing w:after="0" w:line="240" w:lineRule="auto"/>
              <w:rPr>
                <w:rFonts w:asciiTheme="minorHAnsi" w:hAnsiTheme="minorHAnsi" w:cstheme="minorHAnsi"/>
                <w:i/>
              </w:rPr>
            </w:pPr>
            <w:r w:rsidRPr="009721FE">
              <w:rPr>
                <w:rFonts w:asciiTheme="minorHAnsi" w:hAnsiTheme="minorHAnsi" w:cstheme="minorHAnsi"/>
                <w:i/>
              </w:rPr>
              <w:t>Terms of Reference:</w:t>
            </w:r>
          </w:p>
        </w:tc>
      </w:tr>
      <w:tr w:rsidR="008F27C1" w:rsidRPr="009721FE" w14:paraId="73DBE2D1" w14:textId="77777777" w:rsidTr="00B452BF">
        <w:tc>
          <w:tcPr>
            <w:tcW w:w="844" w:type="dxa"/>
          </w:tcPr>
          <w:p w14:paraId="578E8B13" w14:textId="7777777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1.</w:t>
            </w:r>
          </w:p>
        </w:tc>
        <w:tc>
          <w:tcPr>
            <w:tcW w:w="8932" w:type="dxa"/>
            <w:gridSpan w:val="4"/>
          </w:tcPr>
          <w:p w14:paraId="127A2B4D" w14:textId="7777777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To keep under review the buildings and equipment available for Arts activities and to advise on possible developments.</w:t>
            </w:r>
          </w:p>
        </w:tc>
      </w:tr>
      <w:tr w:rsidR="008F27C1" w:rsidRPr="009721FE" w14:paraId="0CD4E2F5" w14:textId="77777777" w:rsidTr="00B452BF">
        <w:tc>
          <w:tcPr>
            <w:tcW w:w="844" w:type="dxa"/>
          </w:tcPr>
          <w:p w14:paraId="55994E75" w14:textId="7777777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2.</w:t>
            </w:r>
          </w:p>
        </w:tc>
        <w:tc>
          <w:tcPr>
            <w:tcW w:w="8932" w:type="dxa"/>
            <w:gridSpan w:val="4"/>
          </w:tcPr>
          <w:p w14:paraId="7563B2F2" w14:textId="7777777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To initiate and review such activities relating to the Arts as it deems appropriate.</w:t>
            </w:r>
          </w:p>
        </w:tc>
      </w:tr>
      <w:tr w:rsidR="008F27C1" w:rsidRPr="009721FE" w14:paraId="0C3977C2" w14:textId="77777777" w:rsidTr="00B452BF">
        <w:tc>
          <w:tcPr>
            <w:tcW w:w="844" w:type="dxa"/>
          </w:tcPr>
          <w:p w14:paraId="5E1379FD" w14:textId="7777777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3.</w:t>
            </w:r>
          </w:p>
        </w:tc>
        <w:tc>
          <w:tcPr>
            <w:tcW w:w="8932" w:type="dxa"/>
            <w:gridSpan w:val="4"/>
          </w:tcPr>
          <w:p w14:paraId="2C3BC676" w14:textId="7777777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To provide from such funds as it has available support for Arts activities in the University.</w:t>
            </w:r>
          </w:p>
        </w:tc>
      </w:tr>
      <w:tr w:rsidR="008F27C1" w:rsidRPr="009721FE" w14:paraId="796557F9" w14:textId="77777777" w:rsidTr="00B452BF">
        <w:tc>
          <w:tcPr>
            <w:tcW w:w="844" w:type="dxa"/>
          </w:tcPr>
          <w:p w14:paraId="13B40D9E" w14:textId="7777777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4.</w:t>
            </w:r>
          </w:p>
        </w:tc>
        <w:tc>
          <w:tcPr>
            <w:tcW w:w="8932" w:type="dxa"/>
            <w:gridSpan w:val="4"/>
          </w:tcPr>
          <w:p w14:paraId="7D7B2C74" w14:textId="7777777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To have general responsibility for Arts organised in the University.</w:t>
            </w:r>
          </w:p>
        </w:tc>
      </w:tr>
      <w:tr w:rsidR="008F27C1" w:rsidRPr="009721FE" w14:paraId="0D9DE5BD" w14:textId="77777777" w:rsidTr="00B452BF">
        <w:tc>
          <w:tcPr>
            <w:tcW w:w="844" w:type="dxa"/>
          </w:tcPr>
          <w:p w14:paraId="3FECD2C9" w14:textId="7777777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lastRenderedPageBreak/>
              <w:t>5.</w:t>
            </w:r>
          </w:p>
        </w:tc>
        <w:tc>
          <w:tcPr>
            <w:tcW w:w="8932" w:type="dxa"/>
            <w:gridSpan w:val="4"/>
          </w:tcPr>
          <w:p w14:paraId="7B5F2F13" w14:textId="7777777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To make such representations on behalf of those concerned with organising Arts activities as it deems appropriate.</w:t>
            </w:r>
          </w:p>
        </w:tc>
      </w:tr>
      <w:tr w:rsidR="008F27C1" w:rsidRPr="009721FE" w14:paraId="1D2F22D3" w14:textId="77777777" w:rsidTr="00B452BF">
        <w:tc>
          <w:tcPr>
            <w:tcW w:w="844" w:type="dxa"/>
          </w:tcPr>
          <w:p w14:paraId="7D83449F" w14:textId="7777777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6.</w:t>
            </w:r>
          </w:p>
        </w:tc>
        <w:tc>
          <w:tcPr>
            <w:tcW w:w="8932" w:type="dxa"/>
            <w:gridSpan w:val="4"/>
          </w:tcPr>
          <w:p w14:paraId="2FEC741C" w14:textId="7777777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To seek in consultation with the Officers of the University outside support for Arts activities in the University.</w:t>
            </w:r>
          </w:p>
        </w:tc>
      </w:tr>
      <w:tr w:rsidR="008F27C1" w:rsidRPr="009721FE" w14:paraId="379D5FF9" w14:textId="77777777" w:rsidTr="00B452BF">
        <w:tc>
          <w:tcPr>
            <w:tcW w:w="844" w:type="dxa"/>
          </w:tcPr>
          <w:p w14:paraId="3457CB86" w14:textId="7777777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7.</w:t>
            </w:r>
          </w:p>
        </w:tc>
        <w:tc>
          <w:tcPr>
            <w:tcW w:w="8932" w:type="dxa"/>
            <w:gridSpan w:val="4"/>
          </w:tcPr>
          <w:p w14:paraId="2727A979" w14:textId="77777777" w:rsidR="008F27C1" w:rsidRPr="009721FE" w:rsidRDefault="008F27C1" w:rsidP="008F27C1">
            <w:pPr>
              <w:spacing w:after="0" w:line="240" w:lineRule="auto"/>
              <w:rPr>
                <w:rFonts w:asciiTheme="minorHAnsi" w:hAnsiTheme="minorHAnsi" w:cstheme="minorHAnsi"/>
              </w:rPr>
            </w:pPr>
            <w:r w:rsidRPr="009721FE">
              <w:rPr>
                <w:rFonts w:asciiTheme="minorHAnsi" w:hAnsiTheme="minorHAnsi" w:cstheme="minorHAnsi"/>
              </w:rPr>
              <w:t>To report annually to Senate and Council.</w:t>
            </w:r>
          </w:p>
        </w:tc>
      </w:tr>
    </w:tbl>
    <w:p w14:paraId="2B77A535" w14:textId="77777777" w:rsidR="001F6C32" w:rsidRPr="009721FE" w:rsidRDefault="001F6C32" w:rsidP="001F6C32">
      <w:pPr>
        <w:spacing w:after="0" w:line="240" w:lineRule="auto"/>
        <w:rPr>
          <w:rFonts w:asciiTheme="minorHAnsi" w:hAnsiTheme="minorHAnsi" w:cstheme="minorHAnsi"/>
          <w:i/>
        </w:rPr>
      </w:pPr>
      <w:r w:rsidRPr="009721FE">
        <w:rPr>
          <w:rFonts w:asciiTheme="minorHAnsi" w:hAnsiTheme="minorHAnsi" w:cstheme="minorHAnsi"/>
          <w:i/>
        </w:rPr>
        <w:br w:type="page"/>
      </w:r>
    </w:p>
    <w:p w14:paraId="7E0251B5" w14:textId="5C36DFD1" w:rsidR="002215B9" w:rsidRPr="009721FE" w:rsidRDefault="002215B9" w:rsidP="002215B9">
      <w:pPr>
        <w:pStyle w:val="Heading1"/>
        <w:spacing w:after="120"/>
        <w:rPr>
          <w:rFonts w:asciiTheme="minorHAnsi" w:hAnsiTheme="minorHAnsi" w:cstheme="minorHAnsi"/>
        </w:rPr>
      </w:pPr>
      <w:bookmarkStart w:id="472" w:name="_Toc216255328"/>
      <w:bookmarkStart w:id="473" w:name="_Toc305674398"/>
      <w:bookmarkEnd w:id="469"/>
      <w:r w:rsidRPr="009721FE">
        <w:rPr>
          <w:rFonts w:asciiTheme="minorHAnsi" w:hAnsiTheme="minorHAnsi" w:cstheme="minorHAnsi"/>
        </w:rPr>
        <w:lastRenderedPageBreak/>
        <w:t>Students’ Union: Trustee Board</w:t>
      </w:r>
      <w:bookmarkEnd w:id="472"/>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2"/>
        <w:gridCol w:w="5387"/>
        <w:gridCol w:w="3260"/>
      </w:tblGrid>
      <w:tr w:rsidR="002215B9" w:rsidRPr="009721FE" w14:paraId="01E39CEC" w14:textId="77777777" w:rsidTr="00411972">
        <w:tc>
          <w:tcPr>
            <w:tcW w:w="9776" w:type="dxa"/>
            <w:gridSpan w:val="4"/>
          </w:tcPr>
          <w:p w14:paraId="3A058C49" w14:textId="77777777"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i/>
              </w:rPr>
              <w:t xml:space="preserve">Officer Trustees </w:t>
            </w:r>
          </w:p>
        </w:tc>
      </w:tr>
      <w:tr w:rsidR="002215B9" w:rsidRPr="009721FE" w14:paraId="1CE69B9D" w14:textId="77777777" w:rsidTr="00411972">
        <w:tc>
          <w:tcPr>
            <w:tcW w:w="817" w:type="dxa"/>
          </w:tcPr>
          <w:p w14:paraId="1407B964" w14:textId="77777777" w:rsidR="002215B9" w:rsidRPr="009721FE" w:rsidRDefault="002215B9" w:rsidP="00411972">
            <w:pPr>
              <w:spacing w:after="0" w:line="240" w:lineRule="auto"/>
              <w:rPr>
                <w:rFonts w:asciiTheme="minorHAnsi" w:hAnsiTheme="minorHAnsi" w:cstheme="minorHAnsi"/>
              </w:rPr>
            </w:pPr>
          </w:p>
        </w:tc>
        <w:tc>
          <w:tcPr>
            <w:tcW w:w="5699" w:type="dxa"/>
            <w:gridSpan w:val="2"/>
          </w:tcPr>
          <w:p w14:paraId="075FF8E4" w14:textId="39EFA56D"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rPr>
              <w:t>The President</w:t>
            </w:r>
            <w:r w:rsidR="008A1634" w:rsidRPr="009721FE">
              <w:rPr>
                <w:rFonts w:asciiTheme="minorHAnsi" w:hAnsiTheme="minorHAnsi" w:cstheme="minorHAnsi"/>
              </w:rPr>
              <w:t xml:space="preserve"> </w:t>
            </w:r>
          </w:p>
        </w:tc>
        <w:tc>
          <w:tcPr>
            <w:tcW w:w="3260" w:type="dxa"/>
          </w:tcPr>
          <w:p w14:paraId="07DBF8DB" w14:textId="4C275754" w:rsidR="002215B9" w:rsidRPr="009721FE" w:rsidRDefault="008A1634" w:rsidP="00411972">
            <w:pPr>
              <w:spacing w:after="0" w:line="240" w:lineRule="auto"/>
              <w:rPr>
                <w:rFonts w:asciiTheme="minorHAnsi" w:hAnsiTheme="minorHAnsi" w:cstheme="minorHAnsi"/>
              </w:rPr>
            </w:pPr>
            <w:r w:rsidRPr="009721FE">
              <w:rPr>
                <w:rFonts w:asciiTheme="minorHAnsi" w:hAnsiTheme="minorHAnsi" w:cstheme="minorHAnsi"/>
              </w:rPr>
              <w:t xml:space="preserve"> </w:t>
            </w:r>
          </w:p>
        </w:tc>
      </w:tr>
      <w:tr w:rsidR="002215B9" w:rsidRPr="009721FE" w14:paraId="0179261D" w14:textId="77777777" w:rsidTr="00411972">
        <w:tc>
          <w:tcPr>
            <w:tcW w:w="817" w:type="dxa"/>
          </w:tcPr>
          <w:p w14:paraId="55EC9666" w14:textId="77777777" w:rsidR="002215B9" w:rsidRPr="009721FE" w:rsidRDefault="002215B9" w:rsidP="00411972">
            <w:pPr>
              <w:spacing w:after="0" w:line="240" w:lineRule="auto"/>
              <w:rPr>
                <w:rFonts w:asciiTheme="minorHAnsi" w:hAnsiTheme="minorHAnsi" w:cstheme="minorHAnsi"/>
              </w:rPr>
            </w:pPr>
          </w:p>
        </w:tc>
        <w:tc>
          <w:tcPr>
            <w:tcW w:w="5699" w:type="dxa"/>
            <w:gridSpan w:val="2"/>
          </w:tcPr>
          <w:p w14:paraId="7052A204" w14:textId="77777777"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rPr>
              <w:t xml:space="preserve">The Education Officer </w:t>
            </w:r>
          </w:p>
        </w:tc>
        <w:tc>
          <w:tcPr>
            <w:tcW w:w="3260" w:type="dxa"/>
          </w:tcPr>
          <w:p w14:paraId="2D1E60ED" w14:textId="7961305D" w:rsidR="002215B9" w:rsidRPr="009721FE" w:rsidRDefault="008A1634" w:rsidP="00411972">
            <w:pPr>
              <w:spacing w:after="0" w:line="240" w:lineRule="auto"/>
              <w:rPr>
                <w:rFonts w:asciiTheme="minorHAnsi" w:hAnsiTheme="minorHAnsi" w:cstheme="minorHAnsi"/>
              </w:rPr>
            </w:pPr>
            <w:r w:rsidRPr="009721FE">
              <w:rPr>
                <w:rFonts w:asciiTheme="minorHAnsi" w:hAnsiTheme="minorHAnsi" w:cstheme="minorHAnsi"/>
              </w:rPr>
              <w:t xml:space="preserve"> </w:t>
            </w:r>
          </w:p>
        </w:tc>
      </w:tr>
      <w:tr w:rsidR="002215B9" w:rsidRPr="009721FE" w14:paraId="1829247C" w14:textId="77777777" w:rsidTr="00411972">
        <w:tc>
          <w:tcPr>
            <w:tcW w:w="817" w:type="dxa"/>
          </w:tcPr>
          <w:p w14:paraId="1FB7DAFD" w14:textId="77777777" w:rsidR="002215B9" w:rsidRPr="009721FE" w:rsidRDefault="002215B9" w:rsidP="00411972">
            <w:pPr>
              <w:spacing w:after="0" w:line="240" w:lineRule="auto"/>
              <w:rPr>
                <w:rFonts w:asciiTheme="minorHAnsi" w:hAnsiTheme="minorHAnsi" w:cstheme="minorHAnsi"/>
              </w:rPr>
            </w:pPr>
          </w:p>
        </w:tc>
        <w:tc>
          <w:tcPr>
            <w:tcW w:w="5699" w:type="dxa"/>
            <w:gridSpan w:val="2"/>
          </w:tcPr>
          <w:p w14:paraId="6B58D514" w14:textId="77777777"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rPr>
              <w:t xml:space="preserve">The Welfare Officer </w:t>
            </w:r>
          </w:p>
        </w:tc>
        <w:tc>
          <w:tcPr>
            <w:tcW w:w="3260" w:type="dxa"/>
          </w:tcPr>
          <w:p w14:paraId="49F35C4F" w14:textId="5253B1B9" w:rsidR="002215B9" w:rsidRPr="009721FE" w:rsidRDefault="008A1634" w:rsidP="00411972">
            <w:pPr>
              <w:spacing w:after="0" w:line="240" w:lineRule="auto"/>
              <w:rPr>
                <w:rFonts w:asciiTheme="minorHAnsi" w:hAnsiTheme="minorHAnsi" w:cstheme="minorHAnsi"/>
              </w:rPr>
            </w:pPr>
            <w:r w:rsidRPr="009721FE">
              <w:rPr>
                <w:rFonts w:asciiTheme="minorHAnsi" w:hAnsiTheme="minorHAnsi" w:cstheme="minorHAnsi"/>
              </w:rPr>
              <w:t xml:space="preserve"> </w:t>
            </w:r>
          </w:p>
        </w:tc>
      </w:tr>
      <w:tr w:rsidR="002215B9" w:rsidRPr="009721FE" w14:paraId="693C2E58" w14:textId="77777777" w:rsidTr="00411972">
        <w:tc>
          <w:tcPr>
            <w:tcW w:w="817" w:type="dxa"/>
          </w:tcPr>
          <w:p w14:paraId="7D695E18" w14:textId="77777777" w:rsidR="002215B9" w:rsidRPr="009721FE" w:rsidRDefault="002215B9" w:rsidP="00411972">
            <w:pPr>
              <w:spacing w:after="0" w:line="240" w:lineRule="auto"/>
              <w:rPr>
                <w:rFonts w:asciiTheme="minorHAnsi" w:hAnsiTheme="minorHAnsi" w:cstheme="minorHAnsi"/>
              </w:rPr>
            </w:pPr>
          </w:p>
        </w:tc>
        <w:tc>
          <w:tcPr>
            <w:tcW w:w="5699" w:type="dxa"/>
            <w:gridSpan w:val="2"/>
          </w:tcPr>
          <w:p w14:paraId="4E4BAFA3" w14:textId="77777777"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rPr>
              <w:t>The Activities Officer</w:t>
            </w:r>
          </w:p>
        </w:tc>
        <w:tc>
          <w:tcPr>
            <w:tcW w:w="3260" w:type="dxa"/>
          </w:tcPr>
          <w:p w14:paraId="489DCFDD" w14:textId="7D7681B5" w:rsidR="002215B9" w:rsidRPr="009721FE" w:rsidRDefault="008A1634" w:rsidP="00411972">
            <w:pPr>
              <w:spacing w:after="0" w:line="240" w:lineRule="auto"/>
              <w:rPr>
                <w:rFonts w:asciiTheme="minorHAnsi" w:hAnsiTheme="minorHAnsi" w:cstheme="minorHAnsi"/>
              </w:rPr>
            </w:pPr>
            <w:r w:rsidRPr="009721FE">
              <w:rPr>
                <w:rFonts w:asciiTheme="minorHAnsi" w:hAnsiTheme="minorHAnsi" w:cstheme="minorHAnsi"/>
              </w:rPr>
              <w:t xml:space="preserve"> </w:t>
            </w:r>
          </w:p>
        </w:tc>
      </w:tr>
      <w:tr w:rsidR="002215B9" w:rsidRPr="009721FE" w14:paraId="50D190B0" w14:textId="77777777" w:rsidTr="00411972">
        <w:tc>
          <w:tcPr>
            <w:tcW w:w="817" w:type="dxa"/>
          </w:tcPr>
          <w:p w14:paraId="44CAD6BC" w14:textId="77777777" w:rsidR="002215B9" w:rsidRPr="009721FE" w:rsidRDefault="002215B9" w:rsidP="00411972">
            <w:pPr>
              <w:spacing w:after="0" w:line="240" w:lineRule="auto"/>
              <w:rPr>
                <w:rFonts w:asciiTheme="minorHAnsi" w:hAnsiTheme="minorHAnsi" w:cstheme="minorHAnsi"/>
              </w:rPr>
            </w:pPr>
          </w:p>
        </w:tc>
        <w:tc>
          <w:tcPr>
            <w:tcW w:w="5699" w:type="dxa"/>
            <w:gridSpan w:val="2"/>
          </w:tcPr>
          <w:p w14:paraId="349CD24C" w14:textId="250FE417"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rPr>
              <w:t xml:space="preserve">The </w:t>
            </w:r>
            <w:r w:rsidR="00327F18" w:rsidRPr="009721FE">
              <w:rPr>
                <w:rFonts w:asciiTheme="minorHAnsi" w:hAnsiTheme="minorHAnsi" w:cstheme="minorHAnsi"/>
              </w:rPr>
              <w:t xml:space="preserve">Inclusion and Community </w:t>
            </w:r>
            <w:r w:rsidRPr="009721FE">
              <w:rPr>
                <w:rFonts w:asciiTheme="minorHAnsi" w:hAnsiTheme="minorHAnsi" w:cstheme="minorHAnsi"/>
              </w:rPr>
              <w:t>Officer</w:t>
            </w:r>
          </w:p>
        </w:tc>
        <w:tc>
          <w:tcPr>
            <w:tcW w:w="3260" w:type="dxa"/>
          </w:tcPr>
          <w:p w14:paraId="7F3C8BF1" w14:textId="28937830" w:rsidR="002215B9" w:rsidRPr="009721FE" w:rsidRDefault="008A1634" w:rsidP="00411972">
            <w:pPr>
              <w:spacing w:after="0" w:line="240" w:lineRule="auto"/>
              <w:rPr>
                <w:rFonts w:asciiTheme="minorHAnsi" w:hAnsiTheme="minorHAnsi" w:cstheme="minorHAnsi"/>
              </w:rPr>
            </w:pPr>
            <w:r w:rsidRPr="009721FE">
              <w:rPr>
                <w:rFonts w:asciiTheme="minorHAnsi" w:hAnsiTheme="minorHAnsi" w:cstheme="minorHAnsi"/>
              </w:rPr>
              <w:t xml:space="preserve"> </w:t>
            </w:r>
          </w:p>
        </w:tc>
      </w:tr>
      <w:tr w:rsidR="002215B9" w:rsidRPr="009721FE" w14:paraId="69DF44C0" w14:textId="77777777" w:rsidTr="00411972">
        <w:tc>
          <w:tcPr>
            <w:tcW w:w="9776" w:type="dxa"/>
            <w:gridSpan w:val="4"/>
          </w:tcPr>
          <w:p w14:paraId="12A89EC2" w14:textId="77777777"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i/>
              </w:rPr>
              <w:t>Student Trustees</w:t>
            </w:r>
          </w:p>
        </w:tc>
      </w:tr>
      <w:tr w:rsidR="002215B9" w:rsidRPr="009721FE" w14:paraId="44ACD40A" w14:textId="77777777" w:rsidTr="00411972">
        <w:tc>
          <w:tcPr>
            <w:tcW w:w="817" w:type="dxa"/>
          </w:tcPr>
          <w:p w14:paraId="355D7682" w14:textId="77777777" w:rsidR="002215B9" w:rsidRPr="009721FE" w:rsidRDefault="002215B9" w:rsidP="00411972">
            <w:pPr>
              <w:spacing w:after="0" w:line="240" w:lineRule="auto"/>
              <w:rPr>
                <w:rFonts w:asciiTheme="minorHAnsi" w:hAnsiTheme="minorHAnsi" w:cstheme="minorHAnsi"/>
              </w:rPr>
            </w:pPr>
          </w:p>
        </w:tc>
        <w:tc>
          <w:tcPr>
            <w:tcW w:w="5699" w:type="dxa"/>
            <w:gridSpan w:val="2"/>
          </w:tcPr>
          <w:p w14:paraId="5D981D43" w14:textId="77777777" w:rsidR="002215B9" w:rsidRPr="009721FE" w:rsidRDefault="002215B9" w:rsidP="00411972">
            <w:pPr>
              <w:spacing w:after="0" w:line="240" w:lineRule="auto"/>
              <w:rPr>
                <w:rFonts w:asciiTheme="minorHAnsi" w:hAnsiTheme="minorHAnsi" w:cstheme="minorHAnsi"/>
              </w:rPr>
            </w:pPr>
          </w:p>
        </w:tc>
        <w:tc>
          <w:tcPr>
            <w:tcW w:w="3260" w:type="dxa"/>
          </w:tcPr>
          <w:p w14:paraId="2FA76A7C" w14:textId="29E70506" w:rsidR="002215B9" w:rsidRPr="002438F0" w:rsidRDefault="002438F0" w:rsidP="00411972">
            <w:pPr>
              <w:spacing w:after="0" w:line="240" w:lineRule="auto"/>
              <w:rPr>
                <w:rFonts w:asciiTheme="minorHAnsi" w:hAnsiTheme="minorHAnsi" w:cstheme="minorHAnsi"/>
              </w:rPr>
            </w:pPr>
            <w:r w:rsidRPr="002438F0">
              <w:rPr>
                <w:rFonts w:asciiTheme="minorHAnsi" w:hAnsiTheme="minorHAnsi" w:cstheme="minorHAnsi"/>
              </w:rPr>
              <w:t>Emmanuel Adeyeye</w:t>
            </w:r>
          </w:p>
        </w:tc>
      </w:tr>
      <w:tr w:rsidR="002215B9" w:rsidRPr="009721FE" w14:paraId="246C67F6" w14:textId="77777777" w:rsidTr="00411972">
        <w:tc>
          <w:tcPr>
            <w:tcW w:w="817" w:type="dxa"/>
          </w:tcPr>
          <w:p w14:paraId="354F57EE" w14:textId="77777777" w:rsidR="002215B9" w:rsidRPr="009721FE" w:rsidRDefault="002215B9" w:rsidP="00411972">
            <w:pPr>
              <w:spacing w:after="0" w:line="240" w:lineRule="auto"/>
              <w:rPr>
                <w:rFonts w:asciiTheme="minorHAnsi" w:hAnsiTheme="minorHAnsi" w:cstheme="minorHAnsi"/>
              </w:rPr>
            </w:pPr>
          </w:p>
        </w:tc>
        <w:tc>
          <w:tcPr>
            <w:tcW w:w="5699" w:type="dxa"/>
            <w:gridSpan w:val="2"/>
          </w:tcPr>
          <w:p w14:paraId="3FED0633" w14:textId="77777777" w:rsidR="002215B9" w:rsidRPr="009721FE" w:rsidRDefault="002215B9" w:rsidP="00411972">
            <w:pPr>
              <w:spacing w:after="0" w:line="240" w:lineRule="auto"/>
              <w:rPr>
                <w:rFonts w:asciiTheme="minorHAnsi" w:hAnsiTheme="minorHAnsi" w:cstheme="minorHAnsi"/>
              </w:rPr>
            </w:pPr>
          </w:p>
        </w:tc>
        <w:tc>
          <w:tcPr>
            <w:tcW w:w="3260" w:type="dxa"/>
          </w:tcPr>
          <w:p w14:paraId="0313A9F9" w14:textId="531F1027" w:rsidR="002215B9" w:rsidRPr="002438F0" w:rsidRDefault="002438F0" w:rsidP="00411972">
            <w:pPr>
              <w:spacing w:after="0" w:line="240" w:lineRule="auto"/>
              <w:rPr>
                <w:rFonts w:asciiTheme="minorHAnsi" w:hAnsiTheme="minorHAnsi" w:cstheme="minorHAnsi"/>
              </w:rPr>
            </w:pPr>
            <w:r w:rsidRPr="002438F0">
              <w:rPr>
                <w:rFonts w:asciiTheme="minorHAnsi" w:hAnsiTheme="minorHAnsi" w:cstheme="minorHAnsi"/>
              </w:rPr>
              <w:t>Sam Darcy-Darling</w:t>
            </w:r>
          </w:p>
        </w:tc>
      </w:tr>
      <w:tr w:rsidR="002215B9" w:rsidRPr="009721FE" w14:paraId="60B70F53" w14:textId="77777777" w:rsidTr="00411972">
        <w:tc>
          <w:tcPr>
            <w:tcW w:w="817" w:type="dxa"/>
          </w:tcPr>
          <w:p w14:paraId="6DDD0C2D" w14:textId="77777777" w:rsidR="002215B9" w:rsidRPr="009721FE" w:rsidRDefault="002215B9" w:rsidP="00411972">
            <w:pPr>
              <w:spacing w:after="0" w:line="240" w:lineRule="auto"/>
              <w:rPr>
                <w:rFonts w:asciiTheme="minorHAnsi" w:hAnsiTheme="minorHAnsi" w:cstheme="minorHAnsi"/>
              </w:rPr>
            </w:pPr>
          </w:p>
        </w:tc>
        <w:tc>
          <w:tcPr>
            <w:tcW w:w="5699" w:type="dxa"/>
            <w:gridSpan w:val="2"/>
          </w:tcPr>
          <w:p w14:paraId="542919F3" w14:textId="77777777" w:rsidR="002215B9" w:rsidRPr="009721FE" w:rsidRDefault="002215B9" w:rsidP="00411972">
            <w:pPr>
              <w:spacing w:after="0" w:line="240" w:lineRule="auto"/>
              <w:rPr>
                <w:rFonts w:asciiTheme="minorHAnsi" w:hAnsiTheme="minorHAnsi" w:cstheme="minorHAnsi"/>
              </w:rPr>
            </w:pPr>
          </w:p>
        </w:tc>
        <w:tc>
          <w:tcPr>
            <w:tcW w:w="3260" w:type="dxa"/>
          </w:tcPr>
          <w:p w14:paraId="47D56601" w14:textId="404EE905" w:rsidR="002215B9" w:rsidRPr="002438F0" w:rsidRDefault="002438F0" w:rsidP="00411972">
            <w:pPr>
              <w:spacing w:after="0" w:line="240" w:lineRule="auto"/>
              <w:rPr>
                <w:rFonts w:asciiTheme="minorHAnsi" w:hAnsiTheme="minorHAnsi" w:cstheme="minorHAnsi"/>
              </w:rPr>
            </w:pPr>
            <w:proofErr w:type="spellStart"/>
            <w:r w:rsidRPr="002438F0">
              <w:rPr>
                <w:rFonts w:asciiTheme="minorHAnsi" w:hAnsiTheme="minorHAnsi" w:cstheme="minorHAnsi"/>
              </w:rPr>
              <w:t>Tobe</w:t>
            </w:r>
            <w:proofErr w:type="spellEnd"/>
            <w:r w:rsidRPr="002438F0">
              <w:rPr>
                <w:rFonts w:asciiTheme="minorHAnsi" w:hAnsiTheme="minorHAnsi" w:cstheme="minorHAnsi"/>
              </w:rPr>
              <w:t xml:space="preserve"> Okonkwo</w:t>
            </w:r>
          </w:p>
        </w:tc>
      </w:tr>
      <w:tr w:rsidR="002215B9" w:rsidRPr="009721FE" w14:paraId="606A71C2" w14:textId="77777777" w:rsidTr="00411972">
        <w:tc>
          <w:tcPr>
            <w:tcW w:w="817" w:type="dxa"/>
          </w:tcPr>
          <w:p w14:paraId="69D3D09F" w14:textId="77777777" w:rsidR="002215B9" w:rsidRPr="009721FE" w:rsidRDefault="002215B9" w:rsidP="00411972">
            <w:pPr>
              <w:spacing w:after="0" w:line="240" w:lineRule="auto"/>
              <w:rPr>
                <w:rFonts w:asciiTheme="minorHAnsi" w:hAnsiTheme="minorHAnsi" w:cstheme="minorHAnsi"/>
              </w:rPr>
            </w:pPr>
          </w:p>
        </w:tc>
        <w:tc>
          <w:tcPr>
            <w:tcW w:w="5699" w:type="dxa"/>
            <w:gridSpan w:val="2"/>
          </w:tcPr>
          <w:p w14:paraId="7DF74C0F" w14:textId="77777777" w:rsidR="002215B9" w:rsidRPr="009721FE" w:rsidRDefault="002215B9" w:rsidP="00411972">
            <w:pPr>
              <w:spacing w:after="0" w:line="240" w:lineRule="auto"/>
              <w:rPr>
                <w:rFonts w:asciiTheme="minorHAnsi" w:hAnsiTheme="minorHAnsi" w:cstheme="minorHAnsi"/>
              </w:rPr>
            </w:pPr>
          </w:p>
        </w:tc>
        <w:tc>
          <w:tcPr>
            <w:tcW w:w="3260" w:type="dxa"/>
          </w:tcPr>
          <w:p w14:paraId="132DD5A9" w14:textId="2FA1C738" w:rsidR="002215B9" w:rsidRPr="002438F0" w:rsidRDefault="00F54F07" w:rsidP="00411972">
            <w:pPr>
              <w:spacing w:after="0" w:line="240" w:lineRule="auto"/>
              <w:rPr>
                <w:rFonts w:asciiTheme="minorHAnsi" w:hAnsiTheme="minorHAnsi" w:cstheme="minorHAnsi"/>
              </w:rPr>
            </w:pPr>
            <w:r w:rsidRPr="002438F0">
              <w:rPr>
                <w:rFonts w:asciiTheme="minorHAnsi" w:hAnsiTheme="minorHAnsi" w:cstheme="minorHAnsi"/>
              </w:rPr>
              <w:t xml:space="preserve"> </w:t>
            </w:r>
          </w:p>
        </w:tc>
      </w:tr>
      <w:tr w:rsidR="002215B9" w:rsidRPr="009721FE" w14:paraId="4EBF5788" w14:textId="77777777" w:rsidTr="00411972">
        <w:tc>
          <w:tcPr>
            <w:tcW w:w="9776" w:type="dxa"/>
            <w:gridSpan w:val="4"/>
          </w:tcPr>
          <w:p w14:paraId="6E9B169C" w14:textId="77777777" w:rsidR="002215B9" w:rsidRPr="002438F0" w:rsidRDefault="002215B9" w:rsidP="00411972">
            <w:pPr>
              <w:spacing w:after="0" w:line="240" w:lineRule="auto"/>
              <w:rPr>
                <w:rFonts w:asciiTheme="minorHAnsi" w:hAnsiTheme="minorHAnsi" w:cstheme="minorHAnsi"/>
                <w:i/>
              </w:rPr>
            </w:pPr>
            <w:r w:rsidRPr="002438F0">
              <w:rPr>
                <w:rFonts w:asciiTheme="minorHAnsi" w:hAnsiTheme="minorHAnsi" w:cstheme="minorHAnsi"/>
                <w:i/>
              </w:rPr>
              <w:t>External Trustees</w:t>
            </w:r>
          </w:p>
        </w:tc>
      </w:tr>
      <w:tr w:rsidR="002215B9" w:rsidRPr="009721FE" w14:paraId="2F76C19E" w14:textId="77777777" w:rsidTr="00411972">
        <w:tc>
          <w:tcPr>
            <w:tcW w:w="817" w:type="dxa"/>
          </w:tcPr>
          <w:p w14:paraId="1D8DD5CC" w14:textId="77777777" w:rsidR="002215B9" w:rsidRPr="009721FE" w:rsidRDefault="002215B9" w:rsidP="00411972">
            <w:pPr>
              <w:spacing w:after="0" w:line="240" w:lineRule="auto"/>
              <w:rPr>
                <w:rFonts w:asciiTheme="minorHAnsi" w:hAnsiTheme="minorHAnsi" w:cstheme="minorHAnsi"/>
              </w:rPr>
            </w:pPr>
          </w:p>
        </w:tc>
        <w:tc>
          <w:tcPr>
            <w:tcW w:w="5699" w:type="dxa"/>
            <w:gridSpan w:val="2"/>
          </w:tcPr>
          <w:p w14:paraId="654FC155" w14:textId="77777777" w:rsidR="002215B9" w:rsidRPr="009721FE" w:rsidRDefault="002215B9" w:rsidP="00411972">
            <w:pPr>
              <w:spacing w:after="0" w:line="240" w:lineRule="auto"/>
              <w:rPr>
                <w:rFonts w:asciiTheme="minorHAnsi" w:hAnsiTheme="minorHAnsi" w:cstheme="minorHAnsi"/>
              </w:rPr>
            </w:pPr>
          </w:p>
        </w:tc>
        <w:tc>
          <w:tcPr>
            <w:tcW w:w="3260" w:type="dxa"/>
          </w:tcPr>
          <w:p w14:paraId="3FB8CBFF" w14:textId="62CE1329" w:rsidR="002215B9" w:rsidRPr="002438F0" w:rsidRDefault="00F54F07" w:rsidP="00411972">
            <w:pPr>
              <w:spacing w:after="0" w:line="240" w:lineRule="auto"/>
              <w:rPr>
                <w:rFonts w:asciiTheme="minorHAnsi" w:hAnsiTheme="minorHAnsi" w:cstheme="minorHAnsi"/>
              </w:rPr>
            </w:pPr>
            <w:r w:rsidRPr="002438F0">
              <w:rPr>
                <w:rFonts w:asciiTheme="minorHAnsi" w:hAnsiTheme="minorHAnsi" w:cstheme="minorHAnsi"/>
              </w:rPr>
              <w:t>Debra Sopra</w:t>
            </w:r>
          </w:p>
        </w:tc>
      </w:tr>
      <w:tr w:rsidR="002215B9" w:rsidRPr="009721FE" w14:paraId="7FD22408" w14:textId="77777777" w:rsidTr="00411972">
        <w:tc>
          <w:tcPr>
            <w:tcW w:w="817" w:type="dxa"/>
          </w:tcPr>
          <w:p w14:paraId="79EE84EA" w14:textId="77777777" w:rsidR="002215B9" w:rsidRPr="009721FE" w:rsidRDefault="002215B9" w:rsidP="00411972">
            <w:pPr>
              <w:spacing w:after="0" w:line="240" w:lineRule="auto"/>
              <w:rPr>
                <w:rFonts w:asciiTheme="minorHAnsi" w:hAnsiTheme="minorHAnsi" w:cstheme="minorHAnsi"/>
              </w:rPr>
            </w:pPr>
          </w:p>
        </w:tc>
        <w:tc>
          <w:tcPr>
            <w:tcW w:w="5699" w:type="dxa"/>
            <w:gridSpan w:val="2"/>
          </w:tcPr>
          <w:p w14:paraId="4E6DFFE4" w14:textId="77777777" w:rsidR="002215B9" w:rsidRPr="009721FE" w:rsidRDefault="002215B9" w:rsidP="00411972">
            <w:pPr>
              <w:spacing w:after="0" w:line="240" w:lineRule="auto"/>
              <w:rPr>
                <w:rFonts w:asciiTheme="minorHAnsi" w:hAnsiTheme="minorHAnsi" w:cstheme="minorHAnsi"/>
              </w:rPr>
            </w:pPr>
          </w:p>
        </w:tc>
        <w:tc>
          <w:tcPr>
            <w:tcW w:w="3260" w:type="dxa"/>
          </w:tcPr>
          <w:p w14:paraId="6CFEA378" w14:textId="268CB3DE" w:rsidR="002215B9" w:rsidRPr="002438F0" w:rsidRDefault="002438F0" w:rsidP="00411972">
            <w:pPr>
              <w:spacing w:after="0" w:line="240" w:lineRule="auto"/>
              <w:rPr>
                <w:rFonts w:asciiTheme="minorHAnsi" w:hAnsiTheme="minorHAnsi" w:cstheme="minorHAnsi"/>
              </w:rPr>
            </w:pPr>
            <w:r w:rsidRPr="002438F0">
              <w:rPr>
                <w:rFonts w:asciiTheme="minorHAnsi" w:hAnsiTheme="minorHAnsi" w:cstheme="minorHAnsi"/>
              </w:rPr>
              <w:t>Mike Phillips</w:t>
            </w:r>
          </w:p>
        </w:tc>
      </w:tr>
      <w:tr w:rsidR="002215B9" w:rsidRPr="009721FE" w14:paraId="47F929D9" w14:textId="77777777" w:rsidTr="00411972">
        <w:tc>
          <w:tcPr>
            <w:tcW w:w="817" w:type="dxa"/>
          </w:tcPr>
          <w:p w14:paraId="3BBD4769" w14:textId="77777777" w:rsidR="002215B9" w:rsidRPr="009721FE" w:rsidRDefault="002215B9" w:rsidP="00411972">
            <w:pPr>
              <w:spacing w:after="0" w:line="240" w:lineRule="auto"/>
              <w:rPr>
                <w:rFonts w:asciiTheme="minorHAnsi" w:hAnsiTheme="minorHAnsi" w:cstheme="minorHAnsi"/>
              </w:rPr>
            </w:pPr>
          </w:p>
        </w:tc>
        <w:tc>
          <w:tcPr>
            <w:tcW w:w="5699" w:type="dxa"/>
            <w:gridSpan w:val="2"/>
          </w:tcPr>
          <w:p w14:paraId="67694E66" w14:textId="77777777" w:rsidR="002215B9" w:rsidRPr="009721FE" w:rsidRDefault="002215B9" w:rsidP="00411972">
            <w:pPr>
              <w:spacing w:after="0" w:line="240" w:lineRule="auto"/>
              <w:rPr>
                <w:rFonts w:asciiTheme="minorHAnsi" w:hAnsiTheme="minorHAnsi" w:cstheme="minorHAnsi"/>
              </w:rPr>
            </w:pPr>
          </w:p>
        </w:tc>
        <w:tc>
          <w:tcPr>
            <w:tcW w:w="3260" w:type="dxa"/>
          </w:tcPr>
          <w:p w14:paraId="4DF1954A" w14:textId="008D30C8" w:rsidR="002215B9" w:rsidRPr="002438F0" w:rsidRDefault="00F54F07" w:rsidP="00411972">
            <w:pPr>
              <w:spacing w:after="0" w:line="240" w:lineRule="auto"/>
              <w:rPr>
                <w:rFonts w:asciiTheme="minorHAnsi" w:hAnsiTheme="minorHAnsi" w:cstheme="minorHAnsi"/>
              </w:rPr>
            </w:pPr>
            <w:r w:rsidRPr="002438F0">
              <w:rPr>
                <w:rFonts w:asciiTheme="minorHAnsi" w:hAnsiTheme="minorHAnsi" w:cstheme="minorHAnsi"/>
              </w:rPr>
              <w:t>Ray Elliso</w:t>
            </w:r>
            <w:r w:rsidR="002438F0" w:rsidRPr="002438F0">
              <w:rPr>
                <w:rFonts w:asciiTheme="minorHAnsi" w:hAnsiTheme="minorHAnsi" w:cstheme="minorHAnsi"/>
              </w:rPr>
              <w:t>n</w:t>
            </w:r>
          </w:p>
        </w:tc>
      </w:tr>
      <w:tr w:rsidR="002215B9" w:rsidRPr="009721FE" w14:paraId="5ABC1A8C" w14:textId="77777777" w:rsidTr="00411972">
        <w:tc>
          <w:tcPr>
            <w:tcW w:w="817" w:type="dxa"/>
          </w:tcPr>
          <w:p w14:paraId="3CC74E3D" w14:textId="77777777" w:rsidR="002215B9" w:rsidRPr="009721FE" w:rsidRDefault="002215B9" w:rsidP="00411972">
            <w:pPr>
              <w:spacing w:after="0" w:line="240" w:lineRule="auto"/>
              <w:rPr>
                <w:rFonts w:asciiTheme="minorHAnsi" w:hAnsiTheme="minorHAnsi" w:cstheme="minorHAnsi"/>
              </w:rPr>
            </w:pPr>
          </w:p>
        </w:tc>
        <w:tc>
          <w:tcPr>
            <w:tcW w:w="5699" w:type="dxa"/>
            <w:gridSpan w:val="2"/>
          </w:tcPr>
          <w:p w14:paraId="45113CEC" w14:textId="77777777" w:rsidR="002215B9" w:rsidRPr="009721FE" w:rsidRDefault="002215B9" w:rsidP="00411972">
            <w:pPr>
              <w:spacing w:after="0" w:line="240" w:lineRule="auto"/>
              <w:rPr>
                <w:rFonts w:asciiTheme="minorHAnsi" w:hAnsiTheme="minorHAnsi" w:cstheme="minorHAnsi"/>
              </w:rPr>
            </w:pPr>
          </w:p>
        </w:tc>
        <w:tc>
          <w:tcPr>
            <w:tcW w:w="3260" w:type="dxa"/>
          </w:tcPr>
          <w:p w14:paraId="415AFD81" w14:textId="6206D77A" w:rsidR="002215B9" w:rsidRPr="002438F0" w:rsidRDefault="00F54F07" w:rsidP="008B13AF">
            <w:pPr>
              <w:spacing w:after="0" w:line="240" w:lineRule="auto"/>
              <w:rPr>
                <w:rFonts w:asciiTheme="minorHAnsi" w:hAnsiTheme="minorHAnsi" w:cstheme="minorHAnsi"/>
              </w:rPr>
            </w:pPr>
            <w:r w:rsidRPr="002438F0">
              <w:rPr>
                <w:rFonts w:asciiTheme="minorHAnsi" w:hAnsiTheme="minorHAnsi" w:cstheme="minorHAnsi"/>
              </w:rPr>
              <w:t xml:space="preserve">Jack Maddock </w:t>
            </w:r>
          </w:p>
        </w:tc>
      </w:tr>
      <w:tr w:rsidR="002438F0" w:rsidRPr="009721FE" w14:paraId="1840270F" w14:textId="77777777" w:rsidTr="00411972">
        <w:tc>
          <w:tcPr>
            <w:tcW w:w="817" w:type="dxa"/>
          </w:tcPr>
          <w:p w14:paraId="1B4F6F06" w14:textId="77777777" w:rsidR="002438F0" w:rsidRPr="009721FE" w:rsidRDefault="002438F0" w:rsidP="00411972">
            <w:pPr>
              <w:spacing w:after="0" w:line="240" w:lineRule="auto"/>
              <w:rPr>
                <w:rFonts w:asciiTheme="minorHAnsi" w:hAnsiTheme="minorHAnsi" w:cstheme="minorHAnsi"/>
              </w:rPr>
            </w:pPr>
          </w:p>
        </w:tc>
        <w:tc>
          <w:tcPr>
            <w:tcW w:w="5699" w:type="dxa"/>
            <w:gridSpan w:val="2"/>
          </w:tcPr>
          <w:p w14:paraId="5162FCEA" w14:textId="77777777" w:rsidR="002438F0" w:rsidRPr="009721FE" w:rsidRDefault="002438F0" w:rsidP="00411972">
            <w:pPr>
              <w:spacing w:after="0" w:line="240" w:lineRule="auto"/>
              <w:rPr>
                <w:rFonts w:asciiTheme="minorHAnsi" w:hAnsiTheme="minorHAnsi" w:cstheme="minorHAnsi"/>
              </w:rPr>
            </w:pPr>
          </w:p>
        </w:tc>
        <w:tc>
          <w:tcPr>
            <w:tcW w:w="3260" w:type="dxa"/>
          </w:tcPr>
          <w:p w14:paraId="5D8D7EA3" w14:textId="4B497940" w:rsidR="002438F0" w:rsidRPr="002438F0" w:rsidRDefault="002438F0" w:rsidP="008B13AF">
            <w:pPr>
              <w:spacing w:after="0" w:line="240" w:lineRule="auto"/>
              <w:rPr>
                <w:rFonts w:asciiTheme="minorHAnsi" w:hAnsiTheme="minorHAnsi" w:cstheme="minorHAnsi"/>
              </w:rPr>
            </w:pPr>
            <w:r w:rsidRPr="002438F0">
              <w:rPr>
                <w:rFonts w:asciiTheme="minorHAnsi" w:hAnsiTheme="minorHAnsi" w:cstheme="minorHAnsi"/>
              </w:rPr>
              <w:t>Salman Ali Agha</w:t>
            </w:r>
          </w:p>
        </w:tc>
      </w:tr>
      <w:tr w:rsidR="002215B9" w:rsidRPr="009721FE" w14:paraId="050E39E6" w14:textId="77777777" w:rsidTr="00411972">
        <w:tc>
          <w:tcPr>
            <w:tcW w:w="1129" w:type="dxa"/>
            <w:gridSpan w:val="2"/>
          </w:tcPr>
          <w:p w14:paraId="7D536125" w14:textId="77777777"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i/>
              </w:rPr>
              <w:t>Secretary</w:t>
            </w:r>
          </w:p>
        </w:tc>
        <w:tc>
          <w:tcPr>
            <w:tcW w:w="8647" w:type="dxa"/>
            <w:gridSpan w:val="2"/>
          </w:tcPr>
          <w:p w14:paraId="02C2C50D" w14:textId="656178E7" w:rsidR="002215B9" w:rsidRPr="009721FE" w:rsidRDefault="002215B9" w:rsidP="00411972">
            <w:pPr>
              <w:spacing w:after="0" w:line="240" w:lineRule="auto"/>
              <w:rPr>
                <w:rFonts w:asciiTheme="minorHAnsi" w:hAnsiTheme="minorHAnsi" w:cstheme="minorHAnsi"/>
              </w:rPr>
            </w:pPr>
            <w:r w:rsidRPr="009721FE">
              <w:rPr>
                <w:rFonts w:asciiTheme="minorHAnsi" w:hAnsiTheme="minorHAnsi" w:cstheme="minorHAnsi"/>
              </w:rPr>
              <w:t>Chief Executive of Students’ Union</w:t>
            </w:r>
          </w:p>
        </w:tc>
      </w:tr>
    </w:tbl>
    <w:p w14:paraId="0DCFEC8D" w14:textId="77777777" w:rsidR="002215B9" w:rsidRPr="009721FE" w:rsidRDefault="002215B9" w:rsidP="002215B9">
      <w:pPr>
        <w:spacing w:after="0" w:line="240" w:lineRule="auto"/>
        <w:rPr>
          <w:rFonts w:asciiTheme="minorHAnsi" w:hAnsiTheme="minorHAnsi" w:cstheme="minorHAnsi"/>
        </w:rPr>
      </w:pPr>
    </w:p>
    <w:p w14:paraId="11B7371E" w14:textId="2F7DA958" w:rsidR="009D2373" w:rsidRPr="009721FE" w:rsidRDefault="00E22C76" w:rsidP="00787F40">
      <w:pPr>
        <w:spacing w:after="0" w:line="240" w:lineRule="auto"/>
        <w:rPr>
          <w:rFonts w:asciiTheme="minorHAnsi" w:eastAsia="Times New Roman" w:hAnsiTheme="minorHAnsi" w:cstheme="minorHAnsi"/>
          <w:bCs/>
          <w:sz w:val="28"/>
          <w:szCs w:val="28"/>
          <w:u w:val="single"/>
        </w:rPr>
      </w:pPr>
      <w:r w:rsidRPr="009721FE">
        <w:rPr>
          <w:rFonts w:asciiTheme="minorHAnsi" w:hAnsiTheme="minorHAnsi" w:cstheme="minorHAnsi"/>
        </w:rPr>
        <w:br w:type="page"/>
      </w:r>
    </w:p>
    <w:p w14:paraId="423B5534" w14:textId="77777777" w:rsidR="009D2373" w:rsidRPr="009721FE" w:rsidRDefault="009D2373">
      <w:pPr>
        <w:spacing w:after="0" w:line="240" w:lineRule="auto"/>
        <w:rPr>
          <w:rFonts w:asciiTheme="minorHAnsi" w:eastAsia="Times New Roman" w:hAnsiTheme="minorHAnsi" w:cstheme="minorHAnsi"/>
          <w:bCs/>
          <w:sz w:val="28"/>
          <w:szCs w:val="28"/>
          <w:u w:val="single"/>
        </w:rPr>
      </w:pPr>
    </w:p>
    <w:p w14:paraId="1E4E2B8D" w14:textId="78E89190" w:rsidR="00A64A34" w:rsidRPr="009721FE" w:rsidRDefault="003A58D3" w:rsidP="006218EC">
      <w:pPr>
        <w:pStyle w:val="Heading1"/>
        <w:spacing w:after="240"/>
        <w:rPr>
          <w:rFonts w:asciiTheme="minorHAnsi" w:hAnsiTheme="minorHAnsi" w:cstheme="minorHAnsi"/>
        </w:rPr>
      </w:pPr>
      <w:bookmarkStart w:id="474" w:name="_Toc305674406"/>
      <w:bookmarkStart w:id="475" w:name="_Toc216255329"/>
      <w:bookmarkStart w:id="476" w:name="_Hlk112403014"/>
      <w:bookmarkEnd w:id="473"/>
      <w:r w:rsidRPr="009721FE">
        <w:rPr>
          <w:rFonts w:asciiTheme="minorHAnsi" w:hAnsiTheme="minorHAnsi" w:cstheme="minorHAnsi"/>
        </w:rPr>
        <w:t>Appendix 1</w:t>
      </w:r>
      <w:bookmarkEnd w:id="474"/>
      <w:bookmarkEnd w:id="475"/>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683"/>
        <w:gridCol w:w="18"/>
        <w:gridCol w:w="5103"/>
      </w:tblGrid>
      <w:tr w:rsidR="003A58D3" w:rsidRPr="009721FE" w14:paraId="6B69DF1D" w14:textId="77777777" w:rsidTr="000B3BC1">
        <w:tc>
          <w:tcPr>
            <w:tcW w:w="9776" w:type="dxa"/>
            <w:gridSpan w:val="4"/>
          </w:tcPr>
          <w:p w14:paraId="15C2C0C4" w14:textId="77777777" w:rsidR="003A58D3" w:rsidRPr="009721FE" w:rsidRDefault="003A58D3" w:rsidP="00D817B2">
            <w:pPr>
              <w:pStyle w:val="Heading2"/>
              <w:spacing w:before="120"/>
              <w:rPr>
                <w:rFonts w:asciiTheme="minorHAnsi" w:hAnsiTheme="minorHAnsi" w:cstheme="minorHAnsi"/>
              </w:rPr>
            </w:pPr>
            <w:bookmarkStart w:id="477" w:name="_Toc305674407"/>
            <w:bookmarkStart w:id="478" w:name="_Toc216255330"/>
            <w:r w:rsidRPr="009721FE">
              <w:rPr>
                <w:rFonts w:asciiTheme="minorHAnsi" w:hAnsiTheme="minorHAnsi" w:cstheme="minorHAnsi"/>
              </w:rPr>
              <w:t>Committee Membership of Lay Members of Council</w:t>
            </w:r>
            <w:bookmarkEnd w:id="477"/>
            <w:bookmarkEnd w:id="478"/>
          </w:p>
        </w:tc>
      </w:tr>
      <w:tr w:rsidR="00676CBB" w:rsidRPr="009721FE" w14:paraId="63F01757" w14:textId="77777777" w:rsidTr="000B3BC1">
        <w:tc>
          <w:tcPr>
            <w:tcW w:w="9776" w:type="dxa"/>
            <w:gridSpan w:val="4"/>
          </w:tcPr>
          <w:p w14:paraId="57A1596A" w14:textId="77777777" w:rsidR="00676CBB" w:rsidRPr="009721FE" w:rsidRDefault="00676CBB" w:rsidP="00531E42">
            <w:pPr>
              <w:spacing w:after="0" w:line="240" w:lineRule="auto"/>
              <w:rPr>
                <w:rFonts w:asciiTheme="minorHAnsi" w:hAnsiTheme="minorHAnsi" w:cstheme="minorHAnsi"/>
              </w:rPr>
            </w:pPr>
          </w:p>
        </w:tc>
      </w:tr>
      <w:tr w:rsidR="00D12590" w:rsidRPr="009721FE" w14:paraId="2E88F802" w14:textId="77777777" w:rsidTr="000B3BC1">
        <w:tc>
          <w:tcPr>
            <w:tcW w:w="2972" w:type="dxa"/>
          </w:tcPr>
          <w:p w14:paraId="1477746B" w14:textId="3443FABB" w:rsidR="008662E4" w:rsidRPr="009721FE" w:rsidRDefault="00983AC0" w:rsidP="006218EC">
            <w:pPr>
              <w:spacing w:after="0" w:line="240" w:lineRule="auto"/>
              <w:rPr>
                <w:rFonts w:asciiTheme="minorHAnsi" w:hAnsiTheme="minorHAnsi" w:cstheme="minorHAnsi"/>
                <w:b/>
              </w:rPr>
            </w:pPr>
            <w:r w:rsidRPr="009721FE">
              <w:rPr>
                <w:rFonts w:asciiTheme="minorHAnsi" w:hAnsiTheme="minorHAnsi" w:cstheme="minorHAnsi"/>
                <w:b/>
              </w:rPr>
              <w:t>Steve Alexander</w:t>
            </w:r>
          </w:p>
        </w:tc>
        <w:tc>
          <w:tcPr>
            <w:tcW w:w="1683" w:type="dxa"/>
          </w:tcPr>
          <w:p w14:paraId="27C4AE36" w14:textId="694287E1" w:rsidR="006218EC" w:rsidRPr="009721FE" w:rsidRDefault="006218EC" w:rsidP="009F6E76">
            <w:pPr>
              <w:spacing w:after="0" w:line="240" w:lineRule="auto"/>
              <w:rPr>
                <w:rFonts w:asciiTheme="minorHAnsi" w:hAnsiTheme="minorHAnsi" w:cstheme="minorHAnsi"/>
                <w:b/>
              </w:rPr>
            </w:pPr>
            <w:r w:rsidRPr="009721FE">
              <w:rPr>
                <w:rFonts w:asciiTheme="minorHAnsi" w:hAnsiTheme="minorHAnsi" w:cstheme="minorHAnsi"/>
                <w:b/>
              </w:rPr>
              <w:t>(</w:t>
            </w:r>
            <w:r w:rsidR="00983AC0" w:rsidRPr="009721FE">
              <w:rPr>
                <w:rFonts w:asciiTheme="minorHAnsi" w:hAnsiTheme="minorHAnsi" w:cstheme="minorHAnsi"/>
                <w:b/>
              </w:rPr>
              <w:t>31.07.202</w:t>
            </w:r>
            <w:r w:rsidR="00B87D7A">
              <w:rPr>
                <w:rFonts w:asciiTheme="minorHAnsi" w:hAnsiTheme="minorHAnsi" w:cstheme="minorHAnsi"/>
                <w:b/>
              </w:rPr>
              <w:t>8</w:t>
            </w:r>
            <w:r w:rsidRPr="009721FE">
              <w:rPr>
                <w:rFonts w:asciiTheme="minorHAnsi" w:hAnsiTheme="minorHAnsi" w:cstheme="minorHAnsi"/>
                <w:b/>
              </w:rPr>
              <w:t>)</w:t>
            </w:r>
          </w:p>
        </w:tc>
        <w:tc>
          <w:tcPr>
            <w:tcW w:w="5121" w:type="dxa"/>
            <w:gridSpan w:val="2"/>
          </w:tcPr>
          <w:p w14:paraId="0CBC4AA9" w14:textId="4ACD9132" w:rsidR="006218EC" w:rsidRPr="009721FE" w:rsidRDefault="007113C4" w:rsidP="009F6E76">
            <w:pPr>
              <w:spacing w:after="0" w:line="240" w:lineRule="auto"/>
              <w:rPr>
                <w:rFonts w:asciiTheme="minorHAnsi" w:hAnsiTheme="minorHAnsi" w:cstheme="minorHAnsi"/>
                <w:bCs/>
                <w:color w:val="FF0000"/>
              </w:rPr>
            </w:pPr>
            <w:r w:rsidRPr="009721FE">
              <w:rPr>
                <w:rFonts w:asciiTheme="minorHAnsi" w:hAnsiTheme="minorHAnsi" w:cstheme="minorHAnsi"/>
                <w:bCs/>
              </w:rPr>
              <w:t>S</w:t>
            </w:r>
            <w:r w:rsidR="00E06C42" w:rsidRPr="009721FE">
              <w:rPr>
                <w:rFonts w:asciiTheme="minorHAnsi" w:hAnsiTheme="minorHAnsi" w:cstheme="minorHAnsi"/>
                <w:bCs/>
              </w:rPr>
              <w:t>crutiny</w:t>
            </w:r>
            <w:r w:rsidRPr="009721FE">
              <w:rPr>
                <w:rFonts w:asciiTheme="minorHAnsi" w:hAnsiTheme="minorHAnsi" w:cstheme="minorHAnsi"/>
                <w:bCs/>
              </w:rPr>
              <w:t xml:space="preserve"> &amp; Finance Committee</w:t>
            </w:r>
          </w:p>
        </w:tc>
      </w:tr>
      <w:tr w:rsidR="00A8252B" w:rsidRPr="009721FE" w14:paraId="79D60D24" w14:textId="77777777" w:rsidTr="00F820BC">
        <w:tc>
          <w:tcPr>
            <w:tcW w:w="4655" w:type="dxa"/>
            <w:gridSpan w:val="2"/>
          </w:tcPr>
          <w:p w14:paraId="134BB267" w14:textId="77777777" w:rsidR="00A8252B" w:rsidRPr="009721FE" w:rsidRDefault="00A8252B" w:rsidP="009F6E76">
            <w:pPr>
              <w:spacing w:after="0" w:line="240" w:lineRule="auto"/>
              <w:rPr>
                <w:rFonts w:asciiTheme="minorHAnsi" w:hAnsiTheme="minorHAnsi" w:cstheme="minorHAnsi"/>
                <w:b/>
              </w:rPr>
            </w:pPr>
          </w:p>
        </w:tc>
        <w:tc>
          <w:tcPr>
            <w:tcW w:w="5121" w:type="dxa"/>
            <w:gridSpan w:val="2"/>
          </w:tcPr>
          <w:p w14:paraId="5A07D728" w14:textId="46C0E869" w:rsidR="00A8252B" w:rsidRPr="009721FE" w:rsidRDefault="00A8252B" w:rsidP="009F6E76">
            <w:pPr>
              <w:spacing w:after="0" w:line="240" w:lineRule="auto"/>
              <w:rPr>
                <w:rFonts w:asciiTheme="minorHAnsi" w:hAnsiTheme="minorHAnsi" w:cstheme="minorHAnsi"/>
                <w:bCs/>
              </w:rPr>
            </w:pPr>
            <w:r w:rsidRPr="009721FE">
              <w:rPr>
                <w:rFonts w:asciiTheme="minorHAnsi" w:hAnsiTheme="minorHAnsi" w:cstheme="minorHAnsi"/>
                <w:bCs/>
              </w:rPr>
              <w:t>Student Experience Committee</w:t>
            </w:r>
          </w:p>
        </w:tc>
      </w:tr>
      <w:tr w:rsidR="008121C4" w:rsidRPr="009721FE" w14:paraId="3C5FB662" w14:textId="77777777" w:rsidTr="00F820BC">
        <w:tc>
          <w:tcPr>
            <w:tcW w:w="4655" w:type="dxa"/>
            <w:gridSpan w:val="2"/>
          </w:tcPr>
          <w:p w14:paraId="09685189" w14:textId="77777777" w:rsidR="008121C4" w:rsidRPr="009721FE" w:rsidRDefault="008121C4" w:rsidP="009F6E76">
            <w:pPr>
              <w:spacing w:after="0" w:line="240" w:lineRule="auto"/>
              <w:rPr>
                <w:rFonts w:asciiTheme="minorHAnsi" w:hAnsiTheme="minorHAnsi" w:cstheme="minorHAnsi"/>
                <w:b/>
              </w:rPr>
            </w:pPr>
          </w:p>
        </w:tc>
        <w:tc>
          <w:tcPr>
            <w:tcW w:w="5121" w:type="dxa"/>
            <w:gridSpan w:val="2"/>
          </w:tcPr>
          <w:p w14:paraId="020CB3F0" w14:textId="6D54393F" w:rsidR="008121C4" w:rsidRPr="009721FE" w:rsidRDefault="008121C4" w:rsidP="009F6E76">
            <w:pPr>
              <w:spacing w:after="0" w:line="240" w:lineRule="auto"/>
              <w:rPr>
                <w:rFonts w:asciiTheme="minorHAnsi" w:hAnsiTheme="minorHAnsi" w:cstheme="minorHAnsi"/>
                <w:bCs/>
              </w:rPr>
            </w:pPr>
            <w:r>
              <w:rPr>
                <w:rFonts w:asciiTheme="minorHAnsi" w:hAnsiTheme="minorHAnsi" w:cstheme="minorHAnsi"/>
                <w:bCs/>
              </w:rPr>
              <w:t>Audit Committee</w:t>
            </w:r>
          </w:p>
        </w:tc>
      </w:tr>
      <w:tr w:rsidR="00D12590" w:rsidRPr="009721FE" w14:paraId="234A2847" w14:textId="77777777" w:rsidTr="000B3BC1">
        <w:tc>
          <w:tcPr>
            <w:tcW w:w="9776" w:type="dxa"/>
            <w:gridSpan w:val="4"/>
          </w:tcPr>
          <w:p w14:paraId="15E23CFB" w14:textId="77777777" w:rsidR="00983AC0" w:rsidRPr="009721FE" w:rsidRDefault="00983AC0" w:rsidP="009F6E76">
            <w:pPr>
              <w:spacing w:after="0" w:line="240" w:lineRule="auto"/>
              <w:rPr>
                <w:rFonts w:asciiTheme="minorHAnsi" w:hAnsiTheme="minorHAnsi" w:cstheme="minorHAnsi"/>
                <w:color w:val="FF0000"/>
              </w:rPr>
            </w:pPr>
          </w:p>
        </w:tc>
      </w:tr>
      <w:tr w:rsidR="00983AC0" w:rsidRPr="009721FE" w14:paraId="22FEF6EF" w14:textId="77777777" w:rsidTr="000B3BC1">
        <w:tc>
          <w:tcPr>
            <w:tcW w:w="2972" w:type="dxa"/>
          </w:tcPr>
          <w:p w14:paraId="514353DA" w14:textId="77E9A592" w:rsidR="00983AC0" w:rsidRPr="009721FE" w:rsidRDefault="00983AC0" w:rsidP="006218EC">
            <w:pPr>
              <w:spacing w:after="0" w:line="240" w:lineRule="auto"/>
              <w:rPr>
                <w:rFonts w:asciiTheme="minorHAnsi" w:hAnsiTheme="minorHAnsi" w:cstheme="minorHAnsi"/>
                <w:b/>
              </w:rPr>
            </w:pPr>
            <w:r w:rsidRPr="009721FE">
              <w:rPr>
                <w:rFonts w:asciiTheme="minorHAnsi" w:hAnsiTheme="minorHAnsi" w:cstheme="minorHAnsi"/>
                <w:b/>
              </w:rPr>
              <w:t>Shamshad Ali</w:t>
            </w:r>
          </w:p>
        </w:tc>
        <w:tc>
          <w:tcPr>
            <w:tcW w:w="1683" w:type="dxa"/>
          </w:tcPr>
          <w:p w14:paraId="1EF4B9C0" w14:textId="66236A41" w:rsidR="00983AC0" w:rsidRPr="009721FE" w:rsidRDefault="00983AC0" w:rsidP="009F6E76">
            <w:pPr>
              <w:spacing w:after="0" w:line="240" w:lineRule="auto"/>
              <w:rPr>
                <w:rFonts w:asciiTheme="minorHAnsi" w:hAnsiTheme="minorHAnsi" w:cstheme="minorHAnsi"/>
                <w:b/>
              </w:rPr>
            </w:pPr>
            <w:r w:rsidRPr="009721FE">
              <w:rPr>
                <w:rFonts w:asciiTheme="minorHAnsi" w:hAnsiTheme="minorHAnsi" w:cstheme="minorHAnsi"/>
                <w:b/>
              </w:rPr>
              <w:t>(31.07.202</w:t>
            </w:r>
            <w:r w:rsidR="00B87D7A">
              <w:rPr>
                <w:rFonts w:asciiTheme="minorHAnsi" w:hAnsiTheme="minorHAnsi" w:cstheme="minorHAnsi"/>
                <w:b/>
              </w:rPr>
              <w:t>8</w:t>
            </w:r>
            <w:r w:rsidRPr="009721FE">
              <w:rPr>
                <w:rFonts w:asciiTheme="minorHAnsi" w:hAnsiTheme="minorHAnsi" w:cstheme="minorHAnsi"/>
                <w:b/>
              </w:rPr>
              <w:t>)</w:t>
            </w:r>
          </w:p>
        </w:tc>
        <w:tc>
          <w:tcPr>
            <w:tcW w:w="5121" w:type="dxa"/>
            <w:gridSpan w:val="2"/>
          </w:tcPr>
          <w:p w14:paraId="2D86AF47" w14:textId="67C5B09D" w:rsidR="00983AC0" w:rsidRPr="009721FE" w:rsidRDefault="007113C4" w:rsidP="009F6E76">
            <w:pPr>
              <w:spacing w:after="0" w:line="240" w:lineRule="auto"/>
              <w:rPr>
                <w:rFonts w:asciiTheme="minorHAnsi" w:hAnsiTheme="minorHAnsi" w:cstheme="minorHAnsi"/>
                <w:color w:val="FF0000"/>
              </w:rPr>
            </w:pPr>
            <w:r w:rsidRPr="009721FE">
              <w:rPr>
                <w:rFonts w:asciiTheme="minorHAnsi" w:hAnsiTheme="minorHAnsi" w:cstheme="minorHAnsi"/>
              </w:rPr>
              <w:t>Audit Committee</w:t>
            </w:r>
          </w:p>
        </w:tc>
      </w:tr>
      <w:tr w:rsidR="00D12590" w:rsidRPr="009721FE" w14:paraId="2D90B5D2" w14:textId="77777777" w:rsidTr="000B3BC1">
        <w:tc>
          <w:tcPr>
            <w:tcW w:w="9776" w:type="dxa"/>
            <w:gridSpan w:val="4"/>
          </w:tcPr>
          <w:p w14:paraId="280D9EC5" w14:textId="77777777" w:rsidR="00983AC0" w:rsidRPr="009721FE" w:rsidRDefault="00983AC0" w:rsidP="009F6E76">
            <w:pPr>
              <w:spacing w:after="0" w:line="240" w:lineRule="auto"/>
              <w:rPr>
                <w:rFonts w:asciiTheme="minorHAnsi" w:hAnsiTheme="minorHAnsi" w:cstheme="minorHAnsi"/>
                <w:color w:val="FF0000"/>
              </w:rPr>
            </w:pPr>
          </w:p>
        </w:tc>
      </w:tr>
      <w:tr w:rsidR="00D12590" w:rsidRPr="009721FE" w14:paraId="4F0161EE" w14:textId="77777777" w:rsidTr="000B3BC1">
        <w:tc>
          <w:tcPr>
            <w:tcW w:w="2972" w:type="dxa"/>
          </w:tcPr>
          <w:p w14:paraId="0C5ECBC9" w14:textId="3DDA4808" w:rsidR="00983AC0" w:rsidRPr="009721FE" w:rsidRDefault="00983AC0" w:rsidP="00983AC0">
            <w:pPr>
              <w:spacing w:after="0" w:line="240" w:lineRule="auto"/>
              <w:rPr>
                <w:rFonts w:asciiTheme="minorHAnsi" w:hAnsiTheme="minorHAnsi" w:cstheme="minorHAnsi"/>
                <w:b/>
              </w:rPr>
            </w:pPr>
            <w:r w:rsidRPr="009721FE">
              <w:rPr>
                <w:rFonts w:asciiTheme="minorHAnsi" w:hAnsiTheme="minorHAnsi" w:cstheme="minorHAnsi"/>
                <w:b/>
              </w:rPr>
              <w:t>Sian Butler</w:t>
            </w:r>
          </w:p>
        </w:tc>
        <w:tc>
          <w:tcPr>
            <w:tcW w:w="1683" w:type="dxa"/>
          </w:tcPr>
          <w:p w14:paraId="33852748" w14:textId="0ADA27C3" w:rsidR="00983AC0" w:rsidRPr="009721FE" w:rsidRDefault="00983AC0" w:rsidP="00983AC0">
            <w:pPr>
              <w:spacing w:after="0" w:line="240" w:lineRule="auto"/>
              <w:rPr>
                <w:rFonts w:asciiTheme="minorHAnsi" w:hAnsiTheme="minorHAnsi" w:cstheme="minorHAnsi"/>
                <w:b/>
              </w:rPr>
            </w:pPr>
            <w:r w:rsidRPr="009721FE">
              <w:rPr>
                <w:rFonts w:asciiTheme="minorHAnsi" w:hAnsiTheme="minorHAnsi" w:cstheme="minorHAnsi"/>
                <w:b/>
              </w:rPr>
              <w:t>(31.07.202</w:t>
            </w:r>
            <w:r w:rsidR="00DA1024" w:rsidRPr="009721FE">
              <w:rPr>
                <w:rFonts w:asciiTheme="minorHAnsi" w:hAnsiTheme="minorHAnsi" w:cstheme="minorHAnsi"/>
                <w:b/>
              </w:rPr>
              <w:t>6</w:t>
            </w:r>
            <w:r w:rsidRPr="009721FE">
              <w:rPr>
                <w:rFonts w:asciiTheme="minorHAnsi" w:hAnsiTheme="minorHAnsi" w:cstheme="minorHAnsi"/>
                <w:b/>
              </w:rPr>
              <w:t>)</w:t>
            </w:r>
          </w:p>
        </w:tc>
        <w:tc>
          <w:tcPr>
            <w:tcW w:w="5121" w:type="dxa"/>
            <w:gridSpan w:val="2"/>
          </w:tcPr>
          <w:p w14:paraId="1640CCE6" w14:textId="5F4587F9" w:rsidR="00983AC0" w:rsidRPr="009721FE" w:rsidRDefault="00983AC0" w:rsidP="00983AC0">
            <w:pPr>
              <w:spacing w:after="0" w:line="240" w:lineRule="auto"/>
              <w:rPr>
                <w:rFonts w:asciiTheme="minorHAnsi" w:hAnsiTheme="minorHAnsi" w:cstheme="minorHAnsi"/>
                <w:color w:val="FF0000"/>
              </w:rPr>
            </w:pPr>
            <w:r w:rsidRPr="009721FE">
              <w:rPr>
                <w:rFonts w:asciiTheme="minorHAnsi" w:hAnsiTheme="minorHAnsi" w:cstheme="minorHAnsi"/>
              </w:rPr>
              <w:t>Audit Committee</w:t>
            </w:r>
          </w:p>
        </w:tc>
      </w:tr>
      <w:tr w:rsidR="00172D5C" w:rsidRPr="009721FE" w14:paraId="3ACB1C1F" w14:textId="77777777" w:rsidTr="000B3BC1">
        <w:tc>
          <w:tcPr>
            <w:tcW w:w="4655" w:type="dxa"/>
            <w:gridSpan w:val="2"/>
          </w:tcPr>
          <w:p w14:paraId="458C877D" w14:textId="77777777" w:rsidR="00172D5C" w:rsidRPr="009721FE" w:rsidRDefault="00172D5C" w:rsidP="00983AC0">
            <w:pPr>
              <w:spacing w:after="0" w:line="240" w:lineRule="auto"/>
              <w:rPr>
                <w:rFonts w:asciiTheme="minorHAnsi" w:hAnsiTheme="minorHAnsi" w:cstheme="minorHAnsi"/>
                <w:b/>
              </w:rPr>
            </w:pPr>
          </w:p>
        </w:tc>
        <w:tc>
          <w:tcPr>
            <w:tcW w:w="5121" w:type="dxa"/>
            <w:gridSpan w:val="2"/>
          </w:tcPr>
          <w:p w14:paraId="3B36A7AB" w14:textId="484296B0" w:rsidR="00172D5C" w:rsidRPr="009721FE" w:rsidRDefault="00172D5C" w:rsidP="00983AC0">
            <w:pPr>
              <w:spacing w:after="0" w:line="240" w:lineRule="auto"/>
              <w:rPr>
                <w:rFonts w:asciiTheme="minorHAnsi" w:hAnsiTheme="minorHAnsi" w:cstheme="minorHAnsi"/>
              </w:rPr>
            </w:pPr>
            <w:r w:rsidRPr="009721FE">
              <w:rPr>
                <w:rFonts w:asciiTheme="minorHAnsi" w:hAnsiTheme="minorHAnsi" w:cstheme="minorHAnsi"/>
              </w:rPr>
              <w:t>Appointments Committee</w:t>
            </w:r>
          </w:p>
        </w:tc>
      </w:tr>
      <w:tr w:rsidR="00172D5C" w:rsidRPr="009721FE" w14:paraId="5EA0B90F" w14:textId="77777777" w:rsidTr="000B3BC1">
        <w:tc>
          <w:tcPr>
            <w:tcW w:w="4655" w:type="dxa"/>
            <w:gridSpan w:val="2"/>
          </w:tcPr>
          <w:p w14:paraId="45ABAAA7" w14:textId="77777777" w:rsidR="00172D5C" w:rsidRPr="009721FE" w:rsidRDefault="00172D5C" w:rsidP="00983AC0">
            <w:pPr>
              <w:spacing w:after="0" w:line="240" w:lineRule="auto"/>
              <w:rPr>
                <w:rFonts w:asciiTheme="minorHAnsi" w:hAnsiTheme="minorHAnsi" w:cstheme="minorHAnsi"/>
                <w:b/>
              </w:rPr>
            </w:pPr>
          </w:p>
        </w:tc>
        <w:tc>
          <w:tcPr>
            <w:tcW w:w="5121" w:type="dxa"/>
            <w:gridSpan w:val="2"/>
          </w:tcPr>
          <w:p w14:paraId="65BEAA86" w14:textId="032DAF16" w:rsidR="00172D5C" w:rsidRPr="009721FE" w:rsidRDefault="00FF13C8" w:rsidP="00983AC0">
            <w:pPr>
              <w:spacing w:after="0" w:line="240" w:lineRule="auto"/>
              <w:rPr>
                <w:rFonts w:asciiTheme="minorHAnsi" w:hAnsiTheme="minorHAnsi" w:cstheme="minorHAnsi"/>
              </w:rPr>
            </w:pPr>
            <w:r w:rsidRPr="009721FE">
              <w:rPr>
                <w:rFonts w:asciiTheme="minorHAnsi" w:hAnsiTheme="minorHAnsi" w:cstheme="minorHAnsi"/>
              </w:rPr>
              <w:t xml:space="preserve">People and </w:t>
            </w:r>
            <w:r w:rsidR="00172D5C" w:rsidRPr="009721FE">
              <w:rPr>
                <w:rFonts w:asciiTheme="minorHAnsi" w:hAnsiTheme="minorHAnsi" w:cstheme="minorHAnsi"/>
              </w:rPr>
              <w:t>Remuneration Committee</w:t>
            </w:r>
          </w:p>
        </w:tc>
      </w:tr>
      <w:tr w:rsidR="00D12590" w:rsidRPr="009721FE" w14:paraId="4BE68B2A" w14:textId="77777777" w:rsidTr="000B3BC1">
        <w:tc>
          <w:tcPr>
            <w:tcW w:w="9776" w:type="dxa"/>
            <w:gridSpan w:val="4"/>
          </w:tcPr>
          <w:p w14:paraId="42A19539" w14:textId="77777777" w:rsidR="00983AC0" w:rsidRPr="009721FE" w:rsidRDefault="00983AC0" w:rsidP="00983AC0">
            <w:pPr>
              <w:spacing w:after="0" w:line="240" w:lineRule="auto"/>
              <w:rPr>
                <w:rFonts w:asciiTheme="minorHAnsi" w:hAnsiTheme="minorHAnsi" w:cstheme="minorHAnsi"/>
                <w:color w:val="FF0000"/>
              </w:rPr>
            </w:pPr>
          </w:p>
        </w:tc>
      </w:tr>
      <w:tr w:rsidR="00D12590" w:rsidRPr="009721FE" w14:paraId="4C80C998" w14:textId="77777777" w:rsidTr="000B3BC1">
        <w:tc>
          <w:tcPr>
            <w:tcW w:w="2972" w:type="dxa"/>
          </w:tcPr>
          <w:p w14:paraId="7FB6F12F" w14:textId="77777777" w:rsidR="00983AC0" w:rsidRPr="009721FE" w:rsidRDefault="00983AC0" w:rsidP="00983AC0">
            <w:pPr>
              <w:spacing w:after="0" w:line="240" w:lineRule="auto"/>
              <w:rPr>
                <w:rFonts w:asciiTheme="minorHAnsi" w:hAnsiTheme="minorHAnsi" w:cstheme="minorHAnsi"/>
                <w:b/>
              </w:rPr>
            </w:pPr>
            <w:r w:rsidRPr="009721FE">
              <w:rPr>
                <w:rFonts w:asciiTheme="minorHAnsi" w:hAnsiTheme="minorHAnsi" w:cstheme="minorHAnsi"/>
                <w:b/>
              </w:rPr>
              <w:t xml:space="preserve">Kevin Corrigan </w:t>
            </w:r>
          </w:p>
          <w:p w14:paraId="2BF2293D" w14:textId="09F4EB9B" w:rsidR="00E37016" w:rsidRPr="009721FE" w:rsidRDefault="00E37016" w:rsidP="00983AC0">
            <w:pPr>
              <w:spacing w:after="0" w:line="240" w:lineRule="auto"/>
              <w:rPr>
                <w:rFonts w:asciiTheme="minorHAnsi" w:hAnsiTheme="minorHAnsi" w:cstheme="minorHAnsi"/>
                <w:b/>
              </w:rPr>
            </w:pPr>
            <w:r w:rsidRPr="009721FE">
              <w:rPr>
                <w:rFonts w:asciiTheme="minorHAnsi" w:hAnsiTheme="minorHAnsi" w:cstheme="minorHAnsi"/>
                <w:b/>
              </w:rPr>
              <w:t>Vice-President of Council</w:t>
            </w:r>
          </w:p>
        </w:tc>
        <w:tc>
          <w:tcPr>
            <w:tcW w:w="1683" w:type="dxa"/>
          </w:tcPr>
          <w:p w14:paraId="34505CBF" w14:textId="3EACD0AF" w:rsidR="00983AC0" w:rsidRPr="009721FE" w:rsidRDefault="00983AC0" w:rsidP="00983AC0">
            <w:pPr>
              <w:spacing w:after="0" w:line="240" w:lineRule="auto"/>
              <w:rPr>
                <w:rFonts w:asciiTheme="minorHAnsi" w:hAnsiTheme="minorHAnsi" w:cstheme="minorHAnsi"/>
                <w:b/>
              </w:rPr>
            </w:pPr>
            <w:r w:rsidRPr="009721FE">
              <w:rPr>
                <w:rFonts w:asciiTheme="minorHAnsi" w:hAnsiTheme="minorHAnsi" w:cstheme="minorHAnsi"/>
                <w:b/>
              </w:rPr>
              <w:t>(31.07.202</w:t>
            </w:r>
            <w:r w:rsidR="00B87D7A">
              <w:rPr>
                <w:rFonts w:asciiTheme="minorHAnsi" w:hAnsiTheme="minorHAnsi" w:cstheme="minorHAnsi"/>
                <w:b/>
              </w:rPr>
              <w:t>8</w:t>
            </w:r>
            <w:r w:rsidRPr="009721FE">
              <w:rPr>
                <w:rFonts w:asciiTheme="minorHAnsi" w:hAnsiTheme="minorHAnsi" w:cstheme="minorHAnsi"/>
                <w:b/>
              </w:rPr>
              <w:t>)</w:t>
            </w:r>
          </w:p>
        </w:tc>
        <w:tc>
          <w:tcPr>
            <w:tcW w:w="5121" w:type="dxa"/>
            <w:gridSpan w:val="2"/>
          </w:tcPr>
          <w:p w14:paraId="6675B3D4" w14:textId="1EBD268F" w:rsidR="00983AC0" w:rsidRPr="009721FE" w:rsidRDefault="00A8252B" w:rsidP="00983AC0">
            <w:pPr>
              <w:spacing w:after="0" w:line="240" w:lineRule="auto"/>
              <w:rPr>
                <w:rFonts w:asciiTheme="minorHAnsi" w:hAnsiTheme="minorHAnsi" w:cstheme="minorHAnsi"/>
              </w:rPr>
            </w:pPr>
            <w:r w:rsidRPr="009721FE">
              <w:rPr>
                <w:rFonts w:asciiTheme="minorHAnsi" w:hAnsiTheme="minorHAnsi" w:cstheme="minorHAnsi"/>
              </w:rPr>
              <w:t>Investments and Development Committee</w:t>
            </w:r>
          </w:p>
        </w:tc>
      </w:tr>
      <w:tr w:rsidR="00A8252B" w:rsidRPr="009721FE" w14:paraId="7FE23D9C" w14:textId="77777777" w:rsidTr="000B3BC1">
        <w:tc>
          <w:tcPr>
            <w:tcW w:w="4655" w:type="dxa"/>
            <w:gridSpan w:val="2"/>
          </w:tcPr>
          <w:p w14:paraId="7EB6BB4D" w14:textId="77777777" w:rsidR="00A8252B" w:rsidRPr="009721FE" w:rsidRDefault="00A8252B" w:rsidP="00A8252B">
            <w:pPr>
              <w:spacing w:after="0" w:line="240" w:lineRule="auto"/>
              <w:rPr>
                <w:rFonts w:asciiTheme="minorHAnsi" w:hAnsiTheme="minorHAnsi" w:cstheme="minorHAnsi"/>
              </w:rPr>
            </w:pPr>
          </w:p>
        </w:tc>
        <w:tc>
          <w:tcPr>
            <w:tcW w:w="5121" w:type="dxa"/>
            <w:gridSpan w:val="2"/>
          </w:tcPr>
          <w:p w14:paraId="433C6B03" w14:textId="343621DB" w:rsidR="00A8252B" w:rsidRPr="009721FE" w:rsidRDefault="00A8252B" w:rsidP="00A8252B">
            <w:pPr>
              <w:spacing w:after="0" w:line="240" w:lineRule="auto"/>
              <w:rPr>
                <w:rFonts w:asciiTheme="minorHAnsi" w:hAnsiTheme="minorHAnsi" w:cstheme="minorHAnsi"/>
              </w:rPr>
            </w:pPr>
            <w:r w:rsidRPr="009721FE">
              <w:rPr>
                <w:rFonts w:asciiTheme="minorHAnsi" w:hAnsiTheme="minorHAnsi" w:cstheme="minorHAnsi"/>
              </w:rPr>
              <w:t>Scrutiny and Finance Committee</w:t>
            </w:r>
          </w:p>
        </w:tc>
      </w:tr>
      <w:tr w:rsidR="00A8252B" w:rsidRPr="009721FE" w14:paraId="1A406F73" w14:textId="77777777" w:rsidTr="000B3BC1">
        <w:tc>
          <w:tcPr>
            <w:tcW w:w="4655" w:type="dxa"/>
            <w:gridSpan w:val="2"/>
          </w:tcPr>
          <w:p w14:paraId="492182CD" w14:textId="77777777" w:rsidR="00A8252B" w:rsidRPr="009721FE" w:rsidRDefault="00A8252B" w:rsidP="00A8252B">
            <w:pPr>
              <w:spacing w:after="0" w:line="240" w:lineRule="auto"/>
              <w:rPr>
                <w:rFonts w:asciiTheme="minorHAnsi" w:hAnsiTheme="minorHAnsi" w:cstheme="minorHAnsi"/>
              </w:rPr>
            </w:pPr>
          </w:p>
        </w:tc>
        <w:tc>
          <w:tcPr>
            <w:tcW w:w="5121" w:type="dxa"/>
            <w:gridSpan w:val="2"/>
          </w:tcPr>
          <w:p w14:paraId="25A3DC20" w14:textId="1BBD9957" w:rsidR="00A8252B" w:rsidRPr="009721FE" w:rsidRDefault="00A8252B" w:rsidP="00A8252B">
            <w:pPr>
              <w:spacing w:after="0" w:line="240" w:lineRule="auto"/>
              <w:rPr>
                <w:rFonts w:asciiTheme="minorHAnsi" w:hAnsiTheme="minorHAnsi" w:cstheme="minorHAnsi"/>
              </w:rPr>
            </w:pPr>
            <w:r w:rsidRPr="009721FE">
              <w:rPr>
                <w:rFonts w:asciiTheme="minorHAnsi" w:hAnsiTheme="minorHAnsi" w:cstheme="minorHAnsi"/>
              </w:rPr>
              <w:t>Appointments Committee</w:t>
            </w:r>
          </w:p>
        </w:tc>
      </w:tr>
      <w:tr w:rsidR="00A8252B" w:rsidRPr="009721FE" w14:paraId="38DA2A03" w14:textId="77777777" w:rsidTr="000B3BC1">
        <w:tc>
          <w:tcPr>
            <w:tcW w:w="4655" w:type="dxa"/>
            <w:gridSpan w:val="2"/>
          </w:tcPr>
          <w:p w14:paraId="5D111C0C" w14:textId="77777777" w:rsidR="00A8252B" w:rsidRPr="009721FE" w:rsidRDefault="00A8252B" w:rsidP="00A8252B">
            <w:pPr>
              <w:spacing w:after="0" w:line="240" w:lineRule="auto"/>
              <w:rPr>
                <w:rFonts w:asciiTheme="minorHAnsi" w:hAnsiTheme="minorHAnsi" w:cstheme="minorHAnsi"/>
              </w:rPr>
            </w:pPr>
          </w:p>
        </w:tc>
        <w:tc>
          <w:tcPr>
            <w:tcW w:w="5121" w:type="dxa"/>
            <w:gridSpan w:val="2"/>
          </w:tcPr>
          <w:p w14:paraId="746DF197" w14:textId="53B05CB8" w:rsidR="00A8252B" w:rsidRPr="009721FE" w:rsidRDefault="00A8252B" w:rsidP="00A8252B">
            <w:pPr>
              <w:spacing w:after="0" w:line="240" w:lineRule="auto"/>
              <w:rPr>
                <w:rFonts w:asciiTheme="minorHAnsi" w:hAnsiTheme="minorHAnsi" w:cstheme="minorHAnsi"/>
              </w:rPr>
            </w:pPr>
            <w:r w:rsidRPr="009721FE">
              <w:rPr>
                <w:rFonts w:asciiTheme="minorHAnsi" w:hAnsiTheme="minorHAnsi" w:cstheme="minorHAnsi"/>
              </w:rPr>
              <w:t>People and Remuneration Committee</w:t>
            </w:r>
          </w:p>
        </w:tc>
      </w:tr>
      <w:tr w:rsidR="00A8252B" w:rsidRPr="009721FE" w14:paraId="2A1F08B8" w14:textId="77777777" w:rsidTr="000B3BC1">
        <w:tc>
          <w:tcPr>
            <w:tcW w:w="9776" w:type="dxa"/>
            <w:gridSpan w:val="4"/>
          </w:tcPr>
          <w:p w14:paraId="306191B1" w14:textId="19BDF99A" w:rsidR="00A8252B" w:rsidRPr="009721FE" w:rsidRDefault="00A8252B" w:rsidP="00A8252B">
            <w:pPr>
              <w:spacing w:after="0" w:line="240" w:lineRule="auto"/>
              <w:rPr>
                <w:rFonts w:asciiTheme="minorHAnsi" w:hAnsiTheme="minorHAnsi" w:cstheme="minorHAnsi"/>
                <w:color w:val="FF0000"/>
              </w:rPr>
            </w:pPr>
          </w:p>
        </w:tc>
      </w:tr>
      <w:tr w:rsidR="00A8252B" w:rsidRPr="009721FE" w14:paraId="64B70113" w14:textId="77777777" w:rsidTr="000B3BC1">
        <w:trPr>
          <w:trHeight w:val="309"/>
        </w:trPr>
        <w:tc>
          <w:tcPr>
            <w:tcW w:w="9776" w:type="dxa"/>
            <w:gridSpan w:val="4"/>
          </w:tcPr>
          <w:p w14:paraId="4F1B4871" w14:textId="3E8D23AE" w:rsidR="00A8252B" w:rsidRPr="009721FE" w:rsidRDefault="00A8252B" w:rsidP="00A8252B">
            <w:pPr>
              <w:spacing w:after="0" w:line="240" w:lineRule="auto"/>
              <w:rPr>
                <w:rFonts w:asciiTheme="minorHAnsi" w:hAnsiTheme="minorHAnsi" w:cstheme="minorHAnsi"/>
                <w:color w:val="FF0000"/>
              </w:rPr>
            </w:pPr>
          </w:p>
        </w:tc>
      </w:tr>
      <w:tr w:rsidR="00A8252B" w:rsidRPr="009721FE" w14:paraId="7AD06C8A" w14:textId="77777777" w:rsidTr="000B3BC1">
        <w:tc>
          <w:tcPr>
            <w:tcW w:w="2972" w:type="dxa"/>
          </w:tcPr>
          <w:p w14:paraId="2656DBC0" w14:textId="2DAF6AFA"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 xml:space="preserve">Helen Gordon </w:t>
            </w:r>
          </w:p>
          <w:p w14:paraId="0E593DAE" w14:textId="6AE36151"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President of Council</w:t>
            </w:r>
          </w:p>
        </w:tc>
        <w:tc>
          <w:tcPr>
            <w:tcW w:w="1683" w:type="dxa"/>
          </w:tcPr>
          <w:p w14:paraId="4667ED04" w14:textId="427C52DE"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(31.07.202</w:t>
            </w:r>
            <w:r w:rsidR="00B87D7A">
              <w:rPr>
                <w:rFonts w:asciiTheme="minorHAnsi" w:hAnsiTheme="minorHAnsi" w:cstheme="minorHAnsi"/>
                <w:b/>
              </w:rPr>
              <w:t>9</w:t>
            </w:r>
            <w:r w:rsidRPr="009721FE">
              <w:rPr>
                <w:rFonts w:asciiTheme="minorHAnsi" w:hAnsiTheme="minorHAnsi" w:cstheme="minorHAnsi"/>
                <w:b/>
              </w:rPr>
              <w:t>)</w:t>
            </w:r>
          </w:p>
        </w:tc>
        <w:tc>
          <w:tcPr>
            <w:tcW w:w="5121" w:type="dxa"/>
            <w:gridSpan w:val="2"/>
          </w:tcPr>
          <w:p w14:paraId="3E41BBDA" w14:textId="4B8B0EC2" w:rsidR="00A8252B" w:rsidRPr="009721FE" w:rsidRDefault="00A8252B" w:rsidP="00A8252B">
            <w:pPr>
              <w:spacing w:after="0" w:line="240" w:lineRule="auto"/>
              <w:rPr>
                <w:rFonts w:asciiTheme="minorHAnsi" w:hAnsiTheme="minorHAnsi" w:cstheme="minorHAnsi"/>
                <w:bCs/>
              </w:rPr>
            </w:pPr>
            <w:r w:rsidRPr="009721FE">
              <w:rPr>
                <w:rFonts w:asciiTheme="minorHAnsi" w:hAnsiTheme="minorHAnsi" w:cstheme="minorHAnsi"/>
                <w:bCs/>
              </w:rPr>
              <w:t>Appointments Committee</w:t>
            </w:r>
          </w:p>
        </w:tc>
      </w:tr>
      <w:tr w:rsidR="00A8252B" w:rsidRPr="009721FE" w14:paraId="1ABB0285" w14:textId="77777777" w:rsidTr="000B3BC1">
        <w:tc>
          <w:tcPr>
            <w:tcW w:w="4655" w:type="dxa"/>
            <w:gridSpan w:val="2"/>
          </w:tcPr>
          <w:p w14:paraId="164E7AC0" w14:textId="77777777" w:rsidR="00A8252B" w:rsidRPr="009721FE" w:rsidRDefault="00A8252B" w:rsidP="00A8252B">
            <w:pPr>
              <w:spacing w:after="0" w:line="240" w:lineRule="auto"/>
              <w:rPr>
                <w:rFonts w:asciiTheme="minorHAnsi" w:hAnsiTheme="minorHAnsi" w:cstheme="minorHAnsi"/>
                <w:b/>
              </w:rPr>
            </w:pPr>
          </w:p>
        </w:tc>
        <w:tc>
          <w:tcPr>
            <w:tcW w:w="5121" w:type="dxa"/>
            <w:gridSpan w:val="2"/>
          </w:tcPr>
          <w:p w14:paraId="5BC7CAC6" w14:textId="25279ED4" w:rsidR="00A8252B" w:rsidRPr="009721FE" w:rsidRDefault="00A8252B" w:rsidP="00A8252B">
            <w:pPr>
              <w:spacing w:after="0" w:line="240" w:lineRule="auto"/>
              <w:rPr>
                <w:rFonts w:asciiTheme="minorHAnsi" w:hAnsiTheme="minorHAnsi" w:cstheme="minorHAnsi"/>
              </w:rPr>
            </w:pPr>
            <w:r w:rsidRPr="009721FE">
              <w:rPr>
                <w:rFonts w:asciiTheme="minorHAnsi" w:hAnsiTheme="minorHAnsi" w:cstheme="minorHAnsi"/>
              </w:rPr>
              <w:t>Audit Committee</w:t>
            </w:r>
          </w:p>
        </w:tc>
      </w:tr>
      <w:tr w:rsidR="00A8252B" w:rsidRPr="009721FE" w14:paraId="5BDDCBC2" w14:textId="77777777" w:rsidTr="000B3BC1">
        <w:tc>
          <w:tcPr>
            <w:tcW w:w="4655" w:type="dxa"/>
            <w:gridSpan w:val="2"/>
          </w:tcPr>
          <w:p w14:paraId="61CA05EE" w14:textId="77777777" w:rsidR="00A8252B" w:rsidRPr="009721FE" w:rsidRDefault="00A8252B" w:rsidP="00A8252B">
            <w:pPr>
              <w:spacing w:after="0" w:line="240" w:lineRule="auto"/>
              <w:rPr>
                <w:rFonts w:asciiTheme="minorHAnsi" w:hAnsiTheme="minorHAnsi" w:cstheme="minorHAnsi"/>
                <w:b/>
              </w:rPr>
            </w:pPr>
          </w:p>
        </w:tc>
        <w:tc>
          <w:tcPr>
            <w:tcW w:w="5121" w:type="dxa"/>
            <w:gridSpan w:val="2"/>
          </w:tcPr>
          <w:p w14:paraId="1E5271A0" w14:textId="0F05F18A" w:rsidR="00A8252B" w:rsidRPr="009721FE" w:rsidRDefault="00A8252B" w:rsidP="00A8252B">
            <w:pPr>
              <w:spacing w:after="0" w:line="240" w:lineRule="auto"/>
              <w:rPr>
                <w:rFonts w:asciiTheme="minorHAnsi" w:hAnsiTheme="minorHAnsi" w:cstheme="minorHAnsi"/>
              </w:rPr>
            </w:pPr>
            <w:r w:rsidRPr="009721FE">
              <w:rPr>
                <w:rFonts w:asciiTheme="minorHAnsi" w:hAnsiTheme="minorHAnsi" w:cstheme="minorHAnsi"/>
              </w:rPr>
              <w:t>Honorary Degrees: Joint Standing Committee of the Council and Senate</w:t>
            </w:r>
          </w:p>
        </w:tc>
      </w:tr>
      <w:tr w:rsidR="00A8252B" w:rsidRPr="009721FE" w14:paraId="579BD39D" w14:textId="77777777" w:rsidTr="000B3BC1">
        <w:tc>
          <w:tcPr>
            <w:tcW w:w="4655" w:type="dxa"/>
            <w:gridSpan w:val="2"/>
          </w:tcPr>
          <w:p w14:paraId="27187B6E" w14:textId="77777777" w:rsidR="00A8252B" w:rsidRPr="009721FE" w:rsidRDefault="00A8252B" w:rsidP="00A8252B">
            <w:pPr>
              <w:spacing w:after="0" w:line="240" w:lineRule="auto"/>
              <w:rPr>
                <w:rFonts w:asciiTheme="minorHAnsi" w:hAnsiTheme="minorHAnsi" w:cstheme="minorHAnsi"/>
                <w:b/>
              </w:rPr>
            </w:pPr>
          </w:p>
        </w:tc>
        <w:tc>
          <w:tcPr>
            <w:tcW w:w="5121" w:type="dxa"/>
            <w:gridSpan w:val="2"/>
          </w:tcPr>
          <w:p w14:paraId="7143F85C" w14:textId="376896C2" w:rsidR="00A8252B" w:rsidRPr="009721FE" w:rsidRDefault="00A8252B" w:rsidP="00A8252B">
            <w:pPr>
              <w:spacing w:after="0" w:line="240" w:lineRule="auto"/>
              <w:rPr>
                <w:rFonts w:asciiTheme="minorHAnsi" w:hAnsiTheme="minorHAnsi" w:cstheme="minorHAnsi"/>
              </w:rPr>
            </w:pPr>
            <w:r w:rsidRPr="009721FE">
              <w:rPr>
                <w:rFonts w:asciiTheme="minorHAnsi" w:hAnsiTheme="minorHAnsi" w:cstheme="minorHAnsi"/>
              </w:rPr>
              <w:t xml:space="preserve">Investments and Development Committee </w:t>
            </w:r>
          </w:p>
        </w:tc>
      </w:tr>
      <w:tr w:rsidR="00A8252B" w:rsidRPr="009721FE" w14:paraId="446D7AD0" w14:textId="77777777" w:rsidTr="000B3BC1">
        <w:tc>
          <w:tcPr>
            <w:tcW w:w="4655" w:type="dxa"/>
            <w:gridSpan w:val="2"/>
          </w:tcPr>
          <w:p w14:paraId="6981CAF7" w14:textId="77777777" w:rsidR="00A8252B" w:rsidRPr="009721FE" w:rsidRDefault="00A8252B" w:rsidP="00A8252B">
            <w:pPr>
              <w:spacing w:after="0" w:line="240" w:lineRule="auto"/>
              <w:rPr>
                <w:rFonts w:asciiTheme="minorHAnsi" w:hAnsiTheme="minorHAnsi" w:cstheme="minorHAnsi"/>
                <w:b/>
              </w:rPr>
            </w:pPr>
          </w:p>
        </w:tc>
        <w:tc>
          <w:tcPr>
            <w:tcW w:w="5121" w:type="dxa"/>
            <w:gridSpan w:val="2"/>
          </w:tcPr>
          <w:p w14:paraId="33544F28" w14:textId="056928F0" w:rsidR="00A8252B" w:rsidRPr="009721FE" w:rsidRDefault="00A8252B" w:rsidP="00A8252B">
            <w:pPr>
              <w:spacing w:after="0" w:line="240" w:lineRule="auto"/>
              <w:rPr>
                <w:rFonts w:asciiTheme="minorHAnsi" w:hAnsiTheme="minorHAnsi" w:cstheme="minorHAnsi"/>
              </w:rPr>
            </w:pPr>
            <w:r w:rsidRPr="009721FE">
              <w:rPr>
                <w:rFonts w:asciiTheme="minorHAnsi" w:hAnsiTheme="minorHAnsi" w:cstheme="minorHAnsi"/>
              </w:rPr>
              <w:t xml:space="preserve">People and Remuneration Committee </w:t>
            </w:r>
          </w:p>
        </w:tc>
      </w:tr>
      <w:tr w:rsidR="00A8252B" w:rsidRPr="009721FE" w14:paraId="3C78E477" w14:textId="77777777" w:rsidTr="000B3BC1">
        <w:tc>
          <w:tcPr>
            <w:tcW w:w="4655" w:type="dxa"/>
            <w:gridSpan w:val="2"/>
          </w:tcPr>
          <w:p w14:paraId="797B39B2" w14:textId="77777777" w:rsidR="00A8252B" w:rsidRPr="009721FE" w:rsidRDefault="00A8252B" w:rsidP="00A8252B">
            <w:pPr>
              <w:spacing w:after="0" w:line="240" w:lineRule="auto"/>
              <w:rPr>
                <w:rFonts w:asciiTheme="minorHAnsi" w:hAnsiTheme="minorHAnsi" w:cstheme="minorHAnsi"/>
                <w:b/>
              </w:rPr>
            </w:pPr>
          </w:p>
        </w:tc>
        <w:tc>
          <w:tcPr>
            <w:tcW w:w="5121" w:type="dxa"/>
            <w:gridSpan w:val="2"/>
          </w:tcPr>
          <w:p w14:paraId="076157FB" w14:textId="313CD5D3" w:rsidR="00A8252B" w:rsidRPr="009721FE" w:rsidRDefault="00A8252B" w:rsidP="00A8252B">
            <w:pPr>
              <w:spacing w:after="0" w:line="240" w:lineRule="auto"/>
              <w:rPr>
                <w:rFonts w:asciiTheme="minorHAnsi" w:hAnsiTheme="minorHAnsi" w:cstheme="minorHAnsi"/>
              </w:rPr>
            </w:pPr>
            <w:r w:rsidRPr="009721FE">
              <w:rPr>
                <w:rFonts w:asciiTheme="minorHAnsi" w:hAnsiTheme="minorHAnsi" w:cstheme="minorHAnsi"/>
              </w:rPr>
              <w:t xml:space="preserve">Scrutiny and Finance Committee </w:t>
            </w:r>
          </w:p>
        </w:tc>
      </w:tr>
      <w:tr w:rsidR="00A8252B" w:rsidRPr="009721FE" w14:paraId="6A6AF22E" w14:textId="77777777" w:rsidTr="000B3BC1">
        <w:tc>
          <w:tcPr>
            <w:tcW w:w="9776" w:type="dxa"/>
            <w:gridSpan w:val="4"/>
          </w:tcPr>
          <w:p w14:paraId="7771F903" w14:textId="77777777" w:rsidR="00A8252B" w:rsidRPr="009721FE" w:rsidRDefault="00A8252B" w:rsidP="00A8252B">
            <w:pPr>
              <w:spacing w:after="0" w:line="240" w:lineRule="auto"/>
              <w:rPr>
                <w:rFonts w:asciiTheme="minorHAnsi" w:hAnsiTheme="minorHAnsi" w:cstheme="minorHAnsi"/>
                <w:b/>
                <w:color w:val="FF0000"/>
              </w:rPr>
            </w:pPr>
          </w:p>
        </w:tc>
      </w:tr>
      <w:tr w:rsidR="00A8252B" w:rsidRPr="009721FE" w14:paraId="0F28C76B" w14:textId="77777777" w:rsidTr="000B3BC1">
        <w:tc>
          <w:tcPr>
            <w:tcW w:w="2972" w:type="dxa"/>
          </w:tcPr>
          <w:p w14:paraId="4D94A293" w14:textId="740E77AC"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 xml:space="preserve">Jackie Liu </w:t>
            </w:r>
            <w:r w:rsidR="00B87D7A">
              <w:rPr>
                <w:rFonts w:asciiTheme="minorHAnsi" w:hAnsiTheme="minorHAnsi" w:cstheme="minorHAnsi"/>
                <w:b/>
              </w:rPr>
              <w:t xml:space="preserve"> </w:t>
            </w:r>
          </w:p>
        </w:tc>
        <w:tc>
          <w:tcPr>
            <w:tcW w:w="1683" w:type="dxa"/>
          </w:tcPr>
          <w:p w14:paraId="5A2DBEC3" w14:textId="5F5BC03B"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(31.12.2027)</w:t>
            </w:r>
          </w:p>
        </w:tc>
        <w:tc>
          <w:tcPr>
            <w:tcW w:w="5121" w:type="dxa"/>
            <w:gridSpan w:val="2"/>
          </w:tcPr>
          <w:p w14:paraId="27FC251E" w14:textId="10470CD2" w:rsidR="00A8252B" w:rsidRPr="009721FE" w:rsidRDefault="00840BD2" w:rsidP="00A8252B">
            <w:pPr>
              <w:spacing w:after="0" w:line="240" w:lineRule="auto"/>
              <w:rPr>
                <w:rFonts w:asciiTheme="minorHAnsi" w:hAnsiTheme="minorHAnsi" w:cstheme="minorHAnsi"/>
                <w:bCs/>
              </w:rPr>
            </w:pPr>
            <w:r w:rsidRPr="009721FE">
              <w:rPr>
                <w:rFonts w:asciiTheme="minorHAnsi" w:hAnsiTheme="minorHAnsi" w:cstheme="minorHAnsi"/>
                <w:bCs/>
              </w:rPr>
              <w:t>Student Experience Committee</w:t>
            </w:r>
          </w:p>
        </w:tc>
      </w:tr>
      <w:tr w:rsidR="00A8252B" w:rsidRPr="009721FE" w14:paraId="31596AE1" w14:textId="77777777" w:rsidTr="000B3BC1">
        <w:tc>
          <w:tcPr>
            <w:tcW w:w="9776" w:type="dxa"/>
            <w:gridSpan w:val="4"/>
          </w:tcPr>
          <w:p w14:paraId="6A71F88F" w14:textId="77777777" w:rsidR="00A8252B" w:rsidRPr="009721FE" w:rsidRDefault="00A8252B" w:rsidP="00A8252B">
            <w:pPr>
              <w:spacing w:after="0" w:line="240" w:lineRule="auto"/>
              <w:rPr>
                <w:rFonts w:asciiTheme="minorHAnsi" w:hAnsiTheme="minorHAnsi" w:cstheme="minorHAnsi"/>
                <w:bCs/>
                <w:color w:val="FF0000"/>
              </w:rPr>
            </w:pPr>
          </w:p>
        </w:tc>
      </w:tr>
      <w:tr w:rsidR="00A8252B" w:rsidRPr="009721FE" w14:paraId="2AF97794" w14:textId="77777777" w:rsidTr="000B3BC1">
        <w:tc>
          <w:tcPr>
            <w:tcW w:w="2972" w:type="dxa"/>
          </w:tcPr>
          <w:p w14:paraId="2F945B53" w14:textId="45302F2E"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Sue Maple</w:t>
            </w:r>
          </w:p>
        </w:tc>
        <w:tc>
          <w:tcPr>
            <w:tcW w:w="1683" w:type="dxa"/>
          </w:tcPr>
          <w:p w14:paraId="69805804" w14:textId="7C4A22CA"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(31.07.202</w:t>
            </w:r>
            <w:r w:rsidR="00B87D7A">
              <w:rPr>
                <w:rFonts w:asciiTheme="minorHAnsi" w:hAnsiTheme="minorHAnsi" w:cstheme="minorHAnsi"/>
                <w:b/>
              </w:rPr>
              <w:t>8</w:t>
            </w:r>
            <w:r w:rsidRPr="009721FE">
              <w:rPr>
                <w:rFonts w:asciiTheme="minorHAnsi" w:hAnsiTheme="minorHAnsi" w:cstheme="minorHAnsi"/>
                <w:b/>
              </w:rPr>
              <w:t>)</w:t>
            </w:r>
          </w:p>
        </w:tc>
        <w:tc>
          <w:tcPr>
            <w:tcW w:w="5121" w:type="dxa"/>
            <w:gridSpan w:val="2"/>
          </w:tcPr>
          <w:p w14:paraId="4B482D2A" w14:textId="653C84C5"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rPr>
              <w:t>Appointments Committee</w:t>
            </w:r>
          </w:p>
        </w:tc>
      </w:tr>
      <w:tr w:rsidR="00A8252B" w:rsidRPr="009721FE" w14:paraId="63608E61" w14:textId="77777777" w:rsidTr="000B3BC1">
        <w:tc>
          <w:tcPr>
            <w:tcW w:w="4655" w:type="dxa"/>
            <w:gridSpan w:val="2"/>
          </w:tcPr>
          <w:p w14:paraId="43743268" w14:textId="77777777" w:rsidR="00A8252B" w:rsidRPr="009721FE" w:rsidRDefault="00A8252B" w:rsidP="00A8252B">
            <w:pPr>
              <w:spacing w:after="0" w:line="240" w:lineRule="auto"/>
              <w:rPr>
                <w:rFonts w:asciiTheme="minorHAnsi" w:hAnsiTheme="minorHAnsi" w:cstheme="minorHAnsi"/>
                <w:b/>
              </w:rPr>
            </w:pPr>
          </w:p>
        </w:tc>
        <w:tc>
          <w:tcPr>
            <w:tcW w:w="5121" w:type="dxa"/>
            <w:gridSpan w:val="2"/>
          </w:tcPr>
          <w:p w14:paraId="2C08A9A3" w14:textId="31C97A99"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rPr>
              <w:t>People and Remuneration Committee</w:t>
            </w:r>
          </w:p>
        </w:tc>
      </w:tr>
      <w:tr w:rsidR="00A8252B" w:rsidRPr="009721FE" w14:paraId="028BE439" w14:textId="77777777" w:rsidTr="000B3BC1">
        <w:tc>
          <w:tcPr>
            <w:tcW w:w="4655" w:type="dxa"/>
            <w:gridSpan w:val="2"/>
          </w:tcPr>
          <w:p w14:paraId="2C2B37CB" w14:textId="77777777" w:rsidR="00A8252B" w:rsidRPr="009721FE" w:rsidRDefault="00A8252B" w:rsidP="00A8252B">
            <w:pPr>
              <w:spacing w:after="0" w:line="240" w:lineRule="auto"/>
              <w:rPr>
                <w:rFonts w:asciiTheme="minorHAnsi" w:hAnsiTheme="minorHAnsi" w:cstheme="minorHAnsi"/>
                <w:b/>
              </w:rPr>
            </w:pPr>
          </w:p>
        </w:tc>
        <w:tc>
          <w:tcPr>
            <w:tcW w:w="5121" w:type="dxa"/>
            <w:gridSpan w:val="2"/>
          </w:tcPr>
          <w:p w14:paraId="110832A7" w14:textId="2D987968" w:rsidR="00A8252B" w:rsidRPr="009721FE" w:rsidRDefault="00A8252B" w:rsidP="00A8252B">
            <w:pPr>
              <w:spacing w:after="0" w:line="240" w:lineRule="auto"/>
              <w:rPr>
                <w:rFonts w:asciiTheme="minorHAnsi" w:hAnsiTheme="minorHAnsi" w:cstheme="minorHAnsi"/>
              </w:rPr>
            </w:pPr>
            <w:r w:rsidRPr="009721FE">
              <w:rPr>
                <w:rFonts w:asciiTheme="minorHAnsi" w:hAnsiTheme="minorHAnsi" w:cstheme="minorHAnsi"/>
              </w:rPr>
              <w:t>Professorial Annual Review Advisory Group</w:t>
            </w:r>
          </w:p>
        </w:tc>
      </w:tr>
      <w:tr w:rsidR="00A8252B" w:rsidRPr="009721FE" w14:paraId="71C5B901" w14:textId="77777777" w:rsidTr="000B3BC1">
        <w:tc>
          <w:tcPr>
            <w:tcW w:w="4655" w:type="dxa"/>
            <w:gridSpan w:val="2"/>
          </w:tcPr>
          <w:p w14:paraId="7A305145" w14:textId="77777777" w:rsidR="00A8252B" w:rsidRPr="009721FE" w:rsidRDefault="00A8252B" w:rsidP="00A8252B">
            <w:pPr>
              <w:spacing w:after="0" w:line="240" w:lineRule="auto"/>
              <w:rPr>
                <w:rFonts w:asciiTheme="minorHAnsi" w:hAnsiTheme="minorHAnsi" w:cstheme="minorHAnsi"/>
                <w:b/>
              </w:rPr>
            </w:pPr>
          </w:p>
        </w:tc>
        <w:tc>
          <w:tcPr>
            <w:tcW w:w="5121" w:type="dxa"/>
            <w:gridSpan w:val="2"/>
          </w:tcPr>
          <w:p w14:paraId="2AAAB3F0" w14:textId="56C81B67" w:rsidR="00A8252B" w:rsidRPr="009721FE" w:rsidRDefault="00A8252B" w:rsidP="00A8252B">
            <w:pPr>
              <w:spacing w:after="0" w:line="240" w:lineRule="auto"/>
              <w:rPr>
                <w:rFonts w:asciiTheme="minorHAnsi" w:hAnsiTheme="minorHAnsi" w:cstheme="minorHAnsi"/>
              </w:rPr>
            </w:pPr>
            <w:r w:rsidRPr="009721FE">
              <w:rPr>
                <w:rFonts w:asciiTheme="minorHAnsi" w:hAnsiTheme="minorHAnsi" w:cstheme="minorHAnsi"/>
              </w:rPr>
              <w:t>Senior Staff Salaries Advisory Group</w:t>
            </w:r>
          </w:p>
        </w:tc>
      </w:tr>
      <w:tr w:rsidR="00840BD2" w:rsidRPr="009721FE" w14:paraId="1982A053" w14:textId="77777777" w:rsidTr="000B3BC1">
        <w:tc>
          <w:tcPr>
            <w:tcW w:w="4655" w:type="dxa"/>
            <w:gridSpan w:val="2"/>
          </w:tcPr>
          <w:p w14:paraId="6FF20E1F" w14:textId="77777777" w:rsidR="00840BD2" w:rsidRPr="009721FE" w:rsidRDefault="00840BD2" w:rsidP="00A8252B">
            <w:pPr>
              <w:spacing w:after="0" w:line="240" w:lineRule="auto"/>
              <w:rPr>
                <w:rFonts w:asciiTheme="minorHAnsi" w:hAnsiTheme="minorHAnsi" w:cstheme="minorHAnsi"/>
                <w:b/>
              </w:rPr>
            </w:pPr>
          </w:p>
        </w:tc>
        <w:tc>
          <w:tcPr>
            <w:tcW w:w="5121" w:type="dxa"/>
            <w:gridSpan w:val="2"/>
          </w:tcPr>
          <w:p w14:paraId="3414B579" w14:textId="3163544F" w:rsidR="00840BD2" w:rsidRPr="009721FE" w:rsidRDefault="00840BD2" w:rsidP="00A8252B">
            <w:pPr>
              <w:spacing w:after="0" w:line="240" w:lineRule="auto"/>
              <w:rPr>
                <w:rFonts w:asciiTheme="minorHAnsi" w:hAnsiTheme="minorHAnsi" w:cstheme="minorHAnsi"/>
              </w:rPr>
            </w:pPr>
            <w:r w:rsidRPr="009721FE">
              <w:rPr>
                <w:rFonts w:asciiTheme="minorHAnsi" w:hAnsiTheme="minorHAnsi" w:cstheme="minorHAnsi"/>
              </w:rPr>
              <w:t>Honorary Degrees: Joint Standing Committee of the Council and Senate</w:t>
            </w:r>
          </w:p>
        </w:tc>
      </w:tr>
      <w:tr w:rsidR="00A8252B" w:rsidRPr="009721FE" w14:paraId="543B2FDC" w14:textId="77777777" w:rsidTr="000B3BC1">
        <w:tc>
          <w:tcPr>
            <w:tcW w:w="9776" w:type="dxa"/>
            <w:gridSpan w:val="4"/>
          </w:tcPr>
          <w:p w14:paraId="1BC44942" w14:textId="77777777" w:rsidR="00A8252B" w:rsidRPr="009721FE" w:rsidRDefault="00A8252B" w:rsidP="00A8252B">
            <w:pPr>
              <w:spacing w:after="0" w:line="240" w:lineRule="auto"/>
              <w:rPr>
                <w:rFonts w:asciiTheme="minorHAnsi" w:hAnsiTheme="minorHAnsi" w:cstheme="minorHAnsi"/>
                <w:b/>
              </w:rPr>
            </w:pPr>
          </w:p>
        </w:tc>
      </w:tr>
      <w:tr w:rsidR="00A8252B" w:rsidRPr="009721FE" w14:paraId="1C860925" w14:textId="77777777" w:rsidTr="000B3BC1">
        <w:tc>
          <w:tcPr>
            <w:tcW w:w="2972" w:type="dxa"/>
          </w:tcPr>
          <w:p w14:paraId="08B75183" w14:textId="5D9345F3"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Angus McCallum</w:t>
            </w:r>
          </w:p>
        </w:tc>
        <w:tc>
          <w:tcPr>
            <w:tcW w:w="1683" w:type="dxa"/>
          </w:tcPr>
          <w:p w14:paraId="7BBEC283" w14:textId="11D038A0"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(31.07.202</w:t>
            </w:r>
            <w:r w:rsidR="00B87D7A">
              <w:rPr>
                <w:rFonts w:asciiTheme="minorHAnsi" w:hAnsiTheme="minorHAnsi" w:cstheme="minorHAnsi"/>
                <w:b/>
              </w:rPr>
              <w:t>8</w:t>
            </w:r>
            <w:r w:rsidRPr="009721FE">
              <w:rPr>
                <w:rFonts w:asciiTheme="minorHAnsi" w:hAnsiTheme="minorHAnsi" w:cstheme="minorHAnsi"/>
                <w:b/>
              </w:rPr>
              <w:t>)</w:t>
            </w:r>
          </w:p>
        </w:tc>
        <w:tc>
          <w:tcPr>
            <w:tcW w:w="5121" w:type="dxa"/>
            <w:gridSpan w:val="2"/>
          </w:tcPr>
          <w:p w14:paraId="74026FC0" w14:textId="4B481689" w:rsidR="00A8252B" w:rsidRPr="009721FE" w:rsidRDefault="00A8252B" w:rsidP="00A8252B">
            <w:pPr>
              <w:spacing w:after="0" w:line="240" w:lineRule="auto"/>
              <w:rPr>
                <w:rFonts w:asciiTheme="minorHAnsi" w:hAnsiTheme="minorHAnsi" w:cstheme="minorHAnsi"/>
                <w:bCs/>
              </w:rPr>
            </w:pPr>
            <w:r w:rsidRPr="009721FE">
              <w:rPr>
                <w:rFonts w:asciiTheme="minorHAnsi" w:hAnsiTheme="minorHAnsi" w:cstheme="minorHAnsi"/>
                <w:bCs/>
              </w:rPr>
              <w:t xml:space="preserve">Audit Committee </w:t>
            </w:r>
          </w:p>
        </w:tc>
      </w:tr>
      <w:tr w:rsidR="00840BD2" w:rsidRPr="009721FE" w14:paraId="01B8E7A6" w14:textId="77777777" w:rsidTr="000B3BC1">
        <w:tc>
          <w:tcPr>
            <w:tcW w:w="2972" w:type="dxa"/>
          </w:tcPr>
          <w:p w14:paraId="58D9C496" w14:textId="77777777" w:rsidR="00840BD2" w:rsidRPr="009721FE" w:rsidRDefault="00840BD2" w:rsidP="00A8252B">
            <w:pPr>
              <w:spacing w:after="0" w:line="240" w:lineRule="auto"/>
              <w:rPr>
                <w:rFonts w:asciiTheme="minorHAnsi" w:hAnsiTheme="minorHAnsi" w:cstheme="minorHAnsi"/>
                <w:b/>
              </w:rPr>
            </w:pPr>
          </w:p>
        </w:tc>
        <w:tc>
          <w:tcPr>
            <w:tcW w:w="1683" w:type="dxa"/>
          </w:tcPr>
          <w:p w14:paraId="3557A5C7" w14:textId="77777777" w:rsidR="00840BD2" w:rsidRPr="009721FE" w:rsidRDefault="00840BD2" w:rsidP="00A8252B">
            <w:pPr>
              <w:spacing w:after="0" w:line="240" w:lineRule="auto"/>
              <w:rPr>
                <w:rFonts w:asciiTheme="minorHAnsi" w:hAnsiTheme="minorHAnsi" w:cstheme="minorHAnsi"/>
                <w:b/>
              </w:rPr>
            </w:pPr>
          </w:p>
        </w:tc>
        <w:tc>
          <w:tcPr>
            <w:tcW w:w="5121" w:type="dxa"/>
            <w:gridSpan w:val="2"/>
          </w:tcPr>
          <w:p w14:paraId="7E7FA3B9" w14:textId="09C63B42" w:rsidR="00840BD2" w:rsidRPr="009721FE" w:rsidRDefault="00840BD2" w:rsidP="00A8252B">
            <w:pPr>
              <w:spacing w:after="0" w:line="240" w:lineRule="auto"/>
              <w:rPr>
                <w:rFonts w:asciiTheme="minorHAnsi" w:hAnsiTheme="minorHAnsi" w:cstheme="minorHAnsi"/>
                <w:bCs/>
              </w:rPr>
            </w:pPr>
            <w:r w:rsidRPr="009721FE">
              <w:rPr>
                <w:rFonts w:asciiTheme="minorHAnsi" w:hAnsiTheme="minorHAnsi" w:cstheme="minorHAnsi"/>
                <w:bCs/>
              </w:rPr>
              <w:t>Honorary Degrees: Joint Standing Committee of the Council and Senate</w:t>
            </w:r>
          </w:p>
        </w:tc>
      </w:tr>
      <w:tr w:rsidR="00A8252B" w:rsidRPr="009721FE" w14:paraId="62A0BE25" w14:textId="77777777" w:rsidTr="000B3BC1">
        <w:tc>
          <w:tcPr>
            <w:tcW w:w="4655" w:type="dxa"/>
            <w:gridSpan w:val="2"/>
          </w:tcPr>
          <w:p w14:paraId="69E1E94F" w14:textId="77777777" w:rsidR="00A8252B" w:rsidRPr="009721FE" w:rsidRDefault="00A8252B" w:rsidP="00A8252B">
            <w:pPr>
              <w:spacing w:after="0" w:line="240" w:lineRule="auto"/>
              <w:rPr>
                <w:rFonts w:asciiTheme="minorHAnsi" w:hAnsiTheme="minorHAnsi" w:cstheme="minorHAnsi"/>
                <w:b/>
              </w:rPr>
            </w:pPr>
          </w:p>
        </w:tc>
        <w:tc>
          <w:tcPr>
            <w:tcW w:w="5121" w:type="dxa"/>
            <w:gridSpan w:val="2"/>
          </w:tcPr>
          <w:p w14:paraId="1AC0699F" w14:textId="5D0BC6B8" w:rsidR="00A8252B" w:rsidRPr="009721FE" w:rsidRDefault="00A8252B" w:rsidP="00A8252B">
            <w:pPr>
              <w:spacing w:after="0" w:line="240" w:lineRule="auto"/>
              <w:rPr>
                <w:rFonts w:asciiTheme="minorHAnsi" w:hAnsiTheme="minorHAnsi" w:cstheme="minorHAnsi"/>
                <w:bCs/>
              </w:rPr>
            </w:pPr>
            <w:r w:rsidRPr="009721FE">
              <w:rPr>
                <w:rFonts w:asciiTheme="minorHAnsi" w:hAnsiTheme="minorHAnsi" w:cstheme="minorHAnsi"/>
                <w:bCs/>
              </w:rPr>
              <w:t xml:space="preserve">Scrutiny and Finance Committee </w:t>
            </w:r>
          </w:p>
        </w:tc>
      </w:tr>
      <w:tr w:rsidR="00A8252B" w:rsidRPr="009721FE" w14:paraId="0F0D4893" w14:textId="77777777" w:rsidTr="000B3BC1">
        <w:tc>
          <w:tcPr>
            <w:tcW w:w="9776" w:type="dxa"/>
            <w:gridSpan w:val="4"/>
          </w:tcPr>
          <w:p w14:paraId="2CDF56AF" w14:textId="77777777" w:rsidR="00A8252B" w:rsidRPr="009721FE" w:rsidRDefault="00A8252B" w:rsidP="00A8252B">
            <w:pPr>
              <w:spacing w:after="0" w:line="240" w:lineRule="auto"/>
              <w:rPr>
                <w:rFonts w:asciiTheme="minorHAnsi" w:hAnsiTheme="minorHAnsi" w:cstheme="minorHAnsi"/>
                <w:bCs/>
                <w:color w:val="FF0000"/>
              </w:rPr>
            </w:pPr>
          </w:p>
        </w:tc>
      </w:tr>
      <w:tr w:rsidR="00A8252B" w:rsidRPr="009721FE" w14:paraId="4E9C1512" w14:textId="77777777" w:rsidTr="000B3BC1">
        <w:tc>
          <w:tcPr>
            <w:tcW w:w="2972" w:type="dxa"/>
          </w:tcPr>
          <w:p w14:paraId="08C5B5F9" w14:textId="2EB92ED7"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lastRenderedPageBreak/>
              <w:t xml:space="preserve">Peter Milhofer </w:t>
            </w:r>
          </w:p>
        </w:tc>
        <w:tc>
          <w:tcPr>
            <w:tcW w:w="1683" w:type="dxa"/>
          </w:tcPr>
          <w:p w14:paraId="23E2BFC4" w14:textId="6A1AB288"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(31.07.202</w:t>
            </w:r>
            <w:r w:rsidR="00B87D7A">
              <w:rPr>
                <w:rFonts w:asciiTheme="minorHAnsi" w:hAnsiTheme="minorHAnsi" w:cstheme="minorHAnsi"/>
                <w:b/>
              </w:rPr>
              <w:t>8</w:t>
            </w:r>
            <w:r w:rsidRPr="009721FE">
              <w:rPr>
                <w:rFonts w:asciiTheme="minorHAnsi" w:hAnsiTheme="minorHAnsi" w:cstheme="minorHAnsi"/>
                <w:b/>
              </w:rPr>
              <w:t>)</w:t>
            </w:r>
          </w:p>
        </w:tc>
        <w:tc>
          <w:tcPr>
            <w:tcW w:w="5121" w:type="dxa"/>
            <w:gridSpan w:val="2"/>
          </w:tcPr>
          <w:p w14:paraId="4CE37F6B" w14:textId="6215903C" w:rsidR="00A8252B" w:rsidRPr="009721FE" w:rsidRDefault="00A8252B" w:rsidP="00A8252B">
            <w:pPr>
              <w:spacing w:after="0" w:line="240" w:lineRule="auto"/>
              <w:rPr>
                <w:rFonts w:asciiTheme="minorHAnsi" w:hAnsiTheme="minorHAnsi" w:cstheme="minorHAnsi"/>
                <w:bCs/>
              </w:rPr>
            </w:pPr>
            <w:r w:rsidRPr="009721FE">
              <w:rPr>
                <w:rFonts w:asciiTheme="minorHAnsi" w:hAnsiTheme="minorHAnsi" w:cstheme="minorHAnsi"/>
                <w:bCs/>
              </w:rPr>
              <w:t>Audit Committee</w:t>
            </w:r>
          </w:p>
        </w:tc>
      </w:tr>
      <w:tr w:rsidR="00A8252B" w:rsidRPr="009721FE" w14:paraId="41F8BFF2" w14:textId="77777777" w:rsidTr="000B3BC1">
        <w:tc>
          <w:tcPr>
            <w:tcW w:w="4655" w:type="dxa"/>
            <w:gridSpan w:val="2"/>
          </w:tcPr>
          <w:p w14:paraId="07AE8FC1" w14:textId="77777777" w:rsidR="00A8252B" w:rsidRPr="009721FE" w:rsidRDefault="00A8252B" w:rsidP="00A8252B">
            <w:pPr>
              <w:spacing w:after="0" w:line="240" w:lineRule="auto"/>
              <w:rPr>
                <w:rFonts w:asciiTheme="minorHAnsi" w:hAnsiTheme="minorHAnsi" w:cstheme="minorHAnsi"/>
                <w:b/>
              </w:rPr>
            </w:pPr>
          </w:p>
        </w:tc>
        <w:tc>
          <w:tcPr>
            <w:tcW w:w="5121" w:type="dxa"/>
            <w:gridSpan w:val="2"/>
          </w:tcPr>
          <w:p w14:paraId="4ECDA326" w14:textId="374494C3" w:rsidR="00A8252B" w:rsidRPr="009721FE" w:rsidRDefault="00A8252B" w:rsidP="00A8252B">
            <w:pPr>
              <w:spacing w:after="0" w:line="240" w:lineRule="auto"/>
              <w:rPr>
                <w:rFonts w:asciiTheme="minorHAnsi" w:hAnsiTheme="minorHAnsi" w:cstheme="minorHAnsi"/>
                <w:bCs/>
              </w:rPr>
            </w:pPr>
            <w:r w:rsidRPr="009721FE">
              <w:rPr>
                <w:rFonts w:asciiTheme="minorHAnsi" w:hAnsiTheme="minorHAnsi" w:cstheme="minorHAnsi"/>
                <w:bCs/>
              </w:rPr>
              <w:t>Investments and Development Committee</w:t>
            </w:r>
          </w:p>
        </w:tc>
      </w:tr>
      <w:tr w:rsidR="00A8252B" w:rsidRPr="009721FE" w14:paraId="0518B3A6" w14:textId="77777777" w:rsidTr="000B3BC1">
        <w:tc>
          <w:tcPr>
            <w:tcW w:w="4655" w:type="dxa"/>
            <w:gridSpan w:val="2"/>
          </w:tcPr>
          <w:p w14:paraId="713D5AD6" w14:textId="77777777" w:rsidR="00A8252B" w:rsidRPr="009721FE" w:rsidRDefault="00A8252B" w:rsidP="00A8252B">
            <w:pPr>
              <w:spacing w:after="0" w:line="240" w:lineRule="auto"/>
              <w:rPr>
                <w:rFonts w:asciiTheme="minorHAnsi" w:hAnsiTheme="minorHAnsi" w:cstheme="minorHAnsi"/>
                <w:b/>
              </w:rPr>
            </w:pPr>
          </w:p>
        </w:tc>
        <w:tc>
          <w:tcPr>
            <w:tcW w:w="5121" w:type="dxa"/>
            <w:gridSpan w:val="2"/>
          </w:tcPr>
          <w:p w14:paraId="59D2BFE6" w14:textId="73707B04" w:rsidR="00A8252B" w:rsidRPr="009721FE" w:rsidRDefault="00A8252B" w:rsidP="00A8252B">
            <w:pPr>
              <w:spacing w:after="0" w:line="240" w:lineRule="auto"/>
              <w:rPr>
                <w:rFonts w:asciiTheme="minorHAnsi" w:hAnsiTheme="minorHAnsi" w:cstheme="minorHAnsi"/>
                <w:bCs/>
              </w:rPr>
            </w:pPr>
            <w:r w:rsidRPr="009721FE">
              <w:rPr>
                <w:rFonts w:asciiTheme="minorHAnsi" w:hAnsiTheme="minorHAnsi" w:cstheme="minorHAnsi"/>
              </w:rPr>
              <w:t>Student Experience Committee</w:t>
            </w:r>
          </w:p>
        </w:tc>
      </w:tr>
      <w:tr w:rsidR="00840BD2" w:rsidRPr="009721FE" w14:paraId="2927E1E3" w14:textId="77777777" w:rsidTr="000B3BC1">
        <w:tc>
          <w:tcPr>
            <w:tcW w:w="4655" w:type="dxa"/>
            <w:gridSpan w:val="2"/>
          </w:tcPr>
          <w:p w14:paraId="12D75F77" w14:textId="77777777" w:rsidR="00840BD2" w:rsidRPr="009721FE" w:rsidRDefault="00840BD2" w:rsidP="00A8252B">
            <w:pPr>
              <w:spacing w:after="0" w:line="240" w:lineRule="auto"/>
              <w:rPr>
                <w:rFonts w:asciiTheme="minorHAnsi" w:hAnsiTheme="minorHAnsi" w:cstheme="minorHAnsi"/>
                <w:b/>
              </w:rPr>
            </w:pPr>
          </w:p>
        </w:tc>
        <w:tc>
          <w:tcPr>
            <w:tcW w:w="5121" w:type="dxa"/>
            <w:gridSpan w:val="2"/>
          </w:tcPr>
          <w:p w14:paraId="6B760197" w14:textId="042F0A22" w:rsidR="00840BD2" w:rsidRPr="009721FE" w:rsidRDefault="00840BD2" w:rsidP="00A8252B">
            <w:pPr>
              <w:spacing w:after="0" w:line="240" w:lineRule="auto"/>
              <w:rPr>
                <w:rFonts w:asciiTheme="minorHAnsi" w:hAnsiTheme="minorHAnsi" w:cstheme="minorHAnsi"/>
              </w:rPr>
            </w:pPr>
            <w:proofErr w:type="spellStart"/>
            <w:r w:rsidRPr="009721FE">
              <w:rPr>
                <w:rFonts w:asciiTheme="minorHAnsi" w:hAnsiTheme="minorHAnsi" w:cstheme="minorHAnsi"/>
              </w:rPr>
              <w:t>Greenlands</w:t>
            </w:r>
            <w:proofErr w:type="spellEnd"/>
            <w:r w:rsidRPr="009721FE">
              <w:rPr>
                <w:rFonts w:asciiTheme="minorHAnsi" w:hAnsiTheme="minorHAnsi" w:cstheme="minorHAnsi"/>
              </w:rPr>
              <w:t xml:space="preserve"> Trust Committee </w:t>
            </w:r>
          </w:p>
        </w:tc>
      </w:tr>
      <w:tr w:rsidR="00A8252B" w:rsidRPr="009721FE" w14:paraId="30BBE6AB" w14:textId="77777777" w:rsidTr="000B3BC1">
        <w:tc>
          <w:tcPr>
            <w:tcW w:w="9776" w:type="dxa"/>
            <w:gridSpan w:val="4"/>
          </w:tcPr>
          <w:p w14:paraId="5F934B48" w14:textId="77777777" w:rsidR="00A8252B" w:rsidRPr="009721FE" w:rsidRDefault="00A8252B" w:rsidP="00A8252B">
            <w:pPr>
              <w:spacing w:after="0" w:line="240" w:lineRule="auto"/>
              <w:rPr>
                <w:rFonts w:asciiTheme="minorHAnsi" w:hAnsiTheme="minorHAnsi" w:cstheme="minorHAnsi"/>
                <w:b/>
                <w:color w:val="FF0000"/>
              </w:rPr>
            </w:pPr>
          </w:p>
        </w:tc>
      </w:tr>
      <w:tr w:rsidR="00A8252B" w:rsidRPr="009721FE" w14:paraId="748CDBB7" w14:textId="77777777" w:rsidTr="000B3BC1">
        <w:tc>
          <w:tcPr>
            <w:tcW w:w="2972" w:type="dxa"/>
          </w:tcPr>
          <w:p w14:paraId="0EAF898C" w14:textId="480F4162"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 xml:space="preserve">Paul Milner </w:t>
            </w:r>
          </w:p>
        </w:tc>
        <w:tc>
          <w:tcPr>
            <w:tcW w:w="1683" w:type="dxa"/>
          </w:tcPr>
          <w:p w14:paraId="7F3C8BD5" w14:textId="0EA328E5"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(31.07.2027)</w:t>
            </w:r>
          </w:p>
        </w:tc>
        <w:tc>
          <w:tcPr>
            <w:tcW w:w="5121" w:type="dxa"/>
            <w:gridSpan w:val="2"/>
          </w:tcPr>
          <w:p w14:paraId="50CD71A0" w14:textId="7D4736E3" w:rsidR="00A8252B" w:rsidRPr="009721FE" w:rsidRDefault="00A8252B" w:rsidP="00A8252B">
            <w:pPr>
              <w:spacing w:after="0" w:line="240" w:lineRule="auto"/>
              <w:rPr>
                <w:rFonts w:asciiTheme="minorHAnsi" w:hAnsiTheme="minorHAnsi" w:cstheme="minorHAnsi"/>
              </w:rPr>
            </w:pPr>
            <w:r w:rsidRPr="009721FE">
              <w:rPr>
                <w:rFonts w:asciiTheme="minorHAnsi" w:hAnsiTheme="minorHAnsi" w:cstheme="minorHAnsi"/>
                <w:bCs/>
              </w:rPr>
              <w:t>Investments and Development Committee</w:t>
            </w:r>
          </w:p>
        </w:tc>
      </w:tr>
      <w:tr w:rsidR="00A8252B" w:rsidRPr="009721FE" w14:paraId="7C07A74C" w14:textId="77777777" w:rsidTr="000B3BC1">
        <w:tc>
          <w:tcPr>
            <w:tcW w:w="4655" w:type="dxa"/>
            <w:gridSpan w:val="2"/>
          </w:tcPr>
          <w:p w14:paraId="17150A02" w14:textId="77777777" w:rsidR="00A8252B" w:rsidRPr="009721FE" w:rsidRDefault="00A8252B" w:rsidP="00A8252B">
            <w:pPr>
              <w:spacing w:after="0" w:line="240" w:lineRule="auto"/>
              <w:rPr>
                <w:rFonts w:asciiTheme="minorHAnsi" w:hAnsiTheme="minorHAnsi" w:cstheme="minorHAnsi"/>
                <w:b/>
              </w:rPr>
            </w:pPr>
          </w:p>
        </w:tc>
        <w:tc>
          <w:tcPr>
            <w:tcW w:w="5121" w:type="dxa"/>
            <w:gridSpan w:val="2"/>
          </w:tcPr>
          <w:p w14:paraId="1D2DAB0C" w14:textId="77777777" w:rsidR="00A8252B" w:rsidRPr="009721FE" w:rsidRDefault="00A8252B" w:rsidP="00A8252B">
            <w:pPr>
              <w:spacing w:after="0" w:line="240" w:lineRule="auto"/>
              <w:rPr>
                <w:rFonts w:asciiTheme="minorHAnsi" w:hAnsiTheme="minorHAnsi" w:cstheme="minorHAnsi"/>
              </w:rPr>
            </w:pPr>
          </w:p>
        </w:tc>
      </w:tr>
      <w:tr w:rsidR="00A8252B" w:rsidRPr="009721FE" w14:paraId="6883C50A" w14:textId="77777777" w:rsidTr="000B3BC1">
        <w:tc>
          <w:tcPr>
            <w:tcW w:w="9776" w:type="dxa"/>
            <w:gridSpan w:val="4"/>
          </w:tcPr>
          <w:p w14:paraId="3246FDCF" w14:textId="77777777" w:rsidR="00A8252B" w:rsidRPr="009721FE" w:rsidRDefault="00A8252B" w:rsidP="00A8252B">
            <w:pPr>
              <w:spacing w:after="0" w:line="240" w:lineRule="auto"/>
              <w:rPr>
                <w:rFonts w:asciiTheme="minorHAnsi" w:hAnsiTheme="minorHAnsi" w:cstheme="minorHAnsi"/>
              </w:rPr>
            </w:pPr>
          </w:p>
        </w:tc>
      </w:tr>
      <w:tr w:rsidR="00A8252B" w:rsidRPr="009721FE" w14:paraId="668B5BED" w14:textId="77777777" w:rsidTr="000B3BC1">
        <w:tc>
          <w:tcPr>
            <w:tcW w:w="2972" w:type="dxa"/>
          </w:tcPr>
          <w:p w14:paraId="576637A8" w14:textId="2D4C1BB2"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 xml:space="preserve">Kate Owen </w:t>
            </w:r>
          </w:p>
          <w:p w14:paraId="4780C976" w14:textId="07720F5C"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Vice President of Council</w:t>
            </w:r>
          </w:p>
        </w:tc>
        <w:tc>
          <w:tcPr>
            <w:tcW w:w="1683" w:type="dxa"/>
          </w:tcPr>
          <w:p w14:paraId="059607A0" w14:textId="1CDE52AE"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(31.07.2027)</w:t>
            </w:r>
          </w:p>
        </w:tc>
        <w:tc>
          <w:tcPr>
            <w:tcW w:w="5121" w:type="dxa"/>
            <w:gridSpan w:val="2"/>
          </w:tcPr>
          <w:p w14:paraId="5C87F33D" w14:textId="397DBD41"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rPr>
              <w:t>Appointments Committee</w:t>
            </w:r>
          </w:p>
        </w:tc>
      </w:tr>
      <w:tr w:rsidR="00A8252B" w:rsidRPr="009721FE" w14:paraId="6D0C12C2" w14:textId="77777777" w:rsidTr="000B3BC1">
        <w:tc>
          <w:tcPr>
            <w:tcW w:w="4655" w:type="dxa"/>
            <w:gridSpan w:val="2"/>
          </w:tcPr>
          <w:p w14:paraId="06F46D2F" w14:textId="78A6E71E" w:rsidR="00A8252B" w:rsidRPr="009721FE" w:rsidRDefault="00A8252B" w:rsidP="00A8252B">
            <w:pPr>
              <w:tabs>
                <w:tab w:val="left" w:pos="1418"/>
              </w:tabs>
              <w:spacing w:after="0" w:line="240" w:lineRule="auto"/>
              <w:ind w:left="1276"/>
              <w:rPr>
                <w:rFonts w:asciiTheme="minorHAnsi" w:hAnsiTheme="minorHAnsi" w:cstheme="minorHAnsi"/>
              </w:rPr>
            </w:pPr>
          </w:p>
        </w:tc>
        <w:tc>
          <w:tcPr>
            <w:tcW w:w="5121" w:type="dxa"/>
            <w:gridSpan w:val="2"/>
          </w:tcPr>
          <w:p w14:paraId="750572A5" w14:textId="65EDC23C" w:rsidR="00A8252B" w:rsidRPr="009721FE" w:rsidRDefault="00A8252B" w:rsidP="00A8252B">
            <w:pPr>
              <w:tabs>
                <w:tab w:val="left" w:pos="1418"/>
              </w:tabs>
              <w:spacing w:after="0" w:line="240" w:lineRule="auto"/>
              <w:rPr>
                <w:rFonts w:asciiTheme="minorHAnsi" w:hAnsiTheme="minorHAnsi" w:cstheme="minorHAnsi"/>
              </w:rPr>
            </w:pPr>
            <w:r w:rsidRPr="009721FE">
              <w:rPr>
                <w:rFonts w:asciiTheme="minorHAnsi" w:hAnsiTheme="minorHAnsi" w:cstheme="minorHAnsi"/>
              </w:rPr>
              <w:t>People and Remuneration Committee</w:t>
            </w:r>
          </w:p>
        </w:tc>
      </w:tr>
      <w:tr w:rsidR="00A8252B" w:rsidRPr="009721FE" w14:paraId="2BDA283D" w14:textId="77777777" w:rsidTr="000B3BC1">
        <w:tc>
          <w:tcPr>
            <w:tcW w:w="4655" w:type="dxa"/>
            <w:gridSpan w:val="2"/>
          </w:tcPr>
          <w:p w14:paraId="398FF9F0" w14:textId="35FD5C51" w:rsidR="00A8252B" w:rsidRPr="009721FE" w:rsidRDefault="00A8252B" w:rsidP="00A8252B">
            <w:pPr>
              <w:tabs>
                <w:tab w:val="left" w:pos="1418"/>
              </w:tabs>
              <w:spacing w:after="0" w:line="240" w:lineRule="auto"/>
              <w:ind w:left="1276"/>
              <w:rPr>
                <w:rFonts w:asciiTheme="minorHAnsi" w:hAnsiTheme="minorHAnsi" w:cstheme="minorHAnsi"/>
              </w:rPr>
            </w:pPr>
          </w:p>
        </w:tc>
        <w:tc>
          <w:tcPr>
            <w:tcW w:w="5121" w:type="dxa"/>
            <w:gridSpan w:val="2"/>
          </w:tcPr>
          <w:p w14:paraId="03388F32" w14:textId="217C957A" w:rsidR="00A8252B" w:rsidRPr="009721FE" w:rsidRDefault="00A8252B" w:rsidP="00A8252B">
            <w:pPr>
              <w:tabs>
                <w:tab w:val="left" w:pos="1418"/>
              </w:tabs>
              <w:spacing w:after="0" w:line="240" w:lineRule="auto"/>
              <w:ind w:left="-20"/>
              <w:rPr>
                <w:rFonts w:asciiTheme="minorHAnsi" w:hAnsiTheme="minorHAnsi" w:cstheme="minorHAnsi"/>
              </w:rPr>
            </w:pPr>
            <w:r w:rsidRPr="009721FE">
              <w:rPr>
                <w:rFonts w:asciiTheme="minorHAnsi" w:hAnsiTheme="minorHAnsi" w:cstheme="minorHAnsi"/>
              </w:rPr>
              <w:t>Scrutiny and Finance Committee</w:t>
            </w:r>
          </w:p>
        </w:tc>
      </w:tr>
      <w:tr w:rsidR="00A8252B" w:rsidRPr="009721FE" w14:paraId="23711706" w14:textId="77777777" w:rsidTr="000B3BC1">
        <w:tc>
          <w:tcPr>
            <w:tcW w:w="9776" w:type="dxa"/>
            <w:gridSpan w:val="4"/>
          </w:tcPr>
          <w:p w14:paraId="5BD55D81" w14:textId="77777777" w:rsidR="00A8252B" w:rsidRPr="009721FE" w:rsidRDefault="00A8252B" w:rsidP="00A8252B">
            <w:pPr>
              <w:spacing w:after="0" w:line="240" w:lineRule="auto"/>
              <w:rPr>
                <w:rFonts w:asciiTheme="minorHAnsi" w:hAnsiTheme="minorHAnsi" w:cstheme="minorHAnsi"/>
                <w:b/>
                <w:color w:val="FF0000"/>
              </w:rPr>
            </w:pPr>
          </w:p>
        </w:tc>
      </w:tr>
      <w:tr w:rsidR="00A8252B" w:rsidRPr="009721FE" w14:paraId="24B33C7A" w14:textId="77777777" w:rsidTr="000B3BC1">
        <w:tc>
          <w:tcPr>
            <w:tcW w:w="2972" w:type="dxa"/>
          </w:tcPr>
          <w:p w14:paraId="017D9AD2" w14:textId="0501D2C3" w:rsidR="00A8252B" w:rsidRPr="009721FE" w:rsidRDefault="00A8252B" w:rsidP="00A8252B">
            <w:pPr>
              <w:spacing w:after="0" w:line="240" w:lineRule="auto"/>
              <w:rPr>
                <w:rFonts w:asciiTheme="minorHAnsi" w:hAnsiTheme="minorHAnsi" w:cstheme="minorHAnsi"/>
                <w:b/>
              </w:rPr>
            </w:pPr>
            <w:bookmarkStart w:id="479" w:name="_Hlk168493701"/>
            <w:r w:rsidRPr="009721FE">
              <w:rPr>
                <w:rFonts w:asciiTheme="minorHAnsi" w:hAnsiTheme="minorHAnsi" w:cstheme="minorHAnsi"/>
                <w:b/>
              </w:rPr>
              <w:t xml:space="preserve">Sally Peck </w:t>
            </w:r>
          </w:p>
        </w:tc>
        <w:tc>
          <w:tcPr>
            <w:tcW w:w="1683" w:type="dxa"/>
          </w:tcPr>
          <w:p w14:paraId="4AA90AF5" w14:textId="249A6CB5"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(31.07.2027)</w:t>
            </w:r>
          </w:p>
        </w:tc>
        <w:tc>
          <w:tcPr>
            <w:tcW w:w="5121" w:type="dxa"/>
            <w:gridSpan w:val="2"/>
          </w:tcPr>
          <w:p w14:paraId="01B1FFE9" w14:textId="1F583610" w:rsidR="00A8252B" w:rsidRPr="009721FE" w:rsidRDefault="00A8252B" w:rsidP="00A8252B">
            <w:pPr>
              <w:spacing w:after="0" w:line="240" w:lineRule="auto"/>
              <w:rPr>
                <w:rFonts w:asciiTheme="minorHAnsi" w:hAnsiTheme="minorHAnsi" w:cstheme="minorHAnsi"/>
                <w:bCs/>
              </w:rPr>
            </w:pPr>
            <w:r w:rsidRPr="009721FE">
              <w:rPr>
                <w:rFonts w:asciiTheme="minorHAnsi" w:hAnsiTheme="minorHAnsi" w:cstheme="minorHAnsi"/>
              </w:rPr>
              <w:t>Honorary Degrees: Joint Standing Committee of the Council and Senate</w:t>
            </w:r>
          </w:p>
        </w:tc>
      </w:tr>
      <w:tr w:rsidR="00A8252B" w:rsidRPr="009721FE" w14:paraId="573B7685" w14:textId="77777777" w:rsidTr="000B3BC1">
        <w:tc>
          <w:tcPr>
            <w:tcW w:w="4655" w:type="dxa"/>
            <w:gridSpan w:val="2"/>
          </w:tcPr>
          <w:p w14:paraId="61E2D0B2" w14:textId="77777777" w:rsidR="00A8252B" w:rsidRPr="009721FE" w:rsidRDefault="00A8252B" w:rsidP="00A8252B">
            <w:pPr>
              <w:spacing w:after="0" w:line="240" w:lineRule="auto"/>
              <w:rPr>
                <w:rFonts w:asciiTheme="minorHAnsi" w:hAnsiTheme="minorHAnsi" w:cstheme="minorHAnsi"/>
                <w:b/>
              </w:rPr>
            </w:pPr>
          </w:p>
        </w:tc>
        <w:tc>
          <w:tcPr>
            <w:tcW w:w="5121" w:type="dxa"/>
            <w:gridSpan w:val="2"/>
          </w:tcPr>
          <w:p w14:paraId="556D2544" w14:textId="66C145BF" w:rsidR="00A8252B" w:rsidRPr="009721FE" w:rsidRDefault="00840BD2" w:rsidP="00A8252B">
            <w:pPr>
              <w:spacing w:after="0" w:line="240" w:lineRule="auto"/>
              <w:rPr>
                <w:rFonts w:asciiTheme="minorHAnsi" w:hAnsiTheme="minorHAnsi" w:cstheme="minorHAnsi"/>
                <w:bCs/>
              </w:rPr>
            </w:pPr>
            <w:r w:rsidRPr="009721FE">
              <w:rPr>
                <w:rFonts w:asciiTheme="minorHAnsi" w:hAnsiTheme="minorHAnsi" w:cstheme="minorHAnsi"/>
                <w:bCs/>
              </w:rPr>
              <w:t>Student Experience Committee</w:t>
            </w:r>
          </w:p>
        </w:tc>
      </w:tr>
      <w:bookmarkEnd w:id="479"/>
      <w:tr w:rsidR="00A8252B" w:rsidRPr="009721FE" w14:paraId="24B122BC" w14:textId="77777777" w:rsidTr="000B3BC1">
        <w:tc>
          <w:tcPr>
            <w:tcW w:w="9776" w:type="dxa"/>
            <w:gridSpan w:val="4"/>
          </w:tcPr>
          <w:p w14:paraId="5A9F19E4" w14:textId="77777777" w:rsidR="00A8252B" w:rsidRPr="009721FE" w:rsidRDefault="00A8252B" w:rsidP="00A8252B">
            <w:pPr>
              <w:spacing w:after="0" w:line="240" w:lineRule="auto"/>
              <w:rPr>
                <w:rFonts w:asciiTheme="minorHAnsi" w:hAnsiTheme="minorHAnsi" w:cstheme="minorHAnsi"/>
                <w:b/>
                <w:color w:val="FF0000"/>
              </w:rPr>
            </w:pPr>
          </w:p>
        </w:tc>
      </w:tr>
      <w:tr w:rsidR="00A8252B" w:rsidRPr="009721FE" w14:paraId="29D9BDD4" w14:textId="77777777" w:rsidTr="000B3BC1">
        <w:tc>
          <w:tcPr>
            <w:tcW w:w="2972" w:type="dxa"/>
          </w:tcPr>
          <w:p w14:paraId="411EB8D2" w14:textId="77777777"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 xml:space="preserve">Sally Plank </w:t>
            </w:r>
          </w:p>
        </w:tc>
        <w:tc>
          <w:tcPr>
            <w:tcW w:w="1683" w:type="dxa"/>
          </w:tcPr>
          <w:p w14:paraId="52A51DC4" w14:textId="77777777"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(31.07.2026)</w:t>
            </w:r>
          </w:p>
        </w:tc>
        <w:tc>
          <w:tcPr>
            <w:tcW w:w="5121" w:type="dxa"/>
            <w:gridSpan w:val="2"/>
          </w:tcPr>
          <w:p w14:paraId="2373BB00" w14:textId="77777777" w:rsidR="00A8252B" w:rsidRPr="009721FE" w:rsidRDefault="00A8252B" w:rsidP="00A8252B">
            <w:pPr>
              <w:spacing w:after="0" w:line="240" w:lineRule="auto"/>
              <w:rPr>
                <w:rFonts w:asciiTheme="minorHAnsi" w:hAnsiTheme="minorHAnsi" w:cstheme="minorHAnsi"/>
                <w:bCs/>
              </w:rPr>
            </w:pPr>
            <w:r w:rsidRPr="009721FE">
              <w:rPr>
                <w:rFonts w:asciiTheme="minorHAnsi" w:hAnsiTheme="minorHAnsi" w:cstheme="minorHAnsi"/>
                <w:bCs/>
              </w:rPr>
              <w:t xml:space="preserve">Fundraising Ethics Committee </w:t>
            </w:r>
          </w:p>
        </w:tc>
      </w:tr>
      <w:tr w:rsidR="00A8252B" w:rsidRPr="009721FE" w14:paraId="04B911FF" w14:textId="77777777" w:rsidTr="000B3BC1">
        <w:tc>
          <w:tcPr>
            <w:tcW w:w="4655" w:type="dxa"/>
            <w:gridSpan w:val="2"/>
          </w:tcPr>
          <w:p w14:paraId="215424CA" w14:textId="77777777" w:rsidR="00A8252B" w:rsidRPr="009721FE" w:rsidRDefault="00A8252B" w:rsidP="00A8252B">
            <w:pPr>
              <w:spacing w:after="0" w:line="240" w:lineRule="auto"/>
              <w:rPr>
                <w:rFonts w:asciiTheme="minorHAnsi" w:hAnsiTheme="minorHAnsi" w:cstheme="minorHAnsi"/>
                <w:b/>
              </w:rPr>
            </w:pPr>
          </w:p>
        </w:tc>
        <w:tc>
          <w:tcPr>
            <w:tcW w:w="5121" w:type="dxa"/>
            <w:gridSpan w:val="2"/>
          </w:tcPr>
          <w:p w14:paraId="34142AC2" w14:textId="77777777" w:rsidR="00A8252B" w:rsidRPr="009721FE" w:rsidRDefault="00A8252B" w:rsidP="00A8252B">
            <w:pPr>
              <w:spacing w:after="0" w:line="240" w:lineRule="auto"/>
              <w:rPr>
                <w:rFonts w:asciiTheme="minorHAnsi" w:hAnsiTheme="minorHAnsi" w:cstheme="minorHAnsi"/>
                <w:bCs/>
              </w:rPr>
            </w:pPr>
            <w:r w:rsidRPr="009721FE">
              <w:rPr>
                <w:rFonts w:asciiTheme="minorHAnsi" w:hAnsiTheme="minorHAnsi" w:cstheme="minorHAnsi"/>
                <w:bCs/>
              </w:rPr>
              <w:t>Scrutiny and Finance Committee</w:t>
            </w:r>
          </w:p>
        </w:tc>
      </w:tr>
      <w:tr w:rsidR="00A8252B" w:rsidRPr="009721FE" w14:paraId="340EFE8A" w14:textId="77777777" w:rsidTr="000B3BC1">
        <w:tc>
          <w:tcPr>
            <w:tcW w:w="4655" w:type="dxa"/>
            <w:gridSpan w:val="2"/>
          </w:tcPr>
          <w:p w14:paraId="4AF41BFC" w14:textId="77777777" w:rsidR="00A8252B" w:rsidRPr="009721FE" w:rsidRDefault="00A8252B" w:rsidP="00A8252B">
            <w:pPr>
              <w:spacing w:after="0" w:line="240" w:lineRule="auto"/>
              <w:rPr>
                <w:rFonts w:asciiTheme="minorHAnsi" w:hAnsiTheme="minorHAnsi" w:cstheme="minorHAnsi"/>
                <w:b/>
              </w:rPr>
            </w:pPr>
          </w:p>
        </w:tc>
        <w:tc>
          <w:tcPr>
            <w:tcW w:w="5121" w:type="dxa"/>
            <w:gridSpan w:val="2"/>
          </w:tcPr>
          <w:p w14:paraId="11E25CCE" w14:textId="77777777" w:rsidR="00A8252B" w:rsidRPr="009721FE" w:rsidRDefault="00A8252B" w:rsidP="00A8252B">
            <w:pPr>
              <w:spacing w:after="0" w:line="240" w:lineRule="auto"/>
              <w:rPr>
                <w:rFonts w:asciiTheme="minorHAnsi" w:hAnsiTheme="minorHAnsi" w:cstheme="minorHAnsi"/>
                <w:bCs/>
              </w:rPr>
            </w:pPr>
            <w:r w:rsidRPr="009721FE">
              <w:rPr>
                <w:rFonts w:asciiTheme="minorHAnsi" w:hAnsiTheme="minorHAnsi" w:cstheme="minorHAnsi"/>
                <w:bCs/>
              </w:rPr>
              <w:t>Senate (In attendance )</w:t>
            </w:r>
          </w:p>
        </w:tc>
      </w:tr>
      <w:tr w:rsidR="00A8252B" w:rsidRPr="009721FE" w14:paraId="0341D785" w14:textId="77777777" w:rsidTr="000B3BC1">
        <w:tc>
          <w:tcPr>
            <w:tcW w:w="9776" w:type="dxa"/>
            <w:gridSpan w:val="4"/>
          </w:tcPr>
          <w:p w14:paraId="7BFF1126" w14:textId="77777777" w:rsidR="00A8252B" w:rsidRPr="009721FE" w:rsidRDefault="00A8252B" w:rsidP="00A8252B">
            <w:pPr>
              <w:spacing w:after="0" w:line="240" w:lineRule="auto"/>
              <w:rPr>
                <w:rFonts w:asciiTheme="minorHAnsi" w:hAnsiTheme="minorHAnsi" w:cstheme="minorHAnsi"/>
                <w:bCs/>
              </w:rPr>
            </w:pPr>
          </w:p>
        </w:tc>
      </w:tr>
      <w:tr w:rsidR="00A8252B" w:rsidRPr="009721FE" w14:paraId="7DB62AB9" w14:textId="77777777" w:rsidTr="000B3BC1">
        <w:tc>
          <w:tcPr>
            <w:tcW w:w="2972" w:type="dxa"/>
          </w:tcPr>
          <w:p w14:paraId="4880B929" w14:textId="07F41142"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Dr Janet Young</w:t>
            </w:r>
          </w:p>
        </w:tc>
        <w:tc>
          <w:tcPr>
            <w:tcW w:w="1683" w:type="dxa"/>
          </w:tcPr>
          <w:p w14:paraId="0D4C268D" w14:textId="3D26F00D" w:rsidR="00A8252B" w:rsidRPr="009721FE" w:rsidRDefault="00A8252B" w:rsidP="00A8252B">
            <w:pPr>
              <w:spacing w:after="0" w:line="240" w:lineRule="auto"/>
              <w:rPr>
                <w:rFonts w:asciiTheme="minorHAnsi" w:hAnsiTheme="minorHAnsi" w:cstheme="minorHAnsi"/>
                <w:b/>
              </w:rPr>
            </w:pPr>
            <w:r w:rsidRPr="009721FE">
              <w:rPr>
                <w:rFonts w:asciiTheme="minorHAnsi" w:hAnsiTheme="minorHAnsi" w:cstheme="minorHAnsi"/>
                <w:b/>
              </w:rPr>
              <w:t>(31.07.202</w:t>
            </w:r>
            <w:r w:rsidR="00B87D7A">
              <w:rPr>
                <w:rFonts w:asciiTheme="minorHAnsi" w:hAnsiTheme="minorHAnsi" w:cstheme="minorHAnsi"/>
                <w:b/>
              </w:rPr>
              <w:t>8</w:t>
            </w:r>
            <w:r w:rsidRPr="009721FE">
              <w:rPr>
                <w:rFonts w:asciiTheme="minorHAnsi" w:hAnsiTheme="minorHAnsi" w:cstheme="minorHAnsi"/>
                <w:b/>
              </w:rPr>
              <w:t>)</w:t>
            </w:r>
          </w:p>
        </w:tc>
        <w:tc>
          <w:tcPr>
            <w:tcW w:w="5121" w:type="dxa"/>
            <w:gridSpan w:val="2"/>
          </w:tcPr>
          <w:p w14:paraId="3D6F9BBB" w14:textId="062EFB2F" w:rsidR="00A8252B" w:rsidRPr="009721FE" w:rsidRDefault="00A8252B" w:rsidP="00A8252B">
            <w:pPr>
              <w:spacing w:after="0" w:line="240" w:lineRule="auto"/>
              <w:rPr>
                <w:rFonts w:asciiTheme="minorHAnsi" w:hAnsiTheme="minorHAnsi" w:cstheme="minorHAnsi"/>
                <w:bCs/>
              </w:rPr>
            </w:pPr>
            <w:r w:rsidRPr="009721FE">
              <w:rPr>
                <w:rFonts w:asciiTheme="minorHAnsi" w:hAnsiTheme="minorHAnsi" w:cstheme="minorHAnsi"/>
                <w:bCs/>
              </w:rPr>
              <w:t>Investments and Development Committee</w:t>
            </w:r>
          </w:p>
        </w:tc>
      </w:tr>
      <w:tr w:rsidR="00840BD2" w:rsidRPr="009721FE" w14:paraId="3AC50E82" w14:textId="77777777" w:rsidTr="00840BD2">
        <w:tc>
          <w:tcPr>
            <w:tcW w:w="4673" w:type="dxa"/>
            <w:gridSpan w:val="3"/>
          </w:tcPr>
          <w:p w14:paraId="2F50A9DD" w14:textId="77777777" w:rsidR="00840BD2" w:rsidRPr="009721FE" w:rsidRDefault="00840BD2" w:rsidP="00A8252B">
            <w:pPr>
              <w:spacing w:after="0" w:line="240" w:lineRule="auto"/>
              <w:rPr>
                <w:rFonts w:asciiTheme="minorHAnsi" w:hAnsiTheme="minorHAnsi" w:cstheme="minorHAnsi"/>
              </w:rPr>
            </w:pPr>
          </w:p>
        </w:tc>
        <w:tc>
          <w:tcPr>
            <w:tcW w:w="5103" w:type="dxa"/>
          </w:tcPr>
          <w:p w14:paraId="2D23356B" w14:textId="37AE09A7" w:rsidR="00840BD2" w:rsidRPr="009721FE" w:rsidRDefault="00840BD2" w:rsidP="00A8252B">
            <w:pPr>
              <w:spacing w:after="0" w:line="240" w:lineRule="auto"/>
              <w:rPr>
                <w:rFonts w:asciiTheme="minorHAnsi" w:hAnsiTheme="minorHAnsi" w:cstheme="minorHAnsi"/>
              </w:rPr>
            </w:pPr>
            <w:r w:rsidRPr="009721FE">
              <w:rPr>
                <w:rFonts w:asciiTheme="minorHAnsi" w:hAnsiTheme="minorHAnsi" w:cstheme="minorHAnsi"/>
              </w:rPr>
              <w:t>NIRD Trust Committee</w:t>
            </w:r>
          </w:p>
        </w:tc>
      </w:tr>
      <w:bookmarkEnd w:id="476"/>
    </w:tbl>
    <w:p w14:paraId="3E855AAD" w14:textId="27729B3F" w:rsidR="00C42396" w:rsidRPr="009721FE" w:rsidRDefault="00C42396" w:rsidP="00531E42">
      <w:pPr>
        <w:rPr>
          <w:rFonts w:asciiTheme="minorHAnsi" w:hAnsiTheme="minorHAnsi" w:cstheme="minorHAnsi"/>
        </w:rPr>
      </w:pPr>
    </w:p>
    <w:p w14:paraId="4A50E642" w14:textId="7BCDA48F" w:rsidR="00A04EC6" w:rsidRPr="009721FE" w:rsidRDefault="00C42396" w:rsidP="00C42396">
      <w:pPr>
        <w:spacing w:after="0" w:line="240" w:lineRule="auto"/>
        <w:rPr>
          <w:rFonts w:asciiTheme="minorHAnsi" w:hAnsiTheme="minorHAnsi" w:cstheme="minorHAnsi"/>
        </w:rPr>
      </w:pPr>
      <w:r w:rsidRPr="009721FE">
        <w:rPr>
          <w:rFonts w:asciiTheme="minorHAnsi" w:hAnsiTheme="minorHAnsi" w:cstheme="minorHAnsi"/>
        </w:rPr>
        <w:br w:type="page"/>
      </w:r>
    </w:p>
    <w:p w14:paraId="7BF9CAE0" w14:textId="77777777" w:rsidR="00C42396" w:rsidRPr="009721FE" w:rsidRDefault="00C42396" w:rsidP="0038710C">
      <w:pPr>
        <w:pStyle w:val="Heading1"/>
        <w:spacing w:before="600" w:after="120"/>
        <w:rPr>
          <w:rFonts w:asciiTheme="minorHAnsi" w:hAnsiTheme="minorHAnsi" w:cstheme="minorHAnsi"/>
        </w:rPr>
      </w:pPr>
      <w:bookmarkStart w:id="480" w:name="_Toc216255331"/>
      <w:r w:rsidRPr="009721FE">
        <w:rPr>
          <w:rFonts w:asciiTheme="minorHAnsi" w:hAnsiTheme="minorHAnsi" w:cstheme="minorHAnsi"/>
        </w:rPr>
        <w:lastRenderedPageBreak/>
        <w:t>Appendix 2</w:t>
      </w:r>
      <w:bookmarkEnd w:id="480"/>
    </w:p>
    <w:p w14:paraId="39DB30D1" w14:textId="77777777" w:rsidR="00C42396" w:rsidRPr="009721FE" w:rsidRDefault="00C42396" w:rsidP="00C42396">
      <w:pPr>
        <w:spacing w:after="0" w:line="240" w:lineRule="auto"/>
        <w:rPr>
          <w:rFonts w:asciiTheme="minorHAnsi" w:hAnsiTheme="minorHAnsi" w:cstheme="minorHAnsi"/>
        </w:rPr>
      </w:pPr>
    </w:p>
    <w:tbl>
      <w:tblPr>
        <w:tblW w:w="9776"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177"/>
        <w:gridCol w:w="79"/>
        <w:gridCol w:w="4961"/>
        <w:gridCol w:w="1559"/>
      </w:tblGrid>
      <w:tr w:rsidR="00BB3F24" w:rsidRPr="009721FE" w14:paraId="67388D01" w14:textId="77777777" w:rsidTr="00D81825">
        <w:tc>
          <w:tcPr>
            <w:tcW w:w="9776" w:type="dxa"/>
            <w:gridSpan w:val="4"/>
            <w:tcBorders>
              <w:top w:val="single" w:sz="4" w:space="0" w:color="auto"/>
              <w:bottom w:val="single" w:sz="4" w:space="0" w:color="auto"/>
            </w:tcBorders>
          </w:tcPr>
          <w:p w14:paraId="61C8963D" w14:textId="7029BF8A" w:rsidR="00BB3F24" w:rsidRPr="009721FE" w:rsidRDefault="00BB3F24" w:rsidP="0038710C">
            <w:pPr>
              <w:spacing w:after="0" w:line="240" w:lineRule="auto"/>
              <w:rPr>
                <w:rFonts w:asciiTheme="minorHAnsi" w:hAnsiTheme="minorHAnsi" w:cstheme="minorHAnsi"/>
              </w:rPr>
            </w:pPr>
            <w:r w:rsidRPr="009721FE">
              <w:rPr>
                <w:rFonts w:asciiTheme="minorHAnsi" w:hAnsiTheme="minorHAnsi" w:cstheme="minorHAnsi"/>
                <w:b/>
              </w:rPr>
              <w:t>Deputy Vice-Chancellor</w:t>
            </w:r>
          </w:p>
        </w:tc>
      </w:tr>
      <w:tr w:rsidR="00BB764A" w:rsidRPr="009721FE" w14:paraId="25D6EE6D" w14:textId="77777777" w:rsidTr="00953463">
        <w:tc>
          <w:tcPr>
            <w:tcW w:w="3177" w:type="dxa"/>
            <w:tcBorders>
              <w:top w:val="single" w:sz="4" w:space="0" w:color="auto"/>
              <w:bottom w:val="single" w:sz="4" w:space="0" w:color="auto"/>
            </w:tcBorders>
          </w:tcPr>
          <w:p w14:paraId="626414C4" w14:textId="791952A7" w:rsidR="00BB764A" w:rsidRPr="009721FE" w:rsidRDefault="00C35ACE" w:rsidP="00A7209F">
            <w:pPr>
              <w:spacing w:after="0" w:line="240" w:lineRule="auto"/>
              <w:rPr>
                <w:rFonts w:asciiTheme="minorHAnsi" w:hAnsiTheme="minorHAnsi" w:cstheme="minorHAnsi"/>
                <w:color w:val="FF0000"/>
              </w:rPr>
            </w:pPr>
            <w:r w:rsidRPr="009721FE">
              <w:rPr>
                <w:rFonts w:asciiTheme="minorHAnsi" w:hAnsiTheme="minorHAnsi" w:cstheme="minorHAnsi"/>
              </w:rPr>
              <w:t>Professor P</w:t>
            </w:r>
            <w:r w:rsidR="00DA7BF4" w:rsidRPr="009721FE">
              <w:rPr>
                <w:rFonts w:asciiTheme="minorHAnsi" w:hAnsiTheme="minorHAnsi" w:cstheme="minorHAnsi"/>
              </w:rPr>
              <w:t>arveen</w:t>
            </w:r>
            <w:r w:rsidRPr="009721FE">
              <w:rPr>
                <w:rFonts w:asciiTheme="minorHAnsi" w:hAnsiTheme="minorHAnsi" w:cstheme="minorHAnsi"/>
              </w:rPr>
              <w:t xml:space="preserve"> Yaqoob</w:t>
            </w:r>
            <w:r w:rsidR="00A7209F" w:rsidRPr="009721FE">
              <w:rPr>
                <w:rFonts w:asciiTheme="minorHAnsi" w:hAnsiTheme="minorHAnsi" w:cstheme="minorHAnsi"/>
              </w:rPr>
              <w:t xml:space="preserve"> </w:t>
            </w:r>
          </w:p>
        </w:tc>
        <w:tc>
          <w:tcPr>
            <w:tcW w:w="5040" w:type="dxa"/>
            <w:gridSpan w:val="2"/>
            <w:tcBorders>
              <w:top w:val="single" w:sz="4" w:space="0" w:color="auto"/>
              <w:bottom w:val="single" w:sz="4" w:space="0" w:color="auto"/>
            </w:tcBorders>
          </w:tcPr>
          <w:p w14:paraId="347D8762" w14:textId="77777777" w:rsidR="00BB764A" w:rsidRPr="009721FE" w:rsidRDefault="00BB764A" w:rsidP="00BB764A">
            <w:pPr>
              <w:spacing w:after="0" w:line="240" w:lineRule="auto"/>
              <w:rPr>
                <w:rFonts w:asciiTheme="minorHAnsi" w:hAnsiTheme="minorHAnsi" w:cstheme="minorHAnsi"/>
                <w:color w:val="FF0000"/>
              </w:rPr>
            </w:pPr>
          </w:p>
        </w:tc>
        <w:tc>
          <w:tcPr>
            <w:tcW w:w="1559" w:type="dxa"/>
            <w:tcBorders>
              <w:top w:val="single" w:sz="4" w:space="0" w:color="auto"/>
              <w:bottom w:val="single" w:sz="4" w:space="0" w:color="auto"/>
            </w:tcBorders>
          </w:tcPr>
          <w:p w14:paraId="4EBF8ED2" w14:textId="3B6F8AB1" w:rsidR="00BB764A" w:rsidRPr="009721FE" w:rsidRDefault="00E0052B" w:rsidP="00A7209F">
            <w:pPr>
              <w:spacing w:after="0" w:line="240" w:lineRule="auto"/>
              <w:rPr>
                <w:rFonts w:asciiTheme="minorHAnsi" w:hAnsiTheme="minorHAnsi" w:cstheme="minorHAnsi"/>
                <w:color w:val="FF0000"/>
              </w:rPr>
            </w:pPr>
            <w:r w:rsidRPr="009721FE">
              <w:rPr>
                <w:rFonts w:asciiTheme="minorHAnsi" w:hAnsiTheme="minorHAnsi" w:cstheme="minorHAnsi"/>
              </w:rPr>
              <w:t>31.</w:t>
            </w:r>
            <w:r w:rsidR="008A08C9">
              <w:rPr>
                <w:rFonts w:asciiTheme="minorHAnsi" w:hAnsiTheme="minorHAnsi" w:cstheme="minorHAnsi"/>
              </w:rPr>
              <w:t>07</w:t>
            </w:r>
            <w:r w:rsidRPr="009721FE">
              <w:rPr>
                <w:rFonts w:asciiTheme="minorHAnsi" w:hAnsiTheme="minorHAnsi" w:cstheme="minorHAnsi"/>
              </w:rPr>
              <w:t>.202</w:t>
            </w:r>
            <w:r w:rsidR="008A08C9">
              <w:rPr>
                <w:rFonts w:asciiTheme="minorHAnsi" w:hAnsiTheme="minorHAnsi" w:cstheme="minorHAnsi"/>
              </w:rPr>
              <w:t>7</w:t>
            </w:r>
          </w:p>
        </w:tc>
      </w:tr>
      <w:tr w:rsidR="00BB764A" w:rsidRPr="009721FE" w14:paraId="5593C3A2" w14:textId="77777777" w:rsidTr="00953463">
        <w:tc>
          <w:tcPr>
            <w:tcW w:w="3177" w:type="dxa"/>
            <w:tcBorders>
              <w:top w:val="single" w:sz="4" w:space="0" w:color="auto"/>
              <w:bottom w:val="single" w:sz="4" w:space="0" w:color="auto"/>
            </w:tcBorders>
          </w:tcPr>
          <w:p w14:paraId="418580CC" w14:textId="77777777" w:rsidR="00BB764A" w:rsidRPr="009721FE" w:rsidRDefault="00BB764A" w:rsidP="00BB764A">
            <w:pPr>
              <w:spacing w:after="0" w:line="240" w:lineRule="auto"/>
              <w:rPr>
                <w:rFonts w:asciiTheme="minorHAnsi" w:hAnsiTheme="minorHAnsi" w:cstheme="minorHAnsi"/>
              </w:rPr>
            </w:pPr>
          </w:p>
        </w:tc>
        <w:tc>
          <w:tcPr>
            <w:tcW w:w="5040" w:type="dxa"/>
            <w:gridSpan w:val="2"/>
            <w:tcBorders>
              <w:top w:val="single" w:sz="4" w:space="0" w:color="auto"/>
              <w:bottom w:val="single" w:sz="4" w:space="0" w:color="auto"/>
            </w:tcBorders>
          </w:tcPr>
          <w:p w14:paraId="39AAEA9A" w14:textId="77777777" w:rsidR="00BB764A" w:rsidRPr="009721FE" w:rsidRDefault="00BB764A" w:rsidP="00BB764A">
            <w:pPr>
              <w:spacing w:after="0" w:line="240" w:lineRule="auto"/>
              <w:rPr>
                <w:rFonts w:asciiTheme="minorHAnsi" w:hAnsiTheme="minorHAnsi" w:cstheme="minorHAnsi"/>
              </w:rPr>
            </w:pPr>
          </w:p>
        </w:tc>
        <w:tc>
          <w:tcPr>
            <w:tcW w:w="1559" w:type="dxa"/>
            <w:tcBorders>
              <w:top w:val="single" w:sz="4" w:space="0" w:color="auto"/>
              <w:bottom w:val="single" w:sz="4" w:space="0" w:color="auto"/>
            </w:tcBorders>
          </w:tcPr>
          <w:p w14:paraId="6CF6DD46" w14:textId="77777777" w:rsidR="00BB764A" w:rsidRPr="009721FE" w:rsidRDefault="00BB764A" w:rsidP="00BB764A">
            <w:pPr>
              <w:spacing w:after="0" w:line="240" w:lineRule="auto"/>
              <w:rPr>
                <w:rFonts w:asciiTheme="minorHAnsi" w:hAnsiTheme="minorHAnsi" w:cstheme="minorHAnsi"/>
              </w:rPr>
            </w:pPr>
          </w:p>
        </w:tc>
      </w:tr>
      <w:tr w:rsidR="00BB3F24" w:rsidRPr="009721FE" w14:paraId="424F5066" w14:textId="77777777" w:rsidTr="00EC5EFD">
        <w:tc>
          <w:tcPr>
            <w:tcW w:w="9776" w:type="dxa"/>
            <w:gridSpan w:val="4"/>
            <w:tcBorders>
              <w:top w:val="single" w:sz="4" w:space="0" w:color="auto"/>
              <w:bottom w:val="single" w:sz="4" w:space="0" w:color="auto"/>
            </w:tcBorders>
          </w:tcPr>
          <w:p w14:paraId="2F1E8E8C" w14:textId="6C2FA951" w:rsidR="00BB3F24" w:rsidRPr="009721FE" w:rsidRDefault="00BB3F24" w:rsidP="00BB764A">
            <w:pPr>
              <w:spacing w:after="0" w:line="240" w:lineRule="auto"/>
              <w:rPr>
                <w:rFonts w:asciiTheme="minorHAnsi" w:hAnsiTheme="minorHAnsi" w:cstheme="minorHAnsi"/>
              </w:rPr>
            </w:pPr>
            <w:r w:rsidRPr="009721FE">
              <w:rPr>
                <w:rFonts w:asciiTheme="minorHAnsi" w:hAnsiTheme="minorHAnsi" w:cstheme="minorHAnsi"/>
                <w:b/>
              </w:rPr>
              <w:t>Pro-Vice-Chancellors</w:t>
            </w:r>
          </w:p>
        </w:tc>
      </w:tr>
      <w:tr w:rsidR="00C35ACE" w:rsidRPr="009721FE" w14:paraId="3162AF9B" w14:textId="77777777" w:rsidTr="00953463">
        <w:tc>
          <w:tcPr>
            <w:tcW w:w="3177" w:type="dxa"/>
            <w:tcBorders>
              <w:top w:val="single" w:sz="4" w:space="0" w:color="auto"/>
              <w:bottom w:val="single" w:sz="4" w:space="0" w:color="auto"/>
            </w:tcBorders>
          </w:tcPr>
          <w:p w14:paraId="235BCEAB" w14:textId="108C7786" w:rsidR="00C35ACE" w:rsidRPr="009721FE" w:rsidRDefault="00C35ACE" w:rsidP="00A7209F">
            <w:pPr>
              <w:spacing w:after="0" w:line="240" w:lineRule="auto"/>
              <w:rPr>
                <w:rFonts w:asciiTheme="minorHAnsi" w:hAnsiTheme="minorHAnsi" w:cstheme="minorHAnsi"/>
              </w:rPr>
            </w:pPr>
            <w:r w:rsidRPr="009721FE">
              <w:rPr>
                <w:rFonts w:asciiTheme="minorHAnsi" w:hAnsiTheme="minorHAnsi" w:cstheme="minorHAnsi"/>
              </w:rPr>
              <w:t>Professor E</w:t>
            </w:r>
            <w:r w:rsidR="00DA7BF4" w:rsidRPr="009721FE">
              <w:rPr>
                <w:rFonts w:asciiTheme="minorHAnsi" w:hAnsiTheme="minorHAnsi" w:cstheme="minorHAnsi"/>
              </w:rPr>
              <w:t>lizabeth</w:t>
            </w:r>
            <w:r w:rsidRPr="009721FE">
              <w:rPr>
                <w:rFonts w:asciiTheme="minorHAnsi" w:hAnsiTheme="minorHAnsi" w:cstheme="minorHAnsi"/>
              </w:rPr>
              <w:t xml:space="preserve"> McCrum</w:t>
            </w:r>
          </w:p>
        </w:tc>
        <w:tc>
          <w:tcPr>
            <w:tcW w:w="5040" w:type="dxa"/>
            <w:gridSpan w:val="2"/>
            <w:tcBorders>
              <w:top w:val="single" w:sz="4" w:space="0" w:color="auto"/>
              <w:bottom w:val="single" w:sz="4" w:space="0" w:color="auto"/>
            </w:tcBorders>
          </w:tcPr>
          <w:p w14:paraId="141439A2" w14:textId="77777777" w:rsidR="00C35ACE" w:rsidRPr="009721FE" w:rsidRDefault="00C35ACE" w:rsidP="00BB764A">
            <w:pPr>
              <w:spacing w:after="0" w:line="240" w:lineRule="auto"/>
              <w:rPr>
                <w:rFonts w:asciiTheme="minorHAnsi" w:hAnsiTheme="minorHAnsi" w:cstheme="minorHAnsi"/>
                <w:color w:val="FF0000"/>
              </w:rPr>
            </w:pPr>
          </w:p>
        </w:tc>
        <w:tc>
          <w:tcPr>
            <w:tcW w:w="1559" w:type="dxa"/>
            <w:tcBorders>
              <w:top w:val="single" w:sz="4" w:space="0" w:color="auto"/>
              <w:bottom w:val="single" w:sz="4" w:space="0" w:color="auto"/>
            </w:tcBorders>
          </w:tcPr>
          <w:p w14:paraId="66F3C893" w14:textId="437E9861" w:rsidR="00C35ACE" w:rsidRPr="009721FE" w:rsidRDefault="00C35ACE" w:rsidP="00BB764A">
            <w:pPr>
              <w:spacing w:after="0" w:line="240" w:lineRule="auto"/>
              <w:rPr>
                <w:rFonts w:asciiTheme="minorHAnsi" w:hAnsiTheme="minorHAnsi" w:cstheme="minorHAnsi"/>
              </w:rPr>
            </w:pPr>
            <w:r w:rsidRPr="009721FE">
              <w:rPr>
                <w:rFonts w:asciiTheme="minorHAnsi" w:hAnsiTheme="minorHAnsi" w:cstheme="minorHAnsi"/>
              </w:rPr>
              <w:t>31.</w:t>
            </w:r>
            <w:r w:rsidR="001424AD" w:rsidRPr="009721FE">
              <w:rPr>
                <w:rFonts w:asciiTheme="minorHAnsi" w:hAnsiTheme="minorHAnsi" w:cstheme="minorHAnsi"/>
              </w:rPr>
              <w:t>07.</w:t>
            </w:r>
            <w:r w:rsidRPr="009721FE">
              <w:rPr>
                <w:rFonts w:asciiTheme="minorHAnsi" w:hAnsiTheme="minorHAnsi" w:cstheme="minorHAnsi"/>
              </w:rPr>
              <w:t>20</w:t>
            </w:r>
            <w:r w:rsidR="001424AD" w:rsidRPr="009721FE">
              <w:rPr>
                <w:rFonts w:asciiTheme="minorHAnsi" w:hAnsiTheme="minorHAnsi" w:cstheme="minorHAnsi"/>
              </w:rPr>
              <w:t>31</w:t>
            </w:r>
          </w:p>
        </w:tc>
      </w:tr>
      <w:tr w:rsidR="00C35ACE" w:rsidRPr="009721FE" w14:paraId="77714874" w14:textId="77777777" w:rsidTr="00953463">
        <w:tc>
          <w:tcPr>
            <w:tcW w:w="3177" w:type="dxa"/>
            <w:tcBorders>
              <w:top w:val="single" w:sz="4" w:space="0" w:color="auto"/>
              <w:bottom w:val="single" w:sz="4" w:space="0" w:color="auto"/>
            </w:tcBorders>
          </w:tcPr>
          <w:p w14:paraId="78487EB5" w14:textId="201BA10C" w:rsidR="00C35ACE" w:rsidRPr="009721FE" w:rsidRDefault="00C35ACE" w:rsidP="00A7209F">
            <w:pPr>
              <w:spacing w:after="0" w:line="240" w:lineRule="auto"/>
              <w:rPr>
                <w:rFonts w:asciiTheme="minorHAnsi" w:hAnsiTheme="minorHAnsi" w:cstheme="minorHAnsi"/>
              </w:rPr>
            </w:pPr>
            <w:r w:rsidRPr="009721FE">
              <w:rPr>
                <w:rFonts w:asciiTheme="minorHAnsi" w:hAnsiTheme="minorHAnsi" w:cstheme="minorHAnsi"/>
              </w:rPr>
              <w:t xml:space="preserve">Professor </w:t>
            </w:r>
            <w:r w:rsidR="00AB7896" w:rsidRPr="009721FE">
              <w:rPr>
                <w:rFonts w:asciiTheme="minorHAnsi" w:hAnsiTheme="minorHAnsi" w:cstheme="minorHAnsi"/>
              </w:rPr>
              <w:t>Peter Miskell</w:t>
            </w:r>
          </w:p>
        </w:tc>
        <w:tc>
          <w:tcPr>
            <w:tcW w:w="5040" w:type="dxa"/>
            <w:gridSpan w:val="2"/>
            <w:tcBorders>
              <w:top w:val="single" w:sz="4" w:space="0" w:color="auto"/>
              <w:bottom w:val="single" w:sz="4" w:space="0" w:color="auto"/>
            </w:tcBorders>
          </w:tcPr>
          <w:p w14:paraId="1031F000" w14:textId="77777777" w:rsidR="00C35ACE" w:rsidRPr="009721FE" w:rsidRDefault="00C35ACE" w:rsidP="00BB764A">
            <w:pPr>
              <w:spacing w:after="0" w:line="240" w:lineRule="auto"/>
              <w:rPr>
                <w:rFonts w:asciiTheme="minorHAnsi" w:hAnsiTheme="minorHAnsi" w:cstheme="minorHAnsi"/>
                <w:color w:val="FF0000"/>
              </w:rPr>
            </w:pPr>
          </w:p>
        </w:tc>
        <w:tc>
          <w:tcPr>
            <w:tcW w:w="1559" w:type="dxa"/>
            <w:tcBorders>
              <w:top w:val="single" w:sz="4" w:space="0" w:color="auto"/>
              <w:bottom w:val="single" w:sz="4" w:space="0" w:color="auto"/>
            </w:tcBorders>
          </w:tcPr>
          <w:p w14:paraId="66D0E86B" w14:textId="15E47A1C" w:rsidR="00C35ACE" w:rsidRPr="009721FE" w:rsidRDefault="00C35ACE" w:rsidP="00BB764A">
            <w:pPr>
              <w:spacing w:after="0" w:line="240" w:lineRule="auto"/>
              <w:rPr>
                <w:rFonts w:asciiTheme="minorHAnsi" w:hAnsiTheme="minorHAnsi" w:cstheme="minorHAnsi"/>
              </w:rPr>
            </w:pPr>
            <w:r w:rsidRPr="009721FE">
              <w:rPr>
                <w:rFonts w:asciiTheme="minorHAnsi" w:hAnsiTheme="minorHAnsi" w:cstheme="minorHAnsi"/>
              </w:rPr>
              <w:t>31.</w:t>
            </w:r>
            <w:r w:rsidR="00AB7896" w:rsidRPr="009721FE">
              <w:rPr>
                <w:rFonts w:asciiTheme="minorHAnsi" w:hAnsiTheme="minorHAnsi" w:cstheme="minorHAnsi"/>
              </w:rPr>
              <w:t>01</w:t>
            </w:r>
            <w:r w:rsidRPr="009721FE">
              <w:rPr>
                <w:rFonts w:asciiTheme="minorHAnsi" w:hAnsiTheme="minorHAnsi" w:cstheme="minorHAnsi"/>
              </w:rPr>
              <w:t>.202</w:t>
            </w:r>
            <w:r w:rsidR="00AB7896" w:rsidRPr="009721FE">
              <w:rPr>
                <w:rFonts w:asciiTheme="minorHAnsi" w:hAnsiTheme="minorHAnsi" w:cstheme="minorHAnsi"/>
              </w:rPr>
              <w:t>8</w:t>
            </w:r>
          </w:p>
        </w:tc>
      </w:tr>
      <w:tr w:rsidR="00393AF1" w:rsidRPr="009721FE" w14:paraId="556EF590" w14:textId="77777777" w:rsidTr="00953463">
        <w:tc>
          <w:tcPr>
            <w:tcW w:w="3177" w:type="dxa"/>
            <w:tcBorders>
              <w:top w:val="single" w:sz="4" w:space="0" w:color="auto"/>
              <w:bottom w:val="single" w:sz="4" w:space="0" w:color="auto"/>
            </w:tcBorders>
          </w:tcPr>
          <w:p w14:paraId="4806D5AA" w14:textId="71D408B8"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Professor P</w:t>
            </w:r>
            <w:r w:rsidR="00DA7BF4" w:rsidRPr="009721FE">
              <w:rPr>
                <w:rFonts w:asciiTheme="minorHAnsi" w:hAnsiTheme="minorHAnsi" w:cstheme="minorHAnsi"/>
              </w:rPr>
              <w:t>arveen</w:t>
            </w:r>
            <w:r w:rsidRPr="009721FE">
              <w:rPr>
                <w:rFonts w:asciiTheme="minorHAnsi" w:hAnsiTheme="minorHAnsi" w:cstheme="minorHAnsi"/>
              </w:rPr>
              <w:t xml:space="preserve"> Yaqoob </w:t>
            </w:r>
          </w:p>
        </w:tc>
        <w:tc>
          <w:tcPr>
            <w:tcW w:w="5040" w:type="dxa"/>
            <w:gridSpan w:val="2"/>
            <w:tcBorders>
              <w:top w:val="single" w:sz="4" w:space="0" w:color="auto"/>
              <w:bottom w:val="single" w:sz="4" w:space="0" w:color="auto"/>
            </w:tcBorders>
          </w:tcPr>
          <w:p w14:paraId="493FB4E5" w14:textId="77777777" w:rsidR="00393AF1" w:rsidRPr="009721FE" w:rsidRDefault="00393AF1" w:rsidP="00393AF1">
            <w:pPr>
              <w:spacing w:after="0" w:line="240" w:lineRule="auto"/>
              <w:rPr>
                <w:rFonts w:asciiTheme="minorHAnsi" w:hAnsiTheme="minorHAnsi" w:cstheme="minorHAnsi"/>
              </w:rPr>
            </w:pPr>
          </w:p>
        </w:tc>
        <w:tc>
          <w:tcPr>
            <w:tcW w:w="1559" w:type="dxa"/>
            <w:tcBorders>
              <w:top w:val="single" w:sz="4" w:space="0" w:color="auto"/>
              <w:bottom w:val="single" w:sz="4" w:space="0" w:color="auto"/>
            </w:tcBorders>
          </w:tcPr>
          <w:p w14:paraId="2C0BA2BD" w14:textId="1A38B4F4"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31.07.20</w:t>
            </w:r>
            <w:r w:rsidR="006822A2" w:rsidRPr="009721FE">
              <w:rPr>
                <w:rFonts w:asciiTheme="minorHAnsi" w:hAnsiTheme="minorHAnsi" w:cstheme="minorHAnsi"/>
              </w:rPr>
              <w:t>30</w:t>
            </w:r>
          </w:p>
        </w:tc>
      </w:tr>
      <w:tr w:rsidR="00393AF1" w:rsidRPr="009721FE" w14:paraId="30F79F29" w14:textId="77777777" w:rsidTr="00953463">
        <w:tc>
          <w:tcPr>
            <w:tcW w:w="3177" w:type="dxa"/>
            <w:tcBorders>
              <w:top w:val="single" w:sz="4" w:space="0" w:color="auto"/>
              <w:bottom w:val="single" w:sz="4" w:space="0" w:color="auto"/>
            </w:tcBorders>
          </w:tcPr>
          <w:p w14:paraId="6D247D4C" w14:textId="1E3681A1"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Professor D</w:t>
            </w:r>
            <w:r w:rsidR="00DA7BF4" w:rsidRPr="009721FE">
              <w:rPr>
                <w:rFonts w:asciiTheme="minorHAnsi" w:hAnsiTheme="minorHAnsi" w:cstheme="minorHAnsi"/>
              </w:rPr>
              <w:t>omin</w:t>
            </w:r>
            <w:r w:rsidR="00410B77" w:rsidRPr="009721FE">
              <w:rPr>
                <w:rFonts w:asciiTheme="minorHAnsi" w:hAnsiTheme="minorHAnsi" w:cstheme="minorHAnsi"/>
              </w:rPr>
              <w:t>i</w:t>
            </w:r>
            <w:r w:rsidR="00DA7BF4" w:rsidRPr="009721FE">
              <w:rPr>
                <w:rFonts w:asciiTheme="minorHAnsi" w:hAnsiTheme="minorHAnsi" w:cstheme="minorHAnsi"/>
              </w:rPr>
              <w:t>k</w:t>
            </w:r>
            <w:r w:rsidRPr="009721FE">
              <w:rPr>
                <w:rFonts w:asciiTheme="minorHAnsi" w:hAnsiTheme="minorHAnsi" w:cstheme="minorHAnsi"/>
              </w:rPr>
              <w:t xml:space="preserve"> Zaum</w:t>
            </w:r>
          </w:p>
        </w:tc>
        <w:tc>
          <w:tcPr>
            <w:tcW w:w="5040" w:type="dxa"/>
            <w:gridSpan w:val="2"/>
            <w:tcBorders>
              <w:top w:val="single" w:sz="4" w:space="0" w:color="auto"/>
              <w:bottom w:val="single" w:sz="4" w:space="0" w:color="auto"/>
            </w:tcBorders>
          </w:tcPr>
          <w:p w14:paraId="2BE7C3BF" w14:textId="77777777" w:rsidR="00393AF1" w:rsidRPr="009721FE" w:rsidRDefault="00393AF1" w:rsidP="00393AF1">
            <w:pPr>
              <w:spacing w:after="0" w:line="240" w:lineRule="auto"/>
              <w:rPr>
                <w:rFonts w:asciiTheme="minorHAnsi" w:hAnsiTheme="minorHAnsi" w:cstheme="minorHAnsi"/>
              </w:rPr>
            </w:pPr>
          </w:p>
        </w:tc>
        <w:tc>
          <w:tcPr>
            <w:tcW w:w="1559" w:type="dxa"/>
            <w:tcBorders>
              <w:top w:val="single" w:sz="4" w:space="0" w:color="auto"/>
              <w:bottom w:val="single" w:sz="4" w:space="0" w:color="auto"/>
            </w:tcBorders>
          </w:tcPr>
          <w:p w14:paraId="754D4908" w14:textId="61186E31"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31.07.20</w:t>
            </w:r>
            <w:r w:rsidR="00D0724C" w:rsidRPr="009721FE">
              <w:rPr>
                <w:rFonts w:asciiTheme="minorHAnsi" w:hAnsiTheme="minorHAnsi" w:cstheme="minorHAnsi"/>
              </w:rPr>
              <w:t>30</w:t>
            </w:r>
          </w:p>
        </w:tc>
      </w:tr>
      <w:tr w:rsidR="00393AF1" w:rsidRPr="009721FE" w14:paraId="08319D35" w14:textId="77777777" w:rsidTr="00953463">
        <w:tc>
          <w:tcPr>
            <w:tcW w:w="3177" w:type="dxa"/>
            <w:tcBorders>
              <w:top w:val="single" w:sz="4" w:space="0" w:color="auto"/>
              <w:bottom w:val="single" w:sz="4" w:space="0" w:color="auto"/>
            </w:tcBorders>
          </w:tcPr>
          <w:p w14:paraId="3D2A9DD2" w14:textId="77D67996" w:rsidR="00393AF1" w:rsidRPr="009721FE" w:rsidRDefault="00E008BD" w:rsidP="00393AF1">
            <w:pPr>
              <w:spacing w:after="0" w:line="240" w:lineRule="auto"/>
              <w:rPr>
                <w:rFonts w:asciiTheme="minorHAnsi" w:hAnsiTheme="minorHAnsi" w:cstheme="minorHAnsi"/>
              </w:rPr>
            </w:pPr>
            <w:r w:rsidRPr="009721FE">
              <w:rPr>
                <w:rFonts w:asciiTheme="minorHAnsi" w:hAnsiTheme="minorHAnsi" w:cstheme="minorHAnsi"/>
              </w:rPr>
              <w:t xml:space="preserve">Dr Caroline Baylon </w:t>
            </w:r>
          </w:p>
        </w:tc>
        <w:tc>
          <w:tcPr>
            <w:tcW w:w="5040" w:type="dxa"/>
            <w:gridSpan w:val="2"/>
            <w:tcBorders>
              <w:top w:val="single" w:sz="4" w:space="0" w:color="auto"/>
              <w:bottom w:val="single" w:sz="4" w:space="0" w:color="auto"/>
            </w:tcBorders>
          </w:tcPr>
          <w:p w14:paraId="26F5555C" w14:textId="77777777" w:rsidR="00393AF1" w:rsidRPr="009721FE" w:rsidRDefault="00393AF1" w:rsidP="00393AF1">
            <w:pPr>
              <w:spacing w:after="0" w:line="240" w:lineRule="auto"/>
              <w:rPr>
                <w:rFonts w:asciiTheme="minorHAnsi" w:hAnsiTheme="minorHAnsi" w:cstheme="minorHAnsi"/>
              </w:rPr>
            </w:pPr>
          </w:p>
        </w:tc>
        <w:tc>
          <w:tcPr>
            <w:tcW w:w="1559" w:type="dxa"/>
            <w:tcBorders>
              <w:top w:val="single" w:sz="4" w:space="0" w:color="auto"/>
              <w:bottom w:val="single" w:sz="4" w:space="0" w:color="auto"/>
            </w:tcBorders>
          </w:tcPr>
          <w:p w14:paraId="2CD87C9F" w14:textId="1D898597" w:rsidR="00393AF1" w:rsidRPr="009721FE" w:rsidRDefault="00393AF1" w:rsidP="00393AF1">
            <w:pPr>
              <w:spacing w:after="0" w:line="240" w:lineRule="auto"/>
              <w:rPr>
                <w:rFonts w:asciiTheme="minorHAnsi" w:hAnsiTheme="minorHAnsi" w:cstheme="minorHAnsi"/>
              </w:rPr>
            </w:pPr>
          </w:p>
        </w:tc>
      </w:tr>
      <w:tr w:rsidR="00393AF1" w:rsidRPr="009721FE" w14:paraId="679810D4" w14:textId="77777777" w:rsidTr="00953463">
        <w:tc>
          <w:tcPr>
            <w:tcW w:w="3177" w:type="dxa"/>
            <w:tcBorders>
              <w:top w:val="single" w:sz="4" w:space="0" w:color="auto"/>
              <w:bottom w:val="single" w:sz="4" w:space="0" w:color="auto"/>
            </w:tcBorders>
          </w:tcPr>
          <w:p w14:paraId="3201656D" w14:textId="77777777" w:rsidR="00393AF1" w:rsidRPr="009721FE" w:rsidRDefault="00393AF1" w:rsidP="00393AF1">
            <w:pPr>
              <w:spacing w:after="0" w:line="240" w:lineRule="auto"/>
              <w:rPr>
                <w:rFonts w:asciiTheme="minorHAnsi" w:hAnsiTheme="minorHAnsi" w:cstheme="minorHAnsi"/>
              </w:rPr>
            </w:pPr>
          </w:p>
        </w:tc>
        <w:tc>
          <w:tcPr>
            <w:tcW w:w="5040" w:type="dxa"/>
            <w:gridSpan w:val="2"/>
            <w:tcBorders>
              <w:top w:val="single" w:sz="4" w:space="0" w:color="auto"/>
              <w:bottom w:val="single" w:sz="4" w:space="0" w:color="auto"/>
            </w:tcBorders>
          </w:tcPr>
          <w:p w14:paraId="7A9CC502" w14:textId="77777777" w:rsidR="00393AF1" w:rsidRPr="009721FE" w:rsidRDefault="00393AF1" w:rsidP="00393AF1">
            <w:pPr>
              <w:spacing w:after="0" w:line="240" w:lineRule="auto"/>
              <w:rPr>
                <w:rFonts w:asciiTheme="minorHAnsi" w:hAnsiTheme="minorHAnsi" w:cstheme="minorHAnsi"/>
              </w:rPr>
            </w:pPr>
          </w:p>
        </w:tc>
        <w:tc>
          <w:tcPr>
            <w:tcW w:w="1559" w:type="dxa"/>
            <w:tcBorders>
              <w:top w:val="single" w:sz="4" w:space="0" w:color="auto"/>
              <w:bottom w:val="single" w:sz="4" w:space="0" w:color="auto"/>
            </w:tcBorders>
          </w:tcPr>
          <w:p w14:paraId="6B3EE9B1" w14:textId="1277D997" w:rsidR="00393AF1" w:rsidRPr="009721FE" w:rsidRDefault="00393AF1" w:rsidP="00393AF1">
            <w:pPr>
              <w:spacing w:after="0" w:line="240" w:lineRule="auto"/>
              <w:rPr>
                <w:rFonts w:asciiTheme="minorHAnsi" w:hAnsiTheme="minorHAnsi" w:cstheme="minorHAnsi"/>
              </w:rPr>
            </w:pPr>
          </w:p>
        </w:tc>
      </w:tr>
      <w:tr w:rsidR="00BB3F24" w:rsidRPr="009721FE" w14:paraId="425A79CB" w14:textId="77777777" w:rsidTr="003A6EE3">
        <w:tc>
          <w:tcPr>
            <w:tcW w:w="9776" w:type="dxa"/>
            <w:gridSpan w:val="4"/>
            <w:tcBorders>
              <w:top w:val="single" w:sz="4" w:space="0" w:color="auto"/>
              <w:bottom w:val="single" w:sz="4" w:space="0" w:color="auto"/>
            </w:tcBorders>
          </w:tcPr>
          <w:p w14:paraId="535D6E3A" w14:textId="4B672456" w:rsidR="00BB3F24" w:rsidRPr="009721FE" w:rsidRDefault="00BB3F24" w:rsidP="00393AF1">
            <w:pPr>
              <w:spacing w:after="0" w:line="240" w:lineRule="auto"/>
              <w:rPr>
                <w:rFonts w:asciiTheme="minorHAnsi" w:hAnsiTheme="minorHAnsi" w:cstheme="minorHAnsi"/>
              </w:rPr>
            </w:pPr>
            <w:r w:rsidRPr="009721FE">
              <w:rPr>
                <w:rFonts w:asciiTheme="minorHAnsi" w:hAnsiTheme="minorHAnsi" w:cstheme="minorHAnsi"/>
                <w:b/>
              </w:rPr>
              <w:t>Associate Pro-Vice Chancellor (Research)s</w:t>
            </w:r>
          </w:p>
        </w:tc>
      </w:tr>
      <w:tr w:rsidR="00393AF1" w:rsidRPr="009721FE" w14:paraId="3EB8BB88" w14:textId="77777777" w:rsidTr="00953463">
        <w:tc>
          <w:tcPr>
            <w:tcW w:w="3177" w:type="dxa"/>
            <w:tcBorders>
              <w:top w:val="single" w:sz="4" w:space="0" w:color="auto"/>
              <w:bottom w:val="single" w:sz="4" w:space="0" w:color="auto"/>
            </w:tcBorders>
          </w:tcPr>
          <w:p w14:paraId="3AC2945C" w14:textId="3DAAA3EF"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 xml:space="preserve">Professor </w:t>
            </w:r>
            <w:r w:rsidR="003E51B6">
              <w:rPr>
                <w:rFonts w:asciiTheme="minorHAnsi" w:hAnsiTheme="minorHAnsi" w:cstheme="minorHAnsi"/>
              </w:rPr>
              <w:t>Gail Marshall</w:t>
            </w:r>
          </w:p>
        </w:tc>
        <w:tc>
          <w:tcPr>
            <w:tcW w:w="5040" w:type="dxa"/>
            <w:gridSpan w:val="2"/>
            <w:tcBorders>
              <w:top w:val="single" w:sz="4" w:space="0" w:color="auto"/>
              <w:bottom w:val="single" w:sz="4" w:space="0" w:color="auto"/>
            </w:tcBorders>
          </w:tcPr>
          <w:p w14:paraId="55C26E14" w14:textId="08A31FFB"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Heritage &amp; Creativity</w:t>
            </w:r>
          </w:p>
        </w:tc>
        <w:tc>
          <w:tcPr>
            <w:tcW w:w="1559" w:type="dxa"/>
            <w:tcBorders>
              <w:top w:val="single" w:sz="4" w:space="0" w:color="auto"/>
              <w:bottom w:val="single" w:sz="4" w:space="0" w:color="auto"/>
            </w:tcBorders>
          </w:tcPr>
          <w:p w14:paraId="1F05DB3F" w14:textId="636B9388"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31.07.20</w:t>
            </w:r>
            <w:r w:rsidR="003E51B6">
              <w:rPr>
                <w:rFonts w:asciiTheme="minorHAnsi" w:hAnsiTheme="minorHAnsi" w:cstheme="minorHAnsi"/>
              </w:rPr>
              <w:t>31</w:t>
            </w:r>
          </w:p>
        </w:tc>
      </w:tr>
      <w:tr w:rsidR="00006E95" w:rsidRPr="009721FE" w14:paraId="3FFB10CF" w14:textId="77777777" w:rsidTr="00953463">
        <w:tc>
          <w:tcPr>
            <w:tcW w:w="3177" w:type="dxa"/>
            <w:tcBorders>
              <w:top w:val="single" w:sz="4" w:space="0" w:color="auto"/>
              <w:bottom w:val="single" w:sz="4" w:space="0" w:color="auto"/>
            </w:tcBorders>
          </w:tcPr>
          <w:p w14:paraId="1438069A" w14:textId="7CF1FD01" w:rsidR="00006E95" w:rsidRPr="009721FE" w:rsidRDefault="00006E95" w:rsidP="00393AF1">
            <w:pPr>
              <w:spacing w:after="0" w:line="240" w:lineRule="auto"/>
              <w:rPr>
                <w:rFonts w:asciiTheme="minorHAnsi" w:hAnsiTheme="minorHAnsi" w:cstheme="minorHAnsi"/>
              </w:rPr>
            </w:pPr>
            <w:r w:rsidRPr="009721FE">
              <w:rPr>
                <w:rFonts w:asciiTheme="minorHAnsi" w:hAnsiTheme="minorHAnsi" w:cstheme="minorHAnsi"/>
              </w:rPr>
              <w:t>Professor J</w:t>
            </w:r>
            <w:r w:rsidR="00DA7BF4" w:rsidRPr="009721FE">
              <w:rPr>
                <w:rFonts w:asciiTheme="minorHAnsi" w:hAnsiTheme="minorHAnsi" w:cstheme="minorHAnsi"/>
              </w:rPr>
              <w:t>ohn</w:t>
            </w:r>
            <w:r w:rsidRPr="009721FE">
              <w:rPr>
                <w:rFonts w:asciiTheme="minorHAnsi" w:hAnsiTheme="minorHAnsi" w:cstheme="minorHAnsi"/>
              </w:rPr>
              <w:t xml:space="preserve"> Gibbs </w:t>
            </w:r>
          </w:p>
        </w:tc>
        <w:tc>
          <w:tcPr>
            <w:tcW w:w="5040" w:type="dxa"/>
            <w:gridSpan w:val="2"/>
            <w:tcBorders>
              <w:top w:val="single" w:sz="4" w:space="0" w:color="auto"/>
              <w:bottom w:val="single" w:sz="4" w:space="0" w:color="auto"/>
            </w:tcBorders>
          </w:tcPr>
          <w:p w14:paraId="4461ED1B" w14:textId="06D53D38" w:rsidR="00006E95" w:rsidRPr="009721FE" w:rsidRDefault="00006E95" w:rsidP="00393AF1">
            <w:pPr>
              <w:spacing w:after="0" w:line="240" w:lineRule="auto"/>
              <w:rPr>
                <w:rFonts w:asciiTheme="minorHAnsi" w:hAnsiTheme="minorHAnsi" w:cstheme="minorHAnsi"/>
              </w:rPr>
            </w:pPr>
            <w:r w:rsidRPr="009721FE">
              <w:rPr>
                <w:rFonts w:asciiTheme="minorHAnsi" w:hAnsiTheme="minorHAnsi" w:cstheme="minorHAnsi"/>
              </w:rPr>
              <w:t>Heritage &amp; Creativity</w:t>
            </w:r>
          </w:p>
        </w:tc>
        <w:tc>
          <w:tcPr>
            <w:tcW w:w="1559" w:type="dxa"/>
            <w:tcBorders>
              <w:top w:val="single" w:sz="4" w:space="0" w:color="auto"/>
              <w:bottom w:val="single" w:sz="4" w:space="0" w:color="auto"/>
            </w:tcBorders>
          </w:tcPr>
          <w:p w14:paraId="7BD1F042" w14:textId="3ED4C44C" w:rsidR="00006E95" w:rsidRPr="009721FE" w:rsidRDefault="00006E95" w:rsidP="00393AF1">
            <w:pPr>
              <w:spacing w:after="0" w:line="240" w:lineRule="auto"/>
              <w:rPr>
                <w:rFonts w:asciiTheme="minorHAnsi" w:hAnsiTheme="minorHAnsi" w:cstheme="minorHAnsi"/>
              </w:rPr>
            </w:pPr>
            <w:r w:rsidRPr="009721FE">
              <w:rPr>
                <w:rFonts w:asciiTheme="minorHAnsi" w:hAnsiTheme="minorHAnsi" w:cstheme="minorHAnsi"/>
              </w:rPr>
              <w:t xml:space="preserve">31.07.2027 </w:t>
            </w:r>
          </w:p>
        </w:tc>
      </w:tr>
      <w:tr w:rsidR="00393AF1" w:rsidRPr="009721FE" w14:paraId="1A53A90F" w14:textId="77777777" w:rsidTr="00953463">
        <w:tc>
          <w:tcPr>
            <w:tcW w:w="3177" w:type="dxa"/>
            <w:tcBorders>
              <w:top w:val="single" w:sz="4" w:space="0" w:color="auto"/>
              <w:bottom w:val="single" w:sz="4" w:space="0" w:color="auto"/>
            </w:tcBorders>
          </w:tcPr>
          <w:p w14:paraId="079D37CE" w14:textId="28691E33" w:rsidR="00393AF1" w:rsidRPr="009721FE" w:rsidRDefault="00840BD2" w:rsidP="00393AF1">
            <w:pPr>
              <w:spacing w:after="0" w:line="240" w:lineRule="auto"/>
              <w:rPr>
                <w:rFonts w:asciiTheme="minorHAnsi" w:hAnsiTheme="minorHAnsi" w:cstheme="minorHAnsi"/>
              </w:rPr>
            </w:pPr>
            <w:r w:rsidRPr="009721FE">
              <w:rPr>
                <w:rFonts w:asciiTheme="minorHAnsi" w:hAnsiTheme="minorHAnsi" w:cstheme="minorHAnsi"/>
              </w:rPr>
              <w:t>Professor Suzanne Gray</w:t>
            </w:r>
          </w:p>
        </w:tc>
        <w:tc>
          <w:tcPr>
            <w:tcW w:w="5040" w:type="dxa"/>
            <w:gridSpan w:val="2"/>
            <w:tcBorders>
              <w:top w:val="single" w:sz="4" w:space="0" w:color="auto"/>
              <w:bottom w:val="single" w:sz="4" w:space="0" w:color="auto"/>
            </w:tcBorders>
          </w:tcPr>
          <w:p w14:paraId="3572A19E" w14:textId="2FF8DA02"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Environment</w:t>
            </w:r>
          </w:p>
        </w:tc>
        <w:tc>
          <w:tcPr>
            <w:tcW w:w="1559" w:type="dxa"/>
            <w:tcBorders>
              <w:top w:val="single" w:sz="4" w:space="0" w:color="auto"/>
              <w:bottom w:val="single" w:sz="4" w:space="0" w:color="auto"/>
            </w:tcBorders>
          </w:tcPr>
          <w:p w14:paraId="09AF04B1" w14:textId="6C772C0A"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31.07.202</w:t>
            </w:r>
            <w:r w:rsidR="00487687" w:rsidRPr="009721FE">
              <w:rPr>
                <w:rFonts w:asciiTheme="minorHAnsi" w:hAnsiTheme="minorHAnsi" w:cstheme="minorHAnsi"/>
              </w:rPr>
              <w:t>8</w:t>
            </w:r>
          </w:p>
        </w:tc>
      </w:tr>
      <w:tr w:rsidR="003664AB" w:rsidRPr="009721FE" w14:paraId="2442D13D" w14:textId="77777777" w:rsidTr="00953463">
        <w:tc>
          <w:tcPr>
            <w:tcW w:w="3177" w:type="dxa"/>
            <w:tcBorders>
              <w:top w:val="single" w:sz="4" w:space="0" w:color="auto"/>
              <w:bottom w:val="single" w:sz="4" w:space="0" w:color="auto"/>
            </w:tcBorders>
          </w:tcPr>
          <w:p w14:paraId="33F33B2E" w14:textId="0DDBDFF5" w:rsidR="003664AB" w:rsidRPr="009721FE" w:rsidRDefault="003664AB" w:rsidP="00393AF1">
            <w:pPr>
              <w:spacing w:after="0" w:line="240" w:lineRule="auto"/>
              <w:rPr>
                <w:rFonts w:asciiTheme="minorHAnsi" w:hAnsiTheme="minorHAnsi" w:cstheme="minorHAnsi"/>
              </w:rPr>
            </w:pPr>
            <w:r w:rsidRPr="009721FE">
              <w:rPr>
                <w:rFonts w:asciiTheme="minorHAnsi" w:hAnsiTheme="minorHAnsi" w:cstheme="minorHAnsi"/>
              </w:rPr>
              <w:t xml:space="preserve">Professor Tom Oliver </w:t>
            </w:r>
          </w:p>
        </w:tc>
        <w:tc>
          <w:tcPr>
            <w:tcW w:w="5040" w:type="dxa"/>
            <w:gridSpan w:val="2"/>
            <w:tcBorders>
              <w:top w:val="single" w:sz="4" w:space="0" w:color="auto"/>
              <w:bottom w:val="single" w:sz="4" w:space="0" w:color="auto"/>
            </w:tcBorders>
          </w:tcPr>
          <w:p w14:paraId="15321101" w14:textId="318E0CEB" w:rsidR="003664AB" w:rsidRPr="009721FE" w:rsidRDefault="003664AB" w:rsidP="00393AF1">
            <w:pPr>
              <w:spacing w:after="0" w:line="240" w:lineRule="auto"/>
              <w:rPr>
                <w:rFonts w:asciiTheme="minorHAnsi" w:hAnsiTheme="minorHAnsi" w:cstheme="minorHAnsi"/>
              </w:rPr>
            </w:pPr>
            <w:r w:rsidRPr="009721FE">
              <w:rPr>
                <w:rFonts w:asciiTheme="minorHAnsi" w:hAnsiTheme="minorHAnsi" w:cstheme="minorHAnsi"/>
              </w:rPr>
              <w:t>Environment</w:t>
            </w:r>
          </w:p>
        </w:tc>
        <w:tc>
          <w:tcPr>
            <w:tcW w:w="1559" w:type="dxa"/>
            <w:tcBorders>
              <w:top w:val="single" w:sz="4" w:space="0" w:color="auto"/>
              <w:bottom w:val="single" w:sz="4" w:space="0" w:color="auto"/>
            </w:tcBorders>
          </w:tcPr>
          <w:p w14:paraId="3CC31D2B" w14:textId="0C5ED4D7" w:rsidR="003664AB" w:rsidRPr="009721FE" w:rsidRDefault="003664AB" w:rsidP="00393AF1">
            <w:pPr>
              <w:spacing w:after="0" w:line="240" w:lineRule="auto"/>
              <w:rPr>
                <w:rFonts w:asciiTheme="minorHAnsi" w:hAnsiTheme="minorHAnsi" w:cstheme="minorHAnsi"/>
              </w:rPr>
            </w:pPr>
            <w:r w:rsidRPr="009721FE">
              <w:rPr>
                <w:rFonts w:asciiTheme="minorHAnsi" w:hAnsiTheme="minorHAnsi" w:cstheme="minorHAnsi"/>
              </w:rPr>
              <w:t>31.11.20</w:t>
            </w:r>
            <w:r w:rsidR="00487687" w:rsidRPr="009721FE">
              <w:rPr>
                <w:rFonts w:asciiTheme="minorHAnsi" w:hAnsiTheme="minorHAnsi" w:cstheme="minorHAnsi"/>
              </w:rPr>
              <w:t>28</w:t>
            </w:r>
          </w:p>
        </w:tc>
      </w:tr>
      <w:tr w:rsidR="00393AF1" w:rsidRPr="009721FE" w14:paraId="670F6670" w14:textId="77777777" w:rsidTr="00953463">
        <w:tc>
          <w:tcPr>
            <w:tcW w:w="3177" w:type="dxa"/>
            <w:tcBorders>
              <w:top w:val="single" w:sz="4" w:space="0" w:color="auto"/>
              <w:bottom w:val="single" w:sz="4" w:space="0" w:color="auto"/>
            </w:tcBorders>
          </w:tcPr>
          <w:p w14:paraId="1F152973" w14:textId="517E3C30" w:rsidR="00393AF1" w:rsidRPr="009721FE" w:rsidRDefault="00DB432E" w:rsidP="00393AF1">
            <w:pPr>
              <w:spacing w:after="0" w:line="240" w:lineRule="auto"/>
              <w:rPr>
                <w:rFonts w:asciiTheme="minorHAnsi" w:hAnsiTheme="minorHAnsi" w:cstheme="minorHAnsi"/>
              </w:rPr>
            </w:pPr>
            <w:r>
              <w:rPr>
                <w:rFonts w:asciiTheme="minorHAnsi" w:hAnsiTheme="minorHAnsi" w:cstheme="minorHAnsi"/>
                <w:color w:val="EE0000"/>
              </w:rPr>
              <w:t xml:space="preserve"> </w:t>
            </w:r>
          </w:p>
        </w:tc>
        <w:tc>
          <w:tcPr>
            <w:tcW w:w="5040" w:type="dxa"/>
            <w:gridSpan w:val="2"/>
            <w:tcBorders>
              <w:top w:val="single" w:sz="4" w:space="0" w:color="auto"/>
              <w:bottom w:val="single" w:sz="4" w:space="0" w:color="auto"/>
            </w:tcBorders>
          </w:tcPr>
          <w:p w14:paraId="09E3D335" w14:textId="6E63283C" w:rsidR="00393AF1" w:rsidRPr="009721FE" w:rsidRDefault="00393AF1" w:rsidP="00393AF1">
            <w:pPr>
              <w:spacing w:after="0" w:line="240" w:lineRule="auto"/>
              <w:rPr>
                <w:rFonts w:asciiTheme="minorHAnsi" w:hAnsiTheme="minorHAnsi" w:cstheme="minorHAnsi"/>
              </w:rPr>
            </w:pPr>
            <w:r w:rsidRPr="002438F0">
              <w:rPr>
                <w:rFonts w:asciiTheme="minorHAnsi" w:hAnsiTheme="minorHAnsi" w:cstheme="minorHAnsi"/>
              </w:rPr>
              <w:t>Food and Health</w:t>
            </w:r>
          </w:p>
        </w:tc>
        <w:tc>
          <w:tcPr>
            <w:tcW w:w="1559" w:type="dxa"/>
            <w:tcBorders>
              <w:top w:val="single" w:sz="4" w:space="0" w:color="auto"/>
              <w:bottom w:val="single" w:sz="4" w:space="0" w:color="auto"/>
            </w:tcBorders>
          </w:tcPr>
          <w:p w14:paraId="042A551A" w14:textId="5F7898CC" w:rsidR="00393AF1" w:rsidRPr="009721FE" w:rsidRDefault="00DB432E" w:rsidP="00393AF1">
            <w:pPr>
              <w:spacing w:after="0" w:line="240" w:lineRule="auto"/>
              <w:rPr>
                <w:rFonts w:asciiTheme="minorHAnsi" w:hAnsiTheme="minorHAnsi" w:cstheme="minorHAnsi"/>
              </w:rPr>
            </w:pPr>
            <w:r>
              <w:rPr>
                <w:rFonts w:asciiTheme="minorHAnsi" w:hAnsiTheme="minorHAnsi" w:cstheme="minorHAnsi"/>
              </w:rPr>
              <w:t xml:space="preserve"> </w:t>
            </w:r>
          </w:p>
        </w:tc>
      </w:tr>
      <w:tr w:rsidR="00393AF1" w:rsidRPr="009721FE" w14:paraId="1AB0EB0A" w14:textId="77777777" w:rsidTr="00953463">
        <w:tc>
          <w:tcPr>
            <w:tcW w:w="3177" w:type="dxa"/>
            <w:tcBorders>
              <w:top w:val="single" w:sz="4" w:space="0" w:color="auto"/>
              <w:bottom w:val="single" w:sz="4" w:space="0" w:color="auto"/>
            </w:tcBorders>
          </w:tcPr>
          <w:p w14:paraId="1AE961C3" w14:textId="0623F090"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Professor A</w:t>
            </w:r>
            <w:r w:rsidR="00DA7BF4" w:rsidRPr="009721FE">
              <w:rPr>
                <w:rFonts w:asciiTheme="minorHAnsi" w:hAnsiTheme="minorHAnsi" w:cstheme="minorHAnsi"/>
              </w:rPr>
              <w:t>drian</w:t>
            </w:r>
            <w:r w:rsidRPr="009721FE">
              <w:rPr>
                <w:rFonts w:asciiTheme="minorHAnsi" w:hAnsiTheme="minorHAnsi" w:cstheme="minorHAnsi"/>
              </w:rPr>
              <w:t xml:space="preserve"> Bell </w:t>
            </w:r>
          </w:p>
        </w:tc>
        <w:tc>
          <w:tcPr>
            <w:tcW w:w="5040" w:type="dxa"/>
            <w:gridSpan w:val="2"/>
            <w:tcBorders>
              <w:top w:val="single" w:sz="4" w:space="0" w:color="auto"/>
              <w:bottom w:val="single" w:sz="4" w:space="0" w:color="auto"/>
            </w:tcBorders>
          </w:tcPr>
          <w:p w14:paraId="06582E6A" w14:textId="7449B5C9"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Prosperity &amp; Resilience</w:t>
            </w:r>
          </w:p>
        </w:tc>
        <w:tc>
          <w:tcPr>
            <w:tcW w:w="1559" w:type="dxa"/>
            <w:tcBorders>
              <w:top w:val="single" w:sz="4" w:space="0" w:color="auto"/>
              <w:bottom w:val="single" w:sz="4" w:space="0" w:color="auto"/>
            </w:tcBorders>
          </w:tcPr>
          <w:p w14:paraId="7FF9514D" w14:textId="0943A4D5"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31.07.202</w:t>
            </w:r>
            <w:r w:rsidR="00487687" w:rsidRPr="009721FE">
              <w:rPr>
                <w:rFonts w:asciiTheme="minorHAnsi" w:hAnsiTheme="minorHAnsi" w:cstheme="minorHAnsi"/>
              </w:rPr>
              <w:t>8</w:t>
            </w:r>
          </w:p>
        </w:tc>
      </w:tr>
      <w:tr w:rsidR="00393AF1" w:rsidRPr="009721FE" w14:paraId="3A930B05" w14:textId="77777777" w:rsidTr="00953463">
        <w:tc>
          <w:tcPr>
            <w:tcW w:w="3177" w:type="dxa"/>
            <w:tcBorders>
              <w:top w:val="single" w:sz="4" w:space="0" w:color="auto"/>
              <w:bottom w:val="single" w:sz="4" w:space="0" w:color="auto"/>
            </w:tcBorders>
          </w:tcPr>
          <w:p w14:paraId="0E0B8C0D" w14:textId="77777777" w:rsidR="00393AF1" w:rsidRPr="009721FE" w:rsidRDefault="00393AF1" w:rsidP="00393AF1">
            <w:pPr>
              <w:spacing w:after="0" w:line="240" w:lineRule="auto"/>
              <w:rPr>
                <w:rFonts w:asciiTheme="minorHAnsi" w:hAnsiTheme="minorHAnsi" w:cstheme="minorHAnsi"/>
              </w:rPr>
            </w:pPr>
          </w:p>
        </w:tc>
        <w:tc>
          <w:tcPr>
            <w:tcW w:w="5040" w:type="dxa"/>
            <w:gridSpan w:val="2"/>
            <w:tcBorders>
              <w:top w:val="single" w:sz="4" w:space="0" w:color="auto"/>
              <w:bottom w:val="single" w:sz="4" w:space="0" w:color="auto"/>
            </w:tcBorders>
          </w:tcPr>
          <w:p w14:paraId="6C08960D" w14:textId="77777777" w:rsidR="00393AF1" w:rsidRPr="009721FE" w:rsidRDefault="00393AF1" w:rsidP="00393AF1">
            <w:pPr>
              <w:spacing w:after="0" w:line="240" w:lineRule="auto"/>
              <w:rPr>
                <w:rFonts w:asciiTheme="minorHAnsi" w:hAnsiTheme="minorHAnsi" w:cstheme="minorHAnsi"/>
              </w:rPr>
            </w:pPr>
          </w:p>
        </w:tc>
        <w:tc>
          <w:tcPr>
            <w:tcW w:w="1559" w:type="dxa"/>
            <w:tcBorders>
              <w:top w:val="single" w:sz="4" w:space="0" w:color="auto"/>
              <w:bottom w:val="single" w:sz="4" w:space="0" w:color="auto"/>
            </w:tcBorders>
          </w:tcPr>
          <w:p w14:paraId="20716DEE" w14:textId="77777777" w:rsidR="00393AF1" w:rsidRPr="009721FE" w:rsidRDefault="00393AF1" w:rsidP="00393AF1">
            <w:pPr>
              <w:spacing w:after="0" w:line="240" w:lineRule="auto"/>
              <w:rPr>
                <w:rFonts w:asciiTheme="minorHAnsi" w:hAnsiTheme="minorHAnsi" w:cstheme="minorHAnsi"/>
              </w:rPr>
            </w:pPr>
          </w:p>
        </w:tc>
      </w:tr>
      <w:tr w:rsidR="00BB3F24" w:rsidRPr="009721FE" w14:paraId="08057CCE" w14:textId="77777777" w:rsidTr="0091265E">
        <w:tc>
          <w:tcPr>
            <w:tcW w:w="9776" w:type="dxa"/>
            <w:gridSpan w:val="4"/>
            <w:tcBorders>
              <w:top w:val="single" w:sz="4" w:space="0" w:color="auto"/>
              <w:bottom w:val="single" w:sz="4" w:space="0" w:color="auto"/>
            </w:tcBorders>
          </w:tcPr>
          <w:p w14:paraId="7EA48168" w14:textId="50CD716A" w:rsidR="00BB3F24" w:rsidRPr="009721FE" w:rsidRDefault="00BB3F24" w:rsidP="00393AF1">
            <w:pPr>
              <w:spacing w:after="0" w:line="240" w:lineRule="auto"/>
              <w:rPr>
                <w:rFonts w:asciiTheme="minorHAnsi" w:hAnsiTheme="minorHAnsi" w:cstheme="minorHAnsi"/>
              </w:rPr>
            </w:pPr>
            <w:r w:rsidRPr="009721FE">
              <w:rPr>
                <w:rFonts w:asciiTheme="minorHAnsi" w:hAnsiTheme="minorHAnsi" w:cstheme="minorHAnsi"/>
                <w:b/>
              </w:rPr>
              <w:t>Associate Pro-Vice Chancellor (</w:t>
            </w:r>
            <w:r w:rsidR="00840BD2" w:rsidRPr="009721FE">
              <w:rPr>
                <w:rFonts w:asciiTheme="minorHAnsi" w:hAnsiTheme="minorHAnsi" w:cstheme="minorHAnsi"/>
                <w:b/>
              </w:rPr>
              <w:t>Student Experience and Education)</w:t>
            </w:r>
          </w:p>
        </w:tc>
      </w:tr>
      <w:tr w:rsidR="00393AF1" w:rsidRPr="009721FE" w14:paraId="3A6A9CD6" w14:textId="77777777" w:rsidTr="00953463">
        <w:tc>
          <w:tcPr>
            <w:tcW w:w="3177" w:type="dxa"/>
            <w:tcBorders>
              <w:top w:val="single" w:sz="4" w:space="0" w:color="auto"/>
              <w:bottom w:val="single" w:sz="4" w:space="0" w:color="auto"/>
            </w:tcBorders>
          </w:tcPr>
          <w:p w14:paraId="30B5E741" w14:textId="010E8B5C" w:rsidR="00393AF1" w:rsidRPr="009721FE" w:rsidRDefault="00393AF1" w:rsidP="00393AF1">
            <w:pPr>
              <w:spacing w:after="0" w:line="240" w:lineRule="auto"/>
              <w:rPr>
                <w:rFonts w:asciiTheme="minorHAnsi" w:hAnsiTheme="minorHAnsi" w:cstheme="minorHAnsi"/>
                <w:sz w:val="24"/>
              </w:rPr>
            </w:pPr>
            <w:r w:rsidRPr="009721FE">
              <w:rPr>
                <w:rFonts w:asciiTheme="minorHAnsi" w:hAnsiTheme="minorHAnsi" w:cstheme="minorHAnsi"/>
              </w:rPr>
              <w:t>Professor K</w:t>
            </w:r>
            <w:r w:rsidR="00DA7BF4" w:rsidRPr="009721FE">
              <w:rPr>
                <w:rFonts w:asciiTheme="minorHAnsi" w:hAnsiTheme="minorHAnsi" w:cstheme="minorHAnsi"/>
              </w:rPr>
              <w:t>atja</w:t>
            </w:r>
            <w:r w:rsidRPr="009721FE">
              <w:rPr>
                <w:rFonts w:asciiTheme="minorHAnsi" w:hAnsiTheme="minorHAnsi" w:cstheme="minorHAnsi"/>
              </w:rPr>
              <w:t xml:space="preserve"> Strohfeldt</w:t>
            </w:r>
          </w:p>
        </w:tc>
        <w:tc>
          <w:tcPr>
            <w:tcW w:w="5040" w:type="dxa"/>
            <w:gridSpan w:val="2"/>
            <w:tcBorders>
              <w:top w:val="single" w:sz="4" w:space="0" w:color="auto"/>
              <w:bottom w:val="single" w:sz="4" w:space="0" w:color="auto"/>
            </w:tcBorders>
          </w:tcPr>
          <w:p w14:paraId="4D757424" w14:textId="2D6F979E" w:rsidR="00393AF1" w:rsidRPr="009721FE" w:rsidRDefault="005A71C4" w:rsidP="00393AF1">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1559" w:type="dxa"/>
            <w:tcBorders>
              <w:top w:val="single" w:sz="4" w:space="0" w:color="auto"/>
              <w:bottom w:val="single" w:sz="4" w:space="0" w:color="auto"/>
            </w:tcBorders>
          </w:tcPr>
          <w:p w14:paraId="2DF56684" w14:textId="71902972"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31.07.202</w:t>
            </w:r>
            <w:r w:rsidR="00E008BD" w:rsidRPr="009721FE">
              <w:rPr>
                <w:rFonts w:asciiTheme="minorHAnsi" w:hAnsiTheme="minorHAnsi" w:cstheme="minorHAnsi"/>
              </w:rPr>
              <w:t>9</w:t>
            </w:r>
          </w:p>
        </w:tc>
      </w:tr>
      <w:tr w:rsidR="00393AF1" w:rsidRPr="009721FE" w14:paraId="67D8A55B" w14:textId="77777777" w:rsidTr="00953463">
        <w:tc>
          <w:tcPr>
            <w:tcW w:w="3177" w:type="dxa"/>
            <w:tcBorders>
              <w:top w:val="single" w:sz="4" w:space="0" w:color="auto"/>
              <w:bottom w:val="single" w:sz="4" w:space="0" w:color="auto"/>
            </w:tcBorders>
          </w:tcPr>
          <w:p w14:paraId="277F2C4C" w14:textId="76903D0B"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 xml:space="preserve">Professor </w:t>
            </w:r>
            <w:r w:rsidR="00F45013">
              <w:rPr>
                <w:rFonts w:asciiTheme="minorHAnsi" w:hAnsiTheme="minorHAnsi" w:cstheme="minorHAnsi"/>
              </w:rPr>
              <w:t xml:space="preserve">Alan Howard </w:t>
            </w:r>
          </w:p>
        </w:tc>
        <w:tc>
          <w:tcPr>
            <w:tcW w:w="5040" w:type="dxa"/>
            <w:gridSpan w:val="2"/>
            <w:tcBorders>
              <w:top w:val="single" w:sz="4" w:space="0" w:color="auto"/>
              <w:bottom w:val="single" w:sz="4" w:space="0" w:color="auto"/>
            </w:tcBorders>
          </w:tcPr>
          <w:p w14:paraId="54D320A5" w14:textId="391D335D" w:rsidR="00393AF1" w:rsidRPr="009721FE" w:rsidRDefault="005A71C4" w:rsidP="00393AF1">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1559" w:type="dxa"/>
            <w:tcBorders>
              <w:top w:val="single" w:sz="4" w:space="0" w:color="auto"/>
              <w:bottom w:val="single" w:sz="4" w:space="0" w:color="auto"/>
            </w:tcBorders>
          </w:tcPr>
          <w:p w14:paraId="42984D42" w14:textId="4E59813F"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31.07.20</w:t>
            </w:r>
            <w:r w:rsidR="003E51B6">
              <w:rPr>
                <w:rFonts w:asciiTheme="minorHAnsi" w:hAnsiTheme="minorHAnsi" w:cstheme="minorHAnsi"/>
              </w:rPr>
              <w:t>31</w:t>
            </w:r>
          </w:p>
        </w:tc>
      </w:tr>
      <w:tr w:rsidR="00393AF1" w:rsidRPr="009721FE" w14:paraId="77C11604" w14:textId="77777777" w:rsidTr="00953463">
        <w:tc>
          <w:tcPr>
            <w:tcW w:w="3177" w:type="dxa"/>
            <w:tcBorders>
              <w:top w:val="single" w:sz="4" w:space="0" w:color="auto"/>
              <w:bottom w:val="single" w:sz="4" w:space="0" w:color="auto"/>
            </w:tcBorders>
          </w:tcPr>
          <w:p w14:paraId="52AF5869" w14:textId="1F6432B3" w:rsidR="00393AF1" w:rsidRPr="009721FE" w:rsidRDefault="00F461EA" w:rsidP="00393AF1">
            <w:pPr>
              <w:spacing w:after="0" w:line="240" w:lineRule="auto"/>
              <w:rPr>
                <w:rFonts w:asciiTheme="minorHAnsi" w:hAnsiTheme="minorHAnsi" w:cstheme="minorHAnsi"/>
              </w:rPr>
            </w:pPr>
            <w:r w:rsidRPr="009721FE">
              <w:rPr>
                <w:rFonts w:asciiTheme="minorHAnsi" w:hAnsiTheme="minorHAnsi" w:cstheme="minorHAnsi"/>
              </w:rPr>
              <w:t xml:space="preserve">Professor </w:t>
            </w:r>
            <w:r w:rsidR="00260CE2" w:rsidRPr="009721FE">
              <w:rPr>
                <w:rFonts w:asciiTheme="minorHAnsi" w:hAnsiTheme="minorHAnsi" w:cstheme="minorHAnsi"/>
              </w:rPr>
              <w:t xml:space="preserve">Daniel Grant </w:t>
            </w:r>
          </w:p>
        </w:tc>
        <w:tc>
          <w:tcPr>
            <w:tcW w:w="5040" w:type="dxa"/>
            <w:gridSpan w:val="2"/>
            <w:tcBorders>
              <w:top w:val="single" w:sz="4" w:space="0" w:color="auto"/>
              <w:bottom w:val="single" w:sz="4" w:space="0" w:color="auto"/>
            </w:tcBorders>
          </w:tcPr>
          <w:p w14:paraId="2BDF9A20" w14:textId="290DDC4F" w:rsidR="00393AF1" w:rsidRPr="009721FE" w:rsidRDefault="00006E95" w:rsidP="00393AF1">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1559" w:type="dxa"/>
            <w:tcBorders>
              <w:top w:val="single" w:sz="4" w:space="0" w:color="auto"/>
              <w:bottom w:val="single" w:sz="4" w:space="0" w:color="auto"/>
            </w:tcBorders>
          </w:tcPr>
          <w:p w14:paraId="3C287945" w14:textId="3808B17F"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31.07.202</w:t>
            </w:r>
            <w:r w:rsidR="00006E95" w:rsidRPr="009721FE">
              <w:rPr>
                <w:rFonts w:asciiTheme="minorHAnsi" w:hAnsiTheme="minorHAnsi" w:cstheme="minorHAnsi"/>
              </w:rPr>
              <w:t>7</w:t>
            </w:r>
          </w:p>
        </w:tc>
      </w:tr>
      <w:tr w:rsidR="00393AF1" w:rsidRPr="009721FE" w14:paraId="4163A899" w14:textId="77777777" w:rsidTr="00953463">
        <w:tc>
          <w:tcPr>
            <w:tcW w:w="3177" w:type="dxa"/>
            <w:tcBorders>
              <w:top w:val="single" w:sz="4" w:space="0" w:color="auto"/>
              <w:bottom w:val="single" w:sz="4" w:space="0" w:color="auto"/>
            </w:tcBorders>
          </w:tcPr>
          <w:p w14:paraId="7C7CC595" w14:textId="7EF84071" w:rsidR="00393AF1" w:rsidRPr="009721FE" w:rsidRDefault="00F461EA" w:rsidP="00393AF1">
            <w:pPr>
              <w:spacing w:after="0" w:line="240" w:lineRule="auto"/>
              <w:rPr>
                <w:rFonts w:asciiTheme="minorHAnsi" w:hAnsiTheme="minorHAnsi" w:cstheme="minorHAnsi"/>
              </w:rPr>
            </w:pPr>
            <w:r w:rsidRPr="009721FE">
              <w:rPr>
                <w:rFonts w:asciiTheme="minorHAnsi" w:hAnsiTheme="minorHAnsi" w:cstheme="minorHAnsi"/>
              </w:rPr>
              <w:t xml:space="preserve">Professor </w:t>
            </w:r>
            <w:r w:rsidR="00072ACF" w:rsidRPr="009721FE">
              <w:rPr>
                <w:rFonts w:asciiTheme="minorHAnsi" w:hAnsiTheme="minorHAnsi" w:cstheme="minorHAnsi"/>
              </w:rPr>
              <w:t>L</w:t>
            </w:r>
            <w:r w:rsidR="00DA7BF4" w:rsidRPr="009721FE">
              <w:rPr>
                <w:rFonts w:asciiTheme="minorHAnsi" w:hAnsiTheme="minorHAnsi" w:cstheme="minorHAnsi"/>
              </w:rPr>
              <w:t>ouise</w:t>
            </w:r>
            <w:r w:rsidR="00072ACF" w:rsidRPr="009721FE">
              <w:rPr>
                <w:rFonts w:asciiTheme="minorHAnsi" w:hAnsiTheme="minorHAnsi" w:cstheme="minorHAnsi"/>
              </w:rPr>
              <w:t xml:space="preserve"> Hague </w:t>
            </w:r>
          </w:p>
        </w:tc>
        <w:tc>
          <w:tcPr>
            <w:tcW w:w="5040" w:type="dxa"/>
            <w:gridSpan w:val="2"/>
            <w:tcBorders>
              <w:top w:val="single" w:sz="4" w:space="0" w:color="auto"/>
              <w:bottom w:val="single" w:sz="4" w:space="0" w:color="auto"/>
            </w:tcBorders>
          </w:tcPr>
          <w:p w14:paraId="59B4D2BF" w14:textId="5288FD68" w:rsidR="00393AF1" w:rsidRPr="009721FE" w:rsidRDefault="005A71C4" w:rsidP="00393AF1">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1559" w:type="dxa"/>
            <w:tcBorders>
              <w:top w:val="single" w:sz="4" w:space="0" w:color="auto"/>
              <w:bottom w:val="single" w:sz="4" w:space="0" w:color="auto"/>
            </w:tcBorders>
          </w:tcPr>
          <w:p w14:paraId="0905DFB4" w14:textId="3C2FB8E1"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31.0</w:t>
            </w:r>
            <w:r w:rsidR="00006E95" w:rsidRPr="009721FE">
              <w:rPr>
                <w:rFonts w:asciiTheme="minorHAnsi" w:hAnsiTheme="minorHAnsi" w:cstheme="minorHAnsi"/>
              </w:rPr>
              <w:t>7</w:t>
            </w:r>
            <w:r w:rsidRPr="009721FE">
              <w:rPr>
                <w:rFonts w:asciiTheme="minorHAnsi" w:hAnsiTheme="minorHAnsi" w:cstheme="minorHAnsi"/>
              </w:rPr>
              <w:t>.202</w:t>
            </w:r>
            <w:r w:rsidR="00006E95" w:rsidRPr="009721FE">
              <w:rPr>
                <w:rFonts w:asciiTheme="minorHAnsi" w:hAnsiTheme="minorHAnsi" w:cstheme="minorHAnsi"/>
              </w:rPr>
              <w:t>7</w:t>
            </w:r>
          </w:p>
        </w:tc>
      </w:tr>
      <w:tr w:rsidR="00D058C2" w:rsidRPr="009721FE" w14:paraId="5E4E6FB4" w14:textId="77777777" w:rsidTr="00953463">
        <w:tc>
          <w:tcPr>
            <w:tcW w:w="3177" w:type="dxa"/>
            <w:tcBorders>
              <w:top w:val="single" w:sz="4" w:space="0" w:color="auto"/>
              <w:bottom w:val="single" w:sz="4" w:space="0" w:color="auto"/>
            </w:tcBorders>
          </w:tcPr>
          <w:p w14:paraId="1D806A35" w14:textId="00B1E58E" w:rsidR="00D058C2" w:rsidRPr="009721FE" w:rsidRDefault="00D058C2" w:rsidP="00393AF1">
            <w:pPr>
              <w:spacing w:after="0" w:line="240" w:lineRule="auto"/>
              <w:rPr>
                <w:rFonts w:asciiTheme="minorHAnsi" w:hAnsiTheme="minorHAnsi" w:cstheme="minorHAnsi"/>
              </w:rPr>
            </w:pPr>
            <w:r>
              <w:rPr>
                <w:rFonts w:asciiTheme="minorHAnsi" w:hAnsiTheme="minorHAnsi" w:cstheme="minorHAnsi"/>
              </w:rPr>
              <w:t xml:space="preserve">Dr Catherine Foley </w:t>
            </w:r>
          </w:p>
        </w:tc>
        <w:tc>
          <w:tcPr>
            <w:tcW w:w="5040" w:type="dxa"/>
            <w:gridSpan w:val="2"/>
            <w:tcBorders>
              <w:top w:val="single" w:sz="4" w:space="0" w:color="auto"/>
              <w:bottom w:val="single" w:sz="4" w:space="0" w:color="auto"/>
            </w:tcBorders>
          </w:tcPr>
          <w:p w14:paraId="6277351D" w14:textId="0EA6E921" w:rsidR="00D058C2" w:rsidRPr="009721FE" w:rsidRDefault="00D058C2" w:rsidP="00393AF1">
            <w:pPr>
              <w:spacing w:after="0" w:line="240" w:lineRule="auto"/>
              <w:rPr>
                <w:rFonts w:asciiTheme="minorHAnsi" w:hAnsiTheme="minorHAnsi" w:cstheme="minorHAnsi"/>
              </w:rPr>
            </w:pPr>
            <w:r>
              <w:rPr>
                <w:rFonts w:asciiTheme="minorHAnsi" w:hAnsiTheme="minorHAnsi" w:cstheme="minorHAnsi"/>
              </w:rPr>
              <w:t>Education and Sustainability</w:t>
            </w:r>
          </w:p>
        </w:tc>
        <w:tc>
          <w:tcPr>
            <w:tcW w:w="1559" w:type="dxa"/>
            <w:tcBorders>
              <w:top w:val="single" w:sz="4" w:space="0" w:color="auto"/>
              <w:bottom w:val="single" w:sz="4" w:space="0" w:color="auto"/>
            </w:tcBorders>
          </w:tcPr>
          <w:p w14:paraId="123D8CC7" w14:textId="69782CB9" w:rsidR="00D058C2" w:rsidRPr="009721FE" w:rsidRDefault="002438F0" w:rsidP="00393AF1">
            <w:pPr>
              <w:spacing w:after="0" w:line="240" w:lineRule="auto"/>
              <w:rPr>
                <w:rFonts w:asciiTheme="minorHAnsi" w:hAnsiTheme="minorHAnsi" w:cstheme="minorHAnsi"/>
              </w:rPr>
            </w:pPr>
            <w:r>
              <w:rPr>
                <w:rFonts w:asciiTheme="minorHAnsi" w:hAnsiTheme="minorHAnsi" w:cstheme="minorHAnsi"/>
                <w:color w:val="EE0000"/>
              </w:rPr>
              <w:t xml:space="preserve"> </w:t>
            </w:r>
          </w:p>
        </w:tc>
      </w:tr>
      <w:tr w:rsidR="00393AF1" w:rsidRPr="009721FE" w14:paraId="11D16D60" w14:textId="77777777" w:rsidTr="00953463">
        <w:tc>
          <w:tcPr>
            <w:tcW w:w="3177" w:type="dxa"/>
            <w:tcBorders>
              <w:top w:val="single" w:sz="4" w:space="0" w:color="auto"/>
              <w:bottom w:val="single" w:sz="4" w:space="0" w:color="auto"/>
            </w:tcBorders>
          </w:tcPr>
          <w:p w14:paraId="06729714" w14:textId="77777777" w:rsidR="00393AF1" w:rsidRPr="009721FE" w:rsidRDefault="00393AF1" w:rsidP="00393AF1">
            <w:pPr>
              <w:spacing w:after="0" w:line="240" w:lineRule="auto"/>
              <w:rPr>
                <w:rFonts w:asciiTheme="minorHAnsi" w:hAnsiTheme="minorHAnsi" w:cstheme="minorHAnsi"/>
              </w:rPr>
            </w:pPr>
          </w:p>
        </w:tc>
        <w:tc>
          <w:tcPr>
            <w:tcW w:w="5040" w:type="dxa"/>
            <w:gridSpan w:val="2"/>
            <w:tcBorders>
              <w:top w:val="single" w:sz="4" w:space="0" w:color="auto"/>
              <w:bottom w:val="single" w:sz="4" w:space="0" w:color="auto"/>
            </w:tcBorders>
          </w:tcPr>
          <w:p w14:paraId="751A9CA6" w14:textId="77777777" w:rsidR="00393AF1" w:rsidRPr="009721FE" w:rsidRDefault="00393AF1" w:rsidP="00393AF1">
            <w:pPr>
              <w:spacing w:after="0" w:line="240" w:lineRule="auto"/>
              <w:rPr>
                <w:rFonts w:asciiTheme="minorHAnsi" w:hAnsiTheme="minorHAnsi" w:cstheme="minorHAnsi"/>
              </w:rPr>
            </w:pPr>
          </w:p>
        </w:tc>
        <w:tc>
          <w:tcPr>
            <w:tcW w:w="1559" w:type="dxa"/>
            <w:tcBorders>
              <w:top w:val="single" w:sz="4" w:space="0" w:color="auto"/>
              <w:bottom w:val="single" w:sz="4" w:space="0" w:color="auto"/>
            </w:tcBorders>
          </w:tcPr>
          <w:p w14:paraId="18F889F6" w14:textId="77777777" w:rsidR="00393AF1" w:rsidRPr="009721FE" w:rsidRDefault="00393AF1" w:rsidP="00393AF1">
            <w:pPr>
              <w:spacing w:after="0" w:line="240" w:lineRule="auto"/>
              <w:rPr>
                <w:rFonts w:asciiTheme="minorHAnsi" w:hAnsiTheme="minorHAnsi" w:cstheme="minorHAnsi"/>
              </w:rPr>
            </w:pPr>
          </w:p>
        </w:tc>
      </w:tr>
      <w:tr w:rsidR="00865576" w:rsidRPr="009721FE" w14:paraId="7D628151" w14:textId="77777777" w:rsidTr="0042097F">
        <w:tc>
          <w:tcPr>
            <w:tcW w:w="9776" w:type="dxa"/>
            <w:gridSpan w:val="4"/>
            <w:tcBorders>
              <w:top w:val="single" w:sz="4" w:space="0" w:color="auto"/>
              <w:bottom w:val="single" w:sz="4" w:space="0" w:color="auto"/>
            </w:tcBorders>
          </w:tcPr>
          <w:p w14:paraId="1D5267BD" w14:textId="61F190FE" w:rsidR="00865576" w:rsidRPr="009721FE" w:rsidRDefault="00865576" w:rsidP="00393AF1">
            <w:pPr>
              <w:spacing w:after="0" w:line="240" w:lineRule="auto"/>
              <w:rPr>
                <w:rFonts w:asciiTheme="minorHAnsi" w:hAnsiTheme="minorHAnsi" w:cstheme="minorHAnsi"/>
              </w:rPr>
            </w:pPr>
            <w:r w:rsidRPr="009721FE">
              <w:rPr>
                <w:rFonts w:asciiTheme="minorHAnsi" w:hAnsiTheme="minorHAnsi" w:cstheme="minorHAnsi"/>
                <w:b/>
              </w:rPr>
              <w:t>Associate Pro-Vice Chancellor</w:t>
            </w:r>
            <w:r>
              <w:rPr>
                <w:rFonts w:asciiTheme="minorHAnsi" w:hAnsiTheme="minorHAnsi" w:cstheme="minorHAnsi"/>
                <w:b/>
              </w:rPr>
              <w:t xml:space="preserve"> (International)</w:t>
            </w:r>
          </w:p>
        </w:tc>
      </w:tr>
      <w:tr w:rsidR="00865576" w:rsidRPr="009721FE" w14:paraId="1800D403" w14:textId="77777777" w:rsidTr="00953463">
        <w:tc>
          <w:tcPr>
            <w:tcW w:w="3177" w:type="dxa"/>
            <w:tcBorders>
              <w:top w:val="single" w:sz="4" w:space="0" w:color="auto"/>
              <w:bottom w:val="single" w:sz="4" w:space="0" w:color="auto"/>
            </w:tcBorders>
          </w:tcPr>
          <w:p w14:paraId="4C5C44D6" w14:textId="401B48B7" w:rsidR="00865576" w:rsidRPr="009721FE" w:rsidRDefault="00865576" w:rsidP="00393AF1">
            <w:pPr>
              <w:spacing w:after="0" w:line="240" w:lineRule="auto"/>
              <w:rPr>
                <w:rFonts w:asciiTheme="minorHAnsi" w:hAnsiTheme="minorHAnsi" w:cstheme="minorHAnsi"/>
              </w:rPr>
            </w:pPr>
            <w:r>
              <w:rPr>
                <w:rFonts w:asciiTheme="minorHAnsi" w:hAnsiTheme="minorHAnsi" w:cstheme="minorHAnsi"/>
              </w:rPr>
              <w:t>Professor May Tan Mullins</w:t>
            </w:r>
          </w:p>
        </w:tc>
        <w:tc>
          <w:tcPr>
            <w:tcW w:w="5040" w:type="dxa"/>
            <w:gridSpan w:val="2"/>
            <w:tcBorders>
              <w:top w:val="single" w:sz="4" w:space="0" w:color="auto"/>
              <w:bottom w:val="single" w:sz="4" w:space="0" w:color="auto"/>
            </w:tcBorders>
          </w:tcPr>
          <w:p w14:paraId="0AC9AA73" w14:textId="4E446FE6" w:rsidR="00865576" w:rsidRPr="009721FE" w:rsidRDefault="00865576" w:rsidP="00393AF1">
            <w:pPr>
              <w:spacing w:after="0" w:line="240" w:lineRule="auto"/>
              <w:rPr>
                <w:rFonts w:asciiTheme="minorHAnsi" w:hAnsiTheme="minorHAnsi" w:cstheme="minorHAnsi"/>
              </w:rPr>
            </w:pPr>
            <w:r>
              <w:rPr>
                <w:rFonts w:asciiTheme="minorHAnsi" w:hAnsiTheme="minorHAnsi" w:cstheme="minorHAnsi"/>
              </w:rPr>
              <w:t>South East Asia</w:t>
            </w:r>
          </w:p>
        </w:tc>
        <w:tc>
          <w:tcPr>
            <w:tcW w:w="1559" w:type="dxa"/>
            <w:tcBorders>
              <w:top w:val="single" w:sz="4" w:space="0" w:color="auto"/>
              <w:bottom w:val="single" w:sz="4" w:space="0" w:color="auto"/>
            </w:tcBorders>
          </w:tcPr>
          <w:p w14:paraId="759CB60C" w14:textId="77777777" w:rsidR="00865576" w:rsidRPr="009721FE" w:rsidRDefault="00865576" w:rsidP="00393AF1">
            <w:pPr>
              <w:spacing w:after="0" w:line="240" w:lineRule="auto"/>
              <w:rPr>
                <w:rFonts w:asciiTheme="minorHAnsi" w:hAnsiTheme="minorHAnsi" w:cstheme="minorHAnsi"/>
              </w:rPr>
            </w:pPr>
          </w:p>
        </w:tc>
      </w:tr>
      <w:tr w:rsidR="00865576" w:rsidRPr="009721FE" w14:paraId="0912F13C" w14:textId="77777777" w:rsidTr="00953463">
        <w:tc>
          <w:tcPr>
            <w:tcW w:w="3177" w:type="dxa"/>
            <w:tcBorders>
              <w:top w:val="single" w:sz="4" w:space="0" w:color="auto"/>
              <w:bottom w:val="single" w:sz="4" w:space="0" w:color="auto"/>
            </w:tcBorders>
          </w:tcPr>
          <w:p w14:paraId="0B69809D" w14:textId="343D3D05" w:rsidR="00865576" w:rsidRPr="009721FE" w:rsidRDefault="00865576" w:rsidP="00393AF1">
            <w:pPr>
              <w:spacing w:after="0" w:line="240" w:lineRule="auto"/>
              <w:rPr>
                <w:rFonts w:asciiTheme="minorHAnsi" w:hAnsiTheme="minorHAnsi" w:cstheme="minorHAnsi"/>
              </w:rPr>
            </w:pPr>
            <w:r>
              <w:rPr>
                <w:rFonts w:asciiTheme="minorHAnsi" w:hAnsiTheme="minorHAnsi" w:cstheme="minorHAnsi"/>
              </w:rPr>
              <w:t>Professor Jon Foster-Pedley</w:t>
            </w:r>
          </w:p>
        </w:tc>
        <w:tc>
          <w:tcPr>
            <w:tcW w:w="5040" w:type="dxa"/>
            <w:gridSpan w:val="2"/>
            <w:tcBorders>
              <w:top w:val="single" w:sz="4" w:space="0" w:color="auto"/>
              <w:bottom w:val="single" w:sz="4" w:space="0" w:color="auto"/>
            </w:tcBorders>
          </w:tcPr>
          <w:p w14:paraId="6977BCE8" w14:textId="07DDC285" w:rsidR="00865576" w:rsidRPr="009721FE" w:rsidRDefault="00865576" w:rsidP="00393AF1">
            <w:pPr>
              <w:spacing w:after="0" w:line="240" w:lineRule="auto"/>
              <w:rPr>
                <w:rFonts w:asciiTheme="minorHAnsi" w:hAnsiTheme="minorHAnsi" w:cstheme="minorHAnsi"/>
              </w:rPr>
            </w:pPr>
            <w:r>
              <w:rPr>
                <w:rFonts w:asciiTheme="minorHAnsi" w:hAnsiTheme="minorHAnsi" w:cstheme="minorHAnsi"/>
              </w:rPr>
              <w:t>Africa</w:t>
            </w:r>
          </w:p>
        </w:tc>
        <w:tc>
          <w:tcPr>
            <w:tcW w:w="1559" w:type="dxa"/>
            <w:tcBorders>
              <w:top w:val="single" w:sz="4" w:space="0" w:color="auto"/>
              <w:bottom w:val="single" w:sz="4" w:space="0" w:color="auto"/>
            </w:tcBorders>
          </w:tcPr>
          <w:p w14:paraId="31970120" w14:textId="77777777" w:rsidR="00865576" w:rsidRPr="009721FE" w:rsidRDefault="00865576" w:rsidP="00393AF1">
            <w:pPr>
              <w:spacing w:after="0" w:line="240" w:lineRule="auto"/>
              <w:rPr>
                <w:rFonts w:asciiTheme="minorHAnsi" w:hAnsiTheme="minorHAnsi" w:cstheme="minorHAnsi"/>
              </w:rPr>
            </w:pPr>
          </w:p>
        </w:tc>
      </w:tr>
      <w:tr w:rsidR="00610E37" w:rsidRPr="009721FE" w14:paraId="0D59E492" w14:textId="77777777" w:rsidTr="00953463">
        <w:tc>
          <w:tcPr>
            <w:tcW w:w="3177" w:type="dxa"/>
            <w:tcBorders>
              <w:top w:val="single" w:sz="4" w:space="0" w:color="auto"/>
              <w:bottom w:val="single" w:sz="4" w:space="0" w:color="auto"/>
            </w:tcBorders>
          </w:tcPr>
          <w:p w14:paraId="175C4C98" w14:textId="64356586" w:rsidR="00610E37" w:rsidRDefault="00610E37" w:rsidP="00393AF1">
            <w:pPr>
              <w:spacing w:after="0" w:line="240" w:lineRule="auto"/>
              <w:rPr>
                <w:rFonts w:asciiTheme="minorHAnsi" w:hAnsiTheme="minorHAnsi" w:cstheme="minorHAnsi"/>
              </w:rPr>
            </w:pPr>
            <w:r>
              <w:rPr>
                <w:rFonts w:asciiTheme="minorHAnsi" w:hAnsiTheme="minorHAnsi" w:cstheme="minorHAnsi"/>
              </w:rPr>
              <w:t xml:space="preserve">Elizabeth Allen </w:t>
            </w:r>
          </w:p>
        </w:tc>
        <w:tc>
          <w:tcPr>
            <w:tcW w:w="5040" w:type="dxa"/>
            <w:gridSpan w:val="2"/>
            <w:tcBorders>
              <w:top w:val="single" w:sz="4" w:space="0" w:color="auto"/>
              <w:bottom w:val="single" w:sz="4" w:space="0" w:color="auto"/>
            </w:tcBorders>
          </w:tcPr>
          <w:p w14:paraId="4AF313FF" w14:textId="22E28B97" w:rsidR="00610E37" w:rsidRDefault="00610E37" w:rsidP="00393AF1">
            <w:pPr>
              <w:spacing w:after="0" w:line="240" w:lineRule="auto"/>
              <w:rPr>
                <w:rFonts w:asciiTheme="minorHAnsi" w:hAnsiTheme="minorHAnsi" w:cstheme="minorHAnsi"/>
              </w:rPr>
            </w:pPr>
            <w:r>
              <w:rPr>
                <w:rFonts w:asciiTheme="minorHAnsi" w:hAnsiTheme="minorHAnsi" w:cstheme="minorHAnsi"/>
              </w:rPr>
              <w:t xml:space="preserve">Internationalisation </w:t>
            </w:r>
          </w:p>
        </w:tc>
        <w:tc>
          <w:tcPr>
            <w:tcW w:w="1559" w:type="dxa"/>
            <w:tcBorders>
              <w:top w:val="single" w:sz="4" w:space="0" w:color="auto"/>
              <w:bottom w:val="single" w:sz="4" w:space="0" w:color="auto"/>
            </w:tcBorders>
          </w:tcPr>
          <w:p w14:paraId="6A5300FD" w14:textId="77777777" w:rsidR="00610E37" w:rsidRPr="009721FE" w:rsidRDefault="00610E37" w:rsidP="00393AF1">
            <w:pPr>
              <w:spacing w:after="0" w:line="240" w:lineRule="auto"/>
              <w:rPr>
                <w:rFonts w:asciiTheme="minorHAnsi" w:hAnsiTheme="minorHAnsi" w:cstheme="minorHAnsi"/>
              </w:rPr>
            </w:pPr>
          </w:p>
        </w:tc>
      </w:tr>
      <w:tr w:rsidR="00865576" w:rsidRPr="009721FE" w14:paraId="2B822E82" w14:textId="77777777" w:rsidTr="00953463">
        <w:tc>
          <w:tcPr>
            <w:tcW w:w="3177" w:type="dxa"/>
            <w:tcBorders>
              <w:top w:val="single" w:sz="4" w:space="0" w:color="auto"/>
              <w:bottom w:val="single" w:sz="4" w:space="0" w:color="auto"/>
            </w:tcBorders>
          </w:tcPr>
          <w:p w14:paraId="2CD3E2CF" w14:textId="77777777" w:rsidR="00865576" w:rsidRPr="009721FE" w:rsidRDefault="00865576" w:rsidP="00393AF1">
            <w:pPr>
              <w:spacing w:after="0" w:line="240" w:lineRule="auto"/>
              <w:rPr>
                <w:rFonts w:asciiTheme="minorHAnsi" w:hAnsiTheme="minorHAnsi" w:cstheme="minorHAnsi"/>
              </w:rPr>
            </w:pPr>
          </w:p>
        </w:tc>
        <w:tc>
          <w:tcPr>
            <w:tcW w:w="5040" w:type="dxa"/>
            <w:gridSpan w:val="2"/>
            <w:tcBorders>
              <w:top w:val="single" w:sz="4" w:space="0" w:color="auto"/>
              <w:bottom w:val="single" w:sz="4" w:space="0" w:color="auto"/>
            </w:tcBorders>
          </w:tcPr>
          <w:p w14:paraId="57B0DD17" w14:textId="77777777" w:rsidR="00865576" w:rsidRPr="009721FE" w:rsidRDefault="00865576" w:rsidP="00393AF1">
            <w:pPr>
              <w:spacing w:after="0" w:line="240" w:lineRule="auto"/>
              <w:rPr>
                <w:rFonts w:asciiTheme="minorHAnsi" w:hAnsiTheme="minorHAnsi" w:cstheme="minorHAnsi"/>
              </w:rPr>
            </w:pPr>
          </w:p>
        </w:tc>
        <w:tc>
          <w:tcPr>
            <w:tcW w:w="1559" w:type="dxa"/>
            <w:tcBorders>
              <w:top w:val="single" w:sz="4" w:space="0" w:color="auto"/>
              <w:bottom w:val="single" w:sz="4" w:space="0" w:color="auto"/>
            </w:tcBorders>
          </w:tcPr>
          <w:p w14:paraId="371E968B" w14:textId="77777777" w:rsidR="00865576" w:rsidRPr="009721FE" w:rsidRDefault="00865576" w:rsidP="00393AF1">
            <w:pPr>
              <w:spacing w:after="0" w:line="240" w:lineRule="auto"/>
              <w:rPr>
                <w:rFonts w:asciiTheme="minorHAnsi" w:hAnsiTheme="minorHAnsi" w:cstheme="minorHAnsi"/>
              </w:rPr>
            </w:pPr>
          </w:p>
        </w:tc>
      </w:tr>
      <w:tr w:rsidR="00BB3F24" w:rsidRPr="009721FE" w14:paraId="02A7246A" w14:textId="77777777" w:rsidTr="00BF7094">
        <w:tc>
          <w:tcPr>
            <w:tcW w:w="9776" w:type="dxa"/>
            <w:gridSpan w:val="4"/>
            <w:tcBorders>
              <w:top w:val="single" w:sz="4" w:space="0" w:color="auto"/>
              <w:bottom w:val="single" w:sz="4" w:space="0" w:color="auto"/>
            </w:tcBorders>
          </w:tcPr>
          <w:p w14:paraId="5121397C" w14:textId="226F6CFE" w:rsidR="00BB3F24" w:rsidRPr="009721FE" w:rsidRDefault="00BB3F24" w:rsidP="00393AF1">
            <w:pPr>
              <w:spacing w:after="0" w:line="240" w:lineRule="auto"/>
              <w:rPr>
                <w:rFonts w:asciiTheme="minorHAnsi" w:hAnsiTheme="minorHAnsi" w:cstheme="minorHAnsi"/>
              </w:rPr>
            </w:pPr>
            <w:r w:rsidRPr="009721FE">
              <w:rPr>
                <w:rFonts w:asciiTheme="minorHAnsi" w:hAnsiTheme="minorHAnsi" w:cstheme="minorHAnsi"/>
                <w:b/>
              </w:rPr>
              <w:t xml:space="preserve">Associate Pro-Vice Chancellor for </w:t>
            </w:r>
            <w:r w:rsidRPr="009721FE">
              <w:rPr>
                <w:rFonts w:asciiTheme="minorHAnsi" w:hAnsiTheme="minorHAnsi" w:cstheme="minorHAnsi"/>
                <w:b/>
                <w:bCs/>
              </w:rPr>
              <w:t>Postgraduate Research Studies and Researcher Development</w:t>
            </w:r>
          </w:p>
        </w:tc>
      </w:tr>
      <w:tr w:rsidR="00393AF1" w:rsidRPr="009721FE" w14:paraId="329A760F" w14:textId="77777777" w:rsidTr="00953463">
        <w:tc>
          <w:tcPr>
            <w:tcW w:w="3177" w:type="dxa"/>
            <w:tcBorders>
              <w:top w:val="single" w:sz="4" w:space="0" w:color="auto"/>
              <w:bottom w:val="single" w:sz="4" w:space="0" w:color="auto"/>
            </w:tcBorders>
          </w:tcPr>
          <w:p w14:paraId="0EB5C7B9" w14:textId="661FBE25"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 xml:space="preserve">Professor </w:t>
            </w:r>
            <w:r w:rsidR="00E24CF6" w:rsidRPr="009721FE">
              <w:rPr>
                <w:rFonts w:asciiTheme="minorHAnsi" w:hAnsiTheme="minorHAnsi" w:cstheme="minorHAnsi"/>
              </w:rPr>
              <w:t>A</w:t>
            </w:r>
            <w:r w:rsidR="00DA7BF4" w:rsidRPr="009721FE">
              <w:rPr>
                <w:rFonts w:asciiTheme="minorHAnsi" w:hAnsiTheme="minorHAnsi" w:cstheme="minorHAnsi"/>
              </w:rPr>
              <w:t>drian</w:t>
            </w:r>
            <w:r w:rsidR="00E24CF6" w:rsidRPr="009721FE">
              <w:rPr>
                <w:rFonts w:asciiTheme="minorHAnsi" w:hAnsiTheme="minorHAnsi" w:cstheme="minorHAnsi"/>
              </w:rPr>
              <w:t xml:space="preserve"> Willi</w:t>
            </w:r>
            <w:r w:rsidR="00DE0E3E" w:rsidRPr="009721FE">
              <w:rPr>
                <w:rFonts w:asciiTheme="minorHAnsi" w:hAnsiTheme="minorHAnsi" w:cstheme="minorHAnsi"/>
              </w:rPr>
              <w:t>a</w:t>
            </w:r>
            <w:r w:rsidR="00E24CF6" w:rsidRPr="009721FE">
              <w:rPr>
                <w:rFonts w:asciiTheme="minorHAnsi" w:hAnsiTheme="minorHAnsi" w:cstheme="minorHAnsi"/>
              </w:rPr>
              <w:t xml:space="preserve">ms </w:t>
            </w:r>
          </w:p>
        </w:tc>
        <w:tc>
          <w:tcPr>
            <w:tcW w:w="5040" w:type="dxa"/>
            <w:gridSpan w:val="2"/>
            <w:tcBorders>
              <w:top w:val="single" w:sz="4" w:space="0" w:color="auto"/>
              <w:bottom w:val="single" w:sz="4" w:space="0" w:color="auto"/>
            </w:tcBorders>
          </w:tcPr>
          <w:p w14:paraId="6EBBC445" w14:textId="6BE0B7CC" w:rsidR="00393AF1" w:rsidRPr="009721FE" w:rsidRDefault="00393AF1" w:rsidP="00393AF1">
            <w:pPr>
              <w:spacing w:after="0" w:line="240" w:lineRule="auto"/>
              <w:rPr>
                <w:rFonts w:asciiTheme="minorHAnsi" w:hAnsiTheme="minorHAnsi" w:cstheme="minorHAnsi"/>
              </w:rPr>
            </w:pPr>
          </w:p>
        </w:tc>
        <w:tc>
          <w:tcPr>
            <w:tcW w:w="1559" w:type="dxa"/>
            <w:tcBorders>
              <w:top w:val="single" w:sz="4" w:space="0" w:color="auto"/>
              <w:bottom w:val="single" w:sz="4" w:space="0" w:color="auto"/>
            </w:tcBorders>
          </w:tcPr>
          <w:p w14:paraId="34657085" w14:textId="5022A850" w:rsidR="00393AF1" w:rsidRPr="009721FE" w:rsidRDefault="00006E95" w:rsidP="00393AF1">
            <w:pPr>
              <w:spacing w:after="0" w:line="240" w:lineRule="auto"/>
              <w:rPr>
                <w:rFonts w:asciiTheme="minorHAnsi" w:hAnsiTheme="minorHAnsi" w:cstheme="minorHAnsi"/>
              </w:rPr>
            </w:pPr>
            <w:r w:rsidRPr="009721FE">
              <w:rPr>
                <w:rFonts w:asciiTheme="minorHAnsi" w:hAnsiTheme="minorHAnsi" w:cstheme="minorHAnsi"/>
              </w:rPr>
              <w:t>31.07.2027</w:t>
            </w:r>
          </w:p>
        </w:tc>
      </w:tr>
      <w:tr w:rsidR="00865576" w:rsidRPr="009721FE" w14:paraId="7AF146A0" w14:textId="77777777" w:rsidTr="00953463">
        <w:tc>
          <w:tcPr>
            <w:tcW w:w="3177" w:type="dxa"/>
            <w:tcBorders>
              <w:top w:val="single" w:sz="4" w:space="0" w:color="auto"/>
              <w:bottom w:val="single" w:sz="4" w:space="0" w:color="auto"/>
            </w:tcBorders>
          </w:tcPr>
          <w:p w14:paraId="17A543BD" w14:textId="77777777" w:rsidR="00865576" w:rsidRPr="009721FE" w:rsidRDefault="00865576" w:rsidP="00393AF1">
            <w:pPr>
              <w:spacing w:after="0" w:line="240" w:lineRule="auto"/>
              <w:rPr>
                <w:rFonts w:asciiTheme="minorHAnsi" w:hAnsiTheme="minorHAnsi" w:cstheme="minorHAnsi"/>
              </w:rPr>
            </w:pPr>
          </w:p>
        </w:tc>
        <w:tc>
          <w:tcPr>
            <w:tcW w:w="5040" w:type="dxa"/>
            <w:gridSpan w:val="2"/>
            <w:tcBorders>
              <w:top w:val="single" w:sz="4" w:space="0" w:color="auto"/>
              <w:bottom w:val="single" w:sz="4" w:space="0" w:color="auto"/>
            </w:tcBorders>
          </w:tcPr>
          <w:p w14:paraId="3A246D65" w14:textId="77777777" w:rsidR="00865576" w:rsidRPr="009721FE" w:rsidRDefault="00865576" w:rsidP="00393AF1">
            <w:pPr>
              <w:spacing w:after="0" w:line="240" w:lineRule="auto"/>
              <w:rPr>
                <w:rFonts w:asciiTheme="minorHAnsi" w:hAnsiTheme="minorHAnsi" w:cstheme="minorHAnsi"/>
              </w:rPr>
            </w:pPr>
          </w:p>
        </w:tc>
        <w:tc>
          <w:tcPr>
            <w:tcW w:w="1559" w:type="dxa"/>
            <w:tcBorders>
              <w:top w:val="single" w:sz="4" w:space="0" w:color="auto"/>
              <w:bottom w:val="single" w:sz="4" w:space="0" w:color="auto"/>
            </w:tcBorders>
          </w:tcPr>
          <w:p w14:paraId="22859D53" w14:textId="77777777" w:rsidR="00865576" w:rsidRPr="009721FE" w:rsidRDefault="00865576" w:rsidP="00393AF1">
            <w:pPr>
              <w:spacing w:after="0" w:line="240" w:lineRule="auto"/>
              <w:rPr>
                <w:rFonts w:asciiTheme="minorHAnsi" w:hAnsiTheme="minorHAnsi" w:cstheme="minorHAnsi"/>
              </w:rPr>
            </w:pPr>
          </w:p>
        </w:tc>
      </w:tr>
      <w:tr w:rsidR="00865576" w:rsidRPr="009721FE" w14:paraId="3DED5A78" w14:textId="77777777" w:rsidTr="00953463">
        <w:tc>
          <w:tcPr>
            <w:tcW w:w="3177" w:type="dxa"/>
            <w:tcBorders>
              <w:top w:val="single" w:sz="4" w:space="0" w:color="auto"/>
              <w:bottom w:val="single" w:sz="4" w:space="0" w:color="auto"/>
            </w:tcBorders>
          </w:tcPr>
          <w:p w14:paraId="326FEBA9" w14:textId="6AED7698" w:rsidR="00865576" w:rsidRPr="009721FE" w:rsidRDefault="00865576" w:rsidP="00393AF1">
            <w:pPr>
              <w:spacing w:after="0" w:line="240" w:lineRule="auto"/>
              <w:rPr>
                <w:rFonts w:asciiTheme="minorHAnsi" w:hAnsiTheme="minorHAnsi" w:cstheme="minorHAnsi"/>
              </w:rPr>
            </w:pPr>
            <w:r w:rsidRPr="009721FE">
              <w:rPr>
                <w:rFonts w:asciiTheme="minorHAnsi" w:hAnsiTheme="minorHAnsi" w:cstheme="minorHAnsi"/>
                <w:b/>
              </w:rPr>
              <w:t>Associate Pro-Vice Chancellor</w:t>
            </w:r>
          </w:p>
        </w:tc>
        <w:tc>
          <w:tcPr>
            <w:tcW w:w="5040" w:type="dxa"/>
            <w:gridSpan w:val="2"/>
            <w:tcBorders>
              <w:top w:val="single" w:sz="4" w:space="0" w:color="auto"/>
              <w:bottom w:val="single" w:sz="4" w:space="0" w:color="auto"/>
            </w:tcBorders>
          </w:tcPr>
          <w:p w14:paraId="0AB071DD" w14:textId="77777777" w:rsidR="00865576" w:rsidRPr="009721FE" w:rsidRDefault="00865576" w:rsidP="00393AF1">
            <w:pPr>
              <w:spacing w:after="0" w:line="240" w:lineRule="auto"/>
              <w:rPr>
                <w:rFonts w:asciiTheme="minorHAnsi" w:hAnsiTheme="minorHAnsi" w:cstheme="minorHAnsi"/>
              </w:rPr>
            </w:pPr>
          </w:p>
        </w:tc>
        <w:tc>
          <w:tcPr>
            <w:tcW w:w="1559" w:type="dxa"/>
            <w:tcBorders>
              <w:top w:val="single" w:sz="4" w:space="0" w:color="auto"/>
              <w:bottom w:val="single" w:sz="4" w:space="0" w:color="auto"/>
            </w:tcBorders>
          </w:tcPr>
          <w:p w14:paraId="2E0CD8FE" w14:textId="77777777" w:rsidR="00865576" w:rsidRPr="009721FE" w:rsidRDefault="00865576" w:rsidP="00393AF1">
            <w:pPr>
              <w:spacing w:after="0" w:line="240" w:lineRule="auto"/>
              <w:rPr>
                <w:rFonts w:asciiTheme="minorHAnsi" w:hAnsiTheme="minorHAnsi" w:cstheme="minorHAnsi"/>
              </w:rPr>
            </w:pPr>
          </w:p>
        </w:tc>
      </w:tr>
      <w:tr w:rsidR="00865576" w:rsidRPr="009721FE" w14:paraId="4721469A" w14:textId="77777777" w:rsidTr="00953463">
        <w:tc>
          <w:tcPr>
            <w:tcW w:w="3177" w:type="dxa"/>
            <w:tcBorders>
              <w:top w:val="single" w:sz="4" w:space="0" w:color="auto"/>
              <w:bottom w:val="single" w:sz="4" w:space="0" w:color="auto"/>
            </w:tcBorders>
          </w:tcPr>
          <w:p w14:paraId="0257FC8D" w14:textId="158E5104" w:rsidR="00865576" w:rsidRPr="00865576" w:rsidRDefault="00865576" w:rsidP="00393AF1">
            <w:pPr>
              <w:spacing w:after="0" w:line="240" w:lineRule="auto"/>
              <w:rPr>
                <w:rFonts w:asciiTheme="minorHAnsi" w:hAnsiTheme="minorHAnsi" w:cstheme="minorHAnsi"/>
                <w:bCs/>
              </w:rPr>
            </w:pPr>
            <w:r>
              <w:rPr>
                <w:rFonts w:asciiTheme="minorHAnsi" w:hAnsiTheme="minorHAnsi" w:cstheme="minorHAnsi"/>
                <w:bCs/>
              </w:rPr>
              <w:t xml:space="preserve">Professor Carmel Houston-Price </w:t>
            </w:r>
          </w:p>
        </w:tc>
        <w:tc>
          <w:tcPr>
            <w:tcW w:w="5040" w:type="dxa"/>
            <w:gridSpan w:val="2"/>
            <w:tcBorders>
              <w:top w:val="single" w:sz="4" w:space="0" w:color="auto"/>
              <w:bottom w:val="single" w:sz="4" w:space="0" w:color="auto"/>
            </w:tcBorders>
          </w:tcPr>
          <w:p w14:paraId="04804CB2" w14:textId="2597E755" w:rsidR="00865576" w:rsidRPr="009721FE" w:rsidRDefault="007151F3" w:rsidP="00393AF1">
            <w:pPr>
              <w:spacing w:after="0" w:line="240" w:lineRule="auto"/>
              <w:rPr>
                <w:rFonts w:asciiTheme="minorHAnsi" w:hAnsiTheme="minorHAnsi" w:cstheme="minorHAnsi"/>
              </w:rPr>
            </w:pPr>
            <w:r>
              <w:rPr>
                <w:rFonts w:asciiTheme="minorHAnsi" w:hAnsiTheme="minorHAnsi" w:cstheme="minorHAnsi"/>
              </w:rPr>
              <w:t xml:space="preserve">Academic </w:t>
            </w:r>
            <w:r w:rsidR="00865576">
              <w:rPr>
                <w:rFonts w:asciiTheme="minorHAnsi" w:hAnsiTheme="minorHAnsi" w:cstheme="minorHAnsi"/>
              </w:rPr>
              <w:t xml:space="preserve">Workload </w:t>
            </w:r>
          </w:p>
        </w:tc>
        <w:tc>
          <w:tcPr>
            <w:tcW w:w="1559" w:type="dxa"/>
            <w:tcBorders>
              <w:top w:val="single" w:sz="4" w:space="0" w:color="auto"/>
              <w:bottom w:val="single" w:sz="4" w:space="0" w:color="auto"/>
            </w:tcBorders>
          </w:tcPr>
          <w:p w14:paraId="490B073B" w14:textId="77777777" w:rsidR="00865576" w:rsidRPr="009721FE" w:rsidRDefault="00865576" w:rsidP="00393AF1">
            <w:pPr>
              <w:spacing w:after="0" w:line="240" w:lineRule="auto"/>
              <w:rPr>
                <w:rFonts w:asciiTheme="minorHAnsi" w:hAnsiTheme="minorHAnsi" w:cstheme="minorHAnsi"/>
              </w:rPr>
            </w:pPr>
          </w:p>
        </w:tc>
      </w:tr>
      <w:tr w:rsidR="00BB3F24" w:rsidRPr="009721FE" w14:paraId="428838E8" w14:textId="77777777" w:rsidTr="00953463">
        <w:tc>
          <w:tcPr>
            <w:tcW w:w="3177" w:type="dxa"/>
            <w:tcBorders>
              <w:top w:val="single" w:sz="4" w:space="0" w:color="auto"/>
              <w:bottom w:val="single" w:sz="4" w:space="0" w:color="auto"/>
            </w:tcBorders>
          </w:tcPr>
          <w:p w14:paraId="43CADA66" w14:textId="77777777" w:rsidR="00BB3F24" w:rsidRPr="009721FE" w:rsidRDefault="00BB3F24" w:rsidP="00393AF1">
            <w:pPr>
              <w:spacing w:after="0" w:line="240" w:lineRule="auto"/>
              <w:rPr>
                <w:rFonts w:asciiTheme="minorHAnsi" w:hAnsiTheme="minorHAnsi" w:cstheme="minorHAnsi"/>
              </w:rPr>
            </w:pPr>
          </w:p>
        </w:tc>
        <w:tc>
          <w:tcPr>
            <w:tcW w:w="5040" w:type="dxa"/>
            <w:gridSpan w:val="2"/>
            <w:tcBorders>
              <w:top w:val="single" w:sz="4" w:space="0" w:color="auto"/>
              <w:bottom w:val="single" w:sz="4" w:space="0" w:color="auto"/>
            </w:tcBorders>
          </w:tcPr>
          <w:p w14:paraId="58294BD4" w14:textId="77777777" w:rsidR="00BB3F24" w:rsidRPr="009721FE" w:rsidRDefault="00BB3F24" w:rsidP="00393AF1">
            <w:pPr>
              <w:spacing w:after="0" w:line="240" w:lineRule="auto"/>
              <w:rPr>
                <w:rFonts w:asciiTheme="minorHAnsi" w:hAnsiTheme="minorHAnsi" w:cstheme="minorHAnsi"/>
              </w:rPr>
            </w:pPr>
          </w:p>
        </w:tc>
        <w:tc>
          <w:tcPr>
            <w:tcW w:w="1559" w:type="dxa"/>
            <w:tcBorders>
              <w:top w:val="single" w:sz="4" w:space="0" w:color="auto"/>
              <w:bottom w:val="single" w:sz="4" w:space="0" w:color="auto"/>
            </w:tcBorders>
          </w:tcPr>
          <w:p w14:paraId="434ED683" w14:textId="77777777" w:rsidR="00BB3F24" w:rsidRPr="009721FE" w:rsidRDefault="00BB3F24" w:rsidP="00393AF1">
            <w:pPr>
              <w:spacing w:after="0" w:line="240" w:lineRule="auto"/>
              <w:rPr>
                <w:rFonts w:asciiTheme="minorHAnsi" w:hAnsiTheme="minorHAnsi" w:cstheme="minorHAnsi"/>
              </w:rPr>
            </w:pPr>
          </w:p>
        </w:tc>
      </w:tr>
      <w:tr w:rsidR="00BB3F24" w:rsidRPr="009721FE" w14:paraId="1C5C60C6" w14:textId="77777777" w:rsidTr="00594AE6">
        <w:tc>
          <w:tcPr>
            <w:tcW w:w="9776" w:type="dxa"/>
            <w:gridSpan w:val="4"/>
            <w:tcBorders>
              <w:top w:val="single" w:sz="4" w:space="0" w:color="auto"/>
              <w:bottom w:val="single" w:sz="4" w:space="0" w:color="auto"/>
            </w:tcBorders>
          </w:tcPr>
          <w:p w14:paraId="5AF24C0C" w14:textId="7AB1EE47" w:rsidR="00BB3F24" w:rsidRPr="009721FE" w:rsidRDefault="00BB3F24" w:rsidP="00393AF1">
            <w:pPr>
              <w:spacing w:after="0" w:line="240" w:lineRule="auto"/>
              <w:rPr>
                <w:rFonts w:asciiTheme="minorHAnsi" w:hAnsiTheme="minorHAnsi" w:cstheme="minorHAnsi"/>
              </w:rPr>
            </w:pPr>
            <w:r w:rsidRPr="009721FE">
              <w:rPr>
                <w:rFonts w:asciiTheme="minorHAnsi" w:hAnsiTheme="minorHAnsi" w:cstheme="minorHAnsi"/>
                <w:b/>
              </w:rPr>
              <w:t>Dean</w:t>
            </w:r>
            <w:r w:rsidR="00865576">
              <w:rPr>
                <w:rFonts w:asciiTheme="minorHAnsi" w:hAnsiTheme="minorHAnsi" w:cstheme="minorHAnsi"/>
                <w:b/>
              </w:rPr>
              <w:t xml:space="preserve">s/Provost </w:t>
            </w:r>
          </w:p>
        </w:tc>
      </w:tr>
      <w:tr w:rsidR="00BB3F24" w:rsidRPr="009721FE" w14:paraId="7A1703A3" w14:textId="77777777" w:rsidTr="00BB3F24">
        <w:tc>
          <w:tcPr>
            <w:tcW w:w="3256" w:type="dxa"/>
            <w:gridSpan w:val="2"/>
            <w:tcBorders>
              <w:top w:val="single" w:sz="4" w:space="0" w:color="auto"/>
              <w:bottom w:val="single" w:sz="4" w:space="0" w:color="auto"/>
            </w:tcBorders>
          </w:tcPr>
          <w:p w14:paraId="6E32FEC7" w14:textId="58CF2D6C" w:rsidR="00BB3F24" w:rsidRPr="009721FE" w:rsidRDefault="00BB3F24" w:rsidP="00393AF1">
            <w:pPr>
              <w:spacing w:after="0" w:line="240" w:lineRule="auto"/>
              <w:rPr>
                <w:rFonts w:asciiTheme="minorHAnsi" w:hAnsiTheme="minorHAnsi" w:cstheme="minorHAnsi"/>
                <w:bCs/>
              </w:rPr>
            </w:pPr>
            <w:r w:rsidRPr="009721FE">
              <w:rPr>
                <w:rFonts w:asciiTheme="minorHAnsi" w:hAnsiTheme="minorHAnsi" w:cstheme="minorHAnsi"/>
                <w:bCs/>
              </w:rPr>
              <w:t>Professor Elena Beleska-Spasova</w:t>
            </w:r>
          </w:p>
        </w:tc>
        <w:tc>
          <w:tcPr>
            <w:tcW w:w="4961" w:type="dxa"/>
            <w:tcBorders>
              <w:top w:val="single" w:sz="4" w:space="0" w:color="auto"/>
              <w:bottom w:val="single" w:sz="4" w:space="0" w:color="auto"/>
            </w:tcBorders>
          </w:tcPr>
          <w:p w14:paraId="356502D8" w14:textId="3D540EA1" w:rsidR="00BB3F24" w:rsidRPr="00865576" w:rsidRDefault="00865576" w:rsidP="00393AF1">
            <w:pPr>
              <w:spacing w:after="0" w:line="240" w:lineRule="auto"/>
              <w:rPr>
                <w:rFonts w:asciiTheme="minorHAnsi" w:hAnsiTheme="minorHAnsi" w:cstheme="minorHAnsi"/>
                <w:bCs/>
              </w:rPr>
            </w:pPr>
            <w:r w:rsidRPr="00865576">
              <w:rPr>
                <w:rFonts w:asciiTheme="minorHAnsi" w:hAnsiTheme="minorHAnsi" w:cstheme="minorHAnsi"/>
                <w:bCs/>
              </w:rPr>
              <w:t xml:space="preserve">Dean - Henley Business School </w:t>
            </w:r>
          </w:p>
        </w:tc>
        <w:tc>
          <w:tcPr>
            <w:tcW w:w="1559" w:type="dxa"/>
            <w:tcBorders>
              <w:top w:val="single" w:sz="4" w:space="0" w:color="auto"/>
              <w:bottom w:val="single" w:sz="4" w:space="0" w:color="auto"/>
            </w:tcBorders>
          </w:tcPr>
          <w:p w14:paraId="1BD29E7E" w14:textId="62B8FF9C" w:rsidR="00BB3F24" w:rsidRPr="009721FE" w:rsidRDefault="00BB3F24" w:rsidP="00393AF1">
            <w:pPr>
              <w:spacing w:after="0" w:line="240" w:lineRule="auto"/>
              <w:rPr>
                <w:rFonts w:asciiTheme="minorHAnsi" w:hAnsiTheme="minorHAnsi" w:cstheme="minorHAnsi"/>
                <w:b/>
              </w:rPr>
            </w:pPr>
          </w:p>
        </w:tc>
      </w:tr>
      <w:tr w:rsidR="00BB3F24" w:rsidRPr="009721FE" w14:paraId="27F2C6C6" w14:textId="77777777" w:rsidTr="00BB3F24">
        <w:tc>
          <w:tcPr>
            <w:tcW w:w="3256" w:type="dxa"/>
            <w:gridSpan w:val="2"/>
            <w:tcBorders>
              <w:top w:val="single" w:sz="4" w:space="0" w:color="auto"/>
              <w:bottom w:val="single" w:sz="4" w:space="0" w:color="auto"/>
            </w:tcBorders>
          </w:tcPr>
          <w:p w14:paraId="744E06DF" w14:textId="1ECD741E" w:rsidR="00BB3F24" w:rsidRPr="009721FE" w:rsidRDefault="00865576" w:rsidP="00393AF1">
            <w:pPr>
              <w:spacing w:after="0" w:line="240" w:lineRule="auto"/>
              <w:rPr>
                <w:rFonts w:asciiTheme="minorHAnsi" w:hAnsiTheme="minorHAnsi" w:cstheme="minorHAnsi"/>
                <w:bCs/>
              </w:rPr>
            </w:pPr>
            <w:r>
              <w:rPr>
                <w:rFonts w:asciiTheme="minorHAnsi" w:hAnsiTheme="minorHAnsi" w:cstheme="minorHAnsi"/>
                <w:bCs/>
              </w:rPr>
              <w:t xml:space="preserve">Professor May Tan Mullins </w:t>
            </w:r>
          </w:p>
        </w:tc>
        <w:tc>
          <w:tcPr>
            <w:tcW w:w="4961" w:type="dxa"/>
            <w:tcBorders>
              <w:top w:val="single" w:sz="4" w:space="0" w:color="auto"/>
              <w:bottom w:val="single" w:sz="4" w:space="0" w:color="auto"/>
            </w:tcBorders>
          </w:tcPr>
          <w:p w14:paraId="706A934B" w14:textId="11D852B6" w:rsidR="00BB3F24" w:rsidRPr="009721FE" w:rsidRDefault="00865576" w:rsidP="00393AF1">
            <w:pPr>
              <w:spacing w:after="0" w:line="240" w:lineRule="auto"/>
              <w:rPr>
                <w:rFonts w:asciiTheme="minorHAnsi" w:hAnsiTheme="minorHAnsi" w:cstheme="minorHAnsi"/>
                <w:b/>
              </w:rPr>
            </w:pPr>
            <w:r>
              <w:rPr>
                <w:rFonts w:asciiTheme="minorHAnsi" w:hAnsiTheme="minorHAnsi" w:cstheme="minorHAnsi"/>
                <w:bCs/>
              </w:rPr>
              <w:t xml:space="preserve">Provost – University of Reading Malaysia </w:t>
            </w:r>
          </w:p>
        </w:tc>
        <w:tc>
          <w:tcPr>
            <w:tcW w:w="1559" w:type="dxa"/>
            <w:tcBorders>
              <w:top w:val="single" w:sz="4" w:space="0" w:color="auto"/>
              <w:bottom w:val="single" w:sz="4" w:space="0" w:color="auto"/>
            </w:tcBorders>
          </w:tcPr>
          <w:p w14:paraId="43A18EDF" w14:textId="77777777" w:rsidR="00BB3F24" w:rsidRPr="009721FE" w:rsidRDefault="00BB3F24" w:rsidP="00393AF1">
            <w:pPr>
              <w:spacing w:after="0" w:line="240" w:lineRule="auto"/>
              <w:rPr>
                <w:rFonts w:asciiTheme="minorHAnsi" w:hAnsiTheme="minorHAnsi" w:cstheme="minorHAnsi"/>
                <w:b/>
              </w:rPr>
            </w:pPr>
          </w:p>
        </w:tc>
      </w:tr>
      <w:tr w:rsidR="00865576" w:rsidRPr="009721FE" w14:paraId="57F50846" w14:textId="77777777" w:rsidTr="00BB3F24">
        <w:tc>
          <w:tcPr>
            <w:tcW w:w="3256" w:type="dxa"/>
            <w:gridSpan w:val="2"/>
            <w:tcBorders>
              <w:top w:val="single" w:sz="4" w:space="0" w:color="auto"/>
              <w:bottom w:val="single" w:sz="4" w:space="0" w:color="auto"/>
            </w:tcBorders>
          </w:tcPr>
          <w:p w14:paraId="2227FD69" w14:textId="7D3D8ADE" w:rsidR="00865576" w:rsidRDefault="00865576" w:rsidP="00393AF1">
            <w:pPr>
              <w:spacing w:after="0" w:line="240" w:lineRule="auto"/>
              <w:rPr>
                <w:rFonts w:asciiTheme="minorHAnsi" w:hAnsiTheme="minorHAnsi" w:cstheme="minorHAnsi"/>
                <w:bCs/>
              </w:rPr>
            </w:pPr>
            <w:r>
              <w:rPr>
                <w:rFonts w:asciiTheme="minorHAnsi" w:hAnsiTheme="minorHAnsi" w:cstheme="minorHAnsi"/>
                <w:bCs/>
              </w:rPr>
              <w:t>Professor Jon Foster-Pedley</w:t>
            </w:r>
          </w:p>
        </w:tc>
        <w:tc>
          <w:tcPr>
            <w:tcW w:w="4961" w:type="dxa"/>
            <w:tcBorders>
              <w:top w:val="single" w:sz="4" w:space="0" w:color="auto"/>
              <w:bottom w:val="single" w:sz="4" w:space="0" w:color="auto"/>
            </w:tcBorders>
          </w:tcPr>
          <w:p w14:paraId="73315A57" w14:textId="51036CD3" w:rsidR="00865576" w:rsidRDefault="00865576" w:rsidP="00393AF1">
            <w:pPr>
              <w:spacing w:after="0" w:line="240" w:lineRule="auto"/>
              <w:rPr>
                <w:rFonts w:asciiTheme="minorHAnsi" w:hAnsiTheme="minorHAnsi" w:cstheme="minorHAnsi"/>
                <w:bCs/>
              </w:rPr>
            </w:pPr>
            <w:r>
              <w:rPr>
                <w:rFonts w:asciiTheme="minorHAnsi" w:hAnsiTheme="minorHAnsi" w:cstheme="minorHAnsi"/>
                <w:bCs/>
              </w:rPr>
              <w:t>Dean – Henley Business School South Africa</w:t>
            </w:r>
          </w:p>
        </w:tc>
        <w:tc>
          <w:tcPr>
            <w:tcW w:w="1559" w:type="dxa"/>
            <w:tcBorders>
              <w:top w:val="single" w:sz="4" w:space="0" w:color="auto"/>
              <w:bottom w:val="single" w:sz="4" w:space="0" w:color="auto"/>
            </w:tcBorders>
          </w:tcPr>
          <w:p w14:paraId="4763BA75" w14:textId="77777777" w:rsidR="00865576" w:rsidRPr="009721FE" w:rsidRDefault="00865576" w:rsidP="00393AF1">
            <w:pPr>
              <w:spacing w:after="0" w:line="240" w:lineRule="auto"/>
              <w:rPr>
                <w:rFonts w:asciiTheme="minorHAnsi" w:hAnsiTheme="minorHAnsi" w:cstheme="minorHAnsi"/>
                <w:b/>
              </w:rPr>
            </w:pPr>
          </w:p>
        </w:tc>
      </w:tr>
      <w:tr w:rsidR="00865576" w:rsidRPr="009721FE" w14:paraId="39004C1A" w14:textId="77777777" w:rsidTr="00BB3F24">
        <w:tc>
          <w:tcPr>
            <w:tcW w:w="3256" w:type="dxa"/>
            <w:gridSpan w:val="2"/>
            <w:tcBorders>
              <w:top w:val="single" w:sz="4" w:space="0" w:color="auto"/>
              <w:bottom w:val="single" w:sz="4" w:space="0" w:color="auto"/>
            </w:tcBorders>
          </w:tcPr>
          <w:p w14:paraId="242266BA" w14:textId="77777777" w:rsidR="00865576" w:rsidRDefault="00865576" w:rsidP="00393AF1">
            <w:pPr>
              <w:spacing w:after="0" w:line="240" w:lineRule="auto"/>
              <w:rPr>
                <w:rFonts w:asciiTheme="minorHAnsi" w:hAnsiTheme="minorHAnsi" w:cstheme="minorHAnsi"/>
                <w:bCs/>
              </w:rPr>
            </w:pPr>
          </w:p>
        </w:tc>
        <w:tc>
          <w:tcPr>
            <w:tcW w:w="4961" w:type="dxa"/>
            <w:tcBorders>
              <w:top w:val="single" w:sz="4" w:space="0" w:color="auto"/>
              <w:bottom w:val="single" w:sz="4" w:space="0" w:color="auto"/>
            </w:tcBorders>
          </w:tcPr>
          <w:p w14:paraId="56CBB50D" w14:textId="77777777" w:rsidR="00865576" w:rsidRDefault="00865576" w:rsidP="00393AF1">
            <w:pPr>
              <w:spacing w:after="0" w:line="240" w:lineRule="auto"/>
              <w:rPr>
                <w:rFonts w:asciiTheme="minorHAnsi" w:hAnsiTheme="minorHAnsi" w:cstheme="minorHAnsi"/>
                <w:bCs/>
              </w:rPr>
            </w:pPr>
          </w:p>
        </w:tc>
        <w:tc>
          <w:tcPr>
            <w:tcW w:w="1559" w:type="dxa"/>
            <w:tcBorders>
              <w:top w:val="single" w:sz="4" w:space="0" w:color="auto"/>
              <w:bottom w:val="single" w:sz="4" w:space="0" w:color="auto"/>
            </w:tcBorders>
          </w:tcPr>
          <w:p w14:paraId="5FED9880" w14:textId="77777777" w:rsidR="00865576" w:rsidRPr="009721FE" w:rsidRDefault="00865576" w:rsidP="00393AF1">
            <w:pPr>
              <w:spacing w:after="0" w:line="240" w:lineRule="auto"/>
              <w:rPr>
                <w:rFonts w:asciiTheme="minorHAnsi" w:hAnsiTheme="minorHAnsi" w:cstheme="minorHAnsi"/>
                <w:b/>
              </w:rPr>
            </w:pPr>
          </w:p>
        </w:tc>
      </w:tr>
      <w:tr w:rsidR="00BB3F24" w:rsidRPr="009721FE" w14:paraId="005D8236" w14:textId="77777777" w:rsidTr="00B90A12">
        <w:tc>
          <w:tcPr>
            <w:tcW w:w="9776" w:type="dxa"/>
            <w:gridSpan w:val="4"/>
            <w:tcBorders>
              <w:top w:val="single" w:sz="4" w:space="0" w:color="auto"/>
              <w:bottom w:val="single" w:sz="4" w:space="0" w:color="auto"/>
            </w:tcBorders>
          </w:tcPr>
          <w:p w14:paraId="021F2866" w14:textId="187C3F38" w:rsidR="00BB3F24" w:rsidRPr="009721FE" w:rsidRDefault="00BB3F24" w:rsidP="00393AF1">
            <w:pPr>
              <w:spacing w:after="0" w:line="240" w:lineRule="auto"/>
              <w:rPr>
                <w:rFonts w:asciiTheme="minorHAnsi" w:hAnsiTheme="minorHAnsi" w:cstheme="minorHAnsi"/>
              </w:rPr>
            </w:pPr>
            <w:r w:rsidRPr="009721FE">
              <w:rPr>
                <w:rFonts w:asciiTheme="minorHAnsi" w:hAnsiTheme="minorHAnsi" w:cstheme="minorHAnsi"/>
                <w:b/>
              </w:rPr>
              <w:t>Heads of Schools</w:t>
            </w:r>
          </w:p>
        </w:tc>
      </w:tr>
      <w:tr w:rsidR="00393AF1" w:rsidRPr="009721FE" w14:paraId="31751CC5" w14:textId="77777777" w:rsidTr="00953463">
        <w:tc>
          <w:tcPr>
            <w:tcW w:w="3177" w:type="dxa"/>
            <w:tcBorders>
              <w:top w:val="single" w:sz="4" w:space="0" w:color="auto"/>
              <w:bottom w:val="single" w:sz="4" w:space="0" w:color="auto"/>
            </w:tcBorders>
          </w:tcPr>
          <w:p w14:paraId="72FFB782" w14:textId="74DD9166" w:rsidR="00393AF1" w:rsidRPr="009721FE" w:rsidRDefault="00393AF1" w:rsidP="00393AF1">
            <w:pPr>
              <w:spacing w:after="0" w:line="240" w:lineRule="auto"/>
              <w:rPr>
                <w:rFonts w:asciiTheme="minorHAnsi" w:hAnsiTheme="minorHAnsi" w:cstheme="minorHAnsi"/>
                <w:sz w:val="24"/>
              </w:rPr>
            </w:pPr>
            <w:r w:rsidRPr="009721FE">
              <w:rPr>
                <w:rFonts w:asciiTheme="minorHAnsi" w:hAnsiTheme="minorHAnsi" w:cstheme="minorHAnsi"/>
              </w:rPr>
              <w:t>School of Arts and Communication Design</w:t>
            </w:r>
          </w:p>
        </w:tc>
        <w:tc>
          <w:tcPr>
            <w:tcW w:w="5040" w:type="dxa"/>
            <w:gridSpan w:val="2"/>
            <w:tcBorders>
              <w:top w:val="single" w:sz="4" w:space="0" w:color="auto"/>
              <w:bottom w:val="single" w:sz="4" w:space="0" w:color="auto"/>
            </w:tcBorders>
          </w:tcPr>
          <w:p w14:paraId="572FFAC6" w14:textId="56BF1155"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 xml:space="preserve">Professor </w:t>
            </w:r>
            <w:r w:rsidR="004D6109" w:rsidRPr="009721FE">
              <w:rPr>
                <w:rFonts w:asciiTheme="minorHAnsi" w:hAnsiTheme="minorHAnsi" w:cstheme="minorHAnsi"/>
              </w:rPr>
              <w:t>Trish Reid</w:t>
            </w:r>
          </w:p>
        </w:tc>
        <w:tc>
          <w:tcPr>
            <w:tcW w:w="1559" w:type="dxa"/>
            <w:tcBorders>
              <w:top w:val="single" w:sz="4" w:space="0" w:color="auto"/>
              <w:bottom w:val="single" w:sz="4" w:space="0" w:color="auto"/>
            </w:tcBorders>
          </w:tcPr>
          <w:p w14:paraId="66B46434" w14:textId="5C4BB526"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31.1</w:t>
            </w:r>
            <w:r w:rsidR="003277AC" w:rsidRPr="009721FE">
              <w:rPr>
                <w:rFonts w:asciiTheme="minorHAnsi" w:hAnsiTheme="minorHAnsi" w:cstheme="minorHAnsi"/>
              </w:rPr>
              <w:t>1</w:t>
            </w:r>
            <w:r w:rsidRPr="009721FE">
              <w:rPr>
                <w:rFonts w:asciiTheme="minorHAnsi" w:hAnsiTheme="minorHAnsi" w:cstheme="minorHAnsi"/>
              </w:rPr>
              <w:t>.202</w:t>
            </w:r>
            <w:r w:rsidR="003277AC" w:rsidRPr="009721FE">
              <w:rPr>
                <w:rFonts w:asciiTheme="minorHAnsi" w:hAnsiTheme="minorHAnsi" w:cstheme="minorHAnsi"/>
              </w:rPr>
              <w:t>7</w:t>
            </w:r>
          </w:p>
        </w:tc>
      </w:tr>
      <w:tr w:rsidR="00393AF1" w:rsidRPr="009721FE" w14:paraId="253A9E81" w14:textId="77777777" w:rsidTr="00953463">
        <w:tc>
          <w:tcPr>
            <w:tcW w:w="3177" w:type="dxa"/>
            <w:tcBorders>
              <w:top w:val="single" w:sz="4" w:space="0" w:color="auto"/>
              <w:bottom w:val="single" w:sz="4" w:space="0" w:color="auto"/>
            </w:tcBorders>
          </w:tcPr>
          <w:p w14:paraId="6ACC47B3" w14:textId="54DF79E1"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Institute of Education</w:t>
            </w:r>
          </w:p>
        </w:tc>
        <w:tc>
          <w:tcPr>
            <w:tcW w:w="5040" w:type="dxa"/>
            <w:gridSpan w:val="2"/>
            <w:tcBorders>
              <w:top w:val="single" w:sz="4" w:space="0" w:color="auto"/>
              <w:bottom w:val="single" w:sz="4" w:space="0" w:color="auto"/>
            </w:tcBorders>
          </w:tcPr>
          <w:p w14:paraId="39E79457" w14:textId="674320F3" w:rsidR="00393AF1" w:rsidRPr="003E51B6" w:rsidRDefault="00BF572E" w:rsidP="00393AF1">
            <w:pPr>
              <w:spacing w:after="0" w:line="240" w:lineRule="auto"/>
              <w:rPr>
                <w:rFonts w:asciiTheme="minorHAnsi" w:hAnsiTheme="minorHAnsi" w:cstheme="minorHAnsi"/>
              </w:rPr>
            </w:pPr>
            <w:r w:rsidRPr="003E51B6">
              <w:rPr>
                <w:rFonts w:asciiTheme="minorHAnsi" w:hAnsiTheme="minorHAnsi" w:cstheme="minorHAnsi"/>
              </w:rPr>
              <w:t xml:space="preserve">Dr Sarah Marston </w:t>
            </w:r>
          </w:p>
        </w:tc>
        <w:tc>
          <w:tcPr>
            <w:tcW w:w="1559" w:type="dxa"/>
            <w:tcBorders>
              <w:top w:val="single" w:sz="4" w:space="0" w:color="auto"/>
              <w:bottom w:val="single" w:sz="4" w:space="0" w:color="auto"/>
            </w:tcBorders>
          </w:tcPr>
          <w:p w14:paraId="0432A041" w14:textId="178140FE" w:rsidR="00393AF1" w:rsidRPr="003E51B6" w:rsidRDefault="00393AF1" w:rsidP="00393AF1">
            <w:pPr>
              <w:spacing w:after="0" w:line="240" w:lineRule="auto"/>
              <w:rPr>
                <w:rFonts w:asciiTheme="minorHAnsi" w:hAnsiTheme="minorHAnsi" w:cstheme="minorHAnsi"/>
              </w:rPr>
            </w:pPr>
            <w:r w:rsidRPr="003E51B6">
              <w:rPr>
                <w:rFonts w:asciiTheme="minorHAnsi" w:hAnsiTheme="minorHAnsi" w:cstheme="minorHAnsi"/>
              </w:rPr>
              <w:t>31.</w:t>
            </w:r>
            <w:r w:rsidR="00BF572E" w:rsidRPr="003E51B6">
              <w:rPr>
                <w:rFonts w:asciiTheme="minorHAnsi" w:hAnsiTheme="minorHAnsi" w:cstheme="minorHAnsi"/>
              </w:rPr>
              <w:t>07.2030</w:t>
            </w:r>
          </w:p>
        </w:tc>
      </w:tr>
      <w:tr w:rsidR="00393AF1" w:rsidRPr="009721FE" w14:paraId="38F0DE5F" w14:textId="77777777" w:rsidTr="00953463">
        <w:tc>
          <w:tcPr>
            <w:tcW w:w="3177" w:type="dxa"/>
            <w:tcBorders>
              <w:top w:val="single" w:sz="4" w:space="0" w:color="auto"/>
              <w:bottom w:val="single" w:sz="4" w:space="0" w:color="auto"/>
            </w:tcBorders>
          </w:tcPr>
          <w:p w14:paraId="30FA1687" w14:textId="4FC2B1D2"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lastRenderedPageBreak/>
              <w:t xml:space="preserve">School of Humanities </w:t>
            </w:r>
          </w:p>
        </w:tc>
        <w:tc>
          <w:tcPr>
            <w:tcW w:w="5040" w:type="dxa"/>
            <w:gridSpan w:val="2"/>
            <w:tcBorders>
              <w:top w:val="single" w:sz="4" w:space="0" w:color="auto"/>
              <w:bottom w:val="single" w:sz="4" w:space="0" w:color="auto"/>
            </w:tcBorders>
          </w:tcPr>
          <w:p w14:paraId="053F19B4" w14:textId="32F7E7D5" w:rsidR="00393AF1" w:rsidRPr="003E51B6" w:rsidRDefault="00393AF1" w:rsidP="00393AF1">
            <w:pPr>
              <w:spacing w:after="0" w:line="240" w:lineRule="auto"/>
              <w:rPr>
                <w:rFonts w:asciiTheme="minorHAnsi" w:hAnsiTheme="minorHAnsi" w:cstheme="minorHAnsi"/>
              </w:rPr>
            </w:pPr>
            <w:r w:rsidRPr="003E51B6">
              <w:rPr>
                <w:rFonts w:asciiTheme="minorHAnsi" w:hAnsiTheme="minorHAnsi" w:cstheme="minorHAnsi"/>
              </w:rPr>
              <w:t xml:space="preserve">Professor </w:t>
            </w:r>
            <w:r w:rsidR="00F45013" w:rsidRPr="003E51B6">
              <w:rPr>
                <w:rFonts w:asciiTheme="minorHAnsi" w:hAnsiTheme="minorHAnsi" w:cstheme="minorHAnsi"/>
              </w:rPr>
              <w:t xml:space="preserve">Daniela La Penna </w:t>
            </w:r>
            <w:r w:rsidR="0005516E" w:rsidRPr="003E51B6">
              <w:rPr>
                <w:rFonts w:asciiTheme="minorHAnsi" w:hAnsiTheme="minorHAnsi" w:cstheme="minorHAnsi"/>
              </w:rPr>
              <w:t xml:space="preserve"> </w:t>
            </w:r>
            <w:r w:rsidRPr="003E51B6">
              <w:rPr>
                <w:rFonts w:asciiTheme="minorHAnsi" w:hAnsiTheme="minorHAnsi" w:cstheme="minorHAnsi"/>
              </w:rPr>
              <w:t xml:space="preserve">  </w:t>
            </w:r>
          </w:p>
        </w:tc>
        <w:tc>
          <w:tcPr>
            <w:tcW w:w="1559" w:type="dxa"/>
            <w:tcBorders>
              <w:top w:val="single" w:sz="4" w:space="0" w:color="auto"/>
              <w:bottom w:val="single" w:sz="4" w:space="0" w:color="auto"/>
            </w:tcBorders>
          </w:tcPr>
          <w:p w14:paraId="60C9CE01" w14:textId="3581BBC6" w:rsidR="00393AF1" w:rsidRPr="003E51B6" w:rsidRDefault="00393AF1" w:rsidP="00393AF1">
            <w:pPr>
              <w:spacing w:after="0" w:line="240" w:lineRule="auto"/>
              <w:rPr>
                <w:rFonts w:asciiTheme="minorHAnsi" w:hAnsiTheme="minorHAnsi" w:cstheme="minorHAnsi"/>
              </w:rPr>
            </w:pPr>
            <w:r w:rsidRPr="003E51B6">
              <w:rPr>
                <w:rFonts w:asciiTheme="minorHAnsi" w:hAnsiTheme="minorHAnsi" w:cstheme="minorHAnsi"/>
              </w:rPr>
              <w:t>31.</w:t>
            </w:r>
            <w:r w:rsidR="003E51B6" w:rsidRPr="003E51B6">
              <w:rPr>
                <w:rFonts w:asciiTheme="minorHAnsi" w:hAnsiTheme="minorHAnsi" w:cstheme="minorHAnsi"/>
              </w:rPr>
              <w:t>07</w:t>
            </w:r>
            <w:r w:rsidRPr="003E51B6">
              <w:rPr>
                <w:rFonts w:asciiTheme="minorHAnsi" w:hAnsiTheme="minorHAnsi" w:cstheme="minorHAnsi"/>
              </w:rPr>
              <w:t>.20</w:t>
            </w:r>
            <w:r w:rsidR="003E51B6" w:rsidRPr="003E51B6">
              <w:rPr>
                <w:rFonts w:asciiTheme="minorHAnsi" w:hAnsiTheme="minorHAnsi" w:cstheme="minorHAnsi"/>
              </w:rPr>
              <w:t>31</w:t>
            </w:r>
          </w:p>
        </w:tc>
      </w:tr>
      <w:tr w:rsidR="00393AF1" w:rsidRPr="009721FE" w14:paraId="5E7B67D5" w14:textId="77777777" w:rsidTr="00953463">
        <w:tc>
          <w:tcPr>
            <w:tcW w:w="3177" w:type="dxa"/>
            <w:tcBorders>
              <w:top w:val="single" w:sz="4" w:space="0" w:color="auto"/>
              <w:bottom w:val="single" w:sz="4" w:space="0" w:color="auto"/>
            </w:tcBorders>
          </w:tcPr>
          <w:p w14:paraId="3B786C4A" w14:textId="2554ECF4" w:rsidR="00393AF1" w:rsidRPr="00E35D80" w:rsidRDefault="00393AF1" w:rsidP="00393AF1">
            <w:pPr>
              <w:spacing w:after="0" w:line="240" w:lineRule="auto"/>
              <w:rPr>
                <w:rFonts w:asciiTheme="minorHAnsi" w:hAnsiTheme="minorHAnsi" w:cstheme="minorHAnsi"/>
              </w:rPr>
            </w:pPr>
            <w:r w:rsidRPr="00E35D80">
              <w:rPr>
                <w:rFonts w:asciiTheme="minorHAnsi" w:hAnsiTheme="minorHAnsi" w:cstheme="minorHAnsi"/>
              </w:rPr>
              <w:t xml:space="preserve">School of Law </w:t>
            </w:r>
          </w:p>
        </w:tc>
        <w:tc>
          <w:tcPr>
            <w:tcW w:w="5040" w:type="dxa"/>
            <w:gridSpan w:val="2"/>
            <w:tcBorders>
              <w:top w:val="single" w:sz="4" w:space="0" w:color="auto"/>
              <w:bottom w:val="single" w:sz="4" w:space="0" w:color="auto"/>
            </w:tcBorders>
          </w:tcPr>
          <w:p w14:paraId="4093DD4B" w14:textId="77777777" w:rsidR="00393AF1" w:rsidRPr="00E35D80" w:rsidRDefault="00393AF1" w:rsidP="00393AF1">
            <w:pPr>
              <w:spacing w:after="0" w:line="240" w:lineRule="auto"/>
              <w:rPr>
                <w:rFonts w:asciiTheme="minorHAnsi" w:hAnsiTheme="minorHAnsi" w:cstheme="minorHAnsi"/>
              </w:rPr>
            </w:pPr>
            <w:r w:rsidRPr="00E35D80">
              <w:rPr>
                <w:rFonts w:asciiTheme="minorHAnsi" w:hAnsiTheme="minorHAnsi" w:cstheme="minorHAnsi"/>
              </w:rPr>
              <w:t>Professor J</w:t>
            </w:r>
            <w:r w:rsidR="00DA7BF4" w:rsidRPr="00E35D80">
              <w:rPr>
                <w:rFonts w:asciiTheme="minorHAnsi" w:hAnsiTheme="minorHAnsi" w:cstheme="minorHAnsi"/>
              </w:rPr>
              <w:t>ames</w:t>
            </w:r>
            <w:r w:rsidRPr="00E35D80">
              <w:rPr>
                <w:rFonts w:asciiTheme="minorHAnsi" w:hAnsiTheme="minorHAnsi" w:cstheme="minorHAnsi"/>
              </w:rPr>
              <w:t xml:space="preserve"> Devenney  </w:t>
            </w:r>
          </w:p>
          <w:p w14:paraId="4445E2A7" w14:textId="77777777" w:rsidR="009B3F2F" w:rsidRPr="00E35D80" w:rsidRDefault="009B3F2F" w:rsidP="00393AF1">
            <w:pPr>
              <w:spacing w:after="0" w:line="240" w:lineRule="auto"/>
              <w:rPr>
                <w:rFonts w:asciiTheme="minorHAnsi" w:hAnsiTheme="minorHAnsi" w:cstheme="minorHAnsi"/>
              </w:rPr>
            </w:pPr>
          </w:p>
          <w:p w14:paraId="15DF3318" w14:textId="550F71FE" w:rsidR="009B3F2F" w:rsidRPr="00E35D80" w:rsidRDefault="009B3F2F" w:rsidP="00393AF1">
            <w:pPr>
              <w:spacing w:after="0" w:line="240" w:lineRule="auto"/>
              <w:rPr>
                <w:rFonts w:asciiTheme="minorHAnsi" w:hAnsiTheme="minorHAnsi" w:cstheme="minorHAnsi"/>
              </w:rPr>
            </w:pPr>
            <w:r w:rsidRPr="00E35D80">
              <w:rPr>
                <w:rFonts w:asciiTheme="minorHAnsi" w:hAnsiTheme="minorHAnsi" w:cstheme="minorHAnsi"/>
              </w:rPr>
              <w:t xml:space="preserve">Professor Mark Poustie </w:t>
            </w:r>
          </w:p>
        </w:tc>
        <w:tc>
          <w:tcPr>
            <w:tcW w:w="1559" w:type="dxa"/>
            <w:tcBorders>
              <w:top w:val="single" w:sz="4" w:space="0" w:color="auto"/>
              <w:bottom w:val="single" w:sz="4" w:space="0" w:color="auto"/>
            </w:tcBorders>
          </w:tcPr>
          <w:p w14:paraId="2F7C4312" w14:textId="77777777" w:rsidR="00393AF1" w:rsidRPr="00E35D80" w:rsidRDefault="009B3F2F" w:rsidP="00393AF1">
            <w:pPr>
              <w:spacing w:after="0" w:line="240" w:lineRule="auto"/>
              <w:rPr>
                <w:rFonts w:asciiTheme="minorHAnsi" w:hAnsiTheme="minorHAnsi" w:cstheme="minorHAnsi"/>
              </w:rPr>
            </w:pPr>
            <w:r w:rsidRPr="00E35D80">
              <w:rPr>
                <w:rFonts w:asciiTheme="minorHAnsi" w:hAnsiTheme="minorHAnsi" w:cstheme="minorHAnsi"/>
              </w:rPr>
              <w:t xml:space="preserve">Until </w:t>
            </w:r>
            <w:r w:rsidR="00393AF1" w:rsidRPr="00E35D80">
              <w:rPr>
                <w:rFonts w:asciiTheme="minorHAnsi" w:hAnsiTheme="minorHAnsi" w:cstheme="minorHAnsi"/>
              </w:rPr>
              <w:t>31.0</w:t>
            </w:r>
            <w:r w:rsidRPr="00E35D80">
              <w:rPr>
                <w:rFonts w:asciiTheme="minorHAnsi" w:hAnsiTheme="minorHAnsi" w:cstheme="minorHAnsi"/>
              </w:rPr>
              <w:t>3</w:t>
            </w:r>
            <w:r w:rsidR="00393AF1" w:rsidRPr="00E35D80">
              <w:rPr>
                <w:rFonts w:asciiTheme="minorHAnsi" w:hAnsiTheme="minorHAnsi" w:cstheme="minorHAnsi"/>
              </w:rPr>
              <w:t>.202</w:t>
            </w:r>
            <w:r w:rsidRPr="00E35D80">
              <w:rPr>
                <w:rFonts w:asciiTheme="minorHAnsi" w:hAnsiTheme="minorHAnsi" w:cstheme="minorHAnsi"/>
              </w:rPr>
              <w:t>6</w:t>
            </w:r>
          </w:p>
          <w:p w14:paraId="528E8C33" w14:textId="77777777" w:rsidR="009B3F2F" w:rsidRPr="00E35D80" w:rsidRDefault="009B3F2F" w:rsidP="00393AF1">
            <w:pPr>
              <w:spacing w:after="0" w:line="240" w:lineRule="auto"/>
              <w:rPr>
                <w:rFonts w:asciiTheme="minorHAnsi" w:hAnsiTheme="minorHAnsi" w:cstheme="minorHAnsi"/>
              </w:rPr>
            </w:pPr>
            <w:r w:rsidRPr="00E35D80">
              <w:rPr>
                <w:rFonts w:asciiTheme="minorHAnsi" w:hAnsiTheme="minorHAnsi" w:cstheme="minorHAnsi"/>
              </w:rPr>
              <w:t>From</w:t>
            </w:r>
          </w:p>
          <w:p w14:paraId="2EB7DBE3" w14:textId="16C48E6F" w:rsidR="009B3F2F" w:rsidRPr="00E35D80" w:rsidRDefault="009B3F2F" w:rsidP="00393AF1">
            <w:pPr>
              <w:spacing w:after="0" w:line="240" w:lineRule="auto"/>
              <w:rPr>
                <w:rFonts w:asciiTheme="minorHAnsi" w:hAnsiTheme="minorHAnsi" w:cstheme="minorHAnsi"/>
              </w:rPr>
            </w:pPr>
            <w:r w:rsidRPr="00E35D80">
              <w:rPr>
                <w:rFonts w:asciiTheme="minorHAnsi" w:hAnsiTheme="minorHAnsi" w:cstheme="minorHAnsi"/>
              </w:rPr>
              <w:t>01.04.2026</w:t>
            </w:r>
          </w:p>
        </w:tc>
      </w:tr>
      <w:tr w:rsidR="00393AF1" w:rsidRPr="009721FE" w14:paraId="2828231A" w14:textId="77777777" w:rsidTr="00953463">
        <w:tc>
          <w:tcPr>
            <w:tcW w:w="3177" w:type="dxa"/>
            <w:tcBorders>
              <w:top w:val="single" w:sz="4" w:space="0" w:color="auto"/>
              <w:bottom w:val="single" w:sz="4" w:space="0" w:color="auto"/>
            </w:tcBorders>
          </w:tcPr>
          <w:p w14:paraId="53E6B31D" w14:textId="559C007C"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 xml:space="preserve">School of </w:t>
            </w:r>
            <w:r w:rsidR="00AE4707" w:rsidRPr="009721FE">
              <w:rPr>
                <w:rFonts w:asciiTheme="minorHAnsi" w:hAnsiTheme="minorHAnsi" w:cstheme="minorHAnsi"/>
              </w:rPr>
              <w:t xml:space="preserve">Philosophy </w:t>
            </w:r>
            <w:r w:rsidRPr="009721FE">
              <w:rPr>
                <w:rFonts w:asciiTheme="minorHAnsi" w:hAnsiTheme="minorHAnsi" w:cstheme="minorHAnsi"/>
              </w:rPr>
              <w:t>Politics</w:t>
            </w:r>
            <w:r w:rsidR="00AE4707" w:rsidRPr="009721FE">
              <w:rPr>
                <w:rFonts w:asciiTheme="minorHAnsi" w:hAnsiTheme="minorHAnsi" w:cstheme="minorHAnsi"/>
              </w:rPr>
              <w:t xml:space="preserve"> and </w:t>
            </w:r>
            <w:r w:rsidRPr="009721FE">
              <w:rPr>
                <w:rFonts w:asciiTheme="minorHAnsi" w:hAnsiTheme="minorHAnsi" w:cstheme="minorHAnsi"/>
              </w:rPr>
              <w:t xml:space="preserve">Economics </w:t>
            </w:r>
          </w:p>
        </w:tc>
        <w:tc>
          <w:tcPr>
            <w:tcW w:w="5040" w:type="dxa"/>
            <w:gridSpan w:val="2"/>
            <w:tcBorders>
              <w:top w:val="single" w:sz="4" w:space="0" w:color="auto"/>
              <w:bottom w:val="single" w:sz="4" w:space="0" w:color="auto"/>
            </w:tcBorders>
          </w:tcPr>
          <w:p w14:paraId="547245D0" w14:textId="34FFCA07" w:rsidR="00393AF1" w:rsidRPr="003E51B6" w:rsidRDefault="00F45013" w:rsidP="00393AF1">
            <w:pPr>
              <w:spacing w:after="0" w:line="240" w:lineRule="auto"/>
              <w:rPr>
                <w:rFonts w:asciiTheme="minorHAnsi" w:hAnsiTheme="minorHAnsi" w:cstheme="minorHAnsi"/>
              </w:rPr>
            </w:pPr>
            <w:r w:rsidRPr="003E51B6">
              <w:rPr>
                <w:rFonts w:asciiTheme="minorHAnsi" w:hAnsiTheme="minorHAnsi" w:cstheme="minorHAnsi"/>
              </w:rPr>
              <w:t xml:space="preserve">Dr Adam Humphreys </w:t>
            </w:r>
          </w:p>
        </w:tc>
        <w:tc>
          <w:tcPr>
            <w:tcW w:w="1559" w:type="dxa"/>
            <w:tcBorders>
              <w:top w:val="single" w:sz="4" w:space="0" w:color="auto"/>
              <w:bottom w:val="single" w:sz="4" w:space="0" w:color="auto"/>
            </w:tcBorders>
          </w:tcPr>
          <w:p w14:paraId="3EED1414" w14:textId="69C9F5E6" w:rsidR="00393AF1" w:rsidRPr="003E51B6" w:rsidRDefault="00393AF1" w:rsidP="00393AF1">
            <w:pPr>
              <w:spacing w:after="0" w:line="240" w:lineRule="auto"/>
              <w:rPr>
                <w:rFonts w:asciiTheme="minorHAnsi" w:hAnsiTheme="minorHAnsi" w:cstheme="minorHAnsi"/>
              </w:rPr>
            </w:pPr>
            <w:r w:rsidRPr="003E51B6">
              <w:rPr>
                <w:rFonts w:asciiTheme="minorHAnsi" w:hAnsiTheme="minorHAnsi" w:cstheme="minorHAnsi"/>
              </w:rPr>
              <w:t>31.07.20</w:t>
            </w:r>
            <w:r w:rsidR="003E51B6" w:rsidRPr="003E51B6">
              <w:rPr>
                <w:rFonts w:asciiTheme="minorHAnsi" w:hAnsiTheme="minorHAnsi" w:cstheme="minorHAnsi"/>
              </w:rPr>
              <w:t>31</w:t>
            </w:r>
          </w:p>
        </w:tc>
      </w:tr>
      <w:tr w:rsidR="00241296" w:rsidRPr="009721FE" w14:paraId="69BA5644" w14:textId="77777777" w:rsidTr="00953463">
        <w:tc>
          <w:tcPr>
            <w:tcW w:w="3177" w:type="dxa"/>
            <w:tcBorders>
              <w:top w:val="single" w:sz="4" w:space="0" w:color="auto"/>
              <w:bottom w:val="single" w:sz="4" w:space="0" w:color="auto"/>
            </w:tcBorders>
          </w:tcPr>
          <w:p w14:paraId="681670FC" w14:textId="687714BA"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International Study and Language Institute</w:t>
            </w:r>
          </w:p>
        </w:tc>
        <w:tc>
          <w:tcPr>
            <w:tcW w:w="5040" w:type="dxa"/>
            <w:gridSpan w:val="2"/>
            <w:tcBorders>
              <w:top w:val="single" w:sz="4" w:space="0" w:color="auto"/>
              <w:bottom w:val="single" w:sz="4" w:space="0" w:color="auto"/>
            </w:tcBorders>
          </w:tcPr>
          <w:p w14:paraId="3FF95B53" w14:textId="223E6382" w:rsidR="00393AF1" w:rsidRPr="009721FE" w:rsidRDefault="009C0804" w:rsidP="00393AF1">
            <w:pPr>
              <w:spacing w:after="0" w:line="240" w:lineRule="auto"/>
              <w:rPr>
                <w:rFonts w:asciiTheme="minorHAnsi" w:hAnsiTheme="minorHAnsi" w:cstheme="minorHAnsi"/>
              </w:rPr>
            </w:pPr>
            <w:r w:rsidRPr="009721FE">
              <w:rPr>
                <w:rFonts w:asciiTheme="minorHAnsi" w:hAnsiTheme="minorHAnsi" w:cstheme="minorHAnsi"/>
              </w:rPr>
              <w:t>Elizabeth Allen</w:t>
            </w:r>
          </w:p>
        </w:tc>
        <w:tc>
          <w:tcPr>
            <w:tcW w:w="1559" w:type="dxa"/>
            <w:tcBorders>
              <w:top w:val="single" w:sz="4" w:space="0" w:color="auto"/>
              <w:bottom w:val="single" w:sz="4" w:space="0" w:color="auto"/>
            </w:tcBorders>
          </w:tcPr>
          <w:p w14:paraId="5C314895" w14:textId="6ECE807A" w:rsidR="00393AF1" w:rsidRPr="009721FE" w:rsidRDefault="00393AF1" w:rsidP="00393AF1">
            <w:pPr>
              <w:spacing w:after="0" w:line="240" w:lineRule="auto"/>
              <w:rPr>
                <w:rFonts w:asciiTheme="minorHAnsi" w:hAnsiTheme="minorHAnsi" w:cstheme="minorHAnsi"/>
              </w:rPr>
            </w:pPr>
          </w:p>
        </w:tc>
      </w:tr>
      <w:tr w:rsidR="00393AF1" w:rsidRPr="009721FE" w14:paraId="14F379ED" w14:textId="77777777" w:rsidTr="00953463">
        <w:tc>
          <w:tcPr>
            <w:tcW w:w="3177" w:type="dxa"/>
            <w:tcBorders>
              <w:top w:val="single" w:sz="4" w:space="0" w:color="auto"/>
              <w:bottom w:val="single" w:sz="4" w:space="0" w:color="auto"/>
            </w:tcBorders>
          </w:tcPr>
          <w:p w14:paraId="63CD9275" w14:textId="38D7CE0C"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School of Agriculture, Policy and Development</w:t>
            </w:r>
          </w:p>
        </w:tc>
        <w:tc>
          <w:tcPr>
            <w:tcW w:w="5040" w:type="dxa"/>
            <w:gridSpan w:val="2"/>
            <w:tcBorders>
              <w:top w:val="single" w:sz="4" w:space="0" w:color="auto"/>
              <w:bottom w:val="single" w:sz="4" w:space="0" w:color="auto"/>
            </w:tcBorders>
          </w:tcPr>
          <w:p w14:paraId="60789002" w14:textId="03F45F67" w:rsidR="00393AF1" w:rsidRPr="009721FE" w:rsidRDefault="00072ACF" w:rsidP="00393AF1">
            <w:pPr>
              <w:spacing w:after="0" w:line="240" w:lineRule="auto"/>
              <w:rPr>
                <w:rFonts w:asciiTheme="minorHAnsi" w:hAnsiTheme="minorHAnsi" w:cstheme="minorHAnsi"/>
              </w:rPr>
            </w:pPr>
            <w:r w:rsidRPr="009721FE">
              <w:rPr>
                <w:rFonts w:asciiTheme="minorHAnsi" w:hAnsiTheme="minorHAnsi" w:cstheme="minorHAnsi"/>
              </w:rPr>
              <w:t>Professor S</w:t>
            </w:r>
            <w:r w:rsidR="00DA7BF4" w:rsidRPr="009721FE">
              <w:rPr>
                <w:rFonts w:asciiTheme="minorHAnsi" w:hAnsiTheme="minorHAnsi" w:cstheme="minorHAnsi"/>
              </w:rPr>
              <w:t xml:space="preserve">imon </w:t>
            </w:r>
            <w:r w:rsidRPr="009721FE">
              <w:rPr>
                <w:rFonts w:asciiTheme="minorHAnsi" w:hAnsiTheme="minorHAnsi" w:cstheme="minorHAnsi"/>
              </w:rPr>
              <w:t>Mortimer</w:t>
            </w:r>
            <w:r w:rsidR="00C35ACE" w:rsidRPr="009721FE">
              <w:rPr>
                <w:rFonts w:asciiTheme="minorHAnsi" w:hAnsiTheme="minorHAnsi" w:cstheme="minorHAnsi"/>
              </w:rPr>
              <w:t xml:space="preserve"> </w:t>
            </w:r>
          </w:p>
        </w:tc>
        <w:tc>
          <w:tcPr>
            <w:tcW w:w="1559" w:type="dxa"/>
            <w:tcBorders>
              <w:top w:val="single" w:sz="4" w:space="0" w:color="auto"/>
              <w:bottom w:val="single" w:sz="4" w:space="0" w:color="auto"/>
            </w:tcBorders>
          </w:tcPr>
          <w:p w14:paraId="0C398016" w14:textId="16BF3B2F" w:rsidR="00393AF1" w:rsidRPr="009721FE" w:rsidRDefault="00347166" w:rsidP="00393AF1">
            <w:pPr>
              <w:spacing w:after="0" w:line="240" w:lineRule="auto"/>
              <w:rPr>
                <w:rFonts w:asciiTheme="minorHAnsi" w:hAnsiTheme="minorHAnsi" w:cstheme="minorHAnsi"/>
              </w:rPr>
            </w:pPr>
            <w:r w:rsidRPr="009721FE">
              <w:rPr>
                <w:rFonts w:asciiTheme="minorHAnsi" w:hAnsiTheme="minorHAnsi" w:cstheme="minorHAnsi"/>
              </w:rPr>
              <w:t>28</w:t>
            </w:r>
            <w:r w:rsidR="00393AF1" w:rsidRPr="009721FE">
              <w:rPr>
                <w:rFonts w:asciiTheme="minorHAnsi" w:hAnsiTheme="minorHAnsi" w:cstheme="minorHAnsi"/>
              </w:rPr>
              <w:t>.0</w:t>
            </w:r>
            <w:r w:rsidRPr="009721FE">
              <w:rPr>
                <w:rFonts w:asciiTheme="minorHAnsi" w:hAnsiTheme="minorHAnsi" w:cstheme="minorHAnsi"/>
              </w:rPr>
              <w:t>2</w:t>
            </w:r>
            <w:r w:rsidR="00393AF1" w:rsidRPr="009721FE">
              <w:rPr>
                <w:rFonts w:asciiTheme="minorHAnsi" w:hAnsiTheme="minorHAnsi" w:cstheme="minorHAnsi"/>
              </w:rPr>
              <w:t>.202</w:t>
            </w:r>
            <w:r w:rsidR="00072ACF" w:rsidRPr="009721FE">
              <w:rPr>
                <w:rFonts w:asciiTheme="minorHAnsi" w:hAnsiTheme="minorHAnsi" w:cstheme="minorHAnsi"/>
              </w:rPr>
              <w:t>6</w:t>
            </w:r>
          </w:p>
        </w:tc>
      </w:tr>
      <w:tr w:rsidR="00393AF1" w:rsidRPr="009721FE" w14:paraId="754D0ED6" w14:textId="77777777" w:rsidTr="00953463">
        <w:tc>
          <w:tcPr>
            <w:tcW w:w="3177" w:type="dxa"/>
            <w:tcBorders>
              <w:top w:val="single" w:sz="4" w:space="0" w:color="auto"/>
              <w:bottom w:val="single" w:sz="4" w:space="0" w:color="auto"/>
            </w:tcBorders>
          </w:tcPr>
          <w:p w14:paraId="734E0736" w14:textId="283F1C42"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School of Biological Sciences</w:t>
            </w:r>
          </w:p>
        </w:tc>
        <w:tc>
          <w:tcPr>
            <w:tcW w:w="5040" w:type="dxa"/>
            <w:gridSpan w:val="2"/>
            <w:tcBorders>
              <w:top w:val="single" w:sz="4" w:space="0" w:color="auto"/>
              <w:bottom w:val="single" w:sz="4" w:space="0" w:color="auto"/>
            </w:tcBorders>
          </w:tcPr>
          <w:p w14:paraId="13779449" w14:textId="1E259EB8" w:rsidR="00393AF1" w:rsidRPr="009721FE" w:rsidRDefault="002D61B2" w:rsidP="00393AF1">
            <w:pPr>
              <w:spacing w:after="0" w:line="240" w:lineRule="auto"/>
              <w:rPr>
                <w:rFonts w:asciiTheme="minorHAnsi" w:hAnsiTheme="minorHAnsi" w:cstheme="minorHAnsi"/>
              </w:rPr>
            </w:pPr>
            <w:r w:rsidRPr="009721FE">
              <w:rPr>
                <w:rFonts w:asciiTheme="minorHAnsi" w:hAnsiTheme="minorHAnsi" w:cstheme="minorHAnsi"/>
              </w:rPr>
              <w:t>Professor P</w:t>
            </w:r>
            <w:r w:rsidR="00DA7BF4" w:rsidRPr="009721FE">
              <w:rPr>
                <w:rFonts w:asciiTheme="minorHAnsi" w:hAnsiTheme="minorHAnsi" w:cstheme="minorHAnsi"/>
              </w:rPr>
              <w:t>hil</w:t>
            </w:r>
            <w:r w:rsidRPr="009721FE">
              <w:rPr>
                <w:rFonts w:asciiTheme="minorHAnsi" w:hAnsiTheme="minorHAnsi" w:cstheme="minorHAnsi"/>
              </w:rPr>
              <w:t xml:space="preserve"> Dash </w:t>
            </w:r>
          </w:p>
        </w:tc>
        <w:tc>
          <w:tcPr>
            <w:tcW w:w="1559" w:type="dxa"/>
            <w:tcBorders>
              <w:top w:val="single" w:sz="4" w:space="0" w:color="auto"/>
              <w:bottom w:val="single" w:sz="4" w:space="0" w:color="auto"/>
            </w:tcBorders>
          </w:tcPr>
          <w:p w14:paraId="6D807D1F" w14:textId="071FC326" w:rsidR="00393AF1" w:rsidRPr="009721FE" w:rsidRDefault="00347166" w:rsidP="00393AF1">
            <w:pPr>
              <w:spacing w:after="0" w:line="240" w:lineRule="auto"/>
              <w:rPr>
                <w:rFonts w:asciiTheme="minorHAnsi" w:hAnsiTheme="minorHAnsi" w:cstheme="minorHAnsi"/>
              </w:rPr>
            </w:pPr>
            <w:r w:rsidRPr="009721FE">
              <w:rPr>
                <w:rFonts w:asciiTheme="minorHAnsi" w:hAnsiTheme="minorHAnsi" w:cstheme="minorHAnsi"/>
              </w:rPr>
              <w:t>01</w:t>
            </w:r>
            <w:r w:rsidR="00072ACF" w:rsidRPr="009721FE">
              <w:rPr>
                <w:rFonts w:asciiTheme="minorHAnsi" w:hAnsiTheme="minorHAnsi" w:cstheme="minorHAnsi"/>
              </w:rPr>
              <w:t>.</w:t>
            </w:r>
            <w:r w:rsidR="002D61B2" w:rsidRPr="009721FE">
              <w:rPr>
                <w:rFonts w:asciiTheme="minorHAnsi" w:hAnsiTheme="minorHAnsi" w:cstheme="minorHAnsi"/>
              </w:rPr>
              <w:t>0</w:t>
            </w:r>
            <w:r w:rsidRPr="009721FE">
              <w:rPr>
                <w:rFonts w:asciiTheme="minorHAnsi" w:hAnsiTheme="minorHAnsi" w:cstheme="minorHAnsi"/>
              </w:rPr>
              <w:t>1</w:t>
            </w:r>
            <w:r w:rsidR="002D61B2" w:rsidRPr="009721FE">
              <w:rPr>
                <w:rFonts w:asciiTheme="minorHAnsi" w:hAnsiTheme="minorHAnsi" w:cstheme="minorHAnsi"/>
              </w:rPr>
              <w:t>.2026</w:t>
            </w:r>
          </w:p>
        </w:tc>
      </w:tr>
      <w:tr w:rsidR="00393AF1" w:rsidRPr="009721FE" w14:paraId="257149C6" w14:textId="77777777" w:rsidTr="00953463">
        <w:tc>
          <w:tcPr>
            <w:tcW w:w="3177" w:type="dxa"/>
            <w:tcBorders>
              <w:top w:val="single" w:sz="4" w:space="0" w:color="auto"/>
              <w:bottom w:val="single" w:sz="4" w:space="0" w:color="auto"/>
            </w:tcBorders>
          </w:tcPr>
          <w:p w14:paraId="4AEDB9B0" w14:textId="6FC9C909"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 xml:space="preserve">School Chemistry, Food and Pharmacy </w:t>
            </w:r>
          </w:p>
        </w:tc>
        <w:tc>
          <w:tcPr>
            <w:tcW w:w="5040" w:type="dxa"/>
            <w:gridSpan w:val="2"/>
            <w:tcBorders>
              <w:top w:val="single" w:sz="4" w:space="0" w:color="auto"/>
              <w:bottom w:val="single" w:sz="4" w:space="0" w:color="auto"/>
            </w:tcBorders>
          </w:tcPr>
          <w:p w14:paraId="1CF9826A" w14:textId="0D6B22C0"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 xml:space="preserve">Professor </w:t>
            </w:r>
            <w:r w:rsidR="00DF41F6" w:rsidRPr="009721FE">
              <w:rPr>
                <w:rFonts w:asciiTheme="minorHAnsi" w:hAnsiTheme="minorHAnsi" w:cstheme="minorHAnsi"/>
              </w:rPr>
              <w:t>Richard Frazier</w:t>
            </w:r>
            <w:r w:rsidRPr="009721FE">
              <w:rPr>
                <w:rFonts w:asciiTheme="minorHAnsi" w:hAnsiTheme="minorHAnsi" w:cstheme="minorHAnsi"/>
              </w:rPr>
              <w:t xml:space="preserve"> </w:t>
            </w:r>
          </w:p>
        </w:tc>
        <w:tc>
          <w:tcPr>
            <w:tcW w:w="1559" w:type="dxa"/>
            <w:tcBorders>
              <w:top w:val="single" w:sz="4" w:space="0" w:color="auto"/>
              <w:bottom w:val="single" w:sz="4" w:space="0" w:color="auto"/>
            </w:tcBorders>
          </w:tcPr>
          <w:p w14:paraId="2B0CCF16" w14:textId="36C31450"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31.07.202</w:t>
            </w:r>
            <w:r w:rsidR="00DF41F6" w:rsidRPr="009721FE">
              <w:rPr>
                <w:rFonts w:asciiTheme="minorHAnsi" w:hAnsiTheme="minorHAnsi" w:cstheme="minorHAnsi"/>
              </w:rPr>
              <w:t>7</w:t>
            </w:r>
          </w:p>
        </w:tc>
      </w:tr>
      <w:tr w:rsidR="00393AF1" w:rsidRPr="009721FE" w14:paraId="099FC6B6" w14:textId="77777777" w:rsidTr="00953463">
        <w:tc>
          <w:tcPr>
            <w:tcW w:w="3177" w:type="dxa"/>
            <w:tcBorders>
              <w:top w:val="single" w:sz="4" w:space="0" w:color="auto"/>
              <w:bottom w:val="single" w:sz="4" w:space="0" w:color="auto"/>
            </w:tcBorders>
          </w:tcPr>
          <w:p w14:paraId="7ED76C55" w14:textId="5196E44C"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School of Psychology and Clinical Language Sciences</w:t>
            </w:r>
          </w:p>
        </w:tc>
        <w:tc>
          <w:tcPr>
            <w:tcW w:w="5040" w:type="dxa"/>
            <w:gridSpan w:val="2"/>
            <w:tcBorders>
              <w:top w:val="single" w:sz="4" w:space="0" w:color="auto"/>
              <w:bottom w:val="single" w:sz="4" w:space="0" w:color="auto"/>
            </w:tcBorders>
          </w:tcPr>
          <w:p w14:paraId="22F52909" w14:textId="6BBE4DA1"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Professor C</w:t>
            </w:r>
            <w:r w:rsidR="00DA7BF4" w:rsidRPr="009721FE">
              <w:rPr>
                <w:rFonts w:asciiTheme="minorHAnsi" w:hAnsiTheme="minorHAnsi" w:cstheme="minorHAnsi"/>
              </w:rPr>
              <w:t>armel</w:t>
            </w:r>
            <w:r w:rsidRPr="009721FE">
              <w:rPr>
                <w:rFonts w:asciiTheme="minorHAnsi" w:hAnsiTheme="minorHAnsi" w:cstheme="minorHAnsi"/>
              </w:rPr>
              <w:t xml:space="preserve"> Houston- Price</w:t>
            </w:r>
          </w:p>
          <w:p w14:paraId="2963ED05" w14:textId="25C93A3B" w:rsidR="00393AF1" w:rsidRPr="009721FE" w:rsidRDefault="00393AF1" w:rsidP="00393AF1">
            <w:pPr>
              <w:spacing w:after="0" w:line="240" w:lineRule="auto"/>
              <w:rPr>
                <w:rFonts w:asciiTheme="minorHAnsi" w:hAnsiTheme="minorHAnsi" w:cstheme="minorHAnsi"/>
              </w:rPr>
            </w:pPr>
          </w:p>
        </w:tc>
        <w:tc>
          <w:tcPr>
            <w:tcW w:w="1559" w:type="dxa"/>
            <w:tcBorders>
              <w:top w:val="single" w:sz="4" w:space="0" w:color="auto"/>
              <w:bottom w:val="single" w:sz="4" w:space="0" w:color="auto"/>
            </w:tcBorders>
          </w:tcPr>
          <w:p w14:paraId="7988A145" w14:textId="7B192761"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30.0</w:t>
            </w:r>
            <w:r w:rsidR="00F550E8" w:rsidRPr="009721FE">
              <w:rPr>
                <w:rFonts w:asciiTheme="minorHAnsi" w:hAnsiTheme="minorHAnsi" w:cstheme="minorHAnsi"/>
              </w:rPr>
              <w:t>3</w:t>
            </w:r>
            <w:r w:rsidRPr="009721FE">
              <w:rPr>
                <w:rFonts w:asciiTheme="minorHAnsi" w:hAnsiTheme="minorHAnsi" w:cstheme="minorHAnsi"/>
              </w:rPr>
              <w:t>.20</w:t>
            </w:r>
            <w:r w:rsidR="00F550E8" w:rsidRPr="009721FE">
              <w:rPr>
                <w:rFonts w:asciiTheme="minorHAnsi" w:hAnsiTheme="minorHAnsi" w:cstheme="minorHAnsi"/>
              </w:rPr>
              <w:t>31</w:t>
            </w:r>
          </w:p>
        </w:tc>
      </w:tr>
      <w:tr w:rsidR="00393AF1" w:rsidRPr="009721FE" w14:paraId="3D61A5A1" w14:textId="77777777" w:rsidTr="00953463">
        <w:tc>
          <w:tcPr>
            <w:tcW w:w="3177" w:type="dxa"/>
            <w:tcBorders>
              <w:top w:val="single" w:sz="4" w:space="0" w:color="auto"/>
              <w:bottom w:val="single" w:sz="4" w:space="0" w:color="auto"/>
            </w:tcBorders>
          </w:tcPr>
          <w:p w14:paraId="265DC2A3" w14:textId="661BF7D7"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School of the Built Environment</w:t>
            </w:r>
          </w:p>
        </w:tc>
        <w:tc>
          <w:tcPr>
            <w:tcW w:w="5040" w:type="dxa"/>
            <w:gridSpan w:val="2"/>
            <w:tcBorders>
              <w:top w:val="single" w:sz="4" w:space="0" w:color="auto"/>
              <w:bottom w:val="single" w:sz="4" w:space="0" w:color="auto"/>
            </w:tcBorders>
          </w:tcPr>
          <w:p w14:paraId="7600AC12" w14:textId="3DD29671" w:rsidR="00393AF1" w:rsidRPr="009721FE" w:rsidRDefault="004D6109" w:rsidP="00393AF1">
            <w:pPr>
              <w:spacing w:after="0" w:line="240" w:lineRule="auto"/>
              <w:rPr>
                <w:rFonts w:asciiTheme="minorHAnsi" w:hAnsiTheme="minorHAnsi" w:cstheme="minorHAnsi"/>
              </w:rPr>
            </w:pPr>
            <w:r w:rsidRPr="009721FE">
              <w:rPr>
                <w:rFonts w:asciiTheme="minorHAnsi" w:hAnsiTheme="minorHAnsi" w:cstheme="minorHAnsi"/>
              </w:rPr>
              <w:t>Dr</w:t>
            </w:r>
            <w:r w:rsidR="00393AF1" w:rsidRPr="009721FE">
              <w:rPr>
                <w:rFonts w:asciiTheme="minorHAnsi" w:hAnsiTheme="minorHAnsi" w:cstheme="minorHAnsi"/>
              </w:rPr>
              <w:t xml:space="preserve"> </w:t>
            </w:r>
            <w:r w:rsidR="00DD6061" w:rsidRPr="009721FE">
              <w:rPr>
                <w:rFonts w:asciiTheme="minorHAnsi" w:hAnsiTheme="minorHAnsi" w:cstheme="minorHAnsi"/>
              </w:rPr>
              <w:t xml:space="preserve">Emmanuel Essah </w:t>
            </w:r>
          </w:p>
        </w:tc>
        <w:tc>
          <w:tcPr>
            <w:tcW w:w="1559" w:type="dxa"/>
            <w:tcBorders>
              <w:top w:val="single" w:sz="4" w:space="0" w:color="auto"/>
              <w:bottom w:val="single" w:sz="4" w:space="0" w:color="auto"/>
            </w:tcBorders>
          </w:tcPr>
          <w:p w14:paraId="12D62BF9" w14:textId="221A7D87" w:rsidR="00393AF1" w:rsidRPr="009721FE" w:rsidRDefault="00EE14FE" w:rsidP="00393AF1">
            <w:pPr>
              <w:spacing w:after="0" w:line="240" w:lineRule="auto"/>
              <w:rPr>
                <w:rFonts w:asciiTheme="minorHAnsi" w:hAnsiTheme="minorHAnsi" w:cstheme="minorHAnsi"/>
              </w:rPr>
            </w:pPr>
            <w:r>
              <w:rPr>
                <w:rFonts w:asciiTheme="minorHAnsi" w:hAnsiTheme="minorHAnsi" w:cstheme="minorHAnsi"/>
              </w:rPr>
              <w:t>31.07.2031</w:t>
            </w:r>
          </w:p>
        </w:tc>
      </w:tr>
      <w:tr w:rsidR="00393AF1" w:rsidRPr="009721FE" w14:paraId="0647EB3F" w14:textId="77777777" w:rsidTr="00953463">
        <w:tc>
          <w:tcPr>
            <w:tcW w:w="3177" w:type="dxa"/>
            <w:tcBorders>
              <w:top w:val="single" w:sz="4" w:space="0" w:color="auto"/>
              <w:bottom w:val="single" w:sz="4" w:space="0" w:color="auto"/>
            </w:tcBorders>
          </w:tcPr>
          <w:p w14:paraId="50EE9D3E" w14:textId="101882FE"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 xml:space="preserve">School of Archaeology, Geography and Environmental Science </w:t>
            </w:r>
          </w:p>
        </w:tc>
        <w:tc>
          <w:tcPr>
            <w:tcW w:w="5040" w:type="dxa"/>
            <w:gridSpan w:val="2"/>
            <w:tcBorders>
              <w:top w:val="single" w:sz="4" w:space="0" w:color="auto"/>
              <w:bottom w:val="single" w:sz="4" w:space="0" w:color="auto"/>
            </w:tcBorders>
          </w:tcPr>
          <w:p w14:paraId="6D1343D7" w14:textId="79F259B4" w:rsidR="00393AF1" w:rsidRPr="009721FE" w:rsidRDefault="00AC2AFC" w:rsidP="00393AF1">
            <w:pPr>
              <w:spacing w:after="0" w:line="240" w:lineRule="auto"/>
              <w:rPr>
                <w:rFonts w:asciiTheme="minorHAnsi" w:hAnsiTheme="minorHAnsi" w:cstheme="minorHAnsi"/>
              </w:rPr>
            </w:pPr>
            <w:r w:rsidRPr="009721FE">
              <w:rPr>
                <w:rFonts w:asciiTheme="minorHAnsi" w:hAnsiTheme="minorHAnsi" w:cstheme="minorHAnsi"/>
              </w:rPr>
              <w:t xml:space="preserve">Dr </w:t>
            </w:r>
            <w:r w:rsidR="00393AF1" w:rsidRPr="009721FE">
              <w:rPr>
                <w:rFonts w:asciiTheme="minorHAnsi" w:hAnsiTheme="minorHAnsi" w:cstheme="minorHAnsi"/>
              </w:rPr>
              <w:t>S</w:t>
            </w:r>
            <w:r w:rsidR="00DA7BF4" w:rsidRPr="009721FE">
              <w:rPr>
                <w:rFonts w:asciiTheme="minorHAnsi" w:hAnsiTheme="minorHAnsi" w:cstheme="minorHAnsi"/>
              </w:rPr>
              <w:t>t</w:t>
            </w:r>
            <w:r w:rsidR="00AC687D" w:rsidRPr="009721FE">
              <w:rPr>
                <w:rFonts w:asciiTheme="minorHAnsi" w:hAnsiTheme="minorHAnsi" w:cstheme="minorHAnsi"/>
              </w:rPr>
              <w:t xml:space="preserve">uart Black </w:t>
            </w:r>
          </w:p>
        </w:tc>
        <w:tc>
          <w:tcPr>
            <w:tcW w:w="1559" w:type="dxa"/>
            <w:tcBorders>
              <w:top w:val="single" w:sz="4" w:space="0" w:color="auto"/>
              <w:bottom w:val="single" w:sz="4" w:space="0" w:color="auto"/>
            </w:tcBorders>
          </w:tcPr>
          <w:p w14:paraId="171E73A9" w14:textId="6639F240"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31.0</w:t>
            </w:r>
            <w:r w:rsidR="00AC687D" w:rsidRPr="009721FE">
              <w:rPr>
                <w:rFonts w:asciiTheme="minorHAnsi" w:hAnsiTheme="minorHAnsi" w:cstheme="minorHAnsi"/>
              </w:rPr>
              <w:t>3</w:t>
            </w:r>
            <w:r w:rsidRPr="009721FE">
              <w:rPr>
                <w:rFonts w:asciiTheme="minorHAnsi" w:hAnsiTheme="minorHAnsi" w:cstheme="minorHAnsi"/>
                <w:color w:val="FF0000"/>
              </w:rPr>
              <w:t>.</w:t>
            </w:r>
            <w:r w:rsidRPr="009721FE">
              <w:rPr>
                <w:rFonts w:asciiTheme="minorHAnsi" w:hAnsiTheme="minorHAnsi" w:cstheme="minorHAnsi"/>
              </w:rPr>
              <w:t>20</w:t>
            </w:r>
            <w:r w:rsidR="00AC2AFC" w:rsidRPr="009721FE">
              <w:rPr>
                <w:rFonts w:asciiTheme="minorHAnsi" w:hAnsiTheme="minorHAnsi" w:cstheme="minorHAnsi"/>
              </w:rPr>
              <w:t>30</w:t>
            </w:r>
            <w:r w:rsidR="00AC687D" w:rsidRPr="009721FE">
              <w:rPr>
                <w:rFonts w:asciiTheme="minorHAnsi" w:hAnsiTheme="minorHAnsi" w:cstheme="minorHAnsi"/>
              </w:rPr>
              <w:t xml:space="preserve"> </w:t>
            </w:r>
          </w:p>
        </w:tc>
      </w:tr>
      <w:tr w:rsidR="00393AF1" w:rsidRPr="009721FE" w14:paraId="4489B2B5" w14:textId="77777777" w:rsidTr="00953463">
        <w:tc>
          <w:tcPr>
            <w:tcW w:w="3177" w:type="dxa"/>
            <w:tcBorders>
              <w:top w:val="single" w:sz="4" w:space="0" w:color="auto"/>
              <w:bottom w:val="single" w:sz="4" w:space="0" w:color="auto"/>
            </w:tcBorders>
          </w:tcPr>
          <w:p w14:paraId="1CDCAB8F" w14:textId="7199B5F3"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School of Mathematical, Physical and Computational Sciences</w:t>
            </w:r>
          </w:p>
        </w:tc>
        <w:tc>
          <w:tcPr>
            <w:tcW w:w="5040" w:type="dxa"/>
            <w:gridSpan w:val="2"/>
            <w:tcBorders>
              <w:top w:val="single" w:sz="4" w:space="0" w:color="auto"/>
              <w:bottom w:val="single" w:sz="4" w:space="0" w:color="auto"/>
            </w:tcBorders>
          </w:tcPr>
          <w:p w14:paraId="58AE466B" w14:textId="5C60846A" w:rsidR="00393AF1" w:rsidRPr="009721FE" w:rsidRDefault="00C337C8" w:rsidP="00393AF1">
            <w:pPr>
              <w:spacing w:after="0" w:line="240" w:lineRule="auto"/>
              <w:rPr>
                <w:rFonts w:asciiTheme="minorHAnsi" w:hAnsiTheme="minorHAnsi" w:cstheme="minorHAnsi"/>
              </w:rPr>
            </w:pPr>
            <w:r w:rsidRPr="009721FE">
              <w:rPr>
                <w:rFonts w:asciiTheme="minorHAnsi" w:hAnsiTheme="minorHAnsi" w:cstheme="minorHAnsi"/>
              </w:rPr>
              <w:t>Professor A</w:t>
            </w:r>
            <w:r w:rsidR="00DA7BF4" w:rsidRPr="009721FE">
              <w:rPr>
                <w:rFonts w:asciiTheme="minorHAnsi" w:hAnsiTheme="minorHAnsi" w:cstheme="minorHAnsi"/>
              </w:rPr>
              <w:t>ndrew</w:t>
            </w:r>
            <w:r w:rsidRPr="009721FE">
              <w:rPr>
                <w:rFonts w:asciiTheme="minorHAnsi" w:hAnsiTheme="minorHAnsi" w:cstheme="minorHAnsi"/>
              </w:rPr>
              <w:t xml:space="preserve"> Charlton-Perez</w:t>
            </w:r>
          </w:p>
        </w:tc>
        <w:tc>
          <w:tcPr>
            <w:tcW w:w="1559" w:type="dxa"/>
            <w:tcBorders>
              <w:top w:val="single" w:sz="4" w:space="0" w:color="auto"/>
              <w:bottom w:val="single" w:sz="4" w:space="0" w:color="auto"/>
            </w:tcBorders>
          </w:tcPr>
          <w:p w14:paraId="30D05CED" w14:textId="1A2D7ACE" w:rsidR="00393AF1" w:rsidRPr="009721FE" w:rsidRDefault="00C337C8" w:rsidP="00393AF1">
            <w:pPr>
              <w:spacing w:after="0" w:line="240" w:lineRule="auto"/>
              <w:rPr>
                <w:rFonts w:asciiTheme="minorHAnsi" w:hAnsiTheme="minorHAnsi" w:cstheme="minorHAnsi"/>
              </w:rPr>
            </w:pPr>
            <w:r w:rsidRPr="009721FE">
              <w:rPr>
                <w:rFonts w:asciiTheme="minorHAnsi" w:hAnsiTheme="minorHAnsi" w:cstheme="minorHAnsi"/>
              </w:rPr>
              <w:t>31.07.2027</w:t>
            </w:r>
          </w:p>
        </w:tc>
      </w:tr>
      <w:tr w:rsidR="00393AF1" w:rsidRPr="009721FE" w14:paraId="0E193689" w14:textId="77777777" w:rsidTr="00953463">
        <w:tc>
          <w:tcPr>
            <w:tcW w:w="3177" w:type="dxa"/>
            <w:tcBorders>
              <w:top w:val="single" w:sz="4" w:space="0" w:color="auto"/>
              <w:bottom w:val="single" w:sz="4" w:space="0" w:color="auto"/>
            </w:tcBorders>
          </w:tcPr>
          <w:p w14:paraId="7B635AE7" w14:textId="2683C7D1" w:rsidR="00393AF1" w:rsidRPr="009721FE" w:rsidRDefault="00393AF1" w:rsidP="00393AF1">
            <w:pPr>
              <w:spacing w:after="0" w:line="240" w:lineRule="auto"/>
              <w:rPr>
                <w:rFonts w:asciiTheme="minorHAnsi" w:hAnsiTheme="minorHAnsi" w:cstheme="minorHAnsi"/>
              </w:rPr>
            </w:pPr>
            <w:bookmarkStart w:id="481" w:name="_Hlk17378644"/>
            <w:r w:rsidRPr="009721FE">
              <w:rPr>
                <w:rFonts w:asciiTheme="minorHAnsi" w:hAnsiTheme="minorHAnsi" w:cstheme="minorHAnsi"/>
                <w:b/>
              </w:rPr>
              <w:t>Henley Business School</w:t>
            </w:r>
          </w:p>
        </w:tc>
        <w:tc>
          <w:tcPr>
            <w:tcW w:w="5040" w:type="dxa"/>
            <w:gridSpan w:val="2"/>
            <w:tcBorders>
              <w:top w:val="single" w:sz="4" w:space="0" w:color="auto"/>
              <w:bottom w:val="single" w:sz="4" w:space="0" w:color="auto"/>
            </w:tcBorders>
          </w:tcPr>
          <w:p w14:paraId="2DA33CB7" w14:textId="77777777" w:rsidR="00393AF1" w:rsidRPr="009721FE" w:rsidRDefault="00393AF1" w:rsidP="00393AF1">
            <w:pPr>
              <w:spacing w:after="0" w:line="240" w:lineRule="auto"/>
              <w:rPr>
                <w:rFonts w:asciiTheme="minorHAnsi" w:hAnsiTheme="minorHAnsi" w:cstheme="minorHAnsi"/>
              </w:rPr>
            </w:pPr>
          </w:p>
        </w:tc>
        <w:tc>
          <w:tcPr>
            <w:tcW w:w="1559" w:type="dxa"/>
            <w:tcBorders>
              <w:top w:val="single" w:sz="4" w:space="0" w:color="auto"/>
              <w:bottom w:val="single" w:sz="4" w:space="0" w:color="auto"/>
            </w:tcBorders>
          </w:tcPr>
          <w:p w14:paraId="6A5D086D" w14:textId="77777777" w:rsidR="00393AF1" w:rsidRPr="009721FE" w:rsidRDefault="00393AF1" w:rsidP="00393AF1">
            <w:pPr>
              <w:spacing w:after="0" w:line="240" w:lineRule="auto"/>
              <w:rPr>
                <w:rFonts w:asciiTheme="minorHAnsi" w:hAnsiTheme="minorHAnsi" w:cstheme="minorHAnsi"/>
              </w:rPr>
            </w:pPr>
          </w:p>
        </w:tc>
      </w:tr>
      <w:tr w:rsidR="00393AF1" w:rsidRPr="009721FE" w14:paraId="19121C4B" w14:textId="77777777" w:rsidTr="00953463">
        <w:tc>
          <w:tcPr>
            <w:tcW w:w="3177" w:type="dxa"/>
            <w:tcBorders>
              <w:top w:val="single" w:sz="4" w:space="0" w:color="auto"/>
              <w:bottom w:val="single" w:sz="4" w:space="0" w:color="auto"/>
            </w:tcBorders>
          </w:tcPr>
          <w:p w14:paraId="0C9756BE" w14:textId="3E50BBE1" w:rsidR="00393AF1" w:rsidRPr="009721FE" w:rsidRDefault="00D33BAA" w:rsidP="00393AF1">
            <w:pPr>
              <w:spacing w:after="0" w:line="240" w:lineRule="auto"/>
              <w:rPr>
                <w:rFonts w:asciiTheme="minorHAnsi" w:hAnsiTheme="minorHAnsi" w:cstheme="minorHAnsi"/>
                <w:b/>
              </w:rPr>
            </w:pPr>
            <w:bookmarkStart w:id="482" w:name="_Hlk180485119"/>
            <w:bookmarkStart w:id="483" w:name="_Hlk79420587"/>
            <w:r w:rsidRPr="009721FE">
              <w:rPr>
                <w:rFonts w:asciiTheme="minorHAnsi" w:hAnsiTheme="minorHAnsi" w:cstheme="minorHAnsi"/>
                <w:lang w:eastAsia="en-GB"/>
              </w:rPr>
              <w:t>Digitalisation, Marketing and Entrepreneurship</w:t>
            </w:r>
          </w:p>
        </w:tc>
        <w:tc>
          <w:tcPr>
            <w:tcW w:w="5040" w:type="dxa"/>
            <w:gridSpan w:val="2"/>
            <w:tcBorders>
              <w:top w:val="single" w:sz="4" w:space="0" w:color="auto"/>
              <w:bottom w:val="single" w:sz="4" w:space="0" w:color="auto"/>
            </w:tcBorders>
          </w:tcPr>
          <w:p w14:paraId="24E75D8A" w14:textId="68FCF2BD"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Professor K</w:t>
            </w:r>
            <w:r w:rsidR="000C3822" w:rsidRPr="009721FE">
              <w:rPr>
                <w:rFonts w:asciiTheme="minorHAnsi" w:hAnsiTheme="minorHAnsi" w:cstheme="minorHAnsi"/>
              </w:rPr>
              <w:t>eiichi</w:t>
            </w:r>
            <w:r w:rsidRPr="009721FE">
              <w:rPr>
                <w:rFonts w:asciiTheme="minorHAnsi" w:hAnsiTheme="minorHAnsi" w:cstheme="minorHAnsi"/>
              </w:rPr>
              <w:t xml:space="preserve"> Nakata</w:t>
            </w:r>
          </w:p>
        </w:tc>
        <w:tc>
          <w:tcPr>
            <w:tcW w:w="1559" w:type="dxa"/>
            <w:tcBorders>
              <w:top w:val="single" w:sz="4" w:space="0" w:color="auto"/>
              <w:bottom w:val="single" w:sz="4" w:space="0" w:color="auto"/>
            </w:tcBorders>
          </w:tcPr>
          <w:p w14:paraId="5AFC388B" w14:textId="72E15135" w:rsidR="00393AF1" w:rsidRPr="009721FE" w:rsidRDefault="00D33BAA" w:rsidP="00393AF1">
            <w:pPr>
              <w:spacing w:after="0" w:line="240" w:lineRule="auto"/>
              <w:rPr>
                <w:rFonts w:asciiTheme="minorHAnsi" w:hAnsiTheme="minorHAnsi" w:cstheme="minorHAnsi"/>
              </w:rPr>
            </w:pPr>
            <w:r w:rsidRPr="009721FE">
              <w:rPr>
                <w:rFonts w:asciiTheme="minorHAnsi" w:hAnsiTheme="minorHAnsi" w:cstheme="minorHAnsi"/>
              </w:rPr>
              <w:t>27</w:t>
            </w:r>
            <w:r w:rsidR="00393AF1" w:rsidRPr="009721FE">
              <w:rPr>
                <w:rFonts w:asciiTheme="minorHAnsi" w:hAnsiTheme="minorHAnsi" w:cstheme="minorHAnsi"/>
              </w:rPr>
              <w:t>.</w:t>
            </w:r>
            <w:r w:rsidR="00184FB9" w:rsidRPr="009721FE">
              <w:rPr>
                <w:rFonts w:asciiTheme="minorHAnsi" w:hAnsiTheme="minorHAnsi" w:cstheme="minorHAnsi"/>
              </w:rPr>
              <w:t>0</w:t>
            </w:r>
            <w:r w:rsidRPr="009721FE">
              <w:rPr>
                <w:rFonts w:asciiTheme="minorHAnsi" w:hAnsiTheme="minorHAnsi" w:cstheme="minorHAnsi"/>
              </w:rPr>
              <w:t>8</w:t>
            </w:r>
            <w:r w:rsidR="00393AF1" w:rsidRPr="009721FE">
              <w:rPr>
                <w:rFonts w:asciiTheme="minorHAnsi" w:hAnsiTheme="minorHAnsi" w:cstheme="minorHAnsi"/>
              </w:rPr>
              <w:t>.202</w:t>
            </w:r>
            <w:r w:rsidRPr="009721FE">
              <w:rPr>
                <w:rFonts w:asciiTheme="minorHAnsi" w:hAnsiTheme="minorHAnsi" w:cstheme="minorHAnsi"/>
              </w:rPr>
              <w:t>8</w:t>
            </w:r>
          </w:p>
        </w:tc>
      </w:tr>
      <w:tr w:rsidR="00D33BAA" w:rsidRPr="009721FE" w14:paraId="0DB15773" w14:textId="77777777" w:rsidTr="00953463">
        <w:tc>
          <w:tcPr>
            <w:tcW w:w="3177" w:type="dxa"/>
            <w:tcBorders>
              <w:top w:val="single" w:sz="4" w:space="0" w:color="auto"/>
              <w:bottom w:val="single" w:sz="4" w:space="0" w:color="auto"/>
            </w:tcBorders>
          </w:tcPr>
          <w:p w14:paraId="64E3C975" w14:textId="30E14215" w:rsidR="00D33BAA" w:rsidRPr="009721FE" w:rsidRDefault="00D33BAA" w:rsidP="00D33BAA">
            <w:pPr>
              <w:spacing w:after="0" w:line="240" w:lineRule="auto"/>
              <w:rPr>
                <w:rFonts w:asciiTheme="minorHAnsi" w:hAnsiTheme="minorHAnsi" w:cstheme="minorHAnsi"/>
              </w:rPr>
            </w:pPr>
            <w:r w:rsidRPr="009721FE">
              <w:rPr>
                <w:rFonts w:asciiTheme="minorHAnsi" w:hAnsiTheme="minorHAnsi" w:cstheme="minorHAnsi"/>
              </w:rPr>
              <w:t>International Business and Strategy</w:t>
            </w:r>
          </w:p>
        </w:tc>
        <w:tc>
          <w:tcPr>
            <w:tcW w:w="5040" w:type="dxa"/>
            <w:gridSpan w:val="2"/>
            <w:tcBorders>
              <w:top w:val="single" w:sz="4" w:space="0" w:color="auto"/>
              <w:bottom w:val="single" w:sz="4" w:space="0" w:color="auto"/>
            </w:tcBorders>
          </w:tcPr>
          <w:p w14:paraId="11B47B94" w14:textId="18212EB0" w:rsidR="00D33BAA" w:rsidRPr="009721FE" w:rsidRDefault="00D33BAA" w:rsidP="00D33BAA">
            <w:pPr>
              <w:spacing w:after="0" w:line="240" w:lineRule="auto"/>
              <w:rPr>
                <w:rFonts w:asciiTheme="minorHAnsi" w:hAnsiTheme="minorHAnsi" w:cstheme="minorHAnsi"/>
              </w:rPr>
            </w:pPr>
            <w:r w:rsidRPr="009721FE">
              <w:rPr>
                <w:rFonts w:asciiTheme="minorHAnsi" w:hAnsiTheme="minorHAnsi" w:cstheme="minorHAnsi"/>
              </w:rPr>
              <w:t>Professor Davide Castellani</w:t>
            </w:r>
          </w:p>
        </w:tc>
        <w:tc>
          <w:tcPr>
            <w:tcW w:w="1559" w:type="dxa"/>
            <w:tcBorders>
              <w:top w:val="single" w:sz="4" w:space="0" w:color="auto"/>
              <w:bottom w:val="single" w:sz="4" w:space="0" w:color="auto"/>
            </w:tcBorders>
          </w:tcPr>
          <w:p w14:paraId="53F589B9" w14:textId="08FF5C73" w:rsidR="00D33BAA" w:rsidRPr="009721FE" w:rsidRDefault="00D33BAA" w:rsidP="00D33BAA">
            <w:pPr>
              <w:spacing w:after="0" w:line="240" w:lineRule="auto"/>
              <w:rPr>
                <w:rFonts w:asciiTheme="minorHAnsi" w:hAnsiTheme="minorHAnsi" w:cstheme="minorHAnsi"/>
              </w:rPr>
            </w:pPr>
            <w:r w:rsidRPr="009721FE">
              <w:rPr>
                <w:rFonts w:asciiTheme="minorHAnsi" w:hAnsiTheme="minorHAnsi" w:cstheme="minorHAnsi"/>
              </w:rPr>
              <w:t>31.12.2027</w:t>
            </w:r>
          </w:p>
        </w:tc>
      </w:tr>
      <w:tr w:rsidR="00D33BAA" w:rsidRPr="009721FE" w14:paraId="353714D6" w14:textId="77777777" w:rsidTr="003B72BA">
        <w:tc>
          <w:tcPr>
            <w:tcW w:w="3177" w:type="dxa"/>
            <w:tcBorders>
              <w:top w:val="nil"/>
              <w:left w:val="single" w:sz="8" w:space="0" w:color="auto"/>
              <w:bottom w:val="single" w:sz="8" w:space="0" w:color="auto"/>
              <w:right w:val="single" w:sz="8" w:space="0" w:color="auto"/>
            </w:tcBorders>
            <w:vAlign w:val="bottom"/>
          </w:tcPr>
          <w:p w14:paraId="2CD9BDE2" w14:textId="0D532F9F" w:rsidR="00D33BAA" w:rsidRPr="009721FE" w:rsidRDefault="00D33BAA" w:rsidP="00D33BAA">
            <w:pPr>
              <w:spacing w:after="0" w:line="240" w:lineRule="auto"/>
              <w:rPr>
                <w:rFonts w:asciiTheme="minorHAnsi" w:hAnsiTheme="minorHAnsi" w:cstheme="minorHAnsi"/>
              </w:rPr>
            </w:pPr>
            <w:r w:rsidRPr="009721FE">
              <w:rPr>
                <w:rFonts w:asciiTheme="minorHAnsi" w:hAnsiTheme="minorHAnsi" w:cstheme="minorHAnsi"/>
                <w:lang w:eastAsia="en-GB"/>
              </w:rPr>
              <w:t>Finance and Accounting</w:t>
            </w:r>
          </w:p>
        </w:tc>
        <w:tc>
          <w:tcPr>
            <w:tcW w:w="5040" w:type="dxa"/>
            <w:gridSpan w:val="2"/>
            <w:tcBorders>
              <w:top w:val="nil"/>
              <w:left w:val="nil"/>
              <w:bottom w:val="single" w:sz="8" w:space="0" w:color="auto"/>
              <w:right w:val="single" w:sz="8" w:space="0" w:color="auto"/>
            </w:tcBorders>
          </w:tcPr>
          <w:p w14:paraId="38564C90" w14:textId="57C3612A" w:rsidR="00D33BAA" w:rsidRPr="009721FE" w:rsidRDefault="00D33BAA" w:rsidP="00D33BAA">
            <w:pPr>
              <w:spacing w:after="0" w:line="240" w:lineRule="auto"/>
              <w:rPr>
                <w:rFonts w:asciiTheme="minorHAnsi" w:hAnsiTheme="minorHAnsi" w:cstheme="minorHAnsi"/>
              </w:rPr>
            </w:pPr>
            <w:r w:rsidRPr="009721FE">
              <w:rPr>
                <w:rFonts w:asciiTheme="minorHAnsi" w:hAnsiTheme="minorHAnsi" w:cstheme="minorHAnsi"/>
              </w:rPr>
              <w:t>Professor Radu Tunaru</w:t>
            </w:r>
          </w:p>
        </w:tc>
        <w:tc>
          <w:tcPr>
            <w:tcW w:w="1559" w:type="dxa"/>
            <w:tcBorders>
              <w:top w:val="single" w:sz="4" w:space="0" w:color="auto"/>
              <w:bottom w:val="single" w:sz="4" w:space="0" w:color="auto"/>
            </w:tcBorders>
          </w:tcPr>
          <w:p w14:paraId="61C3F266" w14:textId="47E9FA06" w:rsidR="00D33BAA" w:rsidRPr="009721FE" w:rsidRDefault="00D33BAA" w:rsidP="00D33BAA">
            <w:pPr>
              <w:spacing w:after="0" w:line="240" w:lineRule="auto"/>
              <w:rPr>
                <w:rFonts w:asciiTheme="minorHAnsi" w:hAnsiTheme="minorHAnsi" w:cstheme="minorHAnsi"/>
              </w:rPr>
            </w:pPr>
            <w:r w:rsidRPr="009721FE">
              <w:rPr>
                <w:rFonts w:asciiTheme="minorHAnsi" w:hAnsiTheme="minorHAnsi" w:cstheme="minorHAnsi"/>
              </w:rPr>
              <w:t>31.08.2028</w:t>
            </w:r>
          </w:p>
        </w:tc>
      </w:tr>
      <w:tr w:rsidR="00D33BAA" w:rsidRPr="009721FE" w14:paraId="75D8DB46" w14:textId="77777777" w:rsidTr="003B72BA">
        <w:tc>
          <w:tcPr>
            <w:tcW w:w="3177" w:type="dxa"/>
            <w:tcBorders>
              <w:top w:val="nil"/>
              <w:left w:val="single" w:sz="8" w:space="0" w:color="auto"/>
              <w:bottom w:val="single" w:sz="8" w:space="0" w:color="auto"/>
              <w:right w:val="single" w:sz="8" w:space="0" w:color="auto"/>
            </w:tcBorders>
            <w:vAlign w:val="bottom"/>
          </w:tcPr>
          <w:p w14:paraId="08C17DAF" w14:textId="4DC6936B" w:rsidR="00D33BAA" w:rsidRPr="000B05EE" w:rsidRDefault="00D33BAA" w:rsidP="00D33BAA">
            <w:pPr>
              <w:spacing w:after="0" w:line="240" w:lineRule="auto"/>
              <w:rPr>
                <w:rFonts w:asciiTheme="minorHAnsi" w:hAnsiTheme="minorHAnsi" w:cstheme="minorHAnsi"/>
              </w:rPr>
            </w:pPr>
            <w:r w:rsidRPr="000B05EE">
              <w:rPr>
                <w:rFonts w:asciiTheme="minorHAnsi" w:hAnsiTheme="minorHAnsi" w:cstheme="minorHAnsi"/>
                <w:lang w:eastAsia="en-GB"/>
              </w:rPr>
              <w:t>Leadership, Organisations, Behaviour and Reputation</w:t>
            </w:r>
          </w:p>
        </w:tc>
        <w:tc>
          <w:tcPr>
            <w:tcW w:w="5040" w:type="dxa"/>
            <w:gridSpan w:val="2"/>
            <w:tcBorders>
              <w:top w:val="nil"/>
              <w:left w:val="nil"/>
              <w:bottom w:val="single" w:sz="8" w:space="0" w:color="auto"/>
              <w:right w:val="single" w:sz="8" w:space="0" w:color="auto"/>
            </w:tcBorders>
          </w:tcPr>
          <w:p w14:paraId="01FF62F1" w14:textId="17B69060" w:rsidR="00D33BAA" w:rsidRPr="000B05EE" w:rsidRDefault="00D33BAA" w:rsidP="00D33BAA">
            <w:pPr>
              <w:spacing w:after="0" w:line="240" w:lineRule="auto"/>
              <w:rPr>
                <w:rFonts w:asciiTheme="minorHAnsi" w:hAnsiTheme="minorHAnsi" w:cstheme="minorHAnsi"/>
              </w:rPr>
            </w:pPr>
            <w:r w:rsidRPr="000B05EE">
              <w:rPr>
                <w:rFonts w:asciiTheme="minorHAnsi" w:hAnsiTheme="minorHAnsi" w:cstheme="minorHAnsi"/>
              </w:rPr>
              <w:t>Professor Yelena Kalyuzhnova</w:t>
            </w:r>
          </w:p>
        </w:tc>
        <w:tc>
          <w:tcPr>
            <w:tcW w:w="1559" w:type="dxa"/>
            <w:tcBorders>
              <w:top w:val="single" w:sz="4" w:space="0" w:color="auto"/>
              <w:bottom w:val="single" w:sz="4" w:space="0" w:color="auto"/>
            </w:tcBorders>
          </w:tcPr>
          <w:p w14:paraId="3D836C27" w14:textId="3430AC41" w:rsidR="00D33BAA" w:rsidRPr="009721FE" w:rsidRDefault="00D33BAA" w:rsidP="00D33BAA">
            <w:pPr>
              <w:spacing w:after="0" w:line="240" w:lineRule="auto"/>
              <w:rPr>
                <w:rFonts w:asciiTheme="minorHAnsi" w:hAnsiTheme="minorHAnsi" w:cstheme="minorHAnsi"/>
              </w:rPr>
            </w:pPr>
            <w:r w:rsidRPr="009721FE">
              <w:rPr>
                <w:rFonts w:asciiTheme="minorHAnsi" w:hAnsiTheme="minorHAnsi" w:cstheme="minorHAnsi"/>
              </w:rPr>
              <w:t>30.06.202</w:t>
            </w:r>
            <w:r w:rsidR="000B05EE">
              <w:rPr>
                <w:rFonts w:asciiTheme="minorHAnsi" w:hAnsiTheme="minorHAnsi" w:cstheme="minorHAnsi"/>
              </w:rPr>
              <w:t>9</w:t>
            </w:r>
            <w:r w:rsidRPr="009721FE">
              <w:rPr>
                <w:rFonts w:asciiTheme="minorHAnsi" w:hAnsiTheme="minorHAnsi" w:cstheme="minorHAnsi"/>
              </w:rPr>
              <w:t xml:space="preserve"> </w:t>
            </w:r>
          </w:p>
        </w:tc>
      </w:tr>
      <w:tr w:rsidR="00D33BAA" w:rsidRPr="009721FE" w14:paraId="15B49CFD" w14:textId="77777777" w:rsidTr="003B72BA">
        <w:tc>
          <w:tcPr>
            <w:tcW w:w="3177" w:type="dxa"/>
            <w:tcBorders>
              <w:top w:val="nil"/>
              <w:left w:val="single" w:sz="8" w:space="0" w:color="auto"/>
              <w:bottom w:val="single" w:sz="8" w:space="0" w:color="auto"/>
              <w:right w:val="single" w:sz="8" w:space="0" w:color="auto"/>
            </w:tcBorders>
            <w:vAlign w:val="bottom"/>
          </w:tcPr>
          <w:p w14:paraId="732DBB0A" w14:textId="53BEEF9F" w:rsidR="00D33BAA" w:rsidRPr="009721FE" w:rsidRDefault="00D33BAA" w:rsidP="00D33BAA">
            <w:pPr>
              <w:spacing w:after="0" w:line="240" w:lineRule="auto"/>
              <w:rPr>
                <w:rFonts w:asciiTheme="minorHAnsi" w:hAnsiTheme="minorHAnsi" w:cstheme="minorHAnsi"/>
              </w:rPr>
            </w:pPr>
            <w:r w:rsidRPr="009721FE">
              <w:rPr>
                <w:rFonts w:asciiTheme="minorHAnsi" w:hAnsiTheme="minorHAnsi" w:cstheme="minorHAnsi"/>
                <w:lang w:eastAsia="en-GB"/>
              </w:rPr>
              <w:t>Real Estate and Planning</w:t>
            </w:r>
          </w:p>
        </w:tc>
        <w:tc>
          <w:tcPr>
            <w:tcW w:w="5040" w:type="dxa"/>
            <w:gridSpan w:val="2"/>
            <w:tcBorders>
              <w:top w:val="nil"/>
              <w:left w:val="nil"/>
              <w:bottom w:val="single" w:sz="8" w:space="0" w:color="auto"/>
              <w:right w:val="single" w:sz="8" w:space="0" w:color="auto"/>
            </w:tcBorders>
          </w:tcPr>
          <w:p w14:paraId="7078F183" w14:textId="77777777" w:rsidR="00D33BAA" w:rsidRPr="009721FE" w:rsidRDefault="00D33BAA" w:rsidP="00D33BAA">
            <w:pPr>
              <w:spacing w:after="0"/>
              <w:rPr>
                <w:rFonts w:asciiTheme="minorHAnsi" w:hAnsiTheme="minorHAnsi" w:cstheme="minorHAnsi"/>
                <w14:ligatures w14:val="standardContextual"/>
              </w:rPr>
            </w:pPr>
            <w:r w:rsidRPr="009721FE">
              <w:rPr>
                <w:rFonts w:asciiTheme="minorHAnsi" w:hAnsiTheme="minorHAnsi" w:cstheme="minorHAnsi"/>
              </w:rPr>
              <w:t>Professor Angelique Chettiparamb</w:t>
            </w:r>
          </w:p>
          <w:p w14:paraId="3C6D6EB0" w14:textId="6AD629D8" w:rsidR="00D33BAA" w:rsidRPr="009721FE" w:rsidRDefault="00D33BAA" w:rsidP="00D33BAA">
            <w:pPr>
              <w:spacing w:after="0" w:line="240" w:lineRule="auto"/>
              <w:rPr>
                <w:rFonts w:asciiTheme="minorHAnsi" w:hAnsiTheme="minorHAnsi" w:cstheme="minorHAnsi"/>
              </w:rPr>
            </w:pPr>
            <w:r w:rsidRPr="009721FE">
              <w:rPr>
                <w:rFonts w:asciiTheme="minorHAnsi" w:hAnsiTheme="minorHAnsi" w:cstheme="minorHAnsi"/>
              </w:rPr>
              <w:t xml:space="preserve">Professor Eamonn </w:t>
            </w:r>
            <w:proofErr w:type="spellStart"/>
            <w:r w:rsidRPr="009721FE">
              <w:rPr>
                <w:rFonts w:asciiTheme="minorHAnsi" w:hAnsiTheme="minorHAnsi" w:cstheme="minorHAnsi"/>
              </w:rPr>
              <w:t>D’arcy</w:t>
            </w:r>
            <w:proofErr w:type="spellEnd"/>
          </w:p>
        </w:tc>
        <w:tc>
          <w:tcPr>
            <w:tcW w:w="1559" w:type="dxa"/>
            <w:tcBorders>
              <w:top w:val="single" w:sz="4" w:space="0" w:color="auto"/>
              <w:bottom w:val="single" w:sz="4" w:space="0" w:color="auto"/>
            </w:tcBorders>
          </w:tcPr>
          <w:p w14:paraId="4D3C19BF" w14:textId="63387E84" w:rsidR="00D33BAA" w:rsidRPr="009721FE" w:rsidRDefault="00D33BAA" w:rsidP="00D33BAA">
            <w:pPr>
              <w:spacing w:after="0" w:line="240" w:lineRule="auto"/>
              <w:rPr>
                <w:rFonts w:asciiTheme="minorHAnsi" w:hAnsiTheme="minorHAnsi" w:cstheme="minorHAnsi"/>
              </w:rPr>
            </w:pPr>
            <w:r w:rsidRPr="009721FE">
              <w:rPr>
                <w:rFonts w:asciiTheme="minorHAnsi" w:hAnsiTheme="minorHAnsi" w:cstheme="minorHAnsi"/>
              </w:rPr>
              <w:t xml:space="preserve">31.07.2028   </w:t>
            </w:r>
          </w:p>
        </w:tc>
      </w:tr>
      <w:bookmarkEnd w:id="481"/>
      <w:bookmarkEnd w:id="482"/>
    </w:tbl>
    <w:p w14:paraId="7D9CD6F9" w14:textId="38129136" w:rsidR="00C86717" w:rsidRPr="009721FE" w:rsidRDefault="00C86717" w:rsidP="00260395">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3228"/>
        <w:gridCol w:w="4989"/>
        <w:gridCol w:w="1469"/>
      </w:tblGrid>
      <w:tr w:rsidR="00BF572E" w:rsidRPr="009721FE" w14:paraId="379CEC9C" w14:textId="77777777" w:rsidTr="00D72270">
        <w:tc>
          <w:tcPr>
            <w:tcW w:w="9686" w:type="dxa"/>
            <w:gridSpan w:val="3"/>
          </w:tcPr>
          <w:p w14:paraId="687A51B1" w14:textId="228EF9C6" w:rsidR="00BF572E" w:rsidRPr="009721FE" w:rsidRDefault="00BF572E" w:rsidP="00260395">
            <w:pPr>
              <w:spacing w:after="0" w:line="240" w:lineRule="auto"/>
              <w:rPr>
                <w:rFonts w:asciiTheme="minorHAnsi" w:hAnsiTheme="minorHAnsi" w:cstheme="minorHAnsi"/>
                <w:b/>
                <w:bCs/>
              </w:rPr>
            </w:pPr>
            <w:r w:rsidRPr="009721FE">
              <w:rPr>
                <w:rFonts w:asciiTheme="minorHAnsi" w:hAnsiTheme="minorHAnsi" w:cstheme="minorHAnsi"/>
                <w:b/>
                <w:bCs/>
              </w:rPr>
              <w:t>Professional Services Directors</w:t>
            </w:r>
          </w:p>
        </w:tc>
      </w:tr>
      <w:tr w:rsidR="00BF572E" w:rsidRPr="009721FE" w14:paraId="14429C12" w14:textId="77777777" w:rsidTr="001B60DF">
        <w:tc>
          <w:tcPr>
            <w:tcW w:w="3228" w:type="dxa"/>
          </w:tcPr>
          <w:p w14:paraId="1A2DF970" w14:textId="3DC4D3EE" w:rsidR="00BF572E" w:rsidRPr="009721FE" w:rsidRDefault="00BF572E" w:rsidP="00260395">
            <w:pPr>
              <w:spacing w:after="0" w:line="240" w:lineRule="auto"/>
              <w:rPr>
                <w:rFonts w:asciiTheme="minorHAnsi" w:hAnsiTheme="minorHAnsi" w:cstheme="minorHAnsi"/>
              </w:rPr>
            </w:pPr>
            <w:r w:rsidRPr="009721FE">
              <w:rPr>
                <w:rFonts w:asciiTheme="minorHAnsi" w:hAnsiTheme="minorHAnsi" w:cstheme="minorHAnsi"/>
              </w:rPr>
              <w:t xml:space="preserve">Finance </w:t>
            </w:r>
          </w:p>
        </w:tc>
        <w:tc>
          <w:tcPr>
            <w:tcW w:w="4989" w:type="dxa"/>
          </w:tcPr>
          <w:p w14:paraId="70C6EC37" w14:textId="513AF921" w:rsidR="00BF572E" w:rsidRPr="009721FE" w:rsidRDefault="0076511D" w:rsidP="00260395">
            <w:pPr>
              <w:spacing w:after="0" w:line="240" w:lineRule="auto"/>
              <w:rPr>
                <w:rFonts w:asciiTheme="minorHAnsi" w:hAnsiTheme="minorHAnsi" w:cstheme="minorHAnsi"/>
              </w:rPr>
            </w:pPr>
            <w:r>
              <w:rPr>
                <w:rFonts w:asciiTheme="minorHAnsi" w:hAnsiTheme="minorHAnsi" w:cstheme="minorHAnsi"/>
              </w:rPr>
              <w:t xml:space="preserve">Emma Ashley </w:t>
            </w:r>
            <w:r w:rsidR="00BF572E" w:rsidRPr="009721FE">
              <w:rPr>
                <w:rFonts w:asciiTheme="minorHAnsi" w:hAnsiTheme="minorHAnsi" w:cstheme="minorHAnsi"/>
              </w:rPr>
              <w:t xml:space="preserve"> </w:t>
            </w:r>
          </w:p>
        </w:tc>
        <w:tc>
          <w:tcPr>
            <w:tcW w:w="1469" w:type="dxa"/>
          </w:tcPr>
          <w:p w14:paraId="1A60F278" w14:textId="77777777" w:rsidR="00BF572E" w:rsidRPr="009721FE" w:rsidRDefault="00BF572E" w:rsidP="00260395">
            <w:pPr>
              <w:spacing w:after="0" w:line="240" w:lineRule="auto"/>
              <w:rPr>
                <w:rFonts w:asciiTheme="minorHAnsi" w:hAnsiTheme="minorHAnsi" w:cstheme="minorHAnsi"/>
              </w:rPr>
            </w:pPr>
          </w:p>
        </w:tc>
      </w:tr>
      <w:tr w:rsidR="00FB3C27" w:rsidRPr="009721FE" w14:paraId="62F03182" w14:textId="77777777" w:rsidTr="001B60DF">
        <w:tc>
          <w:tcPr>
            <w:tcW w:w="3228" w:type="dxa"/>
          </w:tcPr>
          <w:p w14:paraId="0702AC76" w14:textId="0FB185FA" w:rsidR="00FB3C27" w:rsidRPr="009721FE" w:rsidRDefault="00FB3C27" w:rsidP="00260395">
            <w:pPr>
              <w:spacing w:after="0" w:line="240" w:lineRule="auto"/>
              <w:rPr>
                <w:rFonts w:asciiTheme="minorHAnsi" w:hAnsiTheme="minorHAnsi" w:cstheme="minorHAnsi"/>
              </w:rPr>
            </w:pPr>
            <w:r w:rsidRPr="009721FE">
              <w:rPr>
                <w:rFonts w:asciiTheme="minorHAnsi" w:hAnsiTheme="minorHAnsi" w:cstheme="minorHAnsi"/>
              </w:rPr>
              <w:t xml:space="preserve">Digital Technology Services </w:t>
            </w:r>
          </w:p>
        </w:tc>
        <w:tc>
          <w:tcPr>
            <w:tcW w:w="4989" w:type="dxa"/>
          </w:tcPr>
          <w:p w14:paraId="0C9EF07B" w14:textId="4208ABA0" w:rsidR="00FB3C27" w:rsidRPr="009721FE" w:rsidRDefault="00FB3C27" w:rsidP="00260395">
            <w:pPr>
              <w:spacing w:after="0" w:line="240" w:lineRule="auto"/>
              <w:rPr>
                <w:rFonts w:asciiTheme="minorHAnsi" w:hAnsiTheme="minorHAnsi" w:cstheme="minorHAnsi"/>
              </w:rPr>
            </w:pPr>
            <w:r w:rsidRPr="009721FE">
              <w:rPr>
                <w:rFonts w:asciiTheme="minorHAnsi" w:hAnsiTheme="minorHAnsi" w:cstheme="minorHAnsi"/>
              </w:rPr>
              <w:t xml:space="preserve">Stuart Brown </w:t>
            </w:r>
          </w:p>
        </w:tc>
        <w:tc>
          <w:tcPr>
            <w:tcW w:w="1469" w:type="dxa"/>
          </w:tcPr>
          <w:p w14:paraId="487C4858" w14:textId="77777777" w:rsidR="00FB3C27" w:rsidRPr="009721FE" w:rsidRDefault="00FB3C27" w:rsidP="00260395">
            <w:pPr>
              <w:spacing w:after="0" w:line="240" w:lineRule="auto"/>
              <w:rPr>
                <w:rFonts w:asciiTheme="minorHAnsi" w:hAnsiTheme="minorHAnsi" w:cstheme="minorHAnsi"/>
              </w:rPr>
            </w:pPr>
          </w:p>
        </w:tc>
      </w:tr>
      <w:tr w:rsidR="00BF572E" w:rsidRPr="009721FE" w14:paraId="5AAB2B27" w14:textId="77777777" w:rsidTr="001B60DF">
        <w:tc>
          <w:tcPr>
            <w:tcW w:w="3228" w:type="dxa"/>
          </w:tcPr>
          <w:p w14:paraId="5A6A1409" w14:textId="1EC63C6A" w:rsidR="00BF572E" w:rsidRPr="009721FE" w:rsidRDefault="00BF572E" w:rsidP="00260395">
            <w:pPr>
              <w:spacing w:after="0" w:line="240" w:lineRule="auto"/>
              <w:rPr>
                <w:rFonts w:asciiTheme="minorHAnsi" w:hAnsiTheme="minorHAnsi" w:cstheme="minorHAnsi"/>
              </w:rPr>
            </w:pPr>
            <w:r w:rsidRPr="009721FE">
              <w:rPr>
                <w:rFonts w:asciiTheme="minorHAnsi" w:hAnsiTheme="minorHAnsi" w:cstheme="minorHAnsi"/>
              </w:rPr>
              <w:t xml:space="preserve">Estates </w:t>
            </w:r>
          </w:p>
        </w:tc>
        <w:tc>
          <w:tcPr>
            <w:tcW w:w="4989" w:type="dxa"/>
          </w:tcPr>
          <w:p w14:paraId="328F91A2" w14:textId="4585D9E7" w:rsidR="00BF572E" w:rsidRPr="009721FE" w:rsidRDefault="00BF572E" w:rsidP="00260395">
            <w:pPr>
              <w:spacing w:after="0" w:line="240" w:lineRule="auto"/>
              <w:rPr>
                <w:rFonts w:asciiTheme="minorHAnsi" w:hAnsiTheme="minorHAnsi" w:cstheme="minorHAnsi"/>
              </w:rPr>
            </w:pPr>
            <w:r w:rsidRPr="009721FE">
              <w:rPr>
                <w:rFonts w:asciiTheme="minorHAnsi" w:hAnsiTheme="minorHAnsi" w:cstheme="minorHAnsi"/>
              </w:rPr>
              <w:t xml:space="preserve">Andrew Casselden </w:t>
            </w:r>
          </w:p>
        </w:tc>
        <w:tc>
          <w:tcPr>
            <w:tcW w:w="1469" w:type="dxa"/>
          </w:tcPr>
          <w:p w14:paraId="48D2D110" w14:textId="77777777" w:rsidR="00BF572E" w:rsidRPr="009721FE" w:rsidRDefault="00BF572E" w:rsidP="00260395">
            <w:pPr>
              <w:spacing w:after="0" w:line="240" w:lineRule="auto"/>
              <w:rPr>
                <w:rFonts w:asciiTheme="minorHAnsi" w:hAnsiTheme="minorHAnsi" w:cstheme="minorHAnsi"/>
              </w:rPr>
            </w:pPr>
          </w:p>
        </w:tc>
      </w:tr>
      <w:tr w:rsidR="00BF572E" w:rsidRPr="009721FE" w14:paraId="10DD0088" w14:textId="77777777" w:rsidTr="001B60DF">
        <w:tc>
          <w:tcPr>
            <w:tcW w:w="3228" w:type="dxa"/>
          </w:tcPr>
          <w:p w14:paraId="73A356EC" w14:textId="5B60C164" w:rsidR="00BF572E" w:rsidRPr="009721FE" w:rsidRDefault="001B60DF" w:rsidP="00260395">
            <w:pPr>
              <w:spacing w:after="0" w:line="240" w:lineRule="auto"/>
              <w:rPr>
                <w:rFonts w:asciiTheme="minorHAnsi" w:hAnsiTheme="minorHAnsi" w:cstheme="minorHAnsi"/>
              </w:rPr>
            </w:pPr>
            <w:r w:rsidRPr="009721FE">
              <w:rPr>
                <w:rFonts w:asciiTheme="minorHAnsi" w:hAnsiTheme="minorHAnsi" w:cstheme="minorHAnsi"/>
              </w:rPr>
              <w:t>Student Experience and Education</w:t>
            </w:r>
            <w:r w:rsidR="00BF572E" w:rsidRPr="009721FE">
              <w:rPr>
                <w:rFonts w:asciiTheme="minorHAnsi" w:hAnsiTheme="minorHAnsi" w:cstheme="minorHAnsi"/>
              </w:rPr>
              <w:t xml:space="preserve"> </w:t>
            </w:r>
          </w:p>
        </w:tc>
        <w:tc>
          <w:tcPr>
            <w:tcW w:w="4989" w:type="dxa"/>
          </w:tcPr>
          <w:p w14:paraId="5C4AA12E" w14:textId="4342C9CA" w:rsidR="00BF572E" w:rsidRPr="009721FE" w:rsidRDefault="00BF572E" w:rsidP="00260395">
            <w:pPr>
              <w:spacing w:after="0" w:line="240" w:lineRule="auto"/>
              <w:rPr>
                <w:rFonts w:asciiTheme="minorHAnsi" w:hAnsiTheme="minorHAnsi" w:cstheme="minorHAnsi"/>
              </w:rPr>
            </w:pPr>
            <w:r w:rsidRPr="009721FE">
              <w:rPr>
                <w:rFonts w:asciiTheme="minorHAnsi" w:hAnsiTheme="minorHAnsi" w:cstheme="minorHAnsi"/>
              </w:rPr>
              <w:t>Alex</w:t>
            </w:r>
            <w:r w:rsidR="00BB3F24" w:rsidRPr="009721FE">
              <w:rPr>
                <w:rFonts w:asciiTheme="minorHAnsi" w:hAnsiTheme="minorHAnsi" w:cstheme="minorHAnsi"/>
              </w:rPr>
              <w:t xml:space="preserve">andra </w:t>
            </w:r>
            <w:r w:rsidRPr="009721FE">
              <w:rPr>
                <w:rFonts w:asciiTheme="minorHAnsi" w:hAnsiTheme="minorHAnsi" w:cstheme="minorHAnsi"/>
              </w:rPr>
              <w:t xml:space="preserve">Slater </w:t>
            </w:r>
          </w:p>
        </w:tc>
        <w:tc>
          <w:tcPr>
            <w:tcW w:w="1469" w:type="dxa"/>
          </w:tcPr>
          <w:p w14:paraId="36164EE2" w14:textId="77777777" w:rsidR="00BF572E" w:rsidRPr="009721FE" w:rsidRDefault="00BF572E" w:rsidP="00260395">
            <w:pPr>
              <w:spacing w:after="0" w:line="240" w:lineRule="auto"/>
              <w:rPr>
                <w:rFonts w:asciiTheme="minorHAnsi" w:hAnsiTheme="minorHAnsi" w:cstheme="minorHAnsi"/>
              </w:rPr>
            </w:pPr>
          </w:p>
        </w:tc>
      </w:tr>
      <w:tr w:rsidR="00BF572E" w:rsidRPr="009721FE" w14:paraId="01921068" w14:textId="77777777" w:rsidTr="001B60DF">
        <w:tc>
          <w:tcPr>
            <w:tcW w:w="3228" w:type="dxa"/>
          </w:tcPr>
          <w:p w14:paraId="096A1F60" w14:textId="1FE0C5D4" w:rsidR="00BF572E" w:rsidRPr="009721FE" w:rsidRDefault="001B60DF" w:rsidP="00260395">
            <w:pPr>
              <w:spacing w:after="0" w:line="240" w:lineRule="auto"/>
              <w:rPr>
                <w:rFonts w:asciiTheme="minorHAnsi" w:hAnsiTheme="minorHAnsi" w:cstheme="minorHAnsi"/>
              </w:rPr>
            </w:pPr>
            <w:r w:rsidRPr="009721FE">
              <w:rPr>
                <w:rFonts w:asciiTheme="minorHAnsi" w:hAnsiTheme="minorHAnsi" w:cstheme="minorHAnsi"/>
              </w:rPr>
              <w:t xml:space="preserve">External </w:t>
            </w:r>
            <w:r w:rsidR="00D33BAA" w:rsidRPr="009721FE">
              <w:rPr>
                <w:rFonts w:asciiTheme="minorHAnsi" w:hAnsiTheme="minorHAnsi" w:cstheme="minorHAnsi"/>
              </w:rPr>
              <w:t>Relations</w:t>
            </w:r>
          </w:p>
        </w:tc>
        <w:tc>
          <w:tcPr>
            <w:tcW w:w="4989" w:type="dxa"/>
          </w:tcPr>
          <w:p w14:paraId="474261AB" w14:textId="31FE001D" w:rsidR="00BF572E" w:rsidRPr="009721FE" w:rsidRDefault="001B60DF" w:rsidP="00260395">
            <w:pPr>
              <w:spacing w:after="0" w:line="240" w:lineRule="auto"/>
              <w:rPr>
                <w:rFonts w:asciiTheme="minorHAnsi" w:hAnsiTheme="minorHAnsi" w:cstheme="minorHAnsi"/>
              </w:rPr>
            </w:pPr>
            <w:r w:rsidRPr="009721FE">
              <w:rPr>
                <w:rFonts w:asciiTheme="minorHAnsi" w:hAnsiTheme="minorHAnsi" w:cstheme="minorHAnsi"/>
              </w:rPr>
              <w:t xml:space="preserve">Fi Blair </w:t>
            </w:r>
          </w:p>
        </w:tc>
        <w:tc>
          <w:tcPr>
            <w:tcW w:w="1469" w:type="dxa"/>
          </w:tcPr>
          <w:p w14:paraId="58A9B503" w14:textId="77777777" w:rsidR="00BF572E" w:rsidRPr="009721FE" w:rsidRDefault="00BF572E" w:rsidP="00260395">
            <w:pPr>
              <w:spacing w:after="0" w:line="240" w:lineRule="auto"/>
              <w:rPr>
                <w:rFonts w:asciiTheme="minorHAnsi" w:hAnsiTheme="minorHAnsi" w:cstheme="minorHAnsi"/>
              </w:rPr>
            </w:pPr>
          </w:p>
        </w:tc>
      </w:tr>
      <w:tr w:rsidR="00BF572E" w:rsidRPr="009721FE" w14:paraId="0D5FFF65" w14:textId="77777777" w:rsidTr="001B60DF">
        <w:tc>
          <w:tcPr>
            <w:tcW w:w="3228" w:type="dxa"/>
          </w:tcPr>
          <w:p w14:paraId="5B8C10DD" w14:textId="0DF93390" w:rsidR="00BF572E" w:rsidRPr="009721FE" w:rsidRDefault="004D76D7" w:rsidP="00260395">
            <w:pPr>
              <w:spacing w:after="0" w:line="240" w:lineRule="auto"/>
              <w:rPr>
                <w:rFonts w:asciiTheme="minorHAnsi" w:hAnsiTheme="minorHAnsi" w:cstheme="minorHAnsi"/>
              </w:rPr>
            </w:pPr>
            <w:r w:rsidRPr="009721FE">
              <w:rPr>
                <w:rFonts w:asciiTheme="minorHAnsi" w:hAnsiTheme="minorHAnsi" w:cstheme="minorHAnsi"/>
              </w:rPr>
              <w:t>University Corporate Services</w:t>
            </w:r>
          </w:p>
        </w:tc>
        <w:tc>
          <w:tcPr>
            <w:tcW w:w="4989" w:type="dxa"/>
          </w:tcPr>
          <w:p w14:paraId="276FD923" w14:textId="79AD5182" w:rsidR="00BF572E" w:rsidRPr="009721FE" w:rsidRDefault="001B60DF" w:rsidP="00260395">
            <w:pPr>
              <w:spacing w:after="0" w:line="240" w:lineRule="auto"/>
              <w:rPr>
                <w:rFonts w:asciiTheme="minorHAnsi" w:hAnsiTheme="minorHAnsi" w:cstheme="minorHAnsi"/>
              </w:rPr>
            </w:pPr>
            <w:r w:rsidRPr="009721FE">
              <w:rPr>
                <w:rFonts w:asciiTheme="minorHAnsi" w:hAnsiTheme="minorHAnsi" w:cstheme="minorHAnsi"/>
              </w:rPr>
              <w:t>Julie Rowe</w:t>
            </w:r>
          </w:p>
        </w:tc>
        <w:tc>
          <w:tcPr>
            <w:tcW w:w="1469" w:type="dxa"/>
          </w:tcPr>
          <w:p w14:paraId="08E9D368" w14:textId="77777777" w:rsidR="00BF572E" w:rsidRPr="009721FE" w:rsidRDefault="00BF572E" w:rsidP="00260395">
            <w:pPr>
              <w:spacing w:after="0" w:line="240" w:lineRule="auto"/>
              <w:rPr>
                <w:rFonts w:asciiTheme="minorHAnsi" w:hAnsiTheme="minorHAnsi" w:cstheme="minorHAnsi"/>
              </w:rPr>
            </w:pPr>
          </w:p>
        </w:tc>
      </w:tr>
      <w:tr w:rsidR="00BF572E" w:rsidRPr="009721FE" w14:paraId="397BF31E" w14:textId="77777777" w:rsidTr="001B60DF">
        <w:tc>
          <w:tcPr>
            <w:tcW w:w="3228" w:type="dxa"/>
          </w:tcPr>
          <w:p w14:paraId="36D58B87" w14:textId="6D1BE385" w:rsidR="00BF572E" w:rsidRPr="009721FE" w:rsidRDefault="00420DBD" w:rsidP="00260395">
            <w:pPr>
              <w:spacing w:after="0" w:line="240" w:lineRule="auto"/>
              <w:rPr>
                <w:rFonts w:asciiTheme="minorHAnsi" w:hAnsiTheme="minorHAnsi" w:cstheme="minorHAnsi"/>
              </w:rPr>
            </w:pPr>
            <w:r w:rsidRPr="009721FE">
              <w:rPr>
                <w:rFonts w:asciiTheme="minorHAnsi" w:hAnsiTheme="minorHAnsi" w:cstheme="minorHAnsi"/>
              </w:rPr>
              <w:t>Research and Innovation</w:t>
            </w:r>
          </w:p>
        </w:tc>
        <w:tc>
          <w:tcPr>
            <w:tcW w:w="4989" w:type="dxa"/>
          </w:tcPr>
          <w:p w14:paraId="3956789C" w14:textId="198B8DB3" w:rsidR="00BF572E" w:rsidRPr="009721FE" w:rsidRDefault="001B60DF" w:rsidP="00260395">
            <w:pPr>
              <w:spacing w:after="0" w:line="240" w:lineRule="auto"/>
              <w:rPr>
                <w:rFonts w:asciiTheme="minorHAnsi" w:hAnsiTheme="minorHAnsi" w:cstheme="minorHAnsi"/>
              </w:rPr>
            </w:pPr>
            <w:r w:rsidRPr="009721FE">
              <w:rPr>
                <w:rFonts w:asciiTheme="minorHAnsi" w:hAnsiTheme="minorHAnsi" w:cstheme="minorHAnsi"/>
              </w:rPr>
              <w:t xml:space="preserve">Dr Karen Henderson </w:t>
            </w:r>
          </w:p>
        </w:tc>
        <w:tc>
          <w:tcPr>
            <w:tcW w:w="1469" w:type="dxa"/>
          </w:tcPr>
          <w:p w14:paraId="455DC5D9" w14:textId="77777777" w:rsidR="00BF572E" w:rsidRPr="009721FE" w:rsidRDefault="00BF572E" w:rsidP="00260395">
            <w:pPr>
              <w:spacing w:after="0" w:line="240" w:lineRule="auto"/>
              <w:rPr>
                <w:rFonts w:asciiTheme="minorHAnsi" w:hAnsiTheme="minorHAnsi" w:cstheme="minorHAnsi"/>
              </w:rPr>
            </w:pPr>
          </w:p>
        </w:tc>
      </w:tr>
      <w:tr w:rsidR="001B60DF" w:rsidRPr="009721FE" w14:paraId="6C6602F2" w14:textId="77777777" w:rsidTr="001B60DF">
        <w:tc>
          <w:tcPr>
            <w:tcW w:w="3228" w:type="dxa"/>
          </w:tcPr>
          <w:p w14:paraId="40B692A6" w14:textId="4C109FF5" w:rsidR="001B60DF" w:rsidRPr="009721FE" w:rsidRDefault="001B60DF" w:rsidP="00260395">
            <w:pPr>
              <w:spacing w:after="0" w:line="240" w:lineRule="auto"/>
              <w:rPr>
                <w:rFonts w:asciiTheme="minorHAnsi" w:hAnsiTheme="minorHAnsi" w:cstheme="minorHAnsi"/>
              </w:rPr>
            </w:pPr>
            <w:r w:rsidRPr="009721FE">
              <w:rPr>
                <w:rFonts w:asciiTheme="minorHAnsi" w:hAnsiTheme="minorHAnsi" w:cstheme="minorHAnsi"/>
              </w:rPr>
              <w:t xml:space="preserve">Human Resources </w:t>
            </w:r>
          </w:p>
        </w:tc>
        <w:tc>
          <w:tcPr>
            <w:tcW w:w="4989" w:type="dxa"/>
          </w:tcPr>
          <w:p w14:paraId="3724D335" w14:textId="42B7AF03" w:rsidR="001B60DF" w:rsidRPr="009721FE" w:rsidRDefault="001B60DF" w:rsidP="00260395">
            <w:pPr>
              <w:spacing w:after="0" w:line="240" w:lineRule="auto"/>
              <w:rPr>
                <w:rFonts w:asciiTheme="minorHAnsi" w:hAnsiTheme="minorHAnsi" w:cstheme="minorHAnsi"/>
              </w:rPr>
            </w:pPr>
            <w:r w:rsidRPr="009721FE">
              <w:rPr>
                <w:rFonts w:asciiTheme="minorHAnsi" w:hAnsiTheme="minorHAnsi" w:cstheme="minorHAnsi"/>
              </w:rPr>
              <w:t xml:space="preserve">Claire Rolstone </w:t>
            </w:r>
          </w:p>
        </w:tc>
        <w:tc>
          <w:tcPr>
            <w:tcW w:w="1469" w:type="dxa"/>
          </w:tcPr>
          <w:p w14:paraId="1AC7571F" w14:textId="77777777" w:rsidR="001B60DF" w:rsidRPr="009721FE" w:rsidRDefault="001B60DF" w:rsidP="00260395">
            <w:pPr>
              <w:spacing w:after="0" w:line="240" w:lineRule="auto"/>
              <w:rPr>
                <w:rFonts w:asciiTheme="minorHAnsi" w:hAnsiTheme="minorHAnsi" w:cstheme="minorHAnsi"/>
              </w:rPr>
            </w:pPr>
          </w:p>
        </w:tc>
      </w:tr>
    </w:tbl>
    <w:p w14:paraId="04486F14" w14:textId="77777777" w:rsidR="00BF572E" w:rsidRPr="009721FE" w:rsidRDefault="00BF572E" w:rsidP="00260395">
      <w:pPr>
        <w:spacing w:after="0" w:line="240" w:lineRule="auto"/>
        <w:rPr>
          <w:rFonts w:asciiTheme="minorHAnsi" w:hAnsiTheme="minorHAnsi" w:cstheme="minorHAnsi"/>
        </w:rPr>
      </w:pPr>
    </w:p>
    <w:bookmarkEnd w:id="483"/>
    <w:p w14:paraId="3B599012" w14:textId="75F8D901" w:rsidR="00B368BD" w:rsidRPr="009721FE" w:rsidRDefault="00B368BD">
      <w:pPr>
        <w:spacing w:after="0" w:line="240" w:lineRule="auto"/>
        <w:rPr>
          <w:rFonts w:asciiTheme="minorHAnsi" w:hAnsiTheme="minorHAnsi" w:cstheme="minorHAnsi"/>
        </w:rPr>
      </w:pPr>
      <w:r w:rsidRPr="009721FE">
        <w:rPr>
          <w:rFonts w:asciiTheme="minorHAnsi" w:hAnsiTheme="minorHAnsi" w:cstheme="minorHAnsi"/>
        </w:rPr>
        <w:br w:type="page"/>
      </w:r>
    </w:p>
    <w:p w14:paraId="42F1D6A7" w14:textId="5CD0A996" w:rsidR="00B368BD" w:rsidRPr="009721FE" w:rsidRDefault="00B368BD" w:rsidP="00B368BD">
      <w:pPr>
        <w:pStyle w:val="Heading1"/>
        <w:rPr>
          <w:rFonts w:asciiTheme="minorHAnsi" w:hAnsiTheme="minorHAnsi" w:cstheme="minorHAnsi"/>
        </w:rPr>
      </w:pPr>
      <w:bookmarkStart w:id="484" w:name="_Toc216255332"/>
      <w:r w:rsidRPr="009721FE">
        <w:rPr>
          <w:rFonts w:asciiTheme="minorHAnsi" w:hAnsiTheme="minorHAnsi" w:cstheme="minorHAnsi"/>
        </w:rPr>
        <w:lastRenderedPageBreak/>
        <w:t>Appendix 3</w:t>
      </w:r>
      <w:bookmarkEnd w:id="484"/>
    </w:p>
    <w:p w14:paraId="3548F455" w14:textId="66CB00C8" w:rsidR="00B368BD" w:rsidRPr="009721FE" w:rsidRDefault="00B368BD" w:rsidP="00B368BD">
      <w:pPr>
        <w:pStyle w:val="Heading1"/>
        <w:spacing w:before="120"/>
        <w:rPr>
          <w:rFonts w:asciiTheme="minorHAnsi" w:hAnsiTheme="minorHAnsi" w:cstheme="minorHAnsi"/>
          <w:b/>
        </w:rPr>
      </w:pPr>
      <w:bookmarkStart w:id="485" w:name="_Toc216255333"/>
      <w:r w:rsidRPr="009721FE">
        <w:rPr>
          <w:rFonts w:asciiTheme="minorHAnsi" w:hAnsiTheme="minorHAnsi" w:cstheme="minorHAnsi"/>
          <w:b/>
        </w:rPr>
        <w:t>Trusts</w:t>
      </w:r>
      <w:bookmarkEnd w:id="485"/>
    </w:p>
    <w:p w14:paraId="79BB21B1" w14:textId="77777777" w:rsidR="00B368BD" w:rsidRPr="009721FE" w:rsidRDefault="00B368BD" w:rsidP="00B368BD">
      <w:pPr>
        <w:keepNext/>
        <w:keepLines/>
        <w:spacing w:before="120" w:after="120"/>
        <w:outlineLvl w:val="0"/>
        <w:rPr>
          <w:rFonts w:asciiTheme="minorHAnsi" w:eastAsia="Times New Roman" w:hAnsiTheme="minorHAnsi" w:cstheme="minorHAnsi"/>
          <w:bCs/>
          <w:sz w:val="28"/>
          <w:szCs w:val="28"/>
          <w:u w:val="single"/>
        </w:rPr>
      </w:pPr>
      <w:bookmarkStart w:id="486" w:name="_Toc216255334"/>
      <w:r w:rsidRPr="009721FE">
        <w:rPr>
          <w:rFonts w:asciiTheme="minorHAnsi" w:eastAsia="Times New Roman" w:hAnsiTheme="minorHAnsi" w:cstheme="minorHAnsi"/>
          <w:bCs/>
          <w:sz w:val="28"/>
          <w:szCs w:val="28"/>
          <w:u w:val="single"/>
        </w:rPr>
        <w:t>NIRD Trust Committee</w:t>
      </w:r>
      <w:bookmarkEnd w:id="486"/>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5274"/>
        <w:gridCol w:w="3118"/>
      </w:tblGrid>
      <w:tr w:rsidR="00B368BD" w:rsidRPr="009721FE" w14:paraId="3FDF249F" w14:textId="77777777" w:rsidTr="00A22D73">
        <w:tc>
          <w:tcPr>
            <w:tcW w:w="817" w:type="dxa"/>
          </w:tcPr>
          <w:p w14:paraId="16F1C036" w14:textId="0C7AC04B" w:rsidR="00B368BD" w:rsidRPr="009721FE" w:rsidRDefault="00A22D73" w:rsidP="00B368BD">
            <w:pPr>
              <w:spacing w:after="0" w:line="240" w:lineRule="auto"/>
              <w:rPr>
                <w:rFonts w:asciiTheme="minorHAnsi" w:hAnsiTheme="minorHAnsi" w:cstheme="minorHAnsi"/>
                <w:i/>
              </w:rPr>
            </w:pPr>
            <w:r w:rsidRPr="009721FE">
              <w:rPr>
                <w:rFonts w:asciiTheme="minorHAnsi" w:hAnsiTheme="minorHAnsi" w:cstheme="minorHAnsi"/>
                <w:i/>
              </w:rPr>
              <w:t>Chair</w:t>
            </w:r>
          </w:p>
        </w:tc>
        <w:tc>
          <w:tcPr>
            <w:tcW w:w="5841" w:type="dxa"/>
            <w:gridSpan w:val="2"/>
          </w:tcPr>
          <w:p w14:paraId="5367870C" w14:textId="007DFC5D" w:rsidR="00B368BD" w:rsidRPr="009721FE" w:rsidRDefault="00ED13B1" w:rsidP="00B368BD">
            <w:pPr>
              <w:spacing w:after="0" w:line="240" w:lineRule="auto"/>
              <w:rPr>
                <w:rFonts w:asciiTheme="minorHAnsi" w:hAnsiTheme="minorHAnsi" w:cstheme="minorHAnsi"/>
              </w:rPr>
            </w:pPr>
            <w:r w:rsidRPr="009721FE">
              <w:rPr>
                <w:rFonts w:asciiTheme="minorHAnsi" w:hAnsiTheme="minorHAnsi" w:cstheme="minorHAnsi"/>
              </w:rPr>
              <w:t xml:space="preserve">Janet Young </w:t>
            </w:r>
          </w:p>
        </w:tc>
        <w:tc>
          <w:tcPr>
            <w:tcW w:w="3118" w:type="dxa"/>
          </w:tcPr>
          <w:p w14:paraId="45B4B060" w14:textId="35AB7F5B" w:rsidR="00B368BD" w:rsidRPr="009721FE" w:rsidRDefault="00ED13B1" w:rsidP="00B368BD">
            <w:pPr>
              <w:spacing w:after="0" w:line="240" w:lineRule="auto"/>
              <w:rPr>
                <w:rFonts w:asciiTheme="minorHAnsi" w:hAnsiTheme="minorHAnsi" w:cstheme="minorHAnsi"/>
                <w:iCs/>
              </w:rPr>
            </w:pPr>
            <w:r w:rsidRPr="009721FE">
              <w:rPr>
                <w:rFonts w:asciiTheme="minorHAnsi" w:hAnsiTheme="minorHAnsi" w:cstheme="minorHAnsi"/>
                <w:iCs/>
              </w:rPr>
              <w:t xml:space="preserve">Lay </w:t>
            </w:r>
            <w:r w:rsidR="00E95F9F" w:rsidRPr="009721FE">
              <w:rPr>
                <w:rFonts w:asciiTheme="minorHAnsi" w:hAnsiTheme="minorHAnsi" w:cstheme="minorHAnsi"/>
                <w:iCs/>
              </w:rPr>
              <w:t>Member</w:t>
            </w:r>
            <w:r w:rsidR="00354F7D" w:rsidRPr="009721FE">
              <w:rPr>
                <w:rFonts w:asciiTheme="minorHAnsi" w:hAnsiTheme="minorHAnsi" w:cstheme="minorHAnsi"/>
                <w:iCs/>
              </w:rPr>
              <w:t xml:space="preserve"> </w:t>
            </w:r>
          </w:p>
        </w:tc>
      </w:tr>
      <w:tr w:rsidR="00B368BD" w:rsidRPr="009721FE" w14:paraId="5F0D751E" w14:textId="77777777" w:rsidTr="00B368BD">
        <w:tc>
          <w:tcPr>
            <w:tcW w:w="9776" w:type="dxa"/>
            <w:gridSpan w:val="4"/>
          </w:tcPr>
          <w:p w14:paraId="7B1B3D59" w14:textId="2DD1F207" w:rsidR="00B368BD" w:rsidRPr="009721FE" w:rsidRDefault="00B368BD" w:rsidP="00B368BD">
            <w:pPr>
              <w:spacing w:after="0" w:line="240" w:lineRule="auto"/>
              <w:rPr>
                <w:rFonts w:asciiTheme="minorHAnsi" w:hAnsiTheme="minorHAnsi" w:cstheme="minorHAnsi"/>
              </w:rPr>
            </w:pPr>
            <w:r w:rsidRPr="009721FE">
              <w:rPr>
                <w:rFonts w:asciiTheme="minorHAnsi" w:hAnsiTheme="minorHAnsi" w:cstheme="minorHAnsi"/>
                <w:i/>
              </w:rPr>
              <w:t>Appointed by Counc</w:t>
            </w:r>
            <w:r w:rsidR="00ED13B1" w:rsidRPr="009721FE">
              <w:rPr>
                <w:rFonts w:asciiTheme="minorHAnsi" w:hAnsiTheme="minorHAnsi" w:cstheme="minorHAnsi"/>
                <w:i/>
              </w:rPr>
              <w:t>il</w:t>
            </w:r>
          </w:p>
        </w:tc>
      </w:tr>
      <w:tr w:rsidR="00B368BD" w:rsidRPr="009721FE" w14:paraId="1CF49C42" w14:textId="77777777" w:rsidTr="00A22D73">
        <w:tc>
          <w:tcPr>
            <w:tcW w:w="817" w:type="dxa"/>
          </w:tcPr>
          <w:p w14:paraId="2252EE6B" w14:textId="633FA32E" w:rsidR="00B368BD" w:rsidRPr="009721FE" w:rsidRDefault="00B368BD" w:rsidP="00B368BD">
            <w:pPr>
              <w:spacing w:after="0" w:line="240" w:lineRule="auto"/>
              <w:rPr>
                <w:rFonts w:asciiTheme="minorHAnsi" w:hAnsiTheme="minorHAnsi" w:cstheme="minorHAnsi"/>
              </w:rPr>
            </w:pPr>
          </w:p>
        </w:tc>
        <w:tc>
          <w:tcPr>
            <w:tcW w:w="5841" w:type="dxa"/>
            <w:gridSpan w:val="2"/>
          </w:tcPr>
          <w:p w14:paraId="629155A3" w14:textId="41D27E00" w:rsidR="00B368BD" w:rsidRPr="009721FE" w:rsidRDefault="00ED13B1" w:rsidP="00B368BD">
            <w:pPr>
              <w:spacing w:after="0" w:line="240" w:lineRule="auto"/>
              <w:rPr>
                <w:rFonts w:asciiTheme="minorHAnsi" w:hAnsiTheme="minorHAnsi" w:cstheme="minorHAnsi"/>
              </w:rPr>
            </w:pPr>
            <w:r w:rsidRPr="009721FE">
              <w:rPr>
                <w:rFonts w:asciiTheme="minorHAnsi" w:hAnsiTheme="minorHAnsi" w:cstheme="minorHAnsi"/>
              </w:rPr>
              <w:t xml:space="preserve">Steve Sherman </w:t>
            </w:r>
          </w:p>
        </w:tc>
        <w:tc>
          <w:tcPr>
            <w:tcW w:w="3118" w:type="dxa"/>
          </w:tcPr>
          <w:p w14:paraId="7C8F3517" w14:textId="443BB9A9" w:rsidR="00B368BD" w:rsidRPr="009721FE" w:rsidRDefault="00ED13B1" w:rsidP="00B368BD">
            <w:pPr>
              <w:spacing w:after="0" w:line="240" w:lineRule="auto"/>
              <w:rPr>
                <w:rFonts w:asciiTheme="minorHAnsi" w:hAnsiTheme="minorHAnsi" w:cstheme="minorHAnsi"/>
              </w:rPr>
            </w:pPr>
            <w:r w:rsidRPr="009721FE">
              <w:rPr>
                <w:rFonts w:asciiTheme="minorHAnsi" w:hAnsiTheme="minorHAnsi" w:cstheme="minorHAnsi"/>
              </w:rPr>
              <w:t>External Member</w:t>
            </w:r>
          </w:p>
        </w:tc>
      </w:tr>
      <w:tr w:rsidR="00B368BD" w:rsidRPr="009721FE" w14:paraId="4C598B6D" w14:textId="77777777" w:rsidTr="00A22D73">
        <w:tc>
          <w:tcPr>
            <w:tcW w:w="817" w:type="dxa"/>
          </w:tcPr>
          <w:p w14:paraId="6F1B4ED7" w14:textId="77777777" w:rsidR="00B368BD" w:rsidRPr="009721FE" w:rsidRDefault="00B368BD" w:rsidP="00B368BD">
            <w:pPr>
              <w:spacing w:after="0" w:line="240" w:lineRule="auto"/>
              <w:rPr>
                <w:rFonts w:asciiTheme="minorHAnsi" w:hAnsiTheme="minorHAnsi" w:cstheme="minorHAnsi"/>
              </w:rPr>
            </w:pPr>
          </w:p>
        </w:tc>
        <w:tc>
          <w:tcPr>
            <w:tcW w:w="5841" w:type="dxa"/>
            <w:gridSpan w:val="2"/>
          </w:tcPr>
          <w:p w14:paraId="05AC7729" w14:textId="7CB94F18" w:rsidR="00B368BD" w:rsidRPr="009721FE" w:rsidRDefault="00ED13B1" w:rsidP="00B368BD">
            <w:pPr>
              <w:spacing w:after="0" w:line="240" w:lineRule="auto"/>
              <w:rPr>
                <w:rFonts w:asciiTheme="minorHAnsi" w:hAnsiTheme="minorHAnsi" w:cstheme="minorHAnsi"/>
              </w:rPr>
            </w:pPr>
            <w:r w:rsidRPr="009721FE">
              <w:rPr>
                <w:rFonts w:asciiTheme="minorHAnsi" w:hAnsiTheme="minorHAnsi" w:cstheme="minorHAnsi"/>
              </w:rPr>
              <w:t>Professor Colette Fagan</w:t>
            </w:r>
          </w:p>
        </w:tc>
        <w:tc>
          <w:tcPr>
            <w:tcW w:w="3118" w:type="dxa"/>
          </w:tcPr>
          <w:p w14:paraId="4464067C" w14:textId="5637C080" w:rsidR="00B368BD" w:rsidRPr="009721FE" w:rsidRDefault="00ED13B1" w:rsidP="00B368BD">
            <w:pPr>
              <w:spacing w:after="0" w:line="240" w:lineRule="auto"/>
              <w:rPr>
                <w:rFonts w:asciiTheme="minorHAnsi" w:hAnsiTheme="minorHAnsi" w:cstheme="minorHAnsi"/>
              </w:rPr>
            </w:pPr>
            <w:r w:rsidRPr="009721FE">
              <w:rPr>
                <w:rFonts w:asciiTheme="minorHAnsi" w:hAnsiTheme="minorHAnsi" w:cstheme="minorHAnsi"/>
              </w:rPr>
              <w:t>Department of Food and Nutritional Sciences (School of Chemistry Food and Pharmacy)</w:t>
            </w:r>
          </w:p>
        </w:tc>
      </w:tr>
      <w:tr w:rsidR="00ED13B1" w:rsidRPr="009721FE" w14:paraId="5A248160" w14:textId="77777777" w:rsidTr="00A22D73">
        <w:tc>
          <w:tcPr>
            <w:tcW w:w="817" w:type="dxa"/>
          </w:tcPr>
          <w:p w14:paraId="6307A17F" w14:textId="77777777" w:rsidR="00ED13B1" w:rsidRPr="009721FE" w:rsidRDefault="00ED13B1" w:rsidP="00B368BD">
            <w:pPr>
              <w:spacing w:after="0" w:line="240" w:lineRule="auto"/>
              <w:rPr>
                <w:rFonts w:asciiTheme="minorHAnsi" w:hAnsiTheme="minorHAnsi" w:cstheme="minorHAnsi"/>
              </w:rPr>
            </w:pPr>
          </w:p>
        </w:tc>
        <w:tc>
          <w:tcPr>
            <w:tcW w:w="5841" w:type="dxa"/>
            <w:gridSpan w:val="2"/>
          </w:tcPr>
          <w:p w14:paraId="36CB7621" w14:textId="6C3D56A9" w:rsidR="00ED13B1" w:rsidRPr="009721FE" w:rsidRDefault="00ED13B1" w:rsidP="00B368BD">
            <w:pPr>
              <w:spacing w:after="0" w:line="240" w:lineRule="auto"/>
              <w:rPr>
                <w:rFonts w:asciiTheme="minorHAnsi" w:hAnsiTheme="minorHAnsi" w:cstheme="minorHAnsi"/>
              </w:rPr>
            </w:pPr>
            <w:r w:rsidRPr="009721FE">
              <w:rPr>
                <w:rFonts w:asciiTheme="minorHAnsi" w:hAnsiTheme="minorHAnsi" w:cstheme="minorHAnsi"/>
              </w:rPr>
              <w:t xml:space="preserve">Professor Simon Potts </w:t>
            </w:r>
          </w:p>
        </w:tc>
        <w:tc>
          <w:tcPr>
            <w:tcW w:w="3118" w:type="dxa"/>
          </w:tcPr>
          <w:p w14:paraId="367FA688" w14:textId="039202C4" w:rsidR="00ED13B1" w:rsidRPr="009721FE" w:rsidRDefault="00ED13B1" w:rsidP="00B368BD">
            <w:pPr>
              <w:spacing w:after="0" w:line="240" w:lineRule="auto"/>
              <w:rPr>
                <w:rFonts w:asciiTheme="minorHAnsi" w:hAnsiTheme="minorHAnsi" w:cstheme="minorHAnsi"/>
              </w:rPr>
            </w:pPr>
            <w:r w:rsidRPr="009721FE">
              <w:rPr>
                <w:rFonts w:asciiTheme="minorHAnsi" w:hAnsiTheme="minorHAnsi" w:cstheme="minorHAnsi"/>
              </w:rPr>
              <w:t xml:space="preserve">School of Agriculture Policy and Development </w:t>
            </w:r>
          </w:p>
        </w:tc>
      </w:tr>
      <w:tr w:rsidR="00B368BD" w:rsidRPr="009721FE" w14:paraId="0F4AF195" w14:textId="77777777" w:rsidTr="00B368BD">
        <w:tc>
          <w:tcPr>
            <w:tcW w:w="9776" w:type="dxa"/>
            <w:gridSpan w:val="4"/>
          </w:tcPr>
          <w:p w14:paraId="2246C046" w14:textId="77777777" w:rsidR="00B368BD" w:rsidRPr="009721FE" w:rsidRDefault="00B368BD" w:rsidP="00B368BD">
            <w:pPr>
              <w:spacing w:after="0" w:line="240" w:lineRule="auto"/>
              <w:rPr>
                <w:rFonts w:asciiTheme="minorHAnsi" w:hAnsiTheme="minorHAnsi" w:cstheme="minorHAnsi"/>
              </w:rPr>
            </w:pPr>
          </w:p>
        </w:tc>
      </w:tr>
      <w:tr w:rsidR="00B368BD" w:rsidRPr="009721FE" w14:paraId="3BC001F5" w14:textId="77777777" w:rsidTr="00B368BD">
        <w:tc>
          <w:tcPr>
            <w:tcW w:w="1384" w:type="dxa"/>
            <w:gridSpan w:val="2"/>
          </w:tcPr>
          <w:p w14:paraId="4922A4CA" w14:textId="77777777" w:rsidR="00B368BD" w:rsidRPr="009721FE" w:rsidRDefault="00B368BD" w:rsidP="00B368BD">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392" w:type="dxa"/>
            <w:gridSpan w:val="2"/>
          </w:tcPr>
          <w:p w14:paraId="5118B40C" w14:textId="1EFFD7B0" w:rsidR="00B368BD" w:rsidRPr="009721FE" w:rsidRDefault="00ED13B1" w:rsidP="00B368BD">
            <w:pPr>
              <w:spacing w:after="0" w:line="240" w:lineRule="auto"/>
              <w:rPr>
                <w:rFonts w:asciiTheme="minorHAnsi" w:hAnsiTheme="minorHAnsi" w:cstheme="minorHAnsi"/>
              </w:rPr>
            </w:pPr>
            <w:r w:rsidRPr="009721FE">
              <w:rPr>
                <w:rFonts w:asciiTheme="minorHAnsi" w:hAnsiTheme="minorHAnsi" w:cstheme="minorHAnsi"/>
              </w:rPr>
              <w:t>Suzanne Abraham</w:t>
            </w:r>
            <w:r w:rsidR="008121C4">
              <w:rPr>
                <w:rFonts w:asciiTheme="minorHAnsi" w:hAnsiTheme="minorHAnsi" w:cstheme="minorHAnsi"/>
              </w:rPr>
              <w:t>, Commercial Lawyer</w:t>
            </w:r>
          </w:p>
        </w:tc>
      </w:tr>
    </w:tbl>
    <w:p w14:paraId="4AD22C61" w14:textId="77777777" w:rsidR="00B368BD" w:rsidRPr="009721FE" w:rsidRDefault="00B368BD" w:rsidP="00B368BD">
      <w:pPr>
        <w:rPr>
          <w:rFonts w:asciiTheme="minorHAnsi" w:hAnsiTheme="minorHAnsi" w:cstheme="minorHAnsi"/>
        </w:rPr>
      </w:pPr>
    </w:p>
    <w:p w14:paraId="1E6221D8" w14:textId="77777777" w:rsidR="00B368BD" w:rsidRPr="009721FE" w:rsidRDefault="00B368BD" w:rsidP="00A3356D">
      <w:pPr>
        <w:keepNext/>
        <w:keepLines/>
        <w:spacing w:before="240" w:after="120"/>
        <w:outlineLvl w:val="0"/>
        <w:rPr>
          <w:rFonts w:asciiTheme="minorHAnsi" w:eastAsia="Times New Roman" w:hAnsiTheme="minorHAnsi" w:cstheme="minorHAnsi"/>
          <w:bCs/>
          <w:sz w:val="28"/>
          <w:szCs w:val="28"/>
          <w:u w:val="single"/>
        </w:rPr>
      </w:pPr>
      <w:bookmarkStart w:id="487" w:name="_Toc216255335"/>
      <w:r w:rsidRPr="009721FE">
        <w:rPr>
          <w:rFonts w:asciiTheme="minorHAnsi" w:eastAsia="Times New Roman" w:hAnsiTheme="minorHAnsi" w:cstheme="minorHAnsi"/>
          <w:bCs/>
          <w:sz w:val="28"/>
          <w:szCs w:val="28"/>
          <w:u w:val="single"/>
        </w:rPr>
        <w:t>Hugh Sinclair Trust</w:t>
      </w:r>
      <w:bookmarkEnd w:id="487"/>
      <w:r w:rsidRPr="009721FE">
        <w:rPr>
          <w:rFonts w:asciiTheme="minorHAnsi" w:eastAsia="Times New Roman" w:hAnsiTheme="minorHAnsi" w:cstheme="minorHAnsi"/>
          <w:bCs/>
          <w:sz w:val="28"/>
          <w:szCs w:val="28"/>
          <w:u w:val="single"/>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3431"/>
        <w:gridCol w:w="3544"/>
        <w:gridCol w:w="1417"/>
      </w:tblGrid>
      <w:tr w:rsidR="00B368BD" w:rsidRPr="009721FE" w14:paraId="7DD7628B" w14:textId="77777777" w:rsidTr="00E71237">
        <w:tc>
          <w:tcPr>
            <w:tcW w:w="817" w:type="dxa"/>
          </w:tcPr>
          <w:p w14:paraId="12274C70" w14:textId="0B46A848" w:rsidR="00B368BD" w:rsidRPr="009721FE" w:rsidRDefault="00D0528C" w:rsidP="00B368BD">
            <w:pPr>
              <w:spacing w:after="0" w:line="240" w:lineRule="auto"/>
              <w:rPr>
                <w:rFonts w:asciiTheme="minorHAnsi" w:hAnsiTheme="minorHAnsi" w:cstheme="minorHAnsi"/>
                <w:i/>
              </w:rPr>
            </w:pPr>
            <w:r w:rsidRPr="009721FE">
              <w:rPr>
                <w:rFonts w:asciiTheme="minorHAnsi" w:hAnsiTheme="minorHAnsi" w:cstheme="minorHAnsi"/>
                <w:i/>
              </w:rPr>
              <w:t>Chair</w:t>
            </w:r>
          </w:p>
        </w:tc>
        <w:tc>
          <w:tcPr>
            <w:tcW w:w="3998" w:type="dxa"/>
            <w:gridSpan w:val="2"/>
          </w:tcPr>
          <w:p w14:paraId="08AC2C3F" w14:textId="78721B76" w:rsidR="00B368BD" w:rsidRPr="009721FE" w:rsidRDefault="00410B77" w:rsidP="00B368BD">
            <w:pPr>
              <w:spacing w:after="0" w:line="240" w:lineRule="auto"/>
              <w:rPr>
                <w:rFonts w:asciiTheme="minorHAnsi" w:hAnsiTheme="minorHAnsi" w:cstheme="minorHAnsi"/>
              </w:rPr>
            </w:pPr>
            <w:r w:rsidRPr="009721FE">
              <w:rPr>
                <w:rFonts w:asciiTheme="minorHAnsi" w:hAnsiTheme="minorHAnsi" w:cstheme="minorHAnsi"/>
              </w:rPr>
              <w:t>Professor Dominik Zaum</w:t>
            </w:r>
          </w:p>
        </w:tc>
        <w:tc>
          <w:tcPr>
            <w:tcW w:w="4961" w:type="dxa"/>
            <w:gridSpan w:val="2"/>
          </w:tcPr>
          <w:p w14:paraId="502A3245" w14:textId="4D02FCB2" w:rsidR="00B368BD" w:rsidRPr="009721FE" w:rsidRDefault="00410B77" w:rsidP="00B368BD">
            <w:pPr>
              <w:spacing w:after="0" w:line="240" w:lineRule="auto"/>
              <w:rPr>
                <w:rFonts w:asciiTheme="minorHAnsi" w:hAnsiTheme="minorHAnsi" w:cstheme="minorHAnsi"/>
              </w:rPr>
            </w:pPr>
            <w:r w:rsidRPr="009721FE">
              <w:rPr>
                <w:rFonts w:asciiTheme="minorHAnsi" w:hAnsiTheme="minorHAnsi" w:cstheme="minorHAnsi"/>
              </w:rPr>
              <w:t>Pro Vice Chancellor (</w:t>
            </w:r>
            <w:r w:rsidR="007F2097" w:rsidRPr="009721FE">
              <w:rPr>
                <w:rFonts w:asciiTheme="minorHAnsi" w:hAnsiTheme="minorHAnsi" w:cstheme="minorHAnsi"/>
              </w:rPr>
              <w:t>Academic Planning and Resource</w:t>
            </w:r>
            <w:r w:rsidRPr="009721FE">
              <w:rPr>
                <w:rFonts w:asciiTheme="minorHAnsi" w:hAnsiTheme="minorHAnsi" w:cstheme="minorHAnsi"/>
              </w:rPr>
              <w:t>)</w:t>
            </w:r>
          </w:p>
        </w:tc>
      </w:tr>
      <w:tr w:rsidR="00B368BD" w:rsidRPr="009721FE" w14:paraId="37CEADE4" w14:textId="77777777" w:rsidTr="00B368BD">
        <w:tc>
          <w:tcPr>
            <w:tcW w:w="9776" w:type="dxa"/>
            <w:gridSpan w:val="5"/>
          </w:tcPr>
          <w:p w14:paraId="280736D1" w14:textId="77777777" w:rsidR="00B368BD" w:rsidRPr="009721FE" w:rsidRDefault="00B368BD" w:rsidP="00B368BD">
            <w:pPr>
              <w:spacing w:after="0" w:line="240" w:lineRule="auto"/>
              <w:rPr>
                <w:rFonts w:asciiTheme="minorHAnsi" w:hAnsiTheme="minorHAnsi" w:cstheme="minorHAnsi"/>
              </w:rPr>
            </w:pPr>
            <w:r w:rsidRPr="009721FE">
              <w:rPr>
                <w:rFonts w:asciiTheme="minorHAnsi" w:hAnsiTheme="minorHAnsi" w:cstheme="minorHAnsi"/>
                <w:i/>
              </w:rPr>
              <w:t xml:space="preserve">Appointed by Council  </w:t>
            </w:r>
          </w:p>
        </w:tc>
      </w:tr>
      <w:tr w:rsidR="00E71237" w:rsidRPr="009721FE" w14:paraId="3C1BEE73" w14:textId="77777777" w:rsidTr="00E71237">
        <w:tc>
          <w:tcPr>
            <w:tcW w:w="817" w:type="dxa"/>
          </w:tcPr>
          <w:p w14:paraId="0EF1E5FD" w14:textId="77777777" w:rsidR="00E71237" w:rsidRPr="009721FE" w:rsidRDefault="00E71237" w:rsidP="00B368BD">
            <w:pPr>
              <w:spacing w:after="0" w:line="240" w:lineRule="auto"/>
              <w:rPr>
                <w:rFonts w:asciiTheme="minorHAnsi" w:hAnsiTheme="minorHAnsi" w:cstheme="minorHAnsi"/>
              </w:rPr>
            </w:pPr>
          </w:p>
        </w:tc>
        <w:tc>
          <w:tcPr>
            <w:tcW w:w="3998" w:type="dxa"/>
            <w:gridSpan w:val="2"/>
          </w:tcPr>
          <w:p w14:paraId="7110CC6F" w14:textId="2E3C440A" w:rsidR="00E71237" w:rsidRPr="009721FE" w:rsidRDefault="00E71237" w:rsidP="00B368BD">
            <w:pPr>
              <w:spacing w:after="0" w:line="240" w:lineRule="auto"/>
              <w:rPr>
                <w:rFonts w:asciiTheme="minorHAnsi" w:hAnsiTheme="minorHAnsi" w:cstheme="minorHAnsi"/>
              </w:rPr>
            </w:pPr>
            <w:r w:rsidRPr="009721FE">
              <w:rPr>
                <w:rFonts w:asciiTheme="minorHAnsi" w:hAnsiTheme="minorHAnsi" w:cstheme="minorHAnsi"/>
              </w:rPr>
              <w:t xml:space="preserve">Professor </w:t>
            </w:r>
            <w:r w:rsidR="005A71C4" w:rsidRPr="009721FE">
              <w:rPr>
                <w:rFonts w:asciiTheme="minorHAnsi" w:hAnsiTheme="minorHAnsi" w:cstheme="minorHAnsi"/>
              </w:rPr>
              <w:t>Carol Wagstaff</w:t>
            </w:r>
            <w:r w:rsidRPr="009721FE">
              <w:rPr>
                <w:rFonts w:asciiTheme="minorHAnsi" w:hAnsiTheme="minorHAnsi" w:cstheme="minorHAnsi"/>
              </w:rPr>
              <w:t xml:space="preserve"> </w:t>
            </w:r>
          </w:p>
        </w:tc>
        <w:tc>
          <w:tcPr>
            <w:tcW w:w="3544" w:type="dxa"/>
          </w:tcPr>
          <w:p w14:paraId="7754D4CE" w14:textId="07F17EE3" w:rsidR="00E71237" w:rsidRPr="009721FE" w:rsidRDefault="002E04A6" w:rsidP="00B368BD">
            <w:pPr>
              <w:spacing w:after="0" w:line="240" w:lineRule="auto"/>
              <w:rPr>
                <w:rFonts w:asciiTheme="minorHAnsi" w:hAnsiTheme="minorHAnsi" w:cstheme="minorHAnsi"/>
              </w:rPr>
            </w:pPr>
            <w:r w:rsidRPr="009721FE">
              <w:rPr>
                <w:rFonts w:asciiTheme="minorHAnsi" w:hAnsiTheme="minorHAnsi" w:cstheme="minorHAnsi"/>
              </w:rPr>
              <w:t>Associate Pro-Vice Chancellor (Research)</w:t>
            </w:r>
            <w:r w:rsidR="005A71C4" w:rsidRPr="009721FE">
              <w:rPr>
                <w:rFonts w:asciiTheme="minorHAnsi" w:hAnsiTheme="minorHAnsi" w:cstheme="minorHAnsi"/>
              </w:rPr>
              <w:t xml:space="preserve"> </w:t>
            </w:r>
          </w:p>
        </w:tc>
        <w:tc>
          <w:tcPr>
            <w:tcW w:w="1417" w:type="dxa"/>
          </w:tcPr>
          <w:p w14:paraId="2C7FC100" w14:textId="2494B0F1" w:rsidR="00E71237" w:rsidRPr="009721FE" w:rsidRDefault="00E71237" w:rsidP="00B368BD">
            <w:pPr>
              <w:spacing w:after="0" w:line="240" w:lineRule="auto"/>
              <w:rPr>
                <w:rFonts w:asciiTheme="minorHAnsi" w:hAnsiTheme="minorHAnsi" w:cstheme="minorHAnsi"/>
              </w:rPr>
            </w:pPr>
          </w:p>
        </w:tc>
      </w:tr>
      <w:tr w:rsidR="00E71237" w:rsidRPr="009721FE" w14:paraId="7B7B1BE5" w14:textId="77777777" w:rsidTr="00E71237">
        <w:tc>
          <w:tcPr>
            <w:tcW w:w="817" w:type="dxa"/>
          </w:tcPr>
          <w:p w14:paraId="16977644" w14:textId="77777777" w:rsidR="00E71237" w:rsidRPr="009721FE" w:rsidRDefault="00E71237" w:rsidP="00B368BD">
            <w:pPr>
              <w:spacing w:after="0" w:line="240" w:lineRule="auto"/>
              <w:rPr>
                <w:rFonts w:asciiTheme="minorHAnsi" w:hAnsiTheme="minorHAnsi" w:cstheme="minorHAnsi"/>
              </w:rPr>
            </w:pPr>
          </w:p>
        </w:tc>
        <w:tc>
          <w:tcPr>
            <w:tcW w:w="3998" w:type="dxa"/>
            <w:gridSpan w:val="2"/>
          </w:tcPr>
          <w:p w14:paraId="4BA0C2EE" w14:textId="25DE4B23" w:rsidR="00E71237" w:rsidRPr="009721FE" w:rsidRDefault="00E71237" w:rsidP="00B368BD">
            <w:pPr>
              <w:spacing w:after="0" w:line="240" w:lineRule="auto"/>
              <w:rPr>
                <w:rFonts w:asciiTheme="minorHAnsi" w:hAnsiTheme="minorHAnsi" w:cstheme="minorHAnsi"/>
              </w:rPr>
            </w:pPr>
            <w:r w:rsidRPr="009721FE">
              <w:rPr>
                <w:rFonts w:asciiTheme="minorHAnsi" w:hAnsiTheme="minorHAnsi" w:cstheme="minorHAnsi"/>
              </w:rPr>
              <w:t>Professor R</w:t>
            </w:r>
            <w:r w:rsidR="001C22F2" w:rsidRPr="009721FE">
              <w:rPr>
                <w:rFonts w:asciiTheme="minorHAnsi" w:hAnsiTheme="minorHAnsi" w:cstheme="minorHAnsi"/>
              </w:rPr>
              <w:t>ichard</w:t>
            </w:r>
            <w:r w:rsidRPr="009721FE">
              <w:rPr>
                <w:rFonts w:asciiTheme="minorHAnsi" w:hAnsiTheme="minorHAnsi" w:cstheme="minorHAnsi"/>
              </w:rPr>
              <w:t xml:space="preserve"> Frazier</w:t>
            </w:r>
          </w:p>
        </w:tc>
        <w:tc>
          <w:tcPr>
            <w:tcW w:w="3544" w:type="dxa"/>
            <w:tcBorders>
              <w:bottom w:val="single" w:sz="4" w:space="0" w:color="auto"/>
            </w:tcBorders>
          </w:tcPr>
          <w:p w14:paraId="63C73D39" w14:textId="2D2017EA" w:rsidR="00E71237" w:rsidRPr="009721FE" w:rsidRDefault="00E71237" w:rsidP="00B368BD">
            <w:pPr>
              <w:spacing w:after="0" w:line="240" w:lineRule="auto"/>
              <w:rPr>
                <w:rFonts w:asciiTheme="minorHAnsi" w:hAnsiTheme="minorHAnsi" w:cstheme="minorHAnsi"/>
              </w:rPr>
            </w:pPr>
            <w:r w:rsidRPr="009721FE">
              <w:rPr>
                <w:rFonts w:asciiTheme="minorHAnsi" w:hAnsiTheme="minorHAnsi" w:cstheme="minorHAnsi"/>
              </w:rPr>
              <w:t xml:space="preserve">Head of </w:t>
            </w:r>
            <w:r w:rsidR="001C22F2" w:rsidRPr="009721FE">
              <w:rPr>
                <w:rFonts w:asciiTheme="minorHAnsi" w:hAnsiTheme="minorHAnsi" w:cstheme="minorHAnsi"/>
              </w:rPr>
              <w:t xml:space="preserve">the School of Chemistry Food and </w:t>
            </w:r>
            <w:r w:rsidRPr="009721FE">
              <w:rPr>
                <w:rFonts w:asciiTheme="minorHAnsi" w:hAnsiTheme="minorHAnsi" w:cstheme="minorHAnsi"/>
              </w:rPr>
              <w:t>P</w:t>
            </w:r>
            <w:r w:rsidR="001C22F2" w:rsidRPr="009721FE">
              <w:rPr>
                <w:rFonts w:asciiTheme="minorHAnsi" w:hAnsiTheme="minorHAnsi" w:cstheme="minorHAnsi"/>
              </w:rPr>
              <w:t xml:space="preserve">harmacy </w:t>
            </w:r>
          </w:p>
        </w:tc>
        <w:tc>
          <w:tcPr>
            <w:tcW w:w="1417" w:type="dxa"/>
            <w:tcBorders>
              <w:bottom w:val="single" w:sz="4" w:space="0" w:color="auto"/>
            </w:tcBorders>
          </w:tcPr>
          <w:p w14:paraId="7162EF16" w14:textId="3E692BEF" w:rsidR="00E71237" w:rsidRPr="009721FE" w:rsidRDefault="00E71237" w:rsidP="00B368BD">
            <w:pPr>
              <w:spacing w:after="0" w:line="240" w:lineRule="auto"/>
              <w:rPr>
                <w:rFonts w:asciiTheme="minorHAnsi" w:hAnsiTheme="minorHAnsi" w:cstheme="minorHAnsi"/>
                <w:color w:val="FF0000"/>
              </w:rPr>
            </w:pPr>
          </w:p>
        </w:tc>
      </w:tr>
      <w:tr w:rsidR="00E71237" w:rsidRPr="009721FE" w14:paraId="76939A86" w14:textId="77777777" w:rsidTr="00E71237">
        <w:tc>
          <w:tcPr>
            <w:tcW w:w="817" w:type="dxa"/>
          </w:tcPr>
          <w:p w14:paraId="3CEA189A" w14:textId="77777777" w:rsidR="00E71237" w:rsidRPr="009721FE" w:rsidRDefault="00E71237" w:rsidP="00B368BD">
            <w:pPr>
              <w:spacing w:after="0" w:line="240" w:lineRule="auto"/>
              <w:rPr>
                <w:rFonts w:asciiTheme="minorHAnsi" w:hAnsiTheme="minorHAnsi" w:cstheme="minorHAnsi"/>
              </w:rPr>
            </w:pPr>
          </w:p>
        </w:tc>
        <w:tc>
          <w:tcPr>
            <w:tcW w:w="3998" w:type="dxa"/>
            <w:gridSpan w:val="2"/>
          </w:tcPr>
          <w:p w14:paraId="7BBEA1E2" w14:textId="19019239" w:rsidR="00E71237" w:rsidRPr="009721FE" w:rsidRDefault="00E71237" w:rsidP="00B368BD">
            <w:pPr>
              <w:spacing w:after="0" w:line="240" w:lineRule="auto"/>
              <w:rPr>
                <w:rFonts w:asciiTheme="minorHAnsi" w:hAnsiTheme="minorHAnsi" w:cstheme="minorHAnsi"/>
              </w:rPr>
            </w:pPr>
            <w:r w:rsidRPr="009721FE">
              <w:rPr>
                <w:rFonts w:asciiTheme="minorHAnsi" w:hAnsiTheme="minorHAnsi" w:cstheme="minorHAnsi"/>
              </w:rPr>
              <w:t>Professor J</w:t>
            </w:r>
            <w:r w:rsidR="00AF64D8" w:rsidRPr="009721FE">
              <w:rPr>
                <w:rFonts w:asciiTheme="minorHAnsi" w:hAnsiTheme="minorHAnsi" w:cstheme="minorHAnsi"/>
              </w:rPr>
              <w:t xml:space="preserve">ulie </w:t>
            </w:r>
            <w:r w:rsidRPr="009721FE">
              <w:rPr>
                <w:rFonts w:asciiTheme="minorHAnsi" w:hAnsiTheme="minorHAnsi" w:cstheme="minorHAnsi"/>
              </w:rPr>
              <w:t>Lovegrove</w:t>
            </w:r>
          </w:p>
        </w:tc>
        <w:tc>
          <w:tcPr>
            <w:tcW w:w="3544" w:type="dxa"/>
          </w:tcPr>
          <w:p w14:paraId="474D107C" w14:textId="77777777" w:rsidR="00E71237" w:rsidRPr="009721FE" w:rsidRDefault="00E71237" w:rsidP="00B368BD">
            <w:pPr>
              <w:spacing w:after="0" w:line="240" w:lineRule="auto"/>
              <w:rPr>
                <w:rFonts w:asciiTheme="minorHAnsi" w:hAnsiTheme="minorHAnsi" w:cstheme="minorHAnsi"/>
              </w:rPr>
            </w:pPr>
            <w:r w:rsidRPr="009721FE">
              <w:rPr>
                <w:rFonts w:asciiTheme="minorHAnsi" w:hAnsiTheme="minorHAnsi" w:cstheme="minorHAnsi"/>
              </w:rPr>
              <w:t>Hugh Sinclair Chair in Human Nutrition</w:t>
            </w:r>
          </w:p>
        </w:tc>
        <w:tc>
          <w:tcPr>
            <w:tcW w:w="1417" w:type="dxa"/>
          </w:tcPr>
          <w:p w14:paraId="5B55686A" w14:textId="4E7706CF" w:rsidR="00E71237" w:rsidRPr="009721FE" w:rsidRDefault="00E71237" w:rsidP="00B368BD">
            <w:pPr>
              <w:spacing w:after="0" w:line="240" w:lineRule="auto"/>
              <w:rPr>
                <w:rFonts w:asciiTheme="minorHAnsi" w:hAnsiTheme="minorHAnsi" w:cstheme="minorHAnsi"/>
              </w:rPr>
            </w:pPr>
          </w:p>
        </w:tc>
      </w:tr>
      <w:tr w:rsidR="00E37016" w:rsidRPr="009721FE" w14:paraId="1FE42832" w14:textId="77777777" w:rsidTr="00D2058E">
        <w:tc>
          <w:tcPr>
            <w:tcW w:w="9776" w:type="dxa"/>
            <w:gridSpan w:val="5"/>
          </w:tcPr>
          <w:p w14:paraId="3DDE9AC4" w14:textId="77777777" w:rsidR="00E37016" w:rsidRPr="009721FE" w:rsidRDefault="00E37016" w:rsidP="00B368BD">
            <w:pPr>
              <w:spacing w:after="0" w:line="240" w:lineRule="auto"/>
              <w:rPr>
                <w:rFonts w:asciiTheme="minorHAnsi" w:hAnsiTheme="minorHAnsi" w:cstheme="minorHAnsi"/>
              </w:rPr>
            </w:pPr>
          </w:p>
        </w:tc>
      </w:tr>
      <w:tr w:rsidR="00E37016" w:rsidRPr="009721FE" w14:paraId="1A267B97" w14:textId="77777777" w:rsidTr="00E71237">
        <w:tc>
          <w:tcPr>
            <w:tcW w:w="817" w:type="dxa"/>
          </w:tcPr>
          <w:p w14:paraId="096386DC" w14:textId="77777777" w:rsidR="00E37016" w:rsidRPr="009721FE" w:rsidRDefault="00E37016" w:rsidP="00B368BD">
            <w:pPr>
              <w:spacing w:after="0" w:line="240" w:lineRule="auto"/>
              <w:rPr>
                <w:rFonts w:asciiTheme="minorHAnsi" w:hAnsiTheme="minorHAnsi" w:cstheme="minorHAnsi"/>
              </w:rPr>
            </w:pPr>
          </w:p>
        </w:tc>
        <w:tc>
          <w:tcPr>
            <w:tcW w:w="3998" w:type="dxa"/>
            <w:gridSpan w:val="2"/>
          </w:tcPr>
          <w:p w14:paraId="4A3953DA" w14:textId="3E6D4928" w:rsidR="00E37016" w:rsidRPr="009721FE" w:rsidRDefault="00E37016" w:rsidP="00B368BD">
            <w:pPr>
              <w:spacing w:after="0" w:line="240" w:lineRule="auto"/>
              <w:rPr>
                <w:rFonts w:asciiTheme="minorHAnsi" w:hAnsiTheme="minorHAnsi" w:cstheme="minorHAnsi"/>
              </w:rPr>
            </w:pPr>
            <w:r w:rsidRPr="009721FE">
              <w:rPr>
                <w:rFonts w:asciiTheme="minorHAnsi" w:hAnsiTheme="minorHAnsi" w:cstheme="minorHAnsi"/>
              </w:rPr>
              <w:t>Professor Ian Young</w:t>
            </w:r>
          </w:p>
        </w:tc>
        <w:tc>
          <w:tcPr>
            <w:tcW w:w="3544" w:type="dxa"/>
          </w:tcPr>
          <w:p w14:paraId="1452B94D" w14:textId="59E28253" w:rsidR="00E37016" w:rsidRPr="009721FE" w:rsidRDefault="00E37016" w:rsidP="00B368BD">
            <w:pPr>
              <w:spacing w:after="0" w:line="240" w:lineRule="auto"/>
              <w:rPr>
                <w:rFonts w:asciiTheme="minorHAnsi" w:hAnsiTheme="minorHAnsi" w:cstheme="minorHAnsi"/>
              </w:rPr>
            </w:pPr>
            <w:r w:rsidRPr="009721FE">
              <w:rPr>
                <w:rFonts w:asciiTheme="minorHAnsi" w:hAnsiTheme="minorHAnsi" w:cstheme="minorHAnsi"/>
              </w:rPr>
              <w:t>External Advisor</w:t>
            </w:r>
          </w:p>
        </w:tc>
        <w:tc>
          <w:tcPr>
            <w:tcW w:w="1417" w:type="dxa"/>
          </w:tcPr>
          <w:p w14:paraId="449B700D" w14:textId="77777777" w:rsidR="00E37016" w:rsidRPr="009721FE" w:rsidRDefault="00E37016" w:rsidP="00B368BD">
            <w:pPr>
              <w:spacing w:after="0" w:line="240" w:lineRule="auto"/>
              <w:rPr>
                <w:rFonts w:asciiTheme="minorHAnsi" w:hAnsiTheme="minorHAnsi" w:cstheme="minorHAnsi"/>
              </w:rPr>
            </w:pPr>
          </w:p>
        </w:tc>
      </w:tr>
      <w:tr w:rsidR="00B368BD" w:rsidRPr="009721FE" w14:paraId="061C06AA" w14:textId="77777777" w:rsidTr="00B368BD">
        <w:tc>
          <w:tcPr>
            <w:tcW w:w="9776" w:type="dxa"/>
            <w:gridSpan w:val="5"/>
          </w:tcPr>
          <w:p w14:paraId="01326A13" w14:textId="77777777" w:rsidR="00B368BD" w:rsidRPr="009721FE" w:rsidRDefault="00B368BD" w:rsidP="00B368BD">
            <w:pPr>
              <w:spacing w:after="0" w:line="240" w:lineRule="auto"/>
              <w:rPr>
                <w:rFonts w:asciiTheme="minorHAnsi" w:hAnsiTheme="minorHAnsi" w:cstheme="minorHAnsi"/>
              </w:rPr>
            </w:pPr>
          </w:p>
        </w:tc>
      </w:tr>
      <w:tr w:rsidR="00B368BD" w:rsidRPr="009721FE" w14:paraId="73ED14C9" w14:textId="77777777" w:rsidTr="00B368BD">
        <w:tc>
          <w:tcPr>
            <w:tcW w:w="1384" w:type="dxa"/>
            <w:gridSpan w:val="2"/>
          </w:tcPr>
          <w:p w14:paraId="7C385E3A" w14:textId="77777777" w:rsidR="00B368BD" w:rsidRPr="009721FE" w:rsidRDefault="00B368BD" w:rsidP="00B368BD">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392" w:type="dxa"/>
            <w:gridSpan w:val="3"/>
          </w:tcPr>
          <w:p w14:paraId="1983E4CC" w14:textId="16EADD99" w:rsidR="00B368BD" w:rsidRPr="009721FE" w:rsidRDefault="00EC1DA9" w:rsidP="00B368BD">
            <w:pPr>
              <w:spacing w:after="0" w:line="240" w:lineRule="auto"/>
              <w:rPr>
                <w:rFonts w:asciiTheme="minorHAnsi" w:hAnsiTheme="minorHAnsi" w:cstheme="minorHAnsi"/>
              </w:rPr>
            </w:pPr>
            <w:r w:rsidRPr="009721FE">
              <w:rPr>
                <w:rFonts w:asciiTheme="minorHAnsi" w:hAnsiTheme="minorHAnsi" w:cstheme="minorHAnsi"/>
              </w:rPr>
              <w:t>Tasha Easton</w:t>
            </w:r>
            <w:r w:rsidR="00072ACF" w:rsidRPr="009721FE">
              <w:rPr>
                <w:rFonts w:asciiTheme="minorHAnsi" w:hAnsiTheme="minorHAnsi" w:cstheme="minorHAnsi"/>
              </w:rPr>
              <w:t xml:space="preserve"> </w:t>
            </w:r>
            <w:r w:rsidR="008121C4">
              <w:rPr>
                <w:rFonts w:asciiTheme="minorHAnsi" w:hAnsiTheme="minorHAnsi" w:cstheme="minorHAnsi"/>
              </w:rPr>
              <w:t xml:space="preserve">Executive and Governance Manager </w:t>
            </w:r>
          </w:p>
        </w:tc>
      </w:tr>
    </w:tbl>
    <w:p w14:paraId="71525C14" w14:textId="77777777" w:rsidR="00D620A2" w:rsidRPr="009721FE" w:rsidRDefault="00D620A2" w:rsidP="00B368BD">
      <w:pPr>
        <w:spacing w:after="0" w:line="240" w:lineRule="auto"/>
        <w:rPr>
          <w:rFonts w:asciiTheme="minorHAnsi" w:hAnsiTheme="minorHAnsi" w:cstheme="minorHAnsi"/>
          <w:sz w:val="28"/>
          <w:szCs w:val="28"/>
        </w:rPr>
      </w:pPr>
    </w:p>
    <w:p w14:paraId="0EB6EEEF" w14:textId="4BB6840B" w:rsidR="00F91728" w:rsidRPr="009721FE" w:rsidRDefault="00F91728" w:rsidP="00F91728">
      <w:pPr>
        <w:keepNext/>
        <w:keepLines/>
        <w:spacing w:before="240" w:after="120"/>
        <w:outlineLvl w:val="0"/>
        <w:rPr>
          <w:rFonts w:asciiTheme="minorHAnsi" w:eastAsia="Times New Roman" w:hAnsiTheme="minorHAnsi" w:cstheme="minorHAnsi"/>
          <w:bCs/>
          <w:sz w:val="28"/>
          <w:szCs w:val="28"/>
          <w:u w:val="single"/>
        </w:rPr>
      </w:pPr>
      <w:bookmarkStart w:id="488" w:name="_Toc216255336"/>
      <w:r w:rsidRPr="009721FE">
        <w:rPr>
          <w:rFonts w:asciiTheme="minorHAnsi" w:eastAsia="Times New Roman" w:hAnsiTheme="minorHAnsi" w:cstheme="minorHAnsi"/>
          <w:bCs/>
          <w:sz w:val="28"/>
          <w:szCs w:val="28"/>
          <w:u w:val="single"/>
        </w:rPr>
        <w:t>Greenland Trust</w:t>
      </w:r>
      <w:bookmarkEnd w:id="488"/>
      <w:r w:rsidRPr="009721FE">
        <w:rPr>
          <w:rFonts w:asciiTheme="minorHAnsi" w:eastAsia="Times New Roman" w:hAnsiTheme="minorHAnsi" w:cstheme="minorHAnsi"/>
          <w:bCs/>
          <w:sz w:val="28"/>
          <w:szCs w:val="28"/>
          <w:u w:val="single"/>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3431"/>
        <w:gridCol w:w="4961"/>
      </w:tblGrid>
      <w:tr w:rsidR="00B368BD" w:rsidRPr="009721FE" w14:paraId="2C0228BB" w14:textId="77777777" w:rsidTr="00E37016">
        <w:tc>
          <w:tcPr>
            <w:tcW w:w="817" w:type="dxa"/>
          </w:tcPr>
          <w:p w14:paraId="340C2707" w14:textId="159B0C90" w:rsidR="00B368BD" w:rsidRPr="009721FE" w:rsidRDefault="00D0528C" w:rsidP="00B368BD">
            <w:pPr>
              <w:spacing w:after="0" w:line="240" w:lineRule="auto"/>
              <w:rPr>
                <w:rFonts w:asciiTheme="minorHAnsi" w:hAnsiTheme="minorHAnsi" w:cstheme="minorHAnsi"/>
                <w:i/>
              </w:rPr>
            </w:pPr>
            <w:r w:rsidRPr="009721FE">
              <w:rPr>
                <w:rFonts w:asciiTheme="minorHAnsi" w:hAnsiTheme="minorHAnsi" w:cstheme="minorHAnsi"/>
                <w:i/>
              </w:rPr>
              <w:t>Chair</w:t>
            </w:r>
          </w:p>
        </w:tc>
        <w:tc>
          <w:tcPr>
            <w:tcW w:w="3998" w:type="dxa"/>
            <w:gridSpan w:val="2"/>
          </w:tcPr>
          <w:p w14:paraId="514216ED" w14:textId="142AFB39" w:rsidR="00B368BD" w:rsidRPr="009721FE" w:rsidRDefault="00B4319D" w:rsidP="00B368BD">
            <w:pPr>
              <w:spacing w:after="0" w:line="240" w:lineRule="auto"/>
              <w:rPr>
                <w:rFonts w:asciiTheme="minorHAnsi" w:hAnsiTheme="minorHAnsi" w:cstheme="minorHAnsi"/>
              </w:rPr>
            </w:pPr>
            <w:r w:rsidRPr="009721FE">
              <w:rPr>
                <w:rFonts w:asciiTheme="minorHAnsi" w:hAnsiTheme="minorHAnsi" w:cstheme="minorHAnsi"/>
              </w:rPr>
              <w:t>Professor Peter Miskell</w:t>
            </w:r>
          </w:p>
        </w:tc>
        <w:tc>
          <w:tcPr>
            <w:tcW w:w="4961" w:type="dxa"/>
          </w:tcPr>
          <w:p w14:paraId="6F7664B3" w14:textId="4003B676" w:rsidR="00B368BD" w:rsidRPr="009721FE" w:rsidRDefault="00B4319D" w:rsidP="00B368BD">
            <w:pPr>
              <w:spacing w:after="0" w:line="240" w:lineRule="auto"/>
              <w:rPr>
                <w:rFonts w:asciiTheme="minorHAnsi" w:hAnsiTheme="minorHAnsi" w:cstheme="minorHAnsi"/>
              </w:rPr>
            </w:pPr>
            <w:r w:rsidRPr="009721FE">
              <w:rPr>
                <w:rFonts w:asciiTheme="minorHAnsi" w:hAnsiTheme="minorHAnsi" w:cstheme="minorHAnsi"/>
              </w:rPr>
              <w:t>Pro Vice Chancellor (Education and Student Experience)</w:t>
            </w:r>
          </w:p>
        </w:tc>
      </w:tr>
      <w:tr w:rsidR="00B368BD" w:rsidRPr="009721FE" w14:paraId="009C3674" w14:textId="77777777" w:rsidTr="00B368BD">
        <w:tc>
          <w:tcPr>
            <w:tcW w:w="9776" w:type="dxa"/>
            <w:gridSpan w:val="4"/>
          </w:tcPr>
          <w:p w14:paraId="2ABBC5B3" w14:textId="77777777" w:rsidR="00B368BD" w:rsidRPr="009721FE" w:rsidRDefault="00B368BD" w:rsidP="00B368BD">
            <w:pPr>
              <w:spacing w:after="0" w:line="240" w:lineRule="auto"/>
              <w:rPr>
                <w:rFonts w:asciiTheme="minorHAnsi" w:hAnsiTheme="minorHAnsi" w:cstheme="minorHAnsi"/>
              </w:rPr>
            </w:pPr>
            <w:r w:rsidRPr="009721FE">
              <w:rPr>
                <w:rFonts w:asciiTheme="minorHAnsi" w:hAnsiTheme="minorHAnsi" w:cstheme="minorHAnsi"/>
                <w:i/>
              </w:rPr>
              <w:t xml:space="preserve">Appointed by Council  </w:t>
            </w:r>
          </w:p>
        </w:tc>
      </w:tr>
      <w:tr w:rsidR="000C5F07" w:rsidRPr="009721FE" w14:paraId="19C19E2E" w14:textId="77777777" w:rsidTr="00E37016">
        <w:tc>
          <w:tcPr>
            <w:tcW w:w="817" w:type="dxa"/>
          </w:tcPr>
          <w:p w14:paraId="2F1C7B65" w14:textId="77777777" w:rsidR="000C5F07" w:rsidRPr="009721FE" w:rsidRDefault="000C5F07" w:rsidP="000C5F07">
            <w:pPr>
              <w:spacing w:after="0" w:line="240" w:lineRule="auto"/>
              <w:rPr>
                <w:rFonts w:asciiTheme="minorHAnsi" w:hAnsiTheme="minorHAnsi" w:cstheme="minorHAnsi"/>
              </w:rPr>
            </w:pPr>
          </w:p>
        </w:tc>
        <w:tc>
          <w:tcPr>
            <w:tcW w:w="3998" w:type="dxa"/>
            <w:gridSpan w:val="2"/>
          </w:tcPr>
          <w:p w14:paraId="72B6A3BC" w14:textId="224C08C8" w:rsidR="000C5F07" w:rsidRPr="009721FE" w:rsidRDefault="00E37016" w:rsidP="000C5F07">
            <w:pPr>
              <w:spacing w:after="0" w:line="240" w:lineRule="auto"/>
              <w:rPr>
                <w:rFonts w:asciiTheme="minorHAnsi" w:hAnsiTheme="minorHAnsi" w:cstheme="minorHAnsi"/>
              </w:rPr>
            </w:pPr>
            <w:r w:rsidRPr="009721FE">
              <w:rPr>
                <w:rFonts w:asciiTheme="minorHAnsi" w:hAnsiTheme="minorHAnsi" w:cstheme="minorHAnsi"/>
              </w:rPr>
              <w:t>Peter Milhofer</w:t>
            </w:r>
          </w:p>
        </w:tc>
        <w:tc>
          <w:tcPr>
            <w:tcW w:w="4961" w:type="dxa"/>
          </w:tcPr>
          <w:p w14:paraId="63B45F87" w14:textId="2AA0C708" w:rsidR="000C5F07" w:rsidRPr="009721FE" w:rsidRDefault="00E37016" w:rsidP="001F7D13">
            <w:pPr>
              <w:spacing w:after="0" w:line="240" w:lineRule="auto"/>
              <w:rPr>
                <w:rFonts w:asciiTheme="minorHAnsi" w:hAnsiTheme="minorHAnsi" w:cstheme="minorHAnsi"/>
              </w:rPr>
            </w:pPr>
            <w:r w:rsidRPr="009721FE">
              <w:rPr>
                <w:rFonts w:asciiTheme="minorHAnsi" w:hAnsiTheme="minorHAnsi" w:cstheme="minorHAnsi"/>
              </w:rPr>
              <w:t>Lay member of Council</w:t>
            </w:r>
            <w:r w:rsidR="00235F34" w:rsidRPr="009721FE">
              <w:rPr>
                <w:rFonts w:asciiTheme="minorHAnsi" w:hAnsiTheme="minorHAnsi" w:cstheme="minorHAnsi"/>
              </w:rPr>
              <w:t xml:space="preserve"> </w:t>
            </w:r>
          </w:p>
        </w:tc>
      </w:tr>
      <w:tr w:rsidR="005C692D" w:rsidRPr="009721FE" w14:paraId="5A5A5FD3" w14:textId="77777777" w:rsidTr="00E37016">
        <w:tc>
          <w:tcPr>
            <w:tcW w:w="817" w:type="dxa"/>
          </w:tcPr>
          <w:p w14:paraId="309AE7D0" w14:textId="77777777" w:rsidR="005C692D" w:rsidRPr="009721FE" w:rsidRDefault="005C692D" w:rsidP="000C5F07">
            <w:pPr>
              <w:spacing w:after="0" w:line="240" w:lineRule="auto"/>
              <w:rPr>
                <w:rFonts w:asciiTheme="minorHAnsi" w:hAnsiTheme="minorHAnsi" w:cstheme="minorHAnsi"/>
              </w:rPr>
            </w:pPr>
          </w:p>
        </w:tc>
        <w:tc>
          <w:tcPr>
            <w:tcW w:w="3998" w:type="dxa"/>
            <w:gridSpan w:val="2"/>
          </w:tcPr>
          <w:p w14:paraId="41BBD2E1" w14:textId="52501B71" w:rsidR="005C692D" w:rsidRPr="009721FE" w:rsidRDefault="00E37016" w:rsidP="000C5F07">
            <w:pPr>
              <w:spacing w:after="0" w:line="240" w:lineRule="auto"/>
              <w:rPr>
                <w:rFonts w:asciiTheme="minorHAnsi" w:hAnsiTheme="minorHAnsi" w:cstheme="minorHAnsi"/>
              </w:rPr>
            </w:pPr>
            <w:r w:rsidRPr="009721FE">
              <w:rPr>
                <w:rFonts w:asciiTheme="minorHAnsi" w:hAnsiTheme="minorHAnsi" w:cstheme="minorHAnsi"/>
              </w:rPr>
              <w:t>Dr Paul Preston</w:t>
            </w:r>
          </w:p>
        </w:tc>
        <w:tc>
          <w:tcPr>
            <w:tcW w:w="4961" w:type="dxa"/>
          </w:tcPr>
          <w:p w14:paraId="5D95E40B" w14:textId="03BFA6E8" w:rsidR="005C692D" w:rsidRPr="009721FE" w:rsidRDefault="00D76B1D" w:rsidP="001F7D13">
            <w:pPr>
              <w:spacing w:after="0" w:line="240" w:lineRule="auto"/>
              <w:rPr>
                <w:rFonts w:asciiTheme="minorHAnsi" w:hAnsiTheme="minorHAnsi" w:cstheme="minorHAnsi"/>
              </w:rPr>
            </w:pPr>
            <w:r w:rsidRPr="009721FE">
              <w:rPr>
                <w:rFonts w:asciiTheme="minorHAnsi" w:hAnsiTheme="minorHAnsi" w:cstheme="minorHAnsi"/>
              </w:rPr>
              <w:t>appointed by the S</w:t>
            </w:r>
            <w:r w:rsidR="00A073D3" w:rsidRPr="009721FE">
              <w:rPr>
                <w:rFonts w:asciiTheme="minorHAnsi" w:hAnsiTheme="minorHAnsi" w:cstheme="minorHAnsi"/>
              </w:rPr>
              <w:t>crutiny</w:t>
            </w:r>
            <w:r w:rsidRPr="009721FE">
              <w:rPr>
                <w:rFonts w:asciiTheme="minorHAnsi" w:hAnsiTheme="minorHAnsi" w:cstheme="minorHAnsi"/>
              </w:rPr>
              <w:t xml:space="preserve"> and Finance Committee</w:t>
            </w:r>
          </w:p>
        </w:tc>
      </w:tr>
      <w:tr w:rsidR="006D543A" w:rsidRPr="009721FE" w14:paraId="32F18962" w14:textId="77777777" w:rsidTr="005C692D">
        <w:tc>
          <w:tcPr>
            <w:tcW w:w="9776" w:type="dxa"/>
            <w:gridSpan w:val="4"/>
          </w:tcPr>
          <w:p w14:paraId="31DAD386" w14:textId="77777777" w:rsidR="006D543A" w:rsidRPr="009721FE" w:rsidRDefault="006D543A" w:rsidP="000C5F07">
            <w:pPr>
              <w:spacing w:after="0" w:line="240" w:lineRule="auto"/>
              <w:rPr>
                <w:rFonts w:asciiTheme="minorHAnsi" w:hAnsiTheme="minorHAnsi" w:cstheme="minorHAnsi"/>
                <w:i/>
                <w:iCs/>
              </w:rPr>
            </w:pPr>
          </w:p>
        </w:tc>
      </w:tr>
      <w:tr w:rsidR="005C692D" w:rsidRPr="009721FE" w14:paraId="2AE6B8D4" w14:textId="77777777" w:rsidTr="005C692D">
        <w:tc>
          <w:tcPr>
            <w:tcW w:w="9776" w:type="dxa"/>
            <w:gridSpan w:val="4"/>
          </w:tcPr>
          <w:p w14:paraId="555EA4D7" w14:textId="3F982D7E" w:rsidR="005C692D" w:rsidRPr="009721FE" w:rsidRDefault="005C692D" w:rsidP="000C5F07">
            <w:pPr>
              <w:spacing w:after="0" w:line="240" w:lineRule="auto"/>
              <w:rPr>
                <w:rFonts w:asciiTheme="minorHAnsi" w:hAnsiTheme="minorHAnsi" w:cstheme="minorHAnsi"/>
                <w:i/>
                <w:iCs/>
              </w:rPr>
            </w:pPr>
            <w:r w:rsidRPr="009721FE">
              <w:rPr>
                <w:rFonts w:asciiTheme="minorHAnsi" w:hAnsiTheme="minorHAnsi" w:cstheme="minorHAnsi"/>
                <w:i/>
                <w:iCs/>
              </w:rPr>
              <w:t xml:space="preserve">In attendance </w:t>
            </w:r>
          </w:p>
        </w:tc>
      </w:tr>
      <w:tr w:rsidR="00B368BD" w:rsidRPr="009721FE" w14:paraId="5583E733" w14:textId="77777777" w:rsidTr="00E37016">
        <w:tc>
          <w:tcPr>
            <w:tcW w:w="817" w:type="dxa"/>
          </w:tcPr>
          <w:p w14:paraId="33DDFFE9" w14:textId="77777777" w:rsidR="00B368BD" w:rsidRPr="009721FE" w:rsidRDefault="00B368BD" w:rsidP="00B368BD">
            <w:pPr>
              <w:spacing w:after="0" w:line="240" w:lineRule="auto"/>
              <w:rPr>
                <w:rFonts w:asciiTheme="minorHAnsi" w:hAnsiTheme="minorHAnsi" w:cstheme="minorHAnsi"/>
              </w:rPr>
            </w:pPr>
          </w:p>
        </w:tc>
        <w:tc>
          <w:tcPr>
            <w:tcW w:w="3998" w:type="dxa"/>
            <w:gridSpan w:val="2"/>
          </w:tcPr>
          <w:p w14:paraId="66AF6622" w14:textId="790600A4" w:rsidR="00B368BD" w:rsidRPr="009721FE" w:rsidRDefault="002D3912" w:rsidP="00B368BD">
            <w:pPr>
              <w:spacing w:after="0" w:line="240" w:lineRule="auto"/>
              <w:rPr>
                <w:rFonts w:asciiTheme="minorHAnsi" w:hAnsiTheme="minorHAnsi" w:cstheme="minorHAnsi"/>
              </w:rPr>
            </w:pPr>
            <w:r w:rsidRPr="009721FE">
              <w:rPr>
                <w:rFonts w:asciiTheme="minorHAnsi" w:hAnsiTheme="minorHAnsi" w:cstheme="minorHAnsi"/>
              </w:rPr>
              <w:t xml:space="preserve">Dean of Henley Business School </w:t>
            </w:r>
          </w:p>
        </w:tc>
        <w:tc>
          <w:tcPr>
            <w:tcW w:w="4961" w:type="dxa"/>
          </w:tcPr>
          <w:p w14:paraId="71EE140B" w14:textId="5CC5FE98" w:rsidR="00B368BD" w:rsidRPr="009721FE" w:rsidRDefault="000C5F07" w:rsidP="00B368BD">
            <w:pPr>
              <w:spacing w:after="0" w:line="240" w:lineRule="auto"/>
              <w:rPr>
                <w:rFonts w:asciiTheme="minorHAnsi" w:hAnsiTheme="minorHAnsi" w:cstheme="minorHAnsi"/>
              </w:rPr>
            </w:pPr>
            <w:r w:rsidRPr="009721FE">
              <w:rPr>
                <w:rFonts w:asciiTheme="minorHAnsi" w:hAnsiTheme="minorHAnsi" w:cstheme="minorHAnsi"/>
              </w:rPr>
              <w:t xml:space="preserve">Professor </w:t>
            </w:r>
            <w:r w:rsidR="006F4461" w:rsidRPr="009721FE">
              <w:rPr>
                <w:rFonts w:asciiTheme="minorHAnsi" w:hAnsiTheme="minorHAnsi" w:cstheme="minorHAnsi"/>
              </w:rPr>
              <w:t>Elena Beleska</w:t>
            </w:r>
            <w:r w:rsidR="00A31723" w:rsidRPr="009721FE">
              <w:rPr>
                <w:rFonts w:asciiTheme="minorHAnsi" w:hAnsiTheme="minorHAnsi" w:cstheme="minorHAnsi"/>
              </w:rPr>
              <w:t>-</w:t>
            </w:r>
            <w:r w:rsidR="006F4461" w:rsidRPr="009721FE">
              <w:rPr>
                <w:rFonts w:asciiTheme="minorHAnsi" w:hAnsiTheme="minorHAnsi" w:cstheme="minorHAnsi"/>
              </w:rPr>
              <w:t xml:space="preserve">Spasova </w:t>
            </w:r>
          </w:p>
        </w:tc>
      </w:tr>
      <w:tr w:rsidR="00B368BD" w:rsidRPr="009721FE" w14:paraId="5E5E6A29" w14:textId="77777777" w:rsidTr="00B368BD">
        <w:tc>
          <w:tcPr>
            <w:tcW w:w="9776" w:type="dxa"/>
            <w:gridSpan w:val="4"/>
          </w:tcPr>
          <w:p w14:paraId="40497D73" w14:textId="77777777" w:rsidR="00B368BD" w:rsidRPr="009721FE" w:rsidRDefault="00B368BD" w:rsidP="00B368BD">
            <w:pPr>
              <w:spacing w:after="0" w:line="240" w:lineRule="auto"/>
              <w:rPr>
                <w:rFonts w:asciiTheme="minorHAnsi" w:hAnsiTheme="minorHAnsi" w:cstheme="minorHAnsi"/>
              </w:rPr>
            </w:pPr>
          </w:p>
        </w:tc>
      </w:tr>
      <w:tr w:rsidR="00B368BD" w:rsidRPr="009721FE" w14:paraId="40C99D55" w14:textId="77777777" w:rsidTr="00B368BD">
        <w:tc>
          <w:tcPr>
            <w:tcW w:w="1384" w:type="dxa"/>
            <w:gridSpan w:val="2"/>
          </w:tcPr>
          <w:p w14:paraId="671B8860" w14:textId="77777777" w:rsidR="00B368BD" w:rsidRPr="009721FE" w:rsidRDefault="00B368BD" w:rsidP="00B368BD">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392" w:type="dxa"/>
            <w:gridSpan w:val="2"/>
          </w:tcPr>
          <w:p w14:paraId="264BB0C8" w14:textId="78911F84" w:rsidR="00B368BD" w:rsidRPr="009721FE" w:rsidRDefault="00EC1DA9" w:rsidP="00B368BD">
            <w:pPr>
              <w:spacing w:after="0" w:line="240" w:lineRule="auto"/>
              <w:rPr>
                <w:rFonts w:asciiTheme="minorHAnsi" w:hAnsiTheme="minorHAnsi" w:cstheme="minorHAnsi"/>
              </w:rPr>
            </w:pPr>
            <w:r w:rsidRPr="009721FE">
              <w:rPr>
                <w:rFonts w:asciiTheme="minorHAnsi" w:hAnsiTheme="minorHAnsi" w:cstheme="minorHAnsi"/>
              </w:rPr>
              <w:t>Tasha Easton</w:t>
            </w:r>
            <w:r w:rsidR="008121C4">
              <w:rPr>
                <w:rFonts w:asciiTheme="minorHAnsi" w:hAnsiTheme="minorHAnsi" w:cstheme="minorHAnsi"/>
              </w:rPr>
              <w:t>,</w:t>
            </w:r>
            <w:r w:rsidR="001E2139" w:rsidRPr="009721FE">
              <w:rPr>
                <w:rFonts w:asciiTheme="minorHAnsi" w:hAnsiTheme="minorHAnsi" w:cstheme="minorHAnsi"/>
              </w:rPr>
              <w:t xml:space="preserve"> </w:t>
            </w:r>
            <w:r w:rsidR="00B368BD" w:rsidRPr="009721FE">
              <w:rPr>
                <w:rFonts w:asciiTheme="minorHAnsi" w:hAnsiTheme="minorHAnsi" w:cstheme="minorHAnsi"/>
              </w:rPr>
              <w:t xml:space="preserve">  </w:t>
            </w:r>
            <w:r w:rsidR="008121C4">
              <w:rPr>
                <w:rFonts w:asciiTheme="minorHAnsi" w:hAnsiTheme="minorHAnsi" w:cstheme="minorHAnsi"/>
              </w:rPr>
              <w:t xml:space="preserve">Executive and Governance Manager </w:t>
            </w:r>
          </w:p>
        </w:tc>
      </w:tr>
    </w:tbl>
    <w:p w14:paraId="5072A102" w14:textId="77777777" w:rsidR="00B368BD" w:rsidRPr="009721FE" w:rsidRDefault="00B368BD" w:rsidP="00B368BD">
      <w:pPr>
        <w:spacing w:after="0" w:line="240" w:lineRule="auto"/>
        <w:rPr>
          <w:rFonts w:asciiTheme="minorHAnsi" w:hAnsiTheme="minorHAnsi" w:cstheme="minorHAnsi"/>
          <w:sz w:val="28"/>
          <w:szCs w:val="28"/>
        </w:rPr>
      </w:pPr>
      <w:bookmarkStart w:id="489" w:name="_Hlk121913232"/>
    </w:p>
    <w:p w14:paraId="4C67E37A" w14:textId="77777777" w:rsidR="00B368BD" w:rsidRPr="009721FE" w:rsidRDefault="00B368BD" w:rsidP="00D0528C">
      <w:pPr>
        <w:keepNext/>
        <w:keepLines/>
        <w:spacing w:before="240" w:after="120"/>
        <w:outlineLvl w:val="0"/>
        <w:rPr>
          <w:rFonts w:asciiTheme="minorHAnsi" w:eastAsia="Times New Roman" w:hAnsiTheme="minorHAnsi" w:cstheme="minorHAnsi"/>
          <w:bCs/>
          <w:sz w:val="28"/>
          <w:szCs w:val="28"/>
          <w:u w:val="single"/>
        </w:rPr>
      </w:pPr>
      <w:bookmarkStart w:id="490" w:name="_Toc216255337"/>
      <w:r w:rsidRPr="009721FE">
        <w:rPr>
          <w:rFonts w:asciiTheme="minorHAnsi" w:eastAsia="Times New Roman" w:hAnsiTheme="minorHAnsi" w:cstheme="minorHAnsi"/>
          <w:bCs/>
          <w:sz w:val="28"/>
          <w:szCs w:val="28"/>
          <w:u w:val="single"/>
        </w:rPr>
        <w:lastRenderedPageBreak/>
        <w:t>Beckett International Foundation</w:t>
      </w:r>
      <w:bookmarkEnd w:id="490"/>
      <w:r w:rsidRPr="009721FE">
        <w:rPr>
          <w:rFonts w:asciiTheme="minorHAnsi" w:eastAsia="Times New Roman" w:hAnsiTheme="minorHAnsi" w:cstheme="minorHAnsi"/>
          <w:bCs/>
          <w:sz w:val="28"/>
          <w:szCs w:val="28"/>
          <w:u w:val="single"/>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707"/>
        <w:gridCol w:w="3685"/>
      </w:tblGrid>
      <w:tr w:rsidR="00B368BD" w:rsidRPr="009721FE" w14:paraId="204AAA61" w14:textId="77777777" w:rsidTr="00DB432E">
        <w:tc>
          <w:tcPr>
            <w:tcW w:w="817" w:type="dxa"/>
          </w:tcPr>
          <w:bookmarkEnd w:id="489"/>
          <w:p w14:paraId="42EF57B5" w14:textId="1C30D7FD" w:rsidR="00B368BD" w:rsidRPr="009721FE" w:rsidRDefault="00D0528C" w:rsidP="00B368BD">
            <w:pPr>
              <w:spacing w:after="0" w:line="240" w:lineRule="auto"/>
              <w:rPr>
                <w:rFonts w:asciiTheme="minorHAnsi" w:hAnsiTheme="minorHAnsi" w:cstheme="minorHAnsi"/>
                <w:i/>
              </w:rPr>
            </w:pPr>
            <w:r w:rsidRPr="009721FE">
              <w:rPr>
                <w:rFonts w:asciiTheme="minorHAnsi" w:hAnsiTheme="minorHAnsi" w:cstheme="minorHAnsi"/>
                <w:i/>
              </w:rPr>
              <w:t xml:space="preserve">Chair  </w:t>
            </w:r>
          </w:p>
        </w:tc>
        <w:tc>
          <w:tcPr>
            <w:tcW w:w="5274" w:type="dxa"/>
            <w:gridSpan w:val="2"/>
          </w:tcPr>
          <w:p w14:paraId="73049B55" w14:textId="711429E8" w:rsidR="00B368BD" w:rsidRPr="009721FE" w:rsidRDefault="000C5F07" w:rsidP="00B368BD">
            <w:pPr>
              <w:spacing w:after="0" w:line="240" w:lineRule="auto"/>
              <w:rPr>
                <w:rFonts w:asciiTheme="minorHAnsi" w:hAnsiTheme="minorHAnsi" w:cstheme="minorHAnsi"/>
              </w:rPr>
            </w:pPr>
            <w:r w:rsidRPr="009721FE">
              <w:rPr>
                <w:rFonts w:asciiTheme="minorHAnsi" w:hAnsiTheme="minorHAnsi" w:cstheme="minorHAnsi"/>
              </w:rPr>
              <w:t>Pro-Vice-Chancellor (</w:t>
            </w:r>
            <w:r w:rsidR="00E06C42" w:rsidRPr="009721FE">
              <w:rPr>
                <w:rFonts w:asciiTheme="minorHAnsi" w:hAnsiTheme="minorHAnsi" w:cstheme="minorHAnsi"/>
              </w:rPr>
              <w:t>Academic Planning and Resource</w:t>
            </w:r>
            <w:r w:rsidRPr="009721FE">
              <w:rPr>
                <w:rFonts w:asciiTheme="minorHAnsi" w:hAnsiTheme="minorHAnsi" w:cstheme="minorHAnsi"/>
              </w:rPr>
              <w:t xml:space="preserve">) </w:t>
            </w:r>
            <w:r w:rsidR="00B368BD" w:rsidRPr="009721FE">
              <w:rPr>
                <w:rFonts w:asciiTheme="minorHAnsi" w:hAnsiTheme="minorHAnsi" w:cstheme="minorHAnsi"/>
              </w:rPr>
              <w:t xml:space="preserve"> </w:t>
            </w:r>
          </w:p>
        </w:tc>
        <w:tc>
          <w:tcPr>
            <w:tcW w:w="3685" w:type="dxa"/>
          </w:tcPr>
          <w:p w14:paraId="12C81141" w14:textId="7D53DE4B" w:rsidR="00B368BD" w:rsidRPr="009721FE" w:rsidRDefault="000C5F07" w:rsidP="00B368BD">
            <w:pPr>
              <w:spacing w:after="0" w:line="240" w:lineRule="auto"/>
              <w:rPr>
                <w:rFonts w:asciiTheme="minorHAnsi" w:hAnsiTheme="minorHAnsi" w:cstheme="minorHAnsi"/>
              </w:rPr>
            </w:pPr>
            <w:r w:rsidRPr="009721FE">
              <w:rPr>
                <w:rFonts w:asciiTheme="minorHAnsi" w:hAnsiTheme="minorHAnsi" w:cstheme="minorHAnsi"/>
              </w:rPr>
              <w:t>Professor D</w:t>
            </w:r>
            <w:r w:rsidR="009C1A04" w:rsidRPr="009721FE">
              <w:rPr>
                <w:rFonts w:asciiTheme="minorHAnsi" w:hAnsiTheme="minorHAnsi" w:cstheme="minorHAnsi"/>
              </w:rPr>
              <w:t>ominik</w:t>
            </w:r>
            <w:r w:rsidRPr="009721FE">
              <w:rPr>
                <w:rFonts w:asciiTheme="minorHAnsi" w:hAnsiTheme="minorHAnsi" w:cstheme="minorHAnsi"/>
              </w:rPr>
              <w:t xml:space="preserve"> Zaum</w:t>
            </w:r>
          </w:p>
        </w:tc>
      </w:tr>
      <w:tr w:rsidR="00B368BD" w:rsidRPr="009721FE" w14:paraId="384778DD" w14:textId="77777777" w:rsidTr="00B368BD">
        <w:tc>
          <w:tcPr>
            <w:tcW w:w="9776" w:type="dxa"/>
            <w:gridSpan w:val="4"/>
          </w:tcPr>
          <w:p w14:paraId="40FCAB61" w14:textId="77777777" w:rsidR="00B368BD" w:rsidRPr="009721FE" w:rsidRDefault="00B368BD" w:rsidP="00B368BD">
            <w:pPr>
              <w:spacing w:after="0" w:line="240" w:lineRule="auto"/>
              <w:rPr>
                <w:rFonts w:asciiTheme="minorHAnsi" w:hAnsiTheme="minorHAnsi" w:cstheme="minorHAnsi"/>
              </w:rPr>
            </w:pPr>
            <w:r w:rsidRPr="009721FE">
              <w:rPr>
                <w:rFonts w:asciiTheme="minorHAnsi" w:hAnsiTheme="minorHAnsi" w:cstheme="minorHAnsi"/>
                <w:i/>
              </w:rPr>
              <w:t xml:space="preserve">Appointed by Council  </w:t>
            </w:r>
          </w:p>
        </w:tc>
      </w:tr>
      <w:tr w:rsidR="00B368BD" w:rsidRPr="009721FE" w14:paraId="191609DF" w14:textId="77777777" w:rsidTr="00DB432E">
        <w:tc>
          <w:tcPr>
            <w:tcW w:w="817" w:type="dxa"/>
          </w:tcPr>
          <w:p w14:paraId="2F8BEC08" w14:textId="77777777" w:rsidR="00B368BD" w:rsidRPr="009721FE" w:rsidRDefault="00B368BD" w:rsidP="00B368BD">
            <w:pPr>
              <w:spacing w:after="0" w:line="240" w:lineRule="auto"/>
              <w:rPr>
                <w:rFonts w:asciiTheme="minorHAnsi" w:hAnsiTheme="minorHAnsi" w:cstheme="minorHAnsi"/>
              </w:rPr>
            </w:pPr>
          </w:p>
        </w:tc>
        <w:tc>
          <w:tcPr>
            <w:tcW w:w="5274" w:type="dxa"/>
            <w:gridSpan w:val="2"/>
          </w:tcPr>
          <w:p w14:paraId="25EAA934" w14:textId="27B1074C" w:rsidR="00B368BD" w:rsidRPr="009721FE" w:rsidRDefault="00B368BD" w:rsidP="00B368BD">
            <w:pPr>
              <w:spacing w:after="0" w:line="240" w:lineRule="auto"/>
              <w:rPr>
                <w:rFonts w:asciiTheme="minorHAnsi" w:hAnsiTheme="minorHAnsi" w:cstheme="minorHAnsi"/>
              </w:rPr>
            </w:pPr>
            <w:r w:rsidRPr="009721FE">
              <w:rPr>
                <w:rFonts w:asciiTheme="minorHAnsi" w:hAnsiTheme="minorHAnsi" w:cstheme="minorHAnsi"/>
              </w:rPr>
              <w:t>K</w:t>
            </w:r>
            <w:r w:rsidR="009C1A04" w:rsidRPr="009721FE">
              <w:rPr>
                <w:rFonts w:asciiTheme="minorHAnsi" w:hAnsiTheme="minorHAnsi" w:cstheme="minorHAnsi"/>
              </w:rPr>
              <w:t>ate</w:t>
            </w:r>
            <w:r w:rsidRPr="009721FE">
              <w:rPr>
                <w:rFonts w:asciiTheme="minorHAnsi" w:hAnsiTheme="minorHAnsi" w:cstheme="minorHAnsi"/>
              </w:rPr>
              <w:t xml:space="preserve"> Arnold-Forster</w:t>
            </w:r>
          </w:p>
        </w:tc>
        <w:tc>
          <w:tcPr>
            <w:tcW w:w="3685" w:type="dxa"/>
          </w:tcPr>
          <w:p w14:paraId="3669EF81" w14:textId="7764F997" w:rsidR="00B368BD" w:rsidRPr="009721FE" w:rsidRDefault="00B368BD" w:rsidP="00B368BD">
            <w:pPr>
              <w:spacing w:after="0" w:line="240" w:lineRule="auto"/>
              <w:rPr>
                <w:rFonts w:asciiTheme="minorHAnsi" w:hAnsiTheme="minorHAnsi" w:cstheme="minorHAnsi"/>
              </w:rPr>
            </w:pPr>
            <w:r w:rsidRPr="009721FE">
              <w:rPr>
                <w:rFonts w:asciiTheme="minorHAnsi" w:hAnsiTheme="minorHAnsi" w:cstheme="minorHAnsi"/>
              </w:rPr>
              <w:t xml:space="preserve">Director of </w:t>
            </w:r>
            <w:r w:rsidR="00DB432E">
              <w:rPr>
                <w:rFonts w:asciiTheme="minorHAnsi" w:hAnsiTheme="minorHAnsi" w:cstheme="minorHAnsi"/>
              </w:rPr>
              <w:t xml:space="preserve">Museums and Collections </w:t>
            </w:r>
          </w:p>
        </w:tc>
      </w:tr>
      <w:tr w:rsidR="00B368BD" w:rsidRPr="009721FE" w14:paraId="38FC919D" w14:textId="77777777" w:rsidTr="00DB432E">
        <w:tc>
          <w:tcPr>
            <w:tcW w:w="817" w:type="dxa"/>
          </w:tcPr>
          <w:p w14:paraId="7D8579F6" w14:textId="77777777" w:rsidR="00B368BD" w:rsidRPr="009721FE" w:rsidRDefault="00B368BD" w:rsidP="00B368BD">
            <w:pPr>
              <w:spacing w:after="0" w:line="240" w:lineRule="auto"/>
              <w:rPr>
                <w:rFonts w:asciiTheme="minorHAnsi" w:hAnsiTheme="minorHAnsi" w:cstheme="minorHAnsi"/>
              </w:rPr>
            </w:pPr>
          </w:p>
        </w:tc>
        <w:tc>
          <w:tcPr>
            <w:tcW w:w="5274" w:type="dxa"/>
            <w:gridSpan w:val="2"/>
          </w:tcPr>
          <w:p w14:paraId="04A4DD4A" w14:textId="1EC03964" w:rsidR="00B368BD" w:rsidRPr="009721FE" w:rsidRDefault="00B368BD" w:rsidP="00B368BD">
            <w:pPr>
              <w:spacing w:after="0" w:line="240" w:lineRule="auto"/>
              <w:rPr>
                <w:rFonts w:asciiTheme="minorHAnsi" w:hAnsiTheme="minorHAnsi" w:cstheme="minorHAnsi"/>
              </w:rPr>
            </w:pPr>
            <w:r w:rsidRPr="009721FE">
              <w:rPr>
                <w:rFonts w:asciiTheme="minorHAnsi" w:hAnsiTheme="minorHAnsi" w:cstheme="minorHAnsi"/>
              </w:rPr>
              <w:t>G</w:t>
            </w:r>
            <w:r w:rsidR="009C1A04" w:rsidRPr="009721FE">
              <w:rPr>
                <w:rFonts w:asciiTheme="minorHAnsi" w:hAnsiTheme="minorHAnsi" w:cstheme="minorHAnsi"/>
              </w:rPr>
              <w:t>uy</w:t>
            </w:r>
            <w:r w:rsidRPr="009721FE">
              <w:rPr>
                <w:rFonts w:asciiTheme="minorHAnsi" w:hAnsiTheme="minorHAnsi" w:cstheme="minorHAnsi"/>
              </w:rPr>
              <w:t xml:space="preserve"> Baxter</w:t>
            </w:r>
          </w:p>
        </w:tc>
        <w:tc>
          <w:tcPr>
            <w:tcW w:w="3685" w:type="dxa"/>
          </w:tcPr>
          <w:p w14:paraId="43CA0A5E" w14:textId="514F3C18" w:rsidR="00B368BD" w:rsidRPr="009721FE" w:rsidRDefault="00B368BD" w:rsidP="00B368BD">
            <w:pPr>
              <w:spacing w:after="0" w:line="240" w:lineRule="auto"/>
              <w:rPr>
                <w:rFonts w:asciiTheme="minorHAnsi" w:hAnsiTheme="minorHAnsi" w:cstheme="minorHAnsi"/>
              </w:rPr>
            </w:pPr>
            <w:r w:rsidRPr="009721FE">
              <w:rPr>
                <w:rFonts w:asciiTheme="minorHAnsi" w:hAnsiTheme="minorHAnsi" w:cstheme="minorHAnsi"/>
              </w:rPr>
              <w:t>Associate Director M</w:t>
            </w:r>
            <w:r w:rsidR="007E68A9">
              <w:rPr>
                <w:rFonts w:asciiTheme="minorHAnsi" w:hAnsiTheme="minorHAnsi" w:cstheme="minorHAnsi"/>
              </w:rPr>
              <w:t>useums and Collections</w:t>
            </w:r>
            <w:r w:rsidRPr="009721FE">
              <w:rPr>
                <w:rFonts w:asciiTheme="minorHAnsi" w:hAnsiTheme="minorHAnsi" w:cstheme="minorHAnsi"/>
              </w:rPr>
              <w:t xml:space="preserve"> – Archive Services </w:t>
            </w:r>
          </w:p>
        </w:tc>
      </w:tr>
      <w:tr w:rsidR="00B368BD" w:rsidRPr="009721FE" w14:paraId="1A401468" w14:textId="77777777" w:rsidTr="00DB432E">
        <w:tc>
          <w:tcPr>
            <w:tcW w:w="817" w:type="dxa"/>
          </w:tcPr>
          <w:p w14:paraId="4C6B093A" w14:textId="77777777" w:rsidR="00B368BD" w:rsidRPr="009721FE" w:rsidRDefault="00B368BD" w:rsidP="00B368BD">
            <w:pPr>
              <w:spacing w:after="0" w:line="240" w:lineRule="auto"/>
              <w:rPr>
                <w:rFonts w:asciiTheme="minorHAnsi" w:hAnsiTheme="minorHAnsi" w:cstheme="minorHAnsi"/>
              </w:rPr>
            </w:pPr>
          </w:p>
        </w:tc>
        <w:tc>
          <w:tcPr>
            <w:tcW w:w="5274" w:type="dxa"/>
            <w:gridSpan w:val="2"/>
          </w:tcPr>
          <w:p w14:paraId="414DE411" w14:textId="0135A2B3" w:rsidR="00B368BD" w:rsidRPr="009721FE" w:rsidRDefault="00B368BD" w:rsidP="00B368BD">
            <w:pPr>
              <w:spacing w:after="0" w:line="240" w:lineRule="auto"/>
              <w:rPr>
                <w:rFonts w:asciiTheme="minorHAnsi" w:hAnsiTheme="minorHAnsi" w:cstheme="minorHAnsi"/>
              </w:rPr>
            </w:pPr>
            <w:r w:rsidRPr="009721FE">
              <w:rPr>
                <w:rFonts w:asciiTheme="minorHAnsi" w:hAnsiTheme="minorHAnsi" w:cstheme="minorHAnsi"/>
              </w:rPr>
              <w:t>Professor J</w:t>
            </w:r>
            <w:r w:rsidR="009C1A04" w:rsidRPr="009721FE">
              <w:rPr>
                <w:rFonts w:asciiTheme="minorHAnsi" w:hAnsiTheme="minorHAnsi" w:cstheme="minorHAnsi"/>
              </w:rPr>
              <w:t xml:space="preserve">onathan </w:t>
            </w:r>
            <w:r w:rsidRPr="009721FE">
              <w:rPr>
                <w:rFonts w:asciiTheme="minorHAnsi" w:hAnsiTheme="minorHAnsi" w:cstheme="minorHAnsi"/>
              </w:rPr>
              <w:t>Bignell</w:t>
            </w:r>
          </w:p>
        </w:tc>
        <w:tc>
          <w:tcPr>
            <w:tcW w:w="3685" w:type="dxa"/>
          </w:tcPr>
          <w:p w14:paraId="64332C87" w14:textId="0EC8EC5A" w:rsidR="00B368BD" w:rsidRPr="009721FE" w:rsidRDefault="00B368BD" w:rsidP="00B368BD">
            <w:pPr>
              <w:spacing w:after="0" w:line="240" w:lineRule="auto"/>
              <w:rPr>
                <w:rFonts w:asciiTheme="minorHAnsi" w:hAnsiTheme="minorHAnsi" w:cstheme="minorHAnsi"/>
              </w:rPr>
            </w:pPr>
            <w:r w:rsidRPr="009721FE">
              <w:rPr>
                <w:rFonts w:asciiTheme="minorHAnsi" w:hAnsiTheme="minorHAnsi" w:cstheme="minorHAnsi"/>
              </w:rPr>
              <w:t>School of A</w:t>
            </w:r>
            <w:r w:rsidR="00A22D73" w:rsidRPr="009721FE">
              <w:rPr>
                <w:rFonts w:asciiTheme="minorHAnsi" w:hAnsiTheme="minorHAnsi" w:cstheme="minorHAnsi"/>
              </w:rPr>
              <w:t xml:space="preserve">rt and Communication Design </w:t>
            </w:r>
          </w:p>
        </w:tc>
      </w:tr>
      <w:tr w:rsidR="00B368BD" w:rsidRPr="009721FE" w14:paraId="4A348F8D" w14:textId="77777777" w:rsidTr="00DB432E">
        <w:tc>
          <w:tcPr>
            <w:tcW w:w="817" w:type="dxa"/>
          </w:tcPr>
          <w:p w14:paraId="275B99B2" w14:textId="77777777" w:rsidR="00B368BD" w:rsidRPr="009721FE" w:rsidRDefault="00B368BD" w:rsidP="00B368BD">
            <w:pPr>
              <w:spacing w:after="0" w:line="240" w:lineRule="auto"/>
              <w:rPr>
                <w:rFonts w:asciiTheme="minorHAnsi" w:hAnsiTheme="minorHAnsi" w:cstheme="minorHAnsi"/>
              </w:rPr>
            </w:pPr>
          </w:p>
        </w:tc>
        <w:tc>
          <w:tcPr>
            <w:tcW w:w="5274" w:type="dxa"/>
            <w:gridSpan w:val="2"/>
          </w:tcPr>
          <w:p w14:paraId="0024192F" w14:textId="3CEE6382" w:rsidR="00B368BD" w:rsidRPr="009721FE" w:rsidRDefault="009C1A04" w:rsidP="00B368BD">
            <w:pPr>
              <w:spacing w:after="0" w:line="240" w:lineRule="auto"/>
              <w:rPr>
                <w:rFonts w:asciiTheme="minorHAnsi" w:hAnsiTheme="minorHAnsi" w:cstheme="minorHAnsi"/>
              </w:rPr>
            </w:pPr>
            <w:r w:rsidRPr="009721FE">
              <w:rPr>
                <w:rFonts w:asciiTheme="minorHAnsi" w:hAnsiTheme="minorHAnsi" w:cstheme="minorHAnsi"/>
              </w:rPr>
              <w:t>Professor</w:t>
            </w:r>
            <w:r w:rsidR="00B368BD" w:rsidRPr="009721FE">
              <w:rPr>
                <w:rFonts w:asciiTheme="minorHAnsi" w:hAnsiTheme="minorHAnsi" w:cstheme="minorHAnsi"/>
              </w:rPr>
              <w:t xml:space="preserve"> C</w:t>
            </w:r>
            <w:r w:rsidRPr="009721FE">
              <w:rPr>
                <w:rFonts w:asciiTheme="minorHAnsi" w:hAnsiTheme="minorHAnsi" w:cstheme="minorHAnsi"/>
              </w:rPr>
              <w:t>onor</w:t>
            </w:r>
            <w:r w:rsidR="00B368BD" w:rsidRPr="009721FE">
              <w:rPr>
                <w:rFonts w:asciiTheme="minorHAnsi" w:hAnsiTheme="minorHAnsi" w:cstheme="minorHAnsi"/>
              </w:rPr>
              <w:t xml:space="preserve"> Carville</w:t>
            </w:r>
          </w:p>
        </w:tc>
        <w:tc>
          <w:tcPr>
            <w:tcW w:w="3685" w:type="dxa"/>
          </w:tcPr>
          <w:p w14:paraId="03E6D98C" w14:textId="0BFB7345" w:rsidR="00B368BD" w:rsidRPr="009721FE" w:rsidRDefault="00B368BD" w:rsidP="00B368BD">
            <w:pPr>
              <w:spacing w:after="0" w:line="240" w:lineRule="auto"/>
              <w:rPr>
                <w:rFonts w:asciiTheme="minorHAnsi" w:hAnsiTheme="minorHAnsi" w:cstheme="minorHAnsi"/>
              </w:rPr>
            </w:pPr>
            <w:r w:rsidRPr="009721FE">
              <w:rPr>
                <w:rFonts w:asciiTheme="minorHAnsi" w:hAnsiTheme="minorHAnsi" w:cstheme="minorHAnsi"/>
              </w:rPr>
              <w:t>S</w:t>
            </w:r>
            <w:r w:rsidR="00A22D73" w:rsidRPr="009721FE">
              <w:rPr>
                <w:rFonts w:asciiTheme="minorHAnsi" w:hAnsiTheme="minorHAnsi" w:cstheme="minorHAnsi"/>
              </w:rPr>
              <w:t xml:space="preserve">chool of </w:t>
            </w:r>
            <w:r w:rsidR="00AE4707" w:rsidRPr="009721FE">
              <w:rPr>
                <w:rFonts w:asciiTheme="minorHAnsi" w:hAnsiTheme="minorHAnsi" w:cstheme="minorHAnsi"/>
              </w:rPr>
              <w:t>Humanities</w:t>
            </w:r>
            <w:r w:rsidR="00A22D73" w:rsidRPr="009721FE">
              <w:rPr>
                <w:rFonts w:asciiTheme="minorHAnsi" w:hAnsiTheme="minorHAnsi" w:cstheme="minorHAnsi"/>
              </w:rPr>
              <w:t xml:space="preserve"> </w:t>
            </w:r>
          </w:p>
        </w:tc>
      </w:tr>
      <w:tr w:rsidR="00D76B1D" w:rsidRPr="009721FE" w14:paraId="05282EF4" w14:textId="77777777" w:rsidTr="00DB432E">
        <w:tc>
          <w:tcPr>
            <w:tcW w:w="817" w:type="dxa"/>
          </w:tcPr>
          <w:p w14:paraId="0D8150E4" w14:textId="77777777" w:rsidR="00D76B1D" w:rsidRPr="009721FE" w:rsidRDefault="00D76B1D" w:rsidP="00AB04FD">
            <w:pPr>
              <w:spacing w:after="0" w:line="240" w:lineRule="auto"/>
              <w:rPr>
                <w:rFonts w:asciiTheme="minorHAnsi" w:hAnsiTheme="minorHAnsi" w:cstheme="minorHAnsi"/>
              </w:rPr>
            </w:pPr>
          </w:p>
        </w:tc>
        <w:tc>
          <w:tcPr>
            <w:tcW w:w="5274" w:type="dxa"/>
            <w:gridSpan w:val="2"/>
          </w:tcPr>
          <w:p w14:paraId="3508FA12" w14:textId="77777777" w:rsidR="00D76B1D" w:rsidRPr="009721FE" w:rsidRDefault="00D76B1D" w:rsidP="00AB04FD">
            <w:pPr>
              <w:spacing w:after="0" w:line="240" w:lineRule="auto"/>
              <w:rPr>
                <w:rFonts w:asciiTheme="minorHAnsi" w:hAnsiTheme="minorHAnsi" w:cstheme="minorHAnsi"/>
              </w:rPr>
            </w:pPr>
            <w:r w:rsidRPr="009721FE">
              <w:rPr>
                <w:rFonts w:asciiTheme="minorHAnsi" w:hAnsiTheme="minorHAnsi" w:cstheme="minorHAnsi"/>
              </w:rPr>
              <w:t>Professor John Gibbs</w:t>
            </w:r>
          </w:p>
        </w:tc>
        <w:tc>
          <w:tcPr>
            <w:tcW w:w="3685" w:type="dxa"/>
          </w:tcPr>
          <w:p w14:paraId="346E43B4" w14:textId="72F55838" w:rsidR="00D76B1D" w:rsidRPr="009721FE" w:rsidRDefault="002E04A6" w:rsidP="00AB04FD">
            <w:pPr>
              <w:spacing w:after="0" w:line="240" w:lineRule="auto"/>
              <w:rPr>
                <w:rFonts w:asciiTheme="minorHAnsi" w:hAnsiTheme="minorHAnsi" w:cstheme="minorHAnsi"/>
              </w:rPr>
            </w:pPr>
            <w:r w:rsidRPr="009721FE">
              <w:rPr>
                <w:rFonts w:asciiTheme="minorHAnsi" w:hAnsiTheme="minorHAnsi" w:cstheme="minorHAnsi"/>
              </w:rPr>
              <w:t>Associate Pro-Vice Chancellor (Research)</w:t>
            </w:r>
            <w:r w:rsidR="00D76B1D" w:rsidRPr="009721FE">
              <w:rPr>
                <w:rFonts w:asciiTheme="minorHAnsi" w:hAnsiTheme="minorHAnsi" w:cstheme="minorHAnsi"/>
              </w:rPr>
              <w:t xml:space="preserve"> </w:t>
            </w:r>
          </w:p>
        </w:tc>
      </w:tr>
      <w:tr w:rsidR="00D76B1D" w:rsidRPr="009721FE" w14:paraId="57AA4B7C" w14:textId="77777777" w:rsidTr="00DB432E">
        <w:tc>
          <w:tcPr>
            <w:tcW w:w="817" w:type="dxa"/>
          </w:tcPr>
          <w:p w14:paraId="0DF7BB6F" w14:textId="77777777" w:rsidR="00D76B1D" w:rsidRPr="009721FE" w:rsidRDefault="00D76B1D" w:rsidP="00D76B1D">
            <w:pPr>
              <w:spacing w:after="0" w:line="240" w:lineRule="auto"/>
              <w:rPr>
                <w:rFonts w:asciiTheme="minorHAnsi" w:hAnsiTheme="minorHAnsi" w:cstheme="minorHAnsi"/>
              </w:rPr>
            </w:pPr>
          </w:p>
        </w:tc>
        <w:tc>
          <w:tcPr>
            <w:tcW w:w="5274" w:type="dxa"/>
            <w:gridSpan w:val="2"/>
          </w:tcPr>
          <w:p w14:paraId="73DE45C5" w14:textId="705461DD" w:rsidR="00D76B1D" w:rsidRPr="009721FE" w:rsidRDefault="00D76B1D" w:rsidP="00D76B1D">
            <w:pPr>
              <w:spacing w:after="0" w:line="240" w:lineRule="auto"/>
              <w:rPr>
                <w:rFonts w:asciiTheme="minorHAnsi" w:hAnsiTheme="minorHAnsi" w:cstheme="minorHAnsi"/>
              </w:rPr>
            </w:pPr>
            <w:r w:rsidRPr="009721FE">
              <w:rPr>
                <w:rFonts w:asciiTheme="minorHAnsi" w:hAnsiTheme="minorHAnsi" w:cstheme="minorHAnsi"/>
              </w:rPr>
              <w:t>Professor Steven Matthews</w:t>
            </w:r>
          </w:p>
        </w:tc>
        <w:tc>
          <w:tcPr>
            <w:tcW w:w="3685" w:type="dxa"/>
          </w:tcPr>
          <w:p w14:paraId="31279C77" w14:textId="69DB4DE7" w:rsidR="00D76B1D" w:rsidRPr="009721FE" w:rsidRDefault="00D76B1D" w:rsidP="00D76B1D">
            <w:pPr>
              <w:spacing w:after="0" w:line="240" w:lineRule="auto"/>
              <w:rPr>
                <w:rFonts w:asciiTheme="minorHAnsi" w:hAnsiTheme="minorHAnsi" w:cstheme="minorHAnsi"/>
              </w:rPr>
            </w:pPr>
            <w:r w:rsidRPr="009721FE">
              <w:rPr>
                <w:rFonts w:asciiTheme="minorHAnsi" w:hAnsiTheme="minorHAnsi" w:cstheme="minorHAnsi"/>
              </w:rPr>
              <w:t xml:space="preserve">School of </w:t>
            </w:r>
            <w:r w:rsidR="00AE4707" w:rsidRPr="009721FE">
              <w:rPr>
                <w:rFonts w:asciiTheme="minorHAnsi" w:hAnsiTheme="minorHAnsi" w:cstheme="minorHAnsi"/>
              </w:rPr>
              <w:t xml:space="preserve">Humanities </w:t>
            </w:r>
          </w:p>
        </w:tc>
      </w:tr>
      <w:tr w:rsidR="00D76B1D" w:rsidRPr="009721FE" w14:paraId="2510E947" w14:textId="77777777" w:rsidTr="00DB432E">
        <w:tc>
          <w:tcPr>
            <w:tcW w:w="817" w:type="dxa"/>
          </w:tcPr>
          <w:p w14:paraId="5D73E534" w14:textId="77777777" w:rsidR="00D76B1D" w:rsidRPr="009721FE" w:rsidRDefault="00D76B1D" w:rsidP="00D76B1D">
            <w:pPr>
              <w:spacing w:after="0" w:line="240" w:lineRule="auto"/>
              <w:rPr>
                <w:rFonts w:asciiTheme="minorHAnsi" w:hAnsiTheme="minorHAnsi" w:cstheme="minorHAnsi"/>
              </w:rPr>
            </w:pPr>
          </w:p>
        </w:tc>
        <w:tc>
          <w:tcPr>
            <w:tcW w:w="5274" w:type="dxa"/>
            <w:gridSpan w:val="2"/>
          </w:tcPr>
          <w:p w14:paraId="422CF2CD" w14:textId="3CD9CC34" w:rsidR="00D76B1D" w:rsidRPr="009721FE" w:rsidRDefault="00D76B1D" w:rsidP="00D76B1D">
            <w:pPr>
              <w:spacing w:after="0" w:line="240" w:lineRule="auto"/>
              <w:rPr>
                <w:rFonts w:asciiTheme="minorHAnsi" w:hAnsiTheme="minorHAnsi" w:cstheme="minorHAnsi"/>
              </w:rPr>
            </w:pPr>
            <w:r w:rsidRPr="009721FE">
              <w:rPr>
                <w:rFonts w:asciiTheme="minorHAnsi" w:hAnsiTheme="minorHAnsi" w:cstheme="minorHAnsi"/>
              </w:rPr>
              <w:t>Dr Matthew McFrederick</w:t>
            </w:r>
          </w:p>
        </w:tc>
        <w:tc>
          <w:tcPr>
            <w:tcW w:w="3685" w:type="dxa"/>
          </w:tcPr>
          <w:p w14:paraId="516B866D" w14:textId="18AD5F7E" w:rsidR="00D76B1D" w:rsidRPr="009721FE" w:rsidRDefault="00D76B1D" w:rsidP="00D76B1D">
            <w:pPr>
              <w:spacing w:after="0" w:line="240" w:lineRule="auto"/>
              <w:rPr>
                <w:rFonts w:asciiTheme="minorHAnsi" w:hAnsiTheme="minorHAnsi" w:cstheme="minorHAnsi"/>
              </w:rPr>
            </w:pPr>
            <w:r w:rsidRPr="009721FE">
              <w:rPr>
                <w:rFonts w:asciiTheme="minorHAnsi" w:hAnsiTheme="minorHAnsi" w:cstheme="minorHAnsi"/>
              </w:rPr>
              <w:t>School of Art and Communication Design</w:t>
            </w:r>
          </w:p>
        </w:tc>
      </w:tr>
      <w:tr w:rsidR="00D76B1D" w:rsidRPr="009721FE" w14:paraId="31485032" w14:textId="77777777" w:rsidTr="00DB432E">
        <w:tc>
          <w:tcPr>
            <w:tcW w:w="817" w:type="dxa"/>
          </w:tcPr>
          <w:p w14:paraId="744D277A" w14:textId="77777777" w:rsidR="00D76B1D" w:rsidRPr="009721FE" w:rsidRDefault="00D76B1D" w:rsidP="00D76B1D">
            <w:pPr>
              <w:spacing w:after="0" w:line="240" w:lineRule="auto"/>
              <w:rPr>
                <w:rFonts w:asciiTheme="minorHAnsi" w:hAnsiTheme="minorHAnsi" w:cstheme="minorHAnsi"/>
              </w:rPr>
            </w:pPr>
          </w:p>
        </w:tc>
        <w:tc>
          <w:tcPr>
            <w:tcW w:w="5274" w:type="dxa"/>
            <w:gridSpan w:val="2"/>
          </w:tcPr>
          <w:p w14:paraId="4EF05CBE" w14:textId="00E861B0" w:rsidR="00D76B1D" w:rsidRPr="009721FE" w:rsidRDefault="00D76B1D" w:rsidP="00D76B1D">
            <w:pPr>
              <w:spacing w:after="0" w:line="240" w:lineRule="auto"/>
              <w:rPr>
                <w:rFonts w:asciiTheme="minorHAnsi" w:hAnsiTheme="minorHAnsi" w:cstheme="minorHAnsi"/>
              </w:rPr>
            </w:pPr>
            <w:r w:rsidRPr="009721FE">
              <w:rPr>
                <w:rFonts w:asciiTheme="minorHAnsi" w:hAnsiTheme="minorHAnsi" w:cstheme="minorHAnsi"/>
              </w:rPr>
              <w:t xml:space="preserve">Dr Mark Nixon </w:t>
            </w:r>
          </w:p>
        </w:tc>
        <w:tc>
          <w:tcPr>
            <w:tcW w:w="3685" w:type="dxa"/>
          </w:tcPr>
          <w:p w14:paraId="7622D4BD" w14:textId="72F6DD18" w:rsidR="00D76B1D" w:rsidRPr="009721FE" w:rsidRDefault="00D76B1D" w:rsidP="00D76B1D">
            <w:pPr>
              <w:spacing w:after="0" w:line="240" w:lineRule="auto"/>
              <w:rPr>
                <w:rFonts w:asciiTheme="minorHAnsi" w:hAnsiTheme="minorHAnsi" w:cstheme="minorHAnsi"/>
              </w:rPr>
            </w:pPr>
            <w:r w:rsidRPr="009721FE">
              <w:rPr>
                <w:rFonts w:asciiTheme="minorHAnsi" w:hAnsiTheme="minorHAnsi" w:cstheme="minorHAnsi"/>
              </w:rPr>
              <w:t xml:space="preserve">School of </w:t>
            </w:r>
            <w:r w:rsidR="00AE4707" w:rsidRPr="009721FE">
              <w:rPr>
                <w:rFonts w:asciiTheme="minorHAnsi" w:hAnsiTheme="minorHAnsi" w:cstheme="minorHAnsi"/>
              </w:rPr>
              <w:t xml:space="preserve">Humanities </w:t>
            </w:r>
          </w:p>
        </w:tc>
      </w:tr>
      <w:tr w:rsidR="006D543A" w:rsidRPr="009721FE" w14:paraId="73C72054" w14:textId="77777777" w:rsidTr="001D0095">
        <w:tc>
          <w:tcPr>
            <w:tcW w:w="9776" w:type="dxa"/>
            <w:gridSpan w:val="4"/>
          </w:tcPr>
          <w:p w14:paraId="24127960" w14:textId="77777777" w:rsidR="006D543A" w:rsidRPr="009721FE" w:rsidRDefault="006D543A" w:rsidP="00D76B1D">
            <w:pPr>
              <w:spacing w:after="0" w:line="240" w:lineRule="auto"/>
              <w:rPr>
                <w:rFonts w:asciiTheme="minorHAnsi" w:hAnsiTheme="minorHAnsi" w:cstheme="minorHAnsi"/>
              </w:rPr>
            </w:pPr>
          </w:p>
        </w:tc>
      </w:tr>
      <w:tr w:rsidR="00D76B1D" w:rsidRPr="009721FE" w14:paraId="260917AB" w14:textId="77777777" w:rsidTr="00B368BD">
        <w:tc>
          <w:tcPr>
            <w:tcW w:w="1384" w:type="dxa"/>
            <w:gridSpan w:val="2"/>
          </w:tcPr>
          <w:p w14:paraId="7B9F87A6" w14:textId="77777777" w:rsidR="00D76B1D" w:rsidRPr="009721FE" w:rsidRDefault="00D76B1D" w:rsidP="00D76B1D">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392" w:type="dxa"/>
            <w:gridSpan w:val="2"/>
          </w:tcPr>
          <w:p w14:paraId="3223E4B1" w14:textId="3438F742" w:rsidR="00D76B1D" w:rsidRPr="009721FE" w:rsidRDefault="00EC1DA9" w:rsidP="00D76B1D">
            <w:pPr>
              <w:spacing w:after="0" w:line="240" w:lineRule="auto"/>
              <w:rPr>
                <w:rFonts w:asciiTheme="minorHAnsi" w:hAnsiTheme="minorHAnsi" w:cstheme="minorHAnsi"/>
              </w:rPr>
            </w:pPr>
            <w:r w:rsidRPr="009721FE">
              <w:rPr>
                <w:rFonts w:asciiTheme="minorHAnsi" w:hAnsiTheme="minorHAnsi" w:cstheme="minorHAnsi"/>
              </w:rPr>
              <w:t>Tasha Easton</w:t>
            </w:r>
            <w:r w:rsidR="00D76B1D" w:rsidRPr="009721FE">
              <w:rPr>
                <w:rFonts w:asciiTheme="minorHAnsi" w:hAnsiTheme="minorHAnsi" w:cstheme="minorHAnsi"/>
              </w:rPr>
              <w:t xml:space="preserve">  </w:t>
            </w:r>
            <w:r w:rsidR="008121C4">
              <w:rPr>
                <w:rFonts w:asciiTheme="minorHAnsi" w:hAnsiTheme="minorHAnsi" w:cstheme="minorHAnsi"/>
              </w:rPr>
              <w:t xml:space="preserve">Executive and Governance Manager </w:t>
            </w:r>
          </w:p>
        </w:tc>
      </w:tr>
    </w:tbl>
    <w:p w14:paraId="753767A2" w14:textId="77777777" w:rsidR="00B368BD" w:rsidRPr="009721FE" w:rsidRDefault="00B368BD" w:rsidP="00B368BD">
      <w:pPr>
        <w:spacing w:after="0" w:line="240" w:lineRule="auto"/>
        <w:rPr>
          <w:rFonts w:asciiTheme="minorHAnsi" w:hAnsiTheme="minorHAnsi" w:cstheme="minorHAnsi"/>
          <w:sz w:val="28"/>
          <w:szCs w:val="28"/>
        </w:rPr>
      </w:pPr>
    </w:p>
    <w:p w14:paraId="698FA41D" w14:textId="77777777" w:rsidR="00B368BD" w:rsidRPr="009721FE" w:rsidRDefault="00B368BD" w:rsidP="00B368BD">
      <w:pPr>
        <w:spacing w:after="0" w:line="240" w:lineRule="auto"/>
        <w:rPr>
          <w:rFonts w:asciiTheme="minorHAnsi" w:hAnsiTheme="minorHAnsi" w:cstheme="minorHAnsi"/>
          <w:sz w:val="28"/>
          <w:szCs w:val="28"/>
        </w:rPr>
      </w:pPr>
      <w:r w:rsidRPr="009721FE">
        <w:rPr>
          <w:rFonts w:asciiTheme="minorHAnsi" w:hAnsiTheme="minorHAnsi" w:cstheme="minorHAnsi"/>
          <w:sz w:val="28"/>
          <w:szCs w:val="28"/>
        </w:rPr>
        <w:br w:type="page"/>
      </w:r>
    </w:p>
    <w:p w14:paraId="4697ECE3" w14:textId="77777777" w:rsidR="00B368BD" w:rsidRPr="009721FE" w:rsidRDefault="00B368BD" w:rsidP="004160D7">
      <w:pPr>
        <w:pStyle w:val="Heading1"/>
        <w:rPr>
          <w:rFonts w:asciiTheme="minorHAnsi" w:hAnsiTheme="minorHAnsi" w:cstheme="minorHAnsi"/>
          <w:b/>
          <w:bCs w:val="0"/>
        </w:rPr>
      </w:pPr>
      <w:bookmarkStart w:id="491" w:name="_Toc216255338"/>
      <w:r w:rsidRPr="009721FE">
        <w:rPr>
          <w:rFonts w:asciiTheme="minorHAnsi" w:hAnsiTheme="minorHAnsi" w:cstheme="minorHAnsi"/>
          <w:b/>
          <w:bCs w:val="0"/>
        </w:rPr>
        <w:lastRenderedPageBreak/>
        <w:t>Wholly Owned Companies</w:t>
      </w:r>
      <w:bookmarkEnd w:id="491"/>
      <w:r w:rsidRPr="009721FE">
        <w:rPr>
          <w:rFonts w:asciiTheme="minorHAnsi" w:hAnsiTheme="minorHAnsi" w:cstheme="minorHAnsi"/>
          <w:b/>
          <w:bCs w:val="0"/>
        </w:rPr>
        <w:t xml:space="preserve"> </w:t>
      </w:r>
    </w:p>
    <w:p w14:paraId="4D67A013" w14:textId="77777777" w:rsidR="00B368BD" w:rsidRPr="009721FE" w:rsidRDefault="00B368BD" w:rsidP="00B368BD">
      <w:pPr>
        <w:keepNext/>
        <w:keepLines/>
        <w:spacing w:before="240" w:after="120"/>
        <w:outlineLvl w:val="0"/>
        <w:rPr>
          <w:rFonts w:asciiTheme="minorHAnsi" w:eastAsia="Times New Roman" w:hAnsiTheme="minorHAnsi" w:cstheme="minorHAnsi"/>
          <w:bCs/>
          <w:sz w:val="28"/>
          <w:szCs w:val="28"/>
          <w:u w:val="single"/>
        </w:rPr>
      </w:pPr>
      <w:bookmarkStart w:id="492" w:name="_Toc216255339"/>
      <w:r w:rsidRPr="009721FE">
        <w:rPr>
          <w:rFonts w:asciiTheme="minorHAnsi" w:eastAsia="Times New Roman" w:hAnsiTheme="minorHAnsi" w:cstheme="minorHAnsi"/>
          <w:sz w:val="28"/>
          <w:szCs w:val="28"/>
          <w:u w:val="single"/>
        </w:rPr>
        <w:t>Henley Business School Limited Company Number 07019049</w:t>
      </w:r>
      <w:bookmarkEnd w:id="492"/>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990"/>
        <w:gridCol w:w="3402"/>
      </w:tblGrid>
      <w:tr w:rsidR="00B368BD" w:rsidRPr="009721FE" w14:paraId="1E5B6461" w14:textId="77777777" w:rsidTr="00B368BD">
        <w:tc>
          <w:tcPr>
            <w:tcW w:w="9776" w:type="dxa"/>
            <w:gridSpan w:val="4"/>
          </w:tcPr>
          <w:p w14:paraId="00497D5F" w14:textId="77777777" w:rsidR="00B368BD" w:rsidRPr="009721FE" w:rsidRDefault="00B368BD" w:rsidP="00B368BD">
            <w:pPr>
              <w:spacing w:after="0" w:line="240" w:lineRule="auto"/>
              <w:rPr>
                <w:rFonts w:asciiTheme="minorHAnsi" w:hAnsiTheme="minorHAnsi" w:cstheme="minorHAnsi"/>
              </w:rPr>
            </w:pPr>
            <w:r w:rsidRPr="009721FE">
              <w:rPr>
                <w:rFonts w:asciiTheme="minorHAnsi" w:hAnsiTheme="minorHAnsi" w:cstheme="minorHAnsi"/>
                <w:i/>
              </w:rPr>
              <w:t xml:space="preserve">Appointed by Council  </w:t>
            </w:r>
          </w:p>
        </w:tc>
      </w:tr>
      <w:tr w:rsidR="00B368BD" w:rsidRPr="009721FE" w14:paraId="24250B58" w14:textId="77777777" w:rsidTr="00B368BD">
        <w:tc>
          <w:tcPr>
            <w:tcW w:w="817" w:type="dxa"/>
          </w:tcPr>
          <w:p w14:paraId="33269FED" w14:textId="77777777" w:rsidR="00B368BD" w:rsidRPr="009721FE" w:rsidRDefault="00B368BD" w:rsidP="00B368BD">
            <w:pPr>
              <w:spacing w:after="0" w:line="240" w:lineRule="auto"/>
              <w:rPr>
                <w:rFonts w:asciiTheme="minorHAnsi" w:hAnsiTheme="minorHAnsi" w:cstheme="minorHAnsi"/>
              </w:rPr>
            </w:pPr>
          </w:p>
        </w:tc>
        <w:tc>
          <w:tcPr>
            <w:tcW w:w="5557" w:type="dxa"/>
            <w:gridSpan w:val="2"/>
          </w:tcPr>
          <w:p w14:paraId="6BD22248" w14:textId="614DF1B8" w:rsidR="00B368BD" w:rsidRPr="009721FE" w:rsidRDefault="00B368BD" w:rsidP="00B368BD">
            <w:pPr>
              <w:spacing w:after="0" w:line="240" w:lineRule="auto"/>
              <w:rPr>
                <w:rFonts w:asciiTheme="minorHAnsi" w:hAnsiTheme="minorHAnsi" w:cstheme="minorHAnsi"/>
              </w:rPr>
            </w:pPr>
            <w:r w:rsidRPr="009721FE">
              <w:rPr>
                <w:rFonts w:asciiTheme="minorHAnsi" w:hAnsiTheme="minorHAnsi" w:cstheme="minorHAnsi"/>
              </w:rPr>
              <w:t xml:space="preserve">Professor </w:t>
            </w:r>
            <w:r w:rsidR="00241296" w:rsidRPr="009721FE">
              <w:rPr>
                <w:rFonts w:asciiTheme="minorHAnsi" w:hAnsiTheme="minorHAnsi" w:cstheme="minorHAnsi"/>
              </w:rPr>
              <w:t>Elena Beleska-Spasova</w:t>
            </w:r>
          </w:p>
        </w:tc>
        <w:tc>
          <w:tcPr>
            <w:tcW w:w="3402" w:type="dxa"/>
          </w:tcPr>
          <w:p w14:paraId="777A2687" w14:textId="5B21F247" w:rsidR="00B368BD" w:rsidRPr="009721FE" w:rsidRDefault="00B368BD" w:rsidP="00B368BD">
            <w:pPr>
              <w:spacing w:after="0" w:line="240" w:lineRule="auto"/>
              <w:rPr>
                <w:rFonts w:asciiTheme="minorHAnsi" w:hAnsiTheme="minorHAnsi" w:cstheme="minorHAnsi"/>
              </w:rPr>
            </w:pPr>
            <w:r w:rsidRPr="009721FE">
              <w:rPr>
                <w:rFonts w:asciiTheme="minorHAnsi" w:hAnsiTheme="minorHAnsi" w:cstheme="minorHAnsi"/>
              </w:rPr>
              <w:t>Dean, Henley Business School</w:t>
            </w:r>
          </w:p>
        </w:tc>
      </w:tr>
      <w:tr w:rsidR="00B4319D" w:rsidRPr="009721FE" w14:paraId="758D12AA" w14:textId="77777777" w:rsidTr="00B368BD">
        <w:tc>
          <w:tcPr>
            <w:tcW w:w="817" w:type="dxa"/>
          </w:tcPr>
          <w:p w14:paraId="3C310403" w14:textId="77777777" w:rsidR="00B4319D" w:rsidRPr="009721FE" w:rsidRDefault="00B4319D" w:rsidP="00B4319D">
            <w:pPr>
              <w:spacing w:after="0" w:line="240" w:lineRule="auto"/>
              <w:rPr>
                <w:rFonts w:asciiTheme="minorHAnsi" w:hAnsiTheme="minorHAnsi" w:cstheme="minorHAnsi"/>
              </w:rPr>
            </w:pPr>
          </w:p>
        </w:tc>
        <w:tc>
          <w:tcPr>
            <w:tcW w:w="5557" w:type="dxa"/>
            <w:gridSpan w:val="2"/>
          </w:tcPr>
          <w:p w14:paraId="3F73C726" w14:textId="5349919F" w:rsidR="00B4319D" w:rsidRPr="009721FE" w:rsidRDefault="00B4319D" w:rsidP="00B4319D">
            <w:pPr>
              <w:spacing w:after="0" w:line="240" w:lineRule="auto"/>
              <w:rPr>
                <w:rFonts w:asciiTheme="minorHAnsi" w:hAnsiTheme="minorHAnsi" w:cstheme="minorHAnsi"/>
                <w:color w:val="FF0000"/>
              </w:rPr>
            </w:pPr>
            <w:r w:rsidRPr="009721FE">
              <w:rPr>
                <w:rFonts w:asciiTheme="minorHAnsi" w:hAnsiTheme="minorHAnsi" w:cstheme="minorHAnsi"/>
                <w:lang w:val="nl-NL"/>
              </w:rPr>
              <w:t xml:space="preserve">Professor Robert Van de Noort </w:t>
            </w:r>
          </w:p>
        </w:tc>
        <w:tc>
          <w:tcPr>
            <w:tcW w:w="3402" w:type="dxa"/>
          </w:tcPr>
          <w:p w14:paraId="57ABD166" w14:textId="4BFA82DE" w:rsidR="00B4319D" w:rsidRPr="009721FE" w:rsidRDefault="00B4319D" w:rsidP="00B4319D">
            <w:pPr>
              <w:spacing w:after="0" w:line="240" w:lineRule="auto"/>
              <w:rPr>
                <w:rFonts w:asciiTheme="minorHAnsi" w:hAnsiTheme="minorHAnsi" w:cstheme="minorHAnsi"/>
                <w:color w:val="FF0000"/>
              </w:rPr>
            </w:pPr>
            <w:r w:rsidRPr="009721FE">
              <w:rPr>
                <w:rFonts w:asciiTheme="minorHAnsi" w:hAnsiTheme="minorHAnsi" w:cstheme="minorHAnsi"/>
              </w:rPr>
              <w:t>Vice Chancellor</w:t>
            </w:r>
          </w:p>
        </w:tc>
      </w:tr>
      <w:tr w:rsidR="00B4319D" w:rsidRPr="009721FE" w14:paraId="2488F633" w14:textId="77777777" w:rsidTr="00B368BD">
        <w:tc>
          <w:tcPr>
            <w:tcW w:w="817" w:type="dxa"/>
          </w:tcPr>
          <w:p w14:paraId="4011F114" w14:textId="77777777" w:rsidR="00B4319D" w:rsidRPr="009721FE" w:rsidRDefault="00B4319D" w:rsidP="00B4319D">
            <w:pPr>
              <w:spacing w:after="0" w:line="240" w:lineRule="auto"/>
              <w:rPr>
                <w:rFonts w:asciiTheme="minorHAnsi" w:hAnsiTheme="minorHAnsi" w:cstheme="minorHAnsi"/>
              </w:rPr>
            </w:pPr>
          </w:p>
        </w:tc>
        <w:tc>
          <w:tcPr>
            <w:tcW w:w="5557" w:type="dxa"/>
            <w:gridSpan w:val="2"/>
          </w:tcPr>
          <w:p w14:paraId="0B5A66B5" w14:textId="36F1EC07" w:rsidR="00B4319D" w:rsidRPr="009721FE" w:rsidRDefault="00B4319D" w:rsidP="00B4319D">
            <w:pPr>
              <w:spacing w:after="0" w:line="240" w:lineRule="auto"/>
              <w:rPr>
                <w:rFonts w:asciiTheme="minorHAnsi" w:hAnsiTheme="minorHAnsi" w:cstheme="minorHAnsi"/>
                <w:lang w:val="nl-NL"/>
              </w:rPr>
            </w:pPr>
            <w:r w:rsidRPr="009721FE">
              <w:rPr>
                <w:rFonts w:asciiTheme="minorHAnsi" w:hAnsiTheme="minorHAnsi" w:cstheme="minorHAnsi"/>
                <w:lang w:val="nl-NL"/>
              </w:rPr>
              <w:t xml:space="preserve">Emma Ashley </w:t>
            </w:r>
          </w:p>
        </w:tc>
        <w:tc>
          <w:tcPr>
            <w:tcW w:w="3402" w:type="dxa"/>
          </w:tcPr>
          <w:p w14:paraId="2622EA73" w14:textId="514B9626" w:rsidR="00B4319D" w:rsidRPr="009721FE" w:rsidRDefault="00DB44F1" w:rsidP="00B4319D">
            <w:pPr>
              <w:spacing w:after="0" w:line="240" w:lineRule="auto"/>
              <w:rPr>
                <w:rFonts w:asciiTheme="minorHAnsi" w:hAnsiTheme="minorHAnsi" w:cstheme="minorHAnsi"/>
              </w:rPr>
            </w:pPr>
            <w:r w:rsidRPr="009721FE">
              <w:rPr>
                <w:rFonts w:asciiTheme="minorHAnsi" w:hAnsiTheme="minorHAnsi" w:cstheme="minorHAnsi"/>
              </w:rPr>
              <w:t>Director of Finance</w:t>
            </w:r>
          </w:p>
        </w:tc>
      </w:tr>
      <w:tr w:rsidR="00B4319D" w:rsidRPr="009721FE" w14:paraId="521D42B1" w14:textId="77777777" w:rsidTr="00B368BD">
        <w:tc>
          <w:tcPr>
            <w:tcW w:w="9776" w:type="dxa"/>
            <w:gridSpan w:val="4"/>
          </w:tcPr>
          <w:p w14:paraId="3559D3C0" w14:textId="77777777" w:rsidR="00B4319D" w:rsidRPr="009721FE" w:rsidRDefault="00B4319D" w:rsidP="00B4319D">
            <w:pPr>
              <w:spacing w:after="0" w:line="240" w:lineRule="auto"/>
              <w:rPr>
                <w:rFonts w:asciiTheme="minorHAnsi" w:hAnsiTheme="minorHAnsi" w:cstheme="minorHAnsi"/>
              </w:rPr>
            </w:pPr>
          </w:p>
        </w:tc>
      </w:tr>
      <w:tr w:rsidR="00B4319D" w:rsidRPr="009721FE" w14:paraId="66DA4A01" w14:textId="77777777" w:rsidTr="00B368BD">
        <w:tc>
          <w:tcPr>
            <w:tcW w:w="1384" w:type="dxa"/>
            <w:gridSpan w:val="2"/>
          </w:tcPr>
          <w:p w14:paraId="47946741" w14:textId="77777777" w:rsidR="00B4319D" w:rsidRPr="009721FE" w:rsidRDefault="00B4319D" w:rsidP="00B4319D">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392" w:type="dxa"/>
            <w:gridSpan w:val="2"/>
          </w:tcPr>
          <w:p w14:paraId="2349F21F" w14:textId="2C7D626D" w:rsidR="00B4319D" w:rsidRPr="009721FE" w:rsidRDefault="00F45013" w:rsidP="00B4319D">
            <w:pPr>
              <w:spacing w:after="0" w:line="240" w:lineRule="auto"/>
              <w:rPr>
                <w:rFonts w:asciiTheme="minorHAnsi" w:hAnsiTheme="minorHAnsi" w:cstheme="minorHAnsi"/>
              </w:rPr>
            </w:pPr>
            <w:r w:rsidRPr="001B2486">
              <w:rPr>
                <w:rFonts w:asciiTheme="minorHAnsi" w:hAnsiTheme="minorHAnsi" w:cstheme="minorHAnsi"/>
              </w:rPr>
              <w:t>Honor Abery</w:t>
            </w:r>
            <w:r w:rsidR="008121C4" w:rsidRPr="001B2486">
              <w:rPr>
                <w:rFonts w:asciiTheme="minorHAnsi" w:hAnsiTheme="minorHAnsi" w:cstheme="minorHAnsi"/>
              </w:rPr>
              <w:t>, Paralegal</w:t>
            </w:r>
          </w:p>
        </w:tc>
      </w:tr>
      <w:tr w:rsidR="00B4319D" w:rsidRPr="009721FE" w14:paraId="7F299BA9" w14:textId="77777777" w:rsidTr="00B368BD">
        <w:tc>
          <w:tcPr>
            <w:tcW w:w="9776" w:type="dxa"/>
            <w:gridSpan w:val="4"/>
          </w:tcPr>
          <w:p w14:paraId="5F55F1C9" w14:textId="77777777" w:rsidR="00B4319D" w:rsidRPr="009721FE" w:rsidRDefault="00B4319D" w:rsidP="00B4319D">
            <w:pPr>
              <w:spacing w:after="0" w:line="240" w:lineRule="auto"/>
              <w:rPr>
                <w:rFonts w:asciiTheme="minorHAnsi" w:hAnsiTheme="minorHAnsi" w:cstheme="minorHAnsi"/>
              </w:rPr>
            </w:pPr>
          </w:p>
        </w:tc>
      </w:tr>
    </w:tbl>
    <w:p w14:paraId="0946EE4F" w14:textId="77777777" w:rsidR="00B368BD" w:rsidRPr="009721FE" w:rsidRDefault="00B368BD" w:rsidP="004160D7">
      <w:pPr>
        <w:pStyle w:val="Heading1"/>
        <w:rPr>
          <w:rFonts w:asciiTheme="minorHAnsi" w:hAnsiTheme="minorHAnsi" w:cstheme="minorHAnsi"/>
        </w:rPr>
      </w:pPr>
      <w:bookmarkStart w:id="493" w:name="_Toc216255340"/>
      <w:r w:rsidRPr="009721FE">
        <w:rPr>
          <w:rFonts w:asciiTheme="minorHAnsi" w:hAnsiTheme="minorHAnsi" w:cstheme="minorHAnsi"/>
        </w:rPr>
        <w:t>Reading Real Estate Foundation</w:t>
      </w:r>
      <w:bookmarkEnd w:id="493"/>
    </w:p>
    <w:p w14:paraId="507F1F66" w14:textId="01311263" w:rsidR="00B368BD" w:rsidRPr="009721FE" w:rsidRDefault="00B368BD" w:rsidP="00B368BD">
      <w:pPr>
        <w:spacing w:after="240" w:line="240" w:lineRule="auto"/>
        <w:rPr>
          <w:rFonts w:asciiTheme="minorHAnsi" w:eastAsia="Times New Roman" w:hAnsiTheme="minorHAnsi" w:cstheme="minorHAnsi"/>
          <w:sz w:val="28"/>
          <w:szCs w:val="28"/>
          <w:u w:val="single"/>
        </w:rPr>
      </w:pPr>
      <w:r w:rsidRPr="009721FE">
        <w:rPr>
          <w:rFonts w:asciiTheme="minorHAnsi" w:hAnsiTheme="minorHAnsi" w:cstheme="minorHAnsi"/>
          <w:color w:val="000000"/>
          <w:sz w:val="28"/>
          <w:szCs w:val="28"/>
          <w:u w:val="single"/>
        </w:rPr>
        <w:t xml:space="preserve">Company Number 04347140/ </w:t>
      </w:r>
      <w:r w:rsidRPr="009721FE">
        <w:rPr>
          <w:rFonts w:asciiTheme="minorHAnsi" w:hAnsiTheme="minorHAnsi" w:cstheme="minorHAnsi"/>
          <w:sz w:val="28"/>
          <w:szCs w:val="28"/>
          <w:u w:val="single"/>
        </w:rPr>
        <w:t>Charity Number 1092627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990"/>
        <w:gridCol w:w="3402"/>
      </w:tblGrid>
      <w:tr w:rsidR="00B368BD" w:rsidRPr="009721FE" w14:paraId="159E8D0A" w14:textId="77777777" w:rsidTr="00B368BD">
        <w:tc>
          <w:tcPr>
            <w:tcW w:w="9776" w:type="dxa"/>
            <w:gridSpan w:val="4"/>
          </w:tcPr>
          <w:p w14:paraId="1E53F303" w14:textId="77777777" w:rsidR="00B368BD" w:rsidRPr="009721FE" w:rsidRDefault="00B368BD" w:rsidP="00B368BD">
            <w:pPr>
              <w:spacing w:after="0" w:line="240" w:lineRule="auto"/>
              <w:rPr>
                <w:rFonts w:asciiTheme="minorHAnsi" w:hAnsiTheme="minorHAnsi" w:cstheme="minorHAnsi"/>
              </w:rPr>
            </w:pPr>
            <w:r w:rsidRPr="009721FE">
              <w:rPr>
                <w:rFonts w:asciiTheme="minorHAnsi" w:hAnsiTheme="minorHAnsi" w:cstheme="minorHAnsi"/>
                <w:i/>
              </w:rPr>
              <w:t xml:space="preserve">Appointed by Council  </w:t>
            </w:r>
          </w:p>
        </w:tc>
      </w:tr>
      <w:tr w:rsidR="00B368BD" w:rsidRPr="009721FE" w14:paraId="089EB4A8" w14:textId="77777777" w:rsidTr="00B368BD">
        <w:tc>
          <w:tcPr>
            <w:tcW w:w="817" w:type="dxa"/>
          </w:tcPr>
          <w:p w14:paraId="39180ED7" w14:textId="2BEC332E" w:rsidR="00B368BD" w:rsidRPr="009721FE" w:rsidRDefault="00B4319D" w:rsidP="00B368BD">
            <w:pPr>
              <w:spacing w:after="0" w:line="240" w:lineRule="auto"/>
              <w:rPr>
                <w:rFonts w:asciiTheme="minorHAnsi" w:hAnsiTheme="minorHAnsi" w:cstheme="minorHAnsi"/>
              </w:rPr>
            </w:pPr>
            <w:r w:rsidRPr="009721FE">
              <w:rPr>
                <w:rFonts w:asciiTheme="minorHAnsi" w:hAnsiTheme="minorHAnsi" w:cstheme="minorHAnsi"/>
                <w:i/>
              </w:rPr>
              <w:t>Chair</w:t>
            </w:r>
          </w:p>
        </w:tc>
        <w:tc>
          <w:tcPr>
            <w:tcW w:w="5557" w:type="dxa"/>
            <w:gridSpan w:val="2"/>
          </w:tcPr>
          <w:p w14:paraId="6AFE1C8E" w14:textId="7543376D" w:rsidR="00B368BD" w:rsidRPr="009721FE" w:rsidRDefault="00B4319D" w:rsidP="00B368BD">
            <w:pPr>
              <w:spacing w:after="0" w:line="240" w:lineRule="auto"/>
              <w:rPr>
                <w:rFonts w:asciiTheme="minorHAnsi" w:hAnsiTheme="minorHAnsi" w:cstheme="minorHAnsi"/>
                <w:color w:val="FF0000"/>
              </w:rPr>
            </w:pPr>
            <w:r w:rsidRPr="009721FE">
              <w:rPr>
                <w:rFonts w:asciiTheme="minorHAnsi" w:hAnsiTheme="minorHAnsi" w:cstheme="minorHAnsi"/>
              </w:rPr>
              <w:t>Professor Peter Miskell</w:t>
            </w:r>
            <w:r w:rsidR="00B368BD" w:rsidRPr="009721FE">
              <w:rPr>
                <w:rFonts w:asciiTheme="minorHAnsi" w:hAnsiTheme="minorHAnsi" w:cstheme="minorHAnsi"/>
              </w:rPr>
              <w:t xml:space="preserve"> </w:t>
            </w:r>
          </w:p>
        </w:tc>
        <w:tc>
          <w:tcPr>
            <w:tcW w:w="3402" w:type="dxa"/>
          </w:tcPr>
          <w:p w14:paraId="319A543F" w14:textId="4086E4CE" w:rsidR="00B368BD" w:rsidRPr="009721FE" w:rsidRDefault="00B4319D" w:rsidP="00B368BD">
            <w:pPr>
              <w:spacing w:after="0" w:line="240" w:lineRule="auto"/>
              <w:rPr>
                <w:rFonts w:asciiTheme="minorHAnsi" w:hAnsiTheme="minorHAnsi" w:cstheme="minorHAnsi"/>
                <w:color w:val="FF0000"/>
              </w:rPr>
            </w:pPr>
            <w:r w:rsidRPr="009721FE">
              <w:rPr>
                <w:rFonts w:asciiTheme="minorHAnsi" w:hAnsiTheme="minorHAnsi" w:cstheme="minorHAnsi"/>
              </w:rPr>
              <w:t>Pro Vice Chancellor (Education and Student Experience)</w:t>
            </w:r>
          </w:p>
        </w:tc>
      </w:tr>
      <w:tr w:rsidR="00BF3CE5" w:rsidRPr="009721FE" w14:paraId="5BEF7EA4" w14:textId="77777777" w:rsidTr="00B368BD">
        <w:tc>
          <w:tcPr>
            <w:tcW w:w="817" w:type="dxa"/>
          </w:tcPr>
          <w:p w14:paraId="077FC4D1" w14:textId="77777777" w:rsidR="00BF3CE5" w:rsidRPr="009721FE" w:rsidRDefault="00BF3CE5" w:rsidP="00B368BD">
            <w:pPr>
              <w:spacing w:after="0" w:line="240" w:lineRule="auto"/>
              <w:rPr>
                <w:rFonts w:asciiTheme="minorHAnsi" w:hAnsiTheme="minorHAnsi" w:cstheme="minorHAnsi"/>
              </w:rPr>
            </w:pPr>
          </w:p>
        </w:tc>
        <w:tc>
          <w:tcPr>
            <w:tcW w:w="5557" w:type="dxa"/>
            <w:gridSpan w:val="2"/>
          </w:tcPr>
          <w:p w14:paraId="4BAE47DD" w14:textId="44AACDFF" w:rsidR="00BF3CE5" w:rsidRPr="009721FE" w:rsidRDefault="00BF3CE5" w:rsidP="00B368BD">
            <w:pPr>
              <w:spacing w:after="0" w:line="240" w:lineRule="auto"/>
              <w:rPr>
                <w:rFonts w:asciiTheme="minorHAnsi" w:hAnsiTheme="minorHAnsi" w:cstheme="minorHAnsi"/>
              </w:rPr>
            </w:pPr>
            <w:r w:rsidRPr="009721FE">
              <w:rPr>
                <w:rFonts w:asciiTheme="minorHAnsi" w:hAnsiTheme="minorHAnsi" w:cstheme="minorHAnsi"/>
              </w:rPr>
              <w:t>Professor Kleio Akrivou</w:t>
            </w:r>
          </w:p>
        </w:tc>
        <w:tc>
          <w:tcPr>
            <w:tcW w:w="3402" w:type="dxa"/>
          </w:tcPr>
          <w:p w14:paraId="7807BD20" w14:textId="77777777" w:rsidR="00BF3CE5" w:rsidRPr="009721FE" w:rsidRDefault="00BF3CE5" w:rsidP="00B368BD">
            <w:pPr>
              <w:spacing w:after="0" w:line="240" w:lineRule="auto"/>
              <w:rPr>
                <w:rFonts w:asciiTheme="minorHAnsi" w:hAnsiTheme="minorHAnsi" w:cstheme="minorHAnsi"/>
              </w:rPr>
            </w:pPr>
          </w:p>
        </w:tc>
      </w:tr>
      <w:tr w:rsidR="00B368BD" w:rsidRPr="009721FE" w14:paraId="30C32624" w14:textId="77777777" w:rsidTr="00B368BD">
        <w:tc>
          <w:tcPr>
            <w:tcW w:w="817" w:type="dxa"/>
          </w:tcPr>
          <w:p w14:paraId="4B85343F" w14:textId="77777777" w:rsidR="00B368BD" w:rsidRPr="009721FE" w:rsidRDefault="00B368BD" w:rsidP="00B368BD">
            <w:pPr>
              <w:spacing w:after="0" w:line="240" w:lineRule="auto"/>
              <w:rPr>
                <w:rFonts w:asciiTheme="minorHAnsi" w:hAnsiTheme="minorHAnsi" w:cstheme="minorHAnsi"/>
              </w:rPr>
            </w:pPr>
          </w:p>
        </w:tc>
        <w:tc>
          <w:tcPr>
            <w:tcW w:w="5557" w:type="dxa"/>
            <w:gridSpan w:val="2"/>
          </w:tcPr>
          <w:p w14:paraId="50323CF6" w14:textId="59C6DAB9" w:rsidR="00B368BD" w:rsidRPr="009721FE" w:rsidRDefault="00F95FA3" w:rsidP="00B368BD">
            <w:pPr>
              <w:spacing w:after="0" w:line="240" w:lineRule="auto"/>
              <w:rPr>
                <w:rFonts w:asciiTheme="minorHAnsi" w:hAnsiTheme="minorHAnsi" w:cstheme="minorHAnsi"/>
              </w:rPr>
            </w:pPr>
            <w:r w:rsidRPr="009721FE">
              <w:rPr>
                <w:rFonts w:asciiTheme="minorHAnsi" w:hAnsiTheme="minorHAnsi" w:cstheme="minorHAnsi"/>
              </w:rPr>
              <w:t>Patrick Allen</w:t>
            </w:r>
          </w:p>
        </w:tc>
        <w:tc>
          <w:tcPr>
            <w:tcW w:w="3402" w:type="dxa"/>
          </w:tcPr>
          <w:p w14:paraId="32598EAC" w14:textId="77777777" w:rsidR="00B368BD" w:rsidRPr="009721FE" w:rsidRDefault="00B368BD" w:rsidP="00B368BD">
            <w:pPr>
              <w:spacing w:after="0" w:line="240" w:lineRule="auto"/>
              <w:rPr>
                <w:rFonts w:asciiTheme="minorHAnsi" w:hAnsiTheme="minorHAnsi" w:cstheme="minorHAnsi"/>
              </w:rPr>
            </w:pPr>
          </w:p>
        </w:tc>
      </w:tr>
      <w:tr w:rsidR="00B368BD" w:rsidRPr="009721FE" w14:paraId="301F124B" w14:textId="77777777" w:rsidTr="00B368BD">
        <w:tc>
          <w:tcPr>
            <w:tcW w:w="817" w:type="dxa"/>
          </w:tcPr>
          <w:p w14:paraId="471BC00E" w14:textId="77777777" w:rsidR="00B368BD" w:rsidRPr="009721FE" w:rsidRDefault="00B368BD" w:rsidP="00B368BD">
            <w:pPr>
              <w:spacing w:after="0" w:line="240" w:lineRule="auto"/>
              <w:rPr>
                <w:rFonts w:asciiTheme="minorHAnsi" w:hAnsiTheme="minorHAnsi" w:cstheme="minorHAnsi"/>
              </w:rPr>
            </w:pPr>
          </w:p>
        </w:tc>
        <w:tc>
          <w:tcPr>
            <w:tcW w:w="5557" w:type="dxa"/>
            <w:gridSpan w:val="2"/>
          </w:tcPr>
          <w:p w14:paraId="0EA3A4FE" w14:textId="1A857024" w:rsidR="00B368BD" w:rsidRPr="009721FE" w:rsidRDefault="003753B4" w:rsidP="00B368BD">
            <w:pPr>
              <w:spacing w:after="0" w:line="240" w:lineRule="auto"/>
              <w:rPr>
                <w:rFonts w:asciiTheme="minorHAnsi" w:hAnsiTheme="minorHAnsi" w:cstheme="minorHAnsi"/>
              </w:rPr>
            </w:pPr>
            <w:r w:rsidRPr="009721FE">
              <w:rPr>
                <w:rFonts w:asciiTheme="minorHAnsi" w:hAnsiTheme="minorHAnsi" w:cstheme="minorHAnsi"/>
              </w:rPr>
              <w:t xml:space="preserve">Jean-Pierre Choulet </w:t>
            </w:r>
          </w:p>
        </w:tc>
        <w:tc>
          <w:tcPr>
            <w:tcW w:w="3402" w:type="dxa"/>
          </w:tcPr>
          <w:p w14:paraId="36FD57D3" w14:textId="03ACB4D9" w:rsidR="00B368BD" w:rsidRPr="009721FE" w:rsidRDefault="003753B4" w:rsidP="00B368BD">
            <w:pPr>
              <w:spacing w:after="0" w:line="240" w:lineRule="auto"/>
              <w:rPr>
                <w:rFonts w:asciiTheme="minorHAnsi" w:hAnsiTheme="minorHAnsi" w:cstheme="minorHAnsi"/>
              </w:rPr>
            </w:pPr>
            <w:r w:rsidRPr="009721FE">
              <w:rPr>
                <w:rFonts w:asciiTheme="minorHAnsi" w:hAnsiTheme="minorHAnsi" w:cstheme="minorHAnsi"/>
              </w:rPr>
              <w:t xml:space="preserve"> </w:t>
            </w:r>
          </w:p>
        </w:tc>
      </w:tr>
      <w:tr w:rsidR="001E0604" w:rsidRPr="009721FE" w14:paraId="63D701E4" w14:textId="77777777" w:rsidTr="00B368BD">
        <w:tc>
          <w:tcPr>
            <w:tcW w:w="817" w:type="dxa"/>
          </w:tcPr>
          <w:p w14:paraId="7A5423D7" w14:textId="77777777" w:rsidR="001E0604" w:rsidRPr="009721FE" w:rsidRDefault="001E0604" w:rsidP="00B368BD">
            <w:pPr>
              <w:spacing w:after="0" w:line="240" w:lineRule="auto"/>
              <w:rPr>
                <w:rFonts w:asciiTheme="minorHAnsi" w:hAnsiTheme="minorHAnsi" w:cstheme="minorHAnsi"/>
              </w:rPr>
            </w:pPr>
          </w:p>
        </w:tc>
        <w:tc>
          <w:tcPr>
            <w:tcW w:w="5557" w:type="dxa"/>
            <w:gridSpan w:val="2"/>
          </w:tcPr>
          <w:p w14:paraId="08EFE652" w14:textId="76D49C73" w:rsidR="001E0604" w:rsidRPr="009721FE" w:rsidRDefault="001E0604" w:rsidP="00B368BD">
            <w:pPr>
              <w:spacing w:after="0" w:line="240" w:lineRule="auto"/>
              <w:rPr>
                <w:rFonts w:asciiTheme="minorHAnsi" w:hAnsiTheme="minorHAnsi" w:cstheme="minorHAnsi"/>
              </w:rPr>
            </w:pPr>
            <w:r w:rsidRPr="009721FE">
              <w:rPr>
                <w:rFonts w:asciiTheme="minorHAnsi" w:hAnsiTheme="minorHAnsi" w:cstheme="minorHAnsi"/>
              </w:rPr>
              <w:t xml:space="preserve">Professor Eamonn D’Arcy </w:t>
            </w:r>
          </w:p>
        </w:tc>
        <w:tc>
          <w:tcPr>
            <w:tcW w:w="3402" w:type="dxa"/>
          </w:tcPr>
          <w:p w14:paraId="76638AF6" w14:textId="77777777" w:rsidR="001E0604" w:rsidRPr="009721FE" w:rsidRDefault="001E0604" w:rsidP="00B368BD">
            <w:pPr>
              <w:spacing w:after="0" w:line="240" w:lineRule="auto"/>
              <w:rPr>
                <w:rFonts w:asciiTheme="minorHAnsi" w:hAnsiTheme="minorHAnsi" w:cstheme="minorHAnsi"/>
              </w:rPr>
            </w:pPr>
          </w:p>
        </w:tc>
      </w:tr>
      <w:tr w:rsidR="00F95FA3" w:rsidRPr="009721FE" w14:paraId="4CB09E05" w14:textId="77777777" w:rsidTr="00B368BD">
        <w:tc>
          <w:tcPr>
            <w:tcW w:w="817" w:type="dxa"/>
          </w:tcPr>
          <w:p w14:paraId="0BB8D3CD" w14:textId="77777777" w:rsidR="00F95FA3" w:rsidRPr="009721FE" w:rsidRDefault="00F95FA3" w:rsidP="00B368BD">
            <w:pPr>
              <w:spacing w:after="0" w:line="240" w:lineRule="auto"/>
              <w:rPr>
                <w:rFonts w:asciiTheme="minorHAnsi" w:hAnsiTheme="minorHAnsi" w:cstheme="minorHAnsi"/>
              </w:rPr>
            </w:pPr>
          </w:p>
        </w:tc>
        <w:tc>
          <w:tcPr>
            <w:tcW w:w="5557" w:type="dxa"/>
            <w:gridSpan w:val="2"/>
          </w:tcPr>
          <w:p w14:paraId="4CA205B0" w14:textId="55341C95" w:rsidR="00F95FA3" w:rsidRPr="009721FE" w:rsidRDefault="00F95FA3" w:rsidP="00B368BD">
            <w:pPr>
              <w:spacing w:after="0" w:line="240" w:lineRule="auto"/>
              <w:rPr>
                <w:rFonts w:asciiTheme="minorHAnsi" w:hAnsiTheme="minorHAnsi" w:cstheme="minorHAnsi"/>
              </w:rPr>
            </w:pPr>
            <w:r w:rsidRPr="009721FE">
              <w:rPr>
                <w:rFonts w:asciiTheme="minorHAnsi" w:hAnsiTheme="minorHAnsi" w:cstheme="minorHAnsi"/>
              </w:rPr>
              <w:t>Professor Ginny Gibson</w:t>
            </w:r>
          </w:p>
        </w:tc>
        <w:tc>
          <w:tcPr>
            <w:tcW w:w="3402" w:type="dxa"/>
          </w:tcPr>
          <w:p w14:paraId="7EC0FCD6" w14:textId="77777777" w:rsidR="00F95FA3" w:rsidRPr="009721FE" w:rsidRDefault="00F95FA3" w:rsidP="00B368BD">
            <w:pPr>
              <w:spacing w:after="0" w:line="240" w:lineRule="auto"/>
              <w:rPr>
                <w:rFonts w:asciiTheme="minorHAnsi" w:hAnsiTheme="minorHAnsi" w:cstheme="minorHAnsi"/>
              </w:rPr>
            </w:pPr>
          </w:p>
        </w:tc>
      </w:tr>
      <w:tr w:rsidR="00B368BD" w:rsidRPr="009721FE" w14:paraId="4997ADA1" w14:textId="77777777" w:rsidTr="00B368BD">
        <w:tc>
          <w:tcPr>
            <w:tcW w:w="817" w:type="dxa"/>
          </w:tcPr>
          <w:p w14:paraId="73B15A26" w14:textId="77777777" w:rsidR="00B368BD" w:rsidRPr="009721FE" w:rsidRDefault="00B368BD" w:rsidP="00B368BD">
            <w:pPr>
              <w:spacing w:after="0" w:line="240" w:lineRule="auto"/>
              <w:rPr>
                <w:rFonts w:asciiTheme="minorHAnsi" w:hAnsiTheme="minorHAnsi" w:cstheme="minorHAnsi"/>
              </w:rPr>
            </w:pPr>
          </w:p>
        </w:tc>
        <w:tc>
          <w:tcPr>
            <w:tcW w:w="5557" w:type="dxa"/>
            <w:gridSpan w:val="2"/>
          </w:tcPr>
          <w:p w14:paraId="75DC4D3A" w14:textId="0858D4B1" w:rsidR="00B368BD" w:rsidRPr="009721FE" w:rsidRDefault="00165570" w:rsidP="00B368BD">
            <w:pPr>
              <w:spacing w:after="0" w:line="240" w:lineRule="auto"/>
              <w:rPr>
                <w:rFonts w:asciiTheme="minorHAnsi" w:hAnsiTheme="minorHAnsi" w:cstheme="minorHAnsi"/>
              </w:rPr>
            </w:pPr>
            <w:r>
              <w:rPr>
                <w:rFonts w:asciiTheme="minorHAnsi" w:hAnsiTheme="minorHAnsi" w:cstheme="minorHAnsi"/>
              </w:rPr>
              <w:t xml:space="preserve">Ben Ingram </w:t>
            </w:r>
          </w:p>
        </w:tc>
        <w:tc>
          <w:tcPr>
            <w:tcW w:w="3402" w:type="dxa"/>
          </w:tcPr>
          <w:p w14:paraId="1F8B99CA" w14:textId="77777777" w:rsidR="00B368BD" w:rsidRPr="009721FE" w:rsidRDefault="00B368BD" w:rsidP="00B368BD">
            <w:pPr>
              <w:spacing w:after="0" w:line="240" w:lineRule="auto"/>
              <w:rPr>
                <w:rFonts w:asciiTheme="minorHAnsi" w:hAnsiTheme="minorHAnsi" w:cstheme="minorHAnsi"/>
              </w:rPr>
            </w:pPr>
          </w:p>
        </w:tc>
      </w:tr>
      <w:tr w:rsidR="00165570" w:rsidRPr="009721FE" w14:paraId="54E5A0DB" w14:textId="77777777" w:rsidTr="00B368BD">
        <w:tc>
          <w:tcPr>
            <w:tcW w:w="817" w:type="dxa"/>
          </w:tcPr>
          <w:p w14:paraId="70B7C956" w14:textId="77777777" w:rsidR="00165570" w:rsidRPr="009721FE" w:rsidRDefault="00165570" w:rsidP="00B368BD">
            <w:pPr>
              <w:spacing w:after="0" w:line="240" w:lineRule="auto"/>
              <w:rPr>
                <w:rFonts w:asciiTheme="minorHAnsi" w:hAnsiTheme="minorHAnsi" w:cstheme="minorHAnsi"/>
              </w:rPr>
            </w:pPr>
          </w:p>
        </w:tc>
        <w:tc>
          <w:tcPr>
            <w:tcW w:w="5557" w:type="dxa"/>
            <w:gridSpan w:val="2"/>
          </w:tcPr>
          <w:p w14:paraId="55B3E692" w14:textId="2C66080D" w:rsidR="00165570" w:rsidRDefault="00165570" w:rsidP="00B368BD">
            <w:pPr>
              <w:spacing w:after="0" w:line="240" w:lineRule="auto"/>
              <w:rPr>
                <w:rFonts w:asciiTheme="minorHAnsi" w:hAnsiTheme="minorHAnsi" w:cstheme="minorHAnsi"/>
              </w:rPr>
            </w:pPr>
            <w:r>
              <w:rPr>
                <w:rFonts w:asciiTheme="minorHAnsi" w:hAnsiTheme="minorHAnsi" w:cstheme="minorHAnsi"/>
              </w:rPr>
              <w:t>Samantha Su-Mei Kempe</w:t>
            </w:r>
          </w:p>
        </w:tc>
        <w:tc>
          <w:tcPr>
            <w:tcW w:w="3402" w:type="dxa"/>
          </w:tcPr>
          <w:p w14:paraId="71A15277" w14:textId="77777777" w:rsidR="00165570" w:rsidRPr="009721FE" w:rsidRDefault="00165570" w:rsidP="00B368BD">
            <w:pPr>
              <w:spacing w:after="0" w:line="240" w:lineRule="auto"/>
              <w:rPr>
                <w:rFonts w:asciiTheme="minorHAnsi" w:hAnsiTheme="minorHAnsi" w:cstheme="minorHAnsi"/>
              </w:rPr>
            </w:pPr>
          </w:p>
        </w:tc>
      </w:tr>
      <w:tr w:rsidR="00B368BD" w:rsidRPr="009721FE" w14:paraId="6DBCC8A9" w14:textId="77777777" w:rsidTr="00B368BD">
        <w:tc>
          <w:tcPr>
            <w:tcW w:w="817" w:type="dxa"/>
          </w:tcPr>
          <w:p w14:paraId="6BB6ECF7" w14:textId="77777777" w:rsidR="00B368BD" w:rsidRPr="009721FE" w:rsidRDefault="00B368BD" w:rsidP="00B368BD">
            <w:pPr>
              <w:spacing w:after="0" w:line="240" w:lineRule="auto"/>
              <w:rPr>
                <w:rFonts w:asciiTheme="minorHAnsi" w:hAnsiTheme="minorHAnsi" w:cstheme="minorHAnsi"/>
              </w:rPr>
            </w:pPr>
          </w:p>
        </w:tc>
        <w:tc>
          <w:tcPr>
            <w:tcW w:w="5557" w:type="dxa"/>
            <w:gridSpan w:val="2"/>
          </w:tcPr>
          <w:p w14:paraId="63ADB79D" w14:textId="4E0CC12C" w:rsidR="00B368BD" w:rsidRPr="009721FE" w:rsidRDefault="00F95FA3" w:rsidP="00B368BD">
            <w:pPr>
              <w:spacing w:after="0" w:line="240" w:lineRule="auto"/>
              <w:rPr>
                <w:rFonts w:asciiTheme="minorHAnsi" w:hAnsiTheme="minorHAnsi" w:cstheme="minorHAnsi"/>
              </w:rPr>
            </w:pPr>
            <w:r w:rsidRPr="009721FE">
              <w:rPr>
                <w:rFonts w:asciiTheme="minorHAnsi" w:hAnsiTheme="minorHAnsi" w:cstheme="minorHAnsi"/>
              </w:rPr>
              <w:t xml:space="preserve">Katherine Norton </w:t>
            </w:r>
            <w:r w:rsidR="00B368BD" w:rsidRPr="009721FE">
              <w:rPr>
                <w:rFonts w:asciiTheme="minorHAnsi" w:hAnsiTheme="minorHAnsi" w:cstheme="minorHAnsi"/>
              </w:rPr>
              <w:t xml:space="preserve"> </w:t>
            </w:r>
          </w:p>
        </w:tc>
        <w:tc>
          <w:tcPr>
            <w:tcW w:w="3402" w:type="dxa"/>
          </w:tcPr>
          <w:p w14:paraId="1A69F3DB" w14:textId="77777777" w:rsidR="00B368BD" w:rsidRPr="009721FE" w:rsidRDefault="00B368BD" w:rsidP="00B368BD">
            <w:pPr>
              <w:spacing w:after="0" w:line="240" w:lineRule="auto"/>
              <w:rPr>
                <w:rFonts w:asciiTheme="minorHAnsi" w:hAnsiTheme="minorHAnsi" w:cstheme="minorHAnsi"/>
              </w:rPr>
            </w:pPr>
          </w:p>
        </w:tc>
      </w:tr>
      <w:tr w:rsidR="00F95FA3" w:rsidRPr="009721FE" w14:paraId="33137CF3" w14:textId="77777777" w:rsidTr="00B368BD">
        <w:tc>
          <w:tcPr>
            <w:tcW w:w="817" w:type="dxa"/>
          </w:tcPr>
          <w:p w14:paraId="44BD69B9" w14:textId="77777777" w:rsidR="00F95FA3" w:rsidRPr="009721FE" w:rsidRDefault="00F95FA3" w:rsidP="00B368BD">
            <w:pPr>
              <w:spacing w:after="0" w:line="240" w:lineRule="auto"/>
              <w:rPr>
                <w:rFonts w:asciiTheme="minorHAnsi" w:hAnsiTheme="minorHAnsi" w:cstheme="minorHAnsi"/>
              </w:rPr>
            </w:pPr>
          </w:p>
        </w:tc>
        <w:tc>
          <w:tcPr>
            <w:tcW w:w="5557" w:type="dxa"/>
            <w:gridSpan w:val="2"/>
          </w:tcPr>
          <w:p w14:paraId="318DAE02" w14:textId="34C73B7E" w:rsidR="00F95FA3" w:rsidRPr="009721FE" w:rsidRDefault="009C1A04" w:rsidP="00B368BD">
            <w:pPr>
              <w:spacing w:after="0" w:line="240" w:lineRule="auto"/>
              <w:rPr>
                <w:rFonts w:asciiTheme="minorHAnsi" w:hAnsiTheme="minorHAnsi" w:cstheme="minorHAnsi"/>
              </w:rPr>
            </w:pPr>
            <w:r w:rsidRPr="009721FE">
              <w:rPr>
                <w:rFonts w:asciiTheme="minorHAnsi" w:hAnsiTheme="minorHAnsi" w:cstheme="minorHAnsi"/>
              </w:rPr>
              <w:t>Professor</w:t>
            </w:r>
            <w:r w:rsidR="00F95FA3" w:rsidRPr="009721FE">
              <w:rPr>
                <w:rFonts w:asciiTheme="minorHAnsi" w:hAnsiTheme="minorHAnsi" w:cstheme="minorHAnsi"/>
              </w:rPr>
              <w:t xml:space="preserve"> </w:t>
            </w:r>
            <w:r w:rsidR="00BF3CE5" w:rsidRPr="009721FE">
              <w:rPr>
                <w:rFonts w:asciiTheme="minorHAnsi" w:hAnsiTheme="minorHAnsi" w:cstheme="minorHAnsi"/>
              </w:rPr>
              <w:t xml:space="preserve">Angelique </w:t>
            </w:r>
            <w:proofErr w:type="spellStart"/>
            <w:r w:rsidR="00BF3CE5" w:rsidRPr="009721FE">
              <w:rPr>
                <w:rFonts w:asciiTheme="minorHAnsi" w:hAnsiTheme="minorHAnsi" w:cstheme="minorHAnsi"/>
              </w:rPr>
              <w:t>Chettiparambil</w:t>
            </w:r>
            <w:proofErr w:type="spellEnd"/>
            <w:r w:rsidR="00BF3CE5" w:rsidRPr="009721FE">
              <w:rPr>
                <w:rFonts w:asciiTheme="minorHAnsi" w:hAnsiTheme="minorHAnsi" w:cstheme="minorHAnsi"/>
              </w:rPr>
              <w:t xml:space="preserve"> Rajan</w:t>
            </w:r>
          </w:p>
        </w:tc>
        <w:tc>
          <w:tcPr>
            <w:tcW w:w="3402" w:type="dxa"/>
          </w:tcPr>
          <w:p w14:paraId="2359475D" w14:textId="62A9DA3C" w:rsidR="00F95FA3" w:rsidRPr="009721FE" w:rsidRDefault="00F95FA3" w:rsidP="00B368BD">
            <w:pPr>
              <w:spacing w:after="0" w:line="240" w:lineRule="auto"/>
              <w:rPr>
                <w:rFonts w:asciiTheme="minorHAnsi" w:hAnsiTheme="minorHAnsi" w:cstheme="minorHAnsi"/>
              </w:rPr>
            </w:pPr>
          </w:p>
        </w:tc>
      </w:tr>
      <w:tr w:rsidR="00F95FA3" w:rsidRPr="009721FE" w14:paraId="64E1F31F" w14:textId="77777777" w:rsidTr="00B368BD">
        <w:tc>
          <w:tcPr>
            <w:tcW w:w="817" w:type="dxa"/>
          </w:tcPr>
          <w:p w14:paraId="071B561B" w14:textId="77777777" w:rsidR="00F95FA3" w:rsidRPr="009721FE" w:rsidRDefault="00F95FA3" w:rsidP="00B368BD">
            <w:pPr>
              <w:spacing w:after="0" w:line="240" w:lineRule="auto"/>
              <w:rPr>
                <w:rFonts w:asciiTheme="minorHAnsi" w:hAnsiTheme="minorHAnsi" w:cstheme="minorHAnsi"/>
              </w:rPr>
            </w:pPr>
          </w:p>
        </w:tc>
        <w:tc>
          <w:tcPr>
            <w:tcW w:w="5557" w:type="dxa"/>
            <w:gridSpan w:val="2"/>
          </w:tcPr>
          <w:p w14:paraId="3EC2F5CB" w14:textId="25E70F5B" w:rsidR="00F95FA3" w:rsidRPr="009721FE" w:rsidRDefault="00F95FA3" w:rsidP="00B368BD">
            <w:pPr>
              <w:spacing w:after="0" w:line="240" w:lineRule="auto"/>
              <w:rPr>
                <w:rFonts w:asciiTheme="minorHAnsi" w:hAnsiTheme="minorHAnsi" w:cstheme="minorHAnsi"/>
              </w:rPr>
            </w:pPr>
            <w:r w:rsidRPr="009721FE">
              <w:rPr>
                <w:rFonts w:asciiTheme="minorHAnsi" w:hAnsiTheme="minorHAnsi" w:cstheme="minorHAnsi"/>
              </w:rPr>
              <w:t xml:space="preserve">John Ridley </w:t>
            </w:r>
          </w:p>
        </w:tc>
        <w:tc>
          <w:tcPr>
            <w:tcW w:w="3402" w:type="dxa"/>
          </w:tcPr>
          <w:p w14:paraId="585C381F" w14:textId="77777777" w:rsidR="00F95FA3" w:rsidRPr="009721FE" w:rsidRDefault="00F95FA3" w:rsidP="00B368BD">
            <w:pPr>
              <w:spacing w:after="0" w:line="240" w:lineRule="auto"/>
              <w:rPr>
                <w:rFonts w:asciiTheme="minorHAnsi" w:hAnsiTheme="minorHAnsi" w:cstheme="minorHAnsi"/>
              </w:rPr>
            </w:pPr>
          </w:p>
        </w:tc>
      </w:tr>
      <w:tr w:rsidR="00E06C42" w:rsidRPr="009721FE" w14:paraId="362A9EAB" w14:textId="77777777" w:rsidTr="00B368BD">
        <w:tc>
          <w:tcPr>
            <w:tcW w:w="817" w:type="dxa"/>
          </w:tcPr>
          <w:p w14:paraId="6BBA7790" w14:textId="77777777" w:rsidR="00E06C42" w:rsidRPr="009721FE" w:rsidRDefault="00E06C42" w:rsidP="00B368BD">
            <w:pPr>
              <w:spacing w:after="0" w:line="240" w:lineRule="auto"/>
              <w:rPr>
                <w:rFonts w:asciiTheme="minorHAnsi" w:hAnsiTheme="minorHAnsi" w:cstheme="minorHAnsi"/>
              </w:rPr>
            </w:pPr>
          </w:p>
        </w:tc>
        <w:tc>
          <w:tcPr>
            <w:tcW w:w="5557" w:type="dxa"/>
            <w:gridSpan w:val="2"/>
          </w:tcPr>
          <w:p w14:paraId="6B89B763" w14:textId="1259A399" w:rsidR="00E06C42" w:rsidRPr="009721FE" w:rsidRDefault="001E0604" w:rsidP="00B368BD">
            <w:pPr>
              <w:spacing w:after="0" w:line="240" w:lineRule="auto"/>
              <w:rPr>
                <w:rFonts w:asciiTheme="minorHAnsi" w:hAnsiTheme="minorHAnsi" w:cstheme="minorHAnsi"/>
              </w:rPr>
            </w:pPr>
            <w:r w:rsidRPr="009721FE">
              <w:rPr>
                <w:rFonts w:asciiTheme="minorHAnsi" w:hAnsiTheme="minorHAnsi" w:cstheme="minorHAnsi"/>
              </w:rPr>
              <w:t xml:space="preserve">Professor </w:t>
            </w:r>
            <w:r w:rsidR="00E06C42" w:rsidRPr="009721FE">
              <w:rPr>
                <w:rFonts w:asciiTheme="minorHAnsi" w:hAnsiTheme="minorHAnsi" w:cstheme="minorHAnsi"/>
              </w:rPr>
              <w:t>Richard Tranter</w:t>
            </w:r>
          </w:p>
        </w:tc>
        <w:tc>
          <w:tcPr>
            <w:tcW w:w="3402" w:type="dxa"/>
          </w:tcPr>
          <w:p w14:paraId="1D4D3658" w14:textId="77777777" w:rsidR="00E06C42" w:rsidRPr="009721FE" w:rsidRDefault="00E06C42" w:rsidP="00B368BD">
            <w:pPr>
              <w:spacing w:after="0" w:line="240" w:lineRule="auto"/>
              <w:rPr>
                <w:rFonts w:asciiTheme="minorHAnsi" w:hAnsiTheme="minorHAnsi" w:cstheme="minorHAnsi"/>
              </w:rPr>
            </w:pPr>
          </w:p>
        </w:tc>
      </w:tr>
      <w:tr w:rsidR="00F12E6C" w:rsidRPr="009721FE" w14:paraId="0AAFA037" w14:textId="77777777" w:rsidTr="00B368BD">
        <w:tc>
          <w:tcPr>
            <w:tcW w:w="817" w:type="dxa"/>
          </w:tcPr>
          <w:p w14:paraId="36C80718" w14:textId="77777777" w:rsidR="00F12E6C" w:rsidRPr="009721FE" w:rsidRDefault="00F12E6C" w:rsidP="00B368BD">
            <w:pPr>
              <w:spacing w:after="0" w:line="240" w:lineRule="auto"/>
              <w:rPr>
                <w:rFonts w:asciiTheme="minorHAnsi" w:hAnsiTheme="minorHAnsi" w:cstheme="minorHAnsi"/>
              </w:rPr>
            </w:pPr>
          </w:p>
        </w:tc>
        <w:tc>
          <w:tcPr>
            <w:tcW w:w="5557" w:type="dxa"/>
            <w:gridSpan w:val="2"/>
          </w:tcPr>
          <w:p w14:paraId="32C4FB76" w14:textId="45D301D4" w:rsidR="00F12E6C" w:rsidRPr="009721FE" w:rsidRDefault="00F12E6C" w:rsidP="00B368BD">
            <w:pPr>
              <w:spacing w:after="0" w:line="240" w:lineRule="auto"/>
              <w:rPr>
                <w:rFonts w:asciiTheme="minorHAnsi" w:hAnsiTheme="minorHAnsi" w:cstheme="minorHAnsi"/>
              </w:rPr>
            </w:pPr>
            <w:r>
              <w:rPr>
                <w:rFonts w:asciiTheme="minorHAnsi" w:hAnsiTheme="minorHAnsi" w:cstheme="minorHAnsi"/>
              </w:rPr>
              <w:t xml:space="preserve">Catherine Webster </w:t>
            </w:r>
          </w:p>
        </w:tc>
        <w:tc>
          <w:tcPr>
            <w:tcW w:w="3402" w:type="dxa"/>
          </w:tcPr>
          <w:p w14:paraId="49EFAC3E" w14:textId="77777777" w:rsidR="00F12E6C" w:rsidRPr="009721FE" w:rsidRDefault="00F12E6C" w:rsidP="00B368BD">
            <w:pPr>
              <w:spacing w:after="0" w:line="240" w:lineRule="auto"/>
              <w:rPr>
                <w:rFonts w:asciiTheme="minorHAnsi" w:hAnsiTheme="minorHAnsi" w:cstheme="minorHAnsi"/>
              </w:rPr>
            </w:pPr>
          </w:p>
        </w:tc>
      </w:tr>
      <w:tr w:rsidR="00B368BD" w:rsidRPr="009721FE" w14:paraId="6709C7EF" w14:textId="77777777" w:rsidTr="00B368BD">
        <w:tc>
          <w:tcPr>
            <w:tcW w:w="9776" w:type="dxa"/>
            <w:gridSpan w:val="4"/>
          </w:tcPr>
          <w:p w14:paraId="7E6AECC2" w14:textId="77777777" w:rsidR="00B368BD" w:rsidRPr="009721FE" w:rsidRDefault="00B368BD" w:rsidP="00B368BD">
            <w:pPr>
              <w:spacing w:after="0" w:line="240" w:lineRule="auto"/>
              <w:rPr>
                <w:rFonts w:asciiTheme="minorHAnsi" w:hAnsiTheme="minorHAnsi" w:cstheme="minorHAnsi"/>
              </w:rPr>
            </w:pPr>
          </w:p>
        </w:tc>
      </w:tr>
      <w:tr w:rsidR="00B368BD" w:rsidRPr="009721FE" w14:paraId="49B26CA4" w14:textId="77777777" w:rsidTr="00B368BD">
        <w:tc>
          <w:tcPr>
            <w:tcW w:w="1384" w:type="dxa"/>
            <w:gridSpan w:val="2"/>
          </w:tcPr>
          <w:p w14:paraId="7D480698" w14:textId="77777777" w:rsidR="00B368BD" w:rsidRPr="009721FE" w:rsidRDefault="00B368BD" w:rsidP="00B368BD">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392" w:type="dxa"/>
            <w:gridSpan w:val="2"/>
          </w:tcPr>
          <w:p w14:paraId="4F31EF34" w14:textId="247EA915" w:rsidR="00B368BD" w:rsidRPr="009721FE" w:rsidRDefault="00410B77" w:rsidP="00B368BD">
            <w:pPr>
              <w:spacing w:after="0" w:line="240" w:lineRule="auto"/>
              <w:rPr>
                <w:rFonts w:asciiTheme="minorHAnsi" w:hAnsiTheme="minorHAnsi" w:cstheme="minorHAnsi"/>
              </w:rPr>
            </w:pPr>
            <w:r w:rsidRPr="009721FE">
              <w:rPr>
                <w:rFonts w:asciiTheme="minorHAnsi" w:hAnsiTheme="minorHAnsi" w:cstheme="minorHAnsi"/>
              </w:rPr>
              <w:t>Kerry Johns</w:t>
            </w:r>
            <w:r w:rsidR="007E4F0F" w:rsidRPr="009721FE">
              <w:rPr>
                <w:rFonts w:asciiTheme="minorHAnsi" w:hAnsiTheme="minorHAnsi" w:cstheme="minorHAnsi"/>
              </w:rPr>
              <w:t>t</w:t>
            </w:r>
            <w:r w:rsidRPr="009721FE">
              <w:rPr>
                <w:rFonts w:asciiTheme="minorHAnsi" w:hAnsiTheme="minorHAnsi" w:cstheme="minorHAnsi"/>
              </w:rPr>
              <w:t>on</w:t>
            </w:r>
            <w:r w:rsidR="00A22D73" w:rsidRPr="009721FE">
              <w:rPr>
                <w:rFonts w:asciiTheme="minorHAnsi" w:hAnsiTheme="minorHAnsi" w:cstheme="minorHAnsi"/>
              </w:rPr>
              <w:t xml:space="preserve"> </w:t>
            </w:r>
            <w:r w:rsidR="00B368BD" w:rsidRPr="009721FE">
              <w:rPr>
                <w:rFonts w:asciiTheme="minorHAnsi" w:hAnsiTheme="minorHAnsi" w:cstheme="minorHAnsi"/>
              </w:rPr>
              <w:t xml:space="preserve"> </w:t>
            </w:r>
            <w:r w:rsidR="008121C4" w:rsidRPr="008121C4">
              <w:rPr>
                <w:rFonts w:asciiTheme="minorHAnsi" w:hAnsiTheme="minorHAnsi" w:cstheme="minorHAnsi"/>
              </w:rPr>
              <w:t>Director of Engagement Employability and Entrepreneurship</w:t>
            </w:r>
          </w:p>
        </w:tc>
      </w:tr>
    </w:tbl>
    <w:p w14:paraId="68CEEA49" w14:textId="77777777" w:rsidR="004160D7" w:rsidRPr="009721FE" w:rsidRDefault="004160D7" w:rsidP="004160D7">
      <w:pPr>
        <w:pStyle w:val="Heading1"/>
        <w:spacing w:after="240"/>
        <w:rPr>
          <w:rFonts w:asciiTheme="minorHAnsi" w:hAnsiTheme="minorHAnsi" w:cstheme="minorHAnsi"/>
        </w:rPr>
      </w:pPr>
      <w:bookmarkStart w:id="494" w:name="_Toc216255341"/>
      <w:r w:rsidRPr="009721FE">
        <w:rPr>
          <w:rStyle w:val="Heading1Char"/>
          <w:rFonts w:asciiTheme="minorHAnsi" w:hAnsiTheme="minorHAnsi" w:cstheme="minorHAnsi"/>
        </w:rPr>
        <w:t>Thames Valley Science Park Limited</w:t>
      </w:r>
      <w:r w:rsidRPr="009721FE">
        <w:rPr>
          <w:rFonts w:asciiTheme="minorHAnsi" w:hAnsiTheme="minorHAnsi" w:cstheme="minorHAnsi"/>
        </w:rPr>
        <w:t xml:space="preserve"> Company Number </w:t>
      </w:r>
      <w:bookmarkStart w:id="495" w:name="XMETag_788dc03778554b61b0bf9422c25c2d40"/>
      <w:r w:rsidRPr="009721FE">
        <w:rPr>
          <w:rFonts w:asciiTheme="minorHAnsi" w:hAnsiTheme="minorHAnsi" w:cstheme="minorHAnsi"/>
        </w:rPr>
        <w:t>09435011</w:t>
      </w:r>
      <w:bookmarkEnd w:id="495"/>
      <w:bookmarkEnd w:id="494"/>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990"/>
        <w:gridCol w:w="3402"/>
      </w:tblGrid>
      <w:tr w:rsidR="004160D7" w:rsidRPr="009721FE" w14:paraId="239B75EA" w14:textId="77777777" w:rsidTr="009974FD">
        <w:tc>
          <w:tcPr>
            <w:tcW w:w="9776" w:type="dxa"/>
            <w:gridSpan w:val="4"/>
          </w:tcPr>
          <w:p w14:paraId="64FEF21F" w14:textId="77777777" w:rsidR="004160D7" w:rsidRPr="009721FE" w:rsidRDefault="004160D7" w:rsidP="009974FD">
            <w:pPr>
              <w:spacing w:after="0" w:line="240" w:lineRule="auto"/>
              <w:rPr>
                <w:rFonts w:asciiTheme="minorHAnsi" w:hAnsiTheme="minorHAnsi" w:cstheme="minorHAnsi"/>
              </w:rPr>
            </w:pPr>
            <w:r w:rsidRPr="009721FE">
              <w:rPr>
                <w:rFonts w:asciiTheme="minorHAnsi" w:hAnsiTheme="minorHAnsi" w:cstheme="minorHAnsi"/>
                <w:i/>
              </w:rPr>
              <w:t xml:space="preserve">Appointed by Council  </w:t>
            </w:r>
          </w:p>
        </w:tc>
      </w:tr>
      <w:tr w:rsidR="004160D7" w:rsidRPr="009721FE" w14:paraId="472E6F06" w14:textId="77777777" w:rsidTr="009974FD">
        <w:tc>
          <w:tcPr>
            <w:tcW w:w="817" w:type="dxa"/>
          </w:tcPr>
          <w:p w14:paraId="1E076601" w14:textId="77777777" w:rsidR="004160D7" w:rsidRPr="009721FE" w:rsidRDefault="004160D7" w:rsidP="009974FD">
            <w:pPr>
              <w:spacing w:after="0" w:line="240" w:lineRule="auto"/>
              <w:rPr>
                <w:rFonts w:asciiTheme="minorHAnsi" w:hAnsiTheme="minorHAnsi" w:cstheme="minorHAnsi"/>
              </w:rPr>
            </w:pPr>
          </w:p>
        </w:tc>
        <w:tc>
          <w:tcPr>
            <w:tcW w:w="5557" w:type="dxa"/>
            <w:gridSpan w:val="2"/>
          </w:tcPr>
          <w:p w14:paraId="1CE0FF98" w14:textId="77777777" w:rsidR="004160D7" w:rsidRPr="009721FE" w:rsidRDefault="004160D7" w:rsidP="009974FD">
            <w:pPr>
              <w:spacing w:after="0" w:line="240" w:lineRule="auto"/>
              <w:rPr>
                <w:rFonts w:asciiTheme="minorHAnsi" w:hAnsiTheme="minorHAnsi" w:cstheme="minorHAnsi"/>
              </w:rPr>
            </w:pPr>
            <w:r w:rsidRPr="009721FE">
              <w:rPr>
                <w:rFonts w:asciiTheme="minorHAnsi" w:hAnsiTheme="minorHAnsi" w:cstheme="minorHAnsi"/>
              </w:rPr>
              <w:t xml:space="preserve">Professor Adrian Williams </w:t>
            </w:r>
          </w:p>
        </w:tc>
        <w:tc>
          <w:tcPr>
            <w:tcW w:w="3402" w:type="dxa"/>
          </w:tcPr>
          <w:p w14:paraId="7EBA2BC7" w14:textId="3A8B8DFA" w:rsidR="004160D7" w:rsidRPr="009721FE" w:rsidRDefault="00BB3F24" w:rsidP="009974FD">
            <w:pPr>
              <w:spacing w:after="0" w:line="240" w:lineRule="auto"/>
              <w:rPr>
                <w:rFonts w:asciiTheme="minorHAnsi" w:hAnsiTheme="minorHAnsi" w:cstheme="minorHAnsi"/>
              </w:rPr>
            </w:pPr>
            <w:r w:rsidRPr="009721FE">
              <w:rPr>
                <w:rFonts w:asciiTheme="minorHAnsi" w:hAnsiTheme="minorHAnsi" w:cstheme="minorHAnsi"/>
              </w:rPr>
              <w:t>Associate Pro-Vice Chancellor for</w:t>
            </w:r>
            <w:r w:rsidR="004160D7" w:rsidRPr="009721FE">
              <w:rPr>
                <w:rFonts w:asciiTheme="minorHAnsi" w:hAnsiTheme="minorHAnsi" w:cstheme="minorHAnsi"/>
              </w:rPr>
              <w:t xml:space="preserve"> Postgraduate Research Studies and Researcher Development</w:t>
            </w:r>
          </w:p>
        </w:tc>
      </w:tr>
      <w:tr w:rsidR="004160D7" w:rsidRPr="009721FE" w14:paraId="7025EDAF" w14:textId="77777777" w:rsidTr="009974FD">
        <w:tc>
          <w:tcPr>
            <w:tcW w:w="817" w:type="dxa"/>
          </w:tcPr>
          <w:p w14:paraId="5B660B3A" w14:textId="77777777" w:rsidR="004160D7" w:rsidRPr="009721FE" w:rsidRDefault="004160D7" w:rsidP="009974FD">
            <w:pPr>
              <w:spacing w:after="0" w:line="240" w:lineRule="auto"/>
              <w:rPr>
                <w:rFonts w:asciiTheme="minorHAnsi" w:hAnsiTheme="minorHAnsi" w:cstheme="minorHAnsi"/>
              </w:rPr>
            </w:pPr>
          </w:p>
        </w:tc>
        <w:tc>
          <w:tcPr>
            <w:tcW w:w="5557" w:type="dxa"/>
            <w:gridSpan w:val="2"/>
          </w:tcPr>
          <w:p w14:paraId="74C985EF" w14:textId="60E839EA" w:rsidR="004160D7" w:rsidRPr="009721FE" w:rsidRDefault="00165570" w:rsidP="009974FD">
            <w:pPr>
              <w:spacing w:after="0" w:line="240" w:lineRule="auto"/>
              <w:rPr>
                <w:rFonts w:asciiTheme="minorHAnsi" w:hAnsiTheme="minorHAnsi" w:cstheme="minorHAnsi"/>
              </w:rPr>
            </w:pPr>
            <w:r>
              <w:rPr>
                <w:rFonts w:asciiTheme="minorHAnsi" w:hAnsiTheme="minorHAnsi" w:cstheme="minorHAnsi"/>
              </w:rPr>
              <w:t>Emma Ashl</w:t>
            </w:r>
            <w:r w:rsidR="00841C0E">
              <w:rPr>
                <w:rFonts w:asciiTheme="minorHAnsi" w:hAnsiTheme="minorHAnsi" w:cstheme="minorHAnsi"/>
              </w:rPr>
              <w:t>e</w:t>
            </w:r>
            <w:r>
              <w:rPr>
                <w:rFonts w:asciiTheme="minorHAnsi" w:hAnsiTheme="minorHAnsi" w:cstheme="minorHAnsi"/>
              </w:rPr>
              <w:t xml:space="preserve">y </w:t>
            </w:r>
          </w:p>
        </w:tc>
        <w:tc>
          <w:tcPr>
            <w:tcW w:w="3402" w:type="dxa"/>
          </w:tcPr>
          <w:p w14:paraId="7224282B" w14:textId="451D4E94" w:rsidR="004160D7" w:rsidRPr="009721FE" w:rsidRDefault="00165570" w:rsidP="009974FD">
            <w:pPr>
              <w:spacing w:after="0" w:line="240" w:lineRule="auto"/>
              <w:rPr>
                <w:rFonts w:asciiTheme="minorHAnsi" w:hAnsiTheme="minorHAnsi" w:cstheme="minorHAnsi"/>
              </w:rPr>
            </w:pPr>
            <w:r>
              <w:rPr>
                <w:rFonts w:asciiTheme="minorHAnsi" w:hAnsiTheme="minorHAnsi" w:cstheme="minorHAnsi"/>
              </w:rPr>
              <w:t xml:space="preserve">Director of Finance </w:t>
            </w:r>
            <w:r w:rsidR="001E0604" w:rsidRPr="009721FE">
              <w:rPr>
                <w:rFonts w:asciiTheme="minorHAnsi" w:hAnsiTheme="minorHAnsi" w:cstheme="minorHAnsi"/>
              </w:rPr>
              <w:t xml:space="preserve"> </w:t>
            </w:r>
          </w:p>
        </w:tc>
      </w:tr>
      <w:tr w:rsidR="004160D7" w:rsidRPr="009721FE" w14:paraId="27F75834" w14:textId="77777777" w:rsidTr="009974FD">
        <w:tc>
          <w:tcPr>
            <w:tcW w:w="9776" w:type="dxa"/>
            <w:gridSpan w:val="4"/>
          </w:tcPr>
          <w:p w14:paraId="7A1C3A59" w14:textId="77777777" w:rsidR="004160D7" w:rsidRPr="009721FE" w:rsidRDefault="004160D7" w:rsidP="009974FD">
            <w:pPr>
              <w:spacing w:after="0" w:line="240" w:lineRule="auto"/>
              <w:rPr>
                <w:rFonts w:asciiTheme="minorHAnsi" w:hAnsiTheme="minorHAnsi" w:cstheme="minorHAnsi"/>
              </w:rPr>
            </w:pPr>
          </w:p>
        </w:tc>
      </w:tr>
      <w:tr w:rsidR="004160D7" w:rsidRPr="009721FE" w14:paraId="1BE26BF7" w14:textId="77777777" w:rsidTr="009974FD">
        <w:tc>
          <w:tcPr>
            <w:tcW w:w="1384" w:type="dxa"/>
            <w:gridSpan w:val="2"/>
          </w:tcPr>
          <w:p w14:paraId="56FF7DB5" w14:textId="77777777" w:rsidR="004160D7" w:rsidRPr="009721FE" w:rsidRDefault="004160D7" w:rsidP="009974FD">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392" w:type="dxa"/>
            <w:gridSpan w:val="2"/>
          </w:tcPr>
          <w:p w14:paraId="22867926" w14:textId="2A29630C" w:rsidR="004160D7" w:rsidRPr="009721FE" w:rsidRDefault="004160D7" w:rsidP="009974FD">
            <w:pPr>
              <w:spacing w:after="0" w:line="240" w:lineRule="auto"/>
              <w:rPr>
                <w:rFonts w:asciiTheme="minorHAnsi" w:hAnsiTheme="minorHAnsi" w:cstheme="minorHAnsi"/>
              </w:rPr>
            </w:pPr>
            <w:r w:rsidRPr="009721FE">
              <w:rPr>
                <w:rFonts w:asciiTheme="minorHAnsi" w:hAnsiTheme="minorHAnsi" w:cstheme="minorHAnsi"/>
              </w:rPr>
              <w:t xml:space="preserve">Louise Sharman, </w:t>
            </w:r>
            <w:r w:rsidR="009B3F2F">
              <w:rPr>
                <w:rFonts w:asciiTheme="minorHAnsi" w:hAnsiTheme="minorHAnsi" w:cstheme="minorHAnsi"/>
              </w:rPr>
              <w:t xml:space="preserve">Director </w:t>
            </w:r>
            <w:r w:rsidRPr="009721FE">
              <w:rPr>
                <w:rFonts w:asciiTheme="minorHAnsi" w:hAnsiTheme="minorHAnsi" w:cstheme="minorHAnsi"/>
              </w:rPr>
              <w:t xml:space="preserve">of Governance </w:t>
            </w:r>
          </w:p>
        </w:tc>
      </w:tr>
    </w:tbl>
    <w:p w14:paraId="43D6359A" w14:textId="77777777" w:rsidR="004160D7" w:rsidRPr="009721FE" w:rsidRDefault="004160D7" w:rsidP="004160D7">
      <w:pPr>
        <w:rPr>
          <w:rFonts w:asciiTheme="minorHAnsi" w:eastAsia="Times New Roman" w:hAnsiTheme="minorHAnsi" w:cstheme="minorHAnsi"/>
          <w:bCs/>
          <w:sz w:val="28"/>
          <w:szCs w:val="28"/>
          <w:u w:val="single"/>
        </w:rPr>
      </w:pPr>
    </w:p>
    <w:p w14:paraId="54070586" w14:textId="5854AF4E" w:rsidR="004160D7" w:rsidRPr="009721FE" w:rsidRDefault="004160D7" w:rsidP="004160D7">
      <w:pPr>
        <w:pStyle w:val="Heading1"/>
        <w:spacing w:after="240"/>
        <w:rPr>
          <w:rFonts w:asciiTheme="minorHAnsi" w:hAnsiTheme="minorHAnsi" w:cstheme="minorHAnsi"/>
        </w:rPr>
      </w:pPr>
      <w:bookmarkStart w:id="496" w:name="_Toc216255342"/>
      <w:r w:rsidRPr="009721FE">
        <w:rPr>
          <w:rFonts w:asciiTheme="minorHAnsi" w:hAnsiTheme="minorHAnsi" w:cstheme="minorHAnsi"/>
        </w:rPr>
        <w:lastRenderedPageBreak/>
        <w:t>Henley Business Angels Limited</w:t>
      </w:r>
      <w:r w:rsidRPr="009721FE">
        <w:rPr>
          <w:rFonts w:asciiTheme="minorHAnsi" w:hAnsiTheme="minorHAnsi" w:cstheme="minorHAnsi"/>
          <w:b/>
          <w:sz w:val="32"/>
          <w:szCs w:val="32"/>
        </w:rPr>
        <w:t xml:space="preserve"> </w:t>
      </w:r>
      <w:r w:rsidRPr="009721FE">
        <w:rPr>
          <w:rFonts w:asciiTheme="minorHAnsi" w:hAnsiTheme="minorHAnsi" w:cstheme="minorHAnsi"/>
        </w:rPr>
        <w:t xml:space="preserve">Company Number </w:t>
      </w:r>
      <w:bookmarkStart w:id="497" w:name="XMETag_fe937e745b9147709b1ed4a8645c3e3e"/>
      <w:r w:rsidRPr="009721FE">
        <w:rPr>
          <w:rFonts w:asciiTheme="minorHAnsi" w:hAnsiTheme="minorHAnsi" w:cstheme="minorHAnsi"/>
        </w:rPr>
        <w:t>10065023</w:t>
      </w:r>
      <w:bookmarkEnd w:id="497"/>
      <w:bookmarkEnd w:id="496"/>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990"/>
        <w:gridCol w:w="3402"/>
      </w:tblGrid>
      <w:tr w:rsidR="004160D7" w:rsidRPr="009721FE" w14:paraId="3C62C5B4" w14:textId="77777777" w:rsidTr="009974FD">
        <w:tc>
          <w:tcPr>
            <w:tcW w:w="9776" w:type="dxa"/>
            <w:gridSpan w:val="4"/>
          </w:tcPr>
          <w:p w14:paraId="2C6BBDF2" w14:textId="77777777" w:rsidR="004160D7" w:rsidRPr="009721FE" w:rsidRDefault="004160D7" w:rsidP="009974FD">
            <w:pPr>
              <w:spacing w:after="0" w:line="240" w:lineRule="auto"/>
              <w:rPr>
                <w:rFonts w:asciiTheme="minorHAnsi" w:hAnsiTheme="minorHAnsi" w:cstheme="minorHAnsi"/>
              </w:rPr>
            </w:pPr>
            <w:r w:rsidRPr="009721FE">
              <w:rPr>
                <w:rFonts w:asciiTheme="minorHAnsi" w:hAnsiTheme="minorHAnsi" w:cstheme="minorHAnsi"/>
                <w:i/>
              </w:rPr>
              <w:t xml:space="preserve">Appointed by Council  </w:t>
            </w:r>
          </w:p>
        </w:tc>
      </w:tr>
      <w:tr w:rsidR="004160D7" w:rsidRPr="009721FE" w14:paraId="62E3EA81" w14:textId="77777777" w:rsidTr="009974FD">
        <w:tc>
          <w:tcPr>
            <w:tcW w:w="817" w:type="dxa"/>
          </w:tcPr>
          <w:p w14:paraId="715A08FD" w14:textId="77777777" w:rsidR="004160D7" w:rsidRPr="009721FE" w:rsidRDefault="004160D7" w:rsidP="009974FD">
            <w:pPr>
              <w:spacing w:after="0" w:line="240" w:lineRule="auto"/>
              <w:rPr>
                <w:rFonts w:asciiTheme="minorHAnsi" w:hAnsiTheme="minorHAnsi" w:cstheme="minorHAnsi"/>
              </w:rPr>
            </w:pPr>
          </w:p>
        </w:tc>
        <w:tc>
          <w:tcPr>
            <w:tcW w:w="5557" w:type="dxa"/>
            <w:gridSpan w:val="2"/>
          </w:tcPr>
          <w:p w14:paraId="2617BEEF" w14:textId="77777777" w:rsidR="004160D7" w:rsidRPr="009721FE" w:rsidRDefault="004160D7" w:rsidP="009974FD">
            <w:pPr>
              <w:spacing w:after="0" w:line="240" w:lineRule="auto"/>
              <w:rPr>
                <w:rFonts w:asciiTheme="minorHAnsi" w:hAnsiTheme="minorHAnsi" w:cstheme="minorHAnsi"/>
              </w:rPr>
            </w:pPr>
            <w:r w:rsidRPr="009721FE">
              <w:rPr>
                <w:rFonts w:asciiTheme="minorHAnsi" w:hAnsiTheme="minorHAnsi" w:cstheme="minorHAnsi"/>
              </w:rPr>
              <w:t>Professor Dominik Zaum</w:t>
            </w:r>
          </w:p>
        </w:tc>
        <w:tc>
          <w:tcPr>
            <w:tcW w:w="3402" w:type="dxa"/>
          </w:tcPr>
          <w:p w14:paraId="78049563" w14:textId="2D784A62" w:rsidR="004160D7" w:rsidRPr="009721FE" w:rsidRDefault="004160D7" w:rsidP="009974FD">
            <w:pPr>
              <w:spacing w:after="0" w:line="240" w:lineRule="auto"/>
              <w:rPr>
                <w:rFonts w:asciiTheme="minorHAnsi" w:hAnsiTheme="minorHAnsi" w:cstheme="minorHAnsi"/>
              </w:rPr>
            </w:pPr>
            <w:r w:rsidRPr="009721FE">
              <w:rPr>
                <w:rFonts w:asciiTheme="minorHAnsi" w:hAnsiTheme="minorHAnsi" w:cstheme="minorHAnsi"/>
              </w:rPr>
              <w:t>Pro Vice Chancellor (</w:t>
            </w:r>
            <w:r w:rsidR="00AC2AFC" w:rsidRPr="009721FE">
              <w:rPr>
                <w:rFonts w:asciiTheme="minorHAnsi" w:hAnsiTheme="minorHAnsi" w:cstheme="minorHAnsi"/>
              </w:rPr>
              <w:t>Academic Planning and Resource)</w:t>
            </w:r>
          </w:p>
        </w:tc>
      </w:tr>
      <w:tr w:rsidR="004160D7" w:rsidRPr="009721FE" w14:paraId="1BB9E439" w14:textId="77777777" w:rsidTr="009974FD">
        <w:tc>
          <w:tcPr>
            <w:tcW w:w="817" w:type="dxa"/>
          </w:tcPr>
          <w:p w14:paraId="7FE4DF5C" w14:textId="77777777" w:rsidR="004160D7" w:rsidRPr="009721FE" w:rsidRDefault="004160D7" w:rsidP="009974FD">
            <w:pPr>
              <w:spacing w:after="0" w:line="240" w:lineRule="auto"/>
              <w:rPr>
                <w:rFonts w:asciiTheme="minorHAnsi" w:hAnsiTheme="minorHAnsi" w:cstheme="minorHAnsi"/>
              </w:rPr>
            </w:pPr>
          </w:p>
        </w:tc>
        <w:tc>
          <w:tcPr>
            <w:tcW w:w="5557" w:type="dxa"/>
            <w:gridSpan w:val="2"/>
          </w:tcPr>
          <w:p w14:paraId="0A59C728" w14:textId="77777777" w:rsidR="004160D7" w:rsidRPr="009721FE" w:rsidRDefault="004160D7" w:rsidP="009974FD">
            <w:pPr>
              <w:spacing w:after="0" w:line="240" w:lineRule="auto"/>
              <w:rPr>
                <w:rFonts w:asciiTheme="minorHAnsi" w:hAnsiTheme="minorHAnsi" w:cstheme="minorHAnsi"/>
              </w:rPr>
            </w:pPr>
            <w:r w:rsidRPr="009721FE">
              <w:rPr>
                <w:rFonts w:asciiTheme="minorHAnsi" w:hAnsiTheme="minorHAnsi" w:cstheme="minorHAnsi"/>
              </w:rPr>
              <w:t>Denis Bidinost</w:t>
            </w:r>
          </w:p>
        </w:tc>
        <w:tc>
          <w:tcPr>
            <w:tcW w:w="3402" w:type="dxa"/>
          </w:tcPr>
          <w:p w14:paraId="313A1164" w14:textId="77777777" w:rsidR="004160D7" w:rsidRPr="009721FE" w:rsidRDefault="004160D7" w:rsidP="009974FD">
            <w:pPr>
              <w:spacing w:after="0" w:line="240" w:lineRule="auto"/>
              <w:rPr>
                <w:rFonts w:asciiTheme="minorHAnsi" w:hAnsiTheme="minorHAnsi" w:cstheme="minorHAnsi"/>
              </w:rPr>
            </w:pPr>
          </w:p>
        </w:tc>
      </w:tr>
      <w:tr w:rsidR="00E06C42" w:rsidRPr="009721FE" w14:paraId="67893A2A" w14:textId="77777777" w:rsidTr="009974FD">
        <w:tc>
          <w:tcPr>
            <w:tcW w:w="817" w:type="dxa"/>
          </w:tcPr>
          <w:p w14:paraId="04E9A8CD" w14:textId="77777777" w:rsidR="00E06C42" w:rsidRPr="009721FE" w:rsidRDefault="00E06C42" w:rsidP="009974FD">
            <w:pPr>
              <w:spacing w:after="0" w:line="240" w:lineRule="auto"/>
              <w:rPr>
                <w:rFonts w:asciiTheme="minorHAnsi" w:hAnsiTheme="minorHAnsi" w:cstheme="minorHAnsi"/>
              </w:rPr>
            </w:pPr>
          </w:p>
        </w:tc>
        <w:tc>
          <w:tcPr>
            <w:tcW w:w="5557" w:type="dxa"/>
            <w:gridSpan w:val="2"/>
          </w:tcPr>
          <w:p w14:paraId="12FD7659" w14:textId="452F8496" w:rsidR="00E06C42" w:rsidRPr="009721FE" w:rsidRDefault="00E06C42" w:rsidP="009974FD">
            <w:pPr>
              <w:spacing w:after="0" w:line="240" w:lineRule="auto"/>
              <w:rPr>
                <w:rFonts w:asciiTheme="minorHAnsi" w:hAnsiTheme="minorHAnsi" w:cstheme="minorHAnsi"/>
              </w:rPr>
            </w:pPr>
            <w:r w:rsidRPr="009721FE">
              <w:rPr>
                <w:rFonts w:asciiTheme="minorHAnsi" w:hAnsiTheme="minorHAnsi" w:cstheme="minorHAnsi"/>
              </w:rPr>
              <w:t>Paula Burgess</w:t>
            </w:r>
          </w:p>
        </w:tc>
        <w:tc>
          <w:tcPr>
            <w:tcW w:w="3402" w:type="dxa"/>
          </w:tcPr>
          <w:p w14:paraId="20B1FED0" w14:textId="77777777" w:rsidR="00E06C42" w:rsidRPr="009721FE" w:rsidRDefault="00E06C42" w:rsidP="009974FD">
            <w:pPr>
              <w:spacing w:after="0" w:line="240" w:lineRule="auto"/>
              <w:rPr>
                <w:rFonts w:asciiTheme="minorHAnsi" w:hAnsiTheme="minorHAnsi" w:cstheme="minorHAnsi"/>
              </w:rPr>
            </w:pPr>
          </w:p>
        </w:tc>
      </w:tr>
      <w:tr w:rsidR="00E06C42" w:rsidRPr="009721FE" w14:paraId="02656FCF" w14:textId="77777777" w:rsidTr="009974FD">
        <w:tc>
          <w:tcPr>
            <w:tcW w:w="817" w:type="dxa"/>
          </w:tcPr>
          <w:p w14:paraId="2AB8C6CB" w14:textId="77777777" w:rsidR="00E06C42" w:rsidRPr="009721FE" w:rsidRDefault="00E06C42" w:rsidP="009974FD">
            <w:pPr>
              <w:spacing w:after="0" w:line="240" w:lineRule="auto"/>
              <w:rPr>
                <w:rFonts w:asciiTheme="minorHAnsi" w:hAnsiTheme="minorHAnsi" w:cstheme="minorHAnsi"/>
              </w:rPr>
            </w:pPr>
          </w:p>
        </w:tc>
        <w:tc>
          <w:tcPr>
            <w:tcW w:w="5557" w:type="dxa"/>
            <w:gridSpan w:val="2"/>
          </w:tcPr>
          <w:p w14:paraId="0DAF1970" w14:textId="09778C0B" w:rsidR="00E06C42" w:rsidRPr="009721FE" w:rsidRDefault="00E06C42" w:rsidP="009974FD">
            <w:pPr>
              <w:spacing w:after="0" w:line="240" w:lineRule="auto"/>
              <w:rPr>
                <w:rFonts w:asciiTheme="minorHAnsi" w:hAnsiTheme="minorHAnsi" w:cstheme="minorHAnsi"/>
              </w:rPr>
            </w:pPr>
            <w:r w:rsidRPr="009721FE">
              <w:rPr>
                <w:rFonts w:asciiTheme="minorHAnsi" w:hAnsiTheme="minorHAnsi" w:cstheme="minorHAnsi"/>
              </w:rPr>
              <w:t>Professor Norbert Morawetz</w:t>
            </w:r>
          </w:p>
        </w:tc>
        <w:tc>
          <w:tcPr>
            <w:tcW w:w="3402" w:type="dxa"/>
          </w:tcPr>
          <w:p w14:paraId="116FA04D" w14:textId="77777777" w:rsidR="00E06C42" w:rsidRPr="009721FE" w:rsidRDefault="00E06C42" w:rsidP="009974FD">
            <w:pPr>
              <w:spacing w:after="0" w:line="240" w:lineRule="auto"/>
              <w:rPr>
                <w:rFonts w:asciiTheme="minorHAnsi" w:hAnsiTheme="minorHAnsi" w:cstheme="minorHAnsi"/>
              </w:rPr>
            </w:pPr>
          </w:p>
        </w:tc>
      </w:tr>
      <w:tr w:rsidR="00694F41" w:rsidRPr="009721FE" w14:paraId="6A97FC1C" w14:textId="77777777" w:rsidTr="009974FD">
        <w:tc>
          <w:tcPr>
            <w:tcW w:w="817" w:type="dxa"/>
          </w:tcPr>
          <w:p w14:paraId="2C572A5D" w14:textId="77777777" w:rsidR="00694F41" w:rsidRPr="009721FE" w:rsidRDefault="00694F41" w:rsidP="009974FD">
            <w:pPr>
              <w:spacing w:after="0" w:line="240" w:lineRule="auto"/>
              <w:rPr>
                <w:rFonts w:asciiTheme="minorHAnsi" w:hAnsiTheme="minorHAnsi" w:cstheme="minorHAnsi"/>
              </w:rPr>
            </w:pPr>
          </w:p>
        </w:tc>
        <w:tc>
          <w:tcPr>
            <w:tcW w:w="5557" w:type="dxa"/>
            <w:gridSpan w:val="2"/>
          </w:tcPr>
          <w:p w14:paraId="2700F6A5" w14:textId="58B8B80F" w:rsidR="00694F41" w:rsidRPr="009721FE" w:rsidRDefault="00694F41" w:rsidP="009974FD">
            <w:pPr>
              <w:spacing w:after="0" w:line="240" w:lineRule="auto"/>
              <w:rPr>
                <w:rFonts w:asciiTheme="minorHAnsi" w:hAnsiTheme="minorHAnsi" w:cstheme="minorHAnsi"/>
              </w:rPr>
            </w:pPr>
            <w:r w:rsidRPr="009721FE">
              <w:rPr>
                <w:rFonts w:asciiTheme="minorHAnsi" w:hAnsiTheme="minorHAnsi" w:cstheme="minorHAnsi"/>
              </w:rPr>
              <w:t>Christopher Rees</w:t>
            </w:r>
          </w:p>
        </w:tc>
        <w:tc>
          <w:tcPr>
            <w:tcW w:w="3402" w:type="dxa"/>
          </w:tcPr>
          <w:p w14:paraId="6B02EF01" w14:textId="77777777" w:rsidR="00694F41" w:rsidRPr="009721FE" w:rsidRDefault="00694F41" w:rsidP="009974FD">
            <w:pPr>
              <w:spacing w:after="0" w:line="240" w:lineRule="auto"/>
              <w:rPr>
                <w:rFonts w:asciiTheme="minorHAnsi" w:hAnsiTheme="minorHAnsi" w:cstheme="minorHAnsi"/>
              </w:rPr>
            </w:pPr>
          </w:p>
        </w:tc>
      </w:tr>
      <w:tr w:rsidR="00D70CCA" w:rsidRPr="009721FE" w14:paraId="69CB39F2" w14:textId="77777777" w:rsidTr="009974FD">
        <w:tc>
          <w:tcPr>
            <w:tcW w:w="817" w:type="dxa"/>
          </w:tcPr>
          <w:p w14:paraId="753B0161" w14:textId="77777777" w:rsidR="00D70CCA" w:rsidRPr="009721FE" w:rsidRDefault="00D70CCA" w:rsidP="009974FD">
            <w:pPr>
              <w:spacing w:after="0" w:line="240" w:lineRule="auto"/>
              <w:rPr>
                <w:rFonts w:asciiTheme="minorHAnsi" w:hAnsiTheme="minorHAnsi" w:cstheme="minorHAnsi"/>
              </w:rPr>
            </w:pPr>
          </w:p>
        </w:tc>
        <w:tc>
          <w:tcPr>
            <w:tcW w:w="5557" w:type="dxa"/>
            <w:gridSpan w:val="2"/>
          </w:tcPr>
          <w:p w14:paraId="73B0CE16" w14:textId="396D45BD" w:rsidR="00D70CCA" w:rsidRPr="009721FE" w:rsidRDefault="00DC150C" w:rsidP="009974FD">
            <w:pPr>
              <w:spacing w:after="0" w:line="240" w:lineRule="auto"/>
              <w:rPr>
                <w:rFonts w:asciiTheme="minorHAnsi" w:hAnsiTheme="minorHAnsi" w:cstheme="minorHAnsi"/>
              </w:rPr>
            </w:pPr>
            <w:r w:rsidRPr="009721FE">
              <w:rPr>
                <w:rFonts w:asciiTheme="minorHAnsi" w:hAnsiTheme="minorHAnsi" w:cstheme="minorHAnsi"/>
              </w:rPr>
              <w:t xml:space="preserve">Dr </w:t>
            </w:r>
            <w:r w:rsidR="00AC2AFC" w:rsidRPr="009721FE">
              <w:rPr>
                <w:rFonts w:asciiTheme="minorHAnsi" w:hAnsiTheme="minorHAnsi" w:cstheme="minorHAnsi"/>
              </w:rPr>
              <w:t>Guy Hembury</w:t>
            </w:r>
          </w:p>
        </w:tc>
        <w:tc>
          <w:tcPr>
            <w:tcW w:w="3402" w:type="dxa"/>
          </w:tcPr>
          <w:p w14:paraId="60DF18E7" w14:textId="77777777" w:rsidR="00D70CCA" w:rsidRPr="009721FE" w:rsidRDefault="00D70CCA" w:rsidP="009974FD">
            <w:pPr>
              <w:spacing w:after="0" w:line="240" w:lineRule="auto"/>
              <w:rPr>
                <w:rFonts w:asciiTheme="minorHAnsi" w:hAnsiTheme="minorHAnsi" w:cstheme="minorHAnsi"/>
              </w:rPr>
            </w:pPr>
          </w:p>
        </w:tc>
      </w:tr>
      <w:tr w:rsidR="004160D7" w:rsidRPr="009721FE" w14:paraId="706E671F" w14:textId="77777777" w:rsidTr="009974FD">
        <w:tc>
          <w:tcPr>
            <w:tcW w:w="9776" w:type="dxa"/>
            <w:gridSpan w:val="4"/>
          </w:tcPr>
          <w:p w14:paraId="6E593C62" w14:textId="77777777" w:rsidR="004160D7" w:rsidRPr="009721FE" w:rsidRDefault="004160D7" w:rsidP="009974FD">
            <w:pPr>
              <w:spacing w:after="0" w:line="240" w:lineRule="auto"/>
              <w:rPr>
                <w:rFonts w:asciiTheme="minorHAnsi" w:hAnsiTheme="minorHAnsi" w:cstheme="minorHAnsi"/>
              </w:rPr>
            </w:pPr>
          </w:p>
        </w:tc>
      </w:tr>
      <w:tr w:rsidR="004160D7" w:rsidRPr="009721FE" w14:paraId="6BDB686B" w14:textId="77777777" w:rsidTr="009974FD">
        <w:tc>
          <w:tcPr>
            <w:tcW w:w="1384" w:type="dxa"/>
            <w:gridSpan w:val="2"/>
          </w:tcPr>
          <w:p w14:paraId="56770347" w14:textId="77777777" w:rsidR="004160D7" w:rsidRPr="009721FE" w:rsidRDefault="004160D7" w:rsidP="009974FD">
            <w:pPr>
              <w:spacing w:after="0" w:line="240" w:lineRule="auto"/>
              <w:rPr>
                <w:rFonts w:asciiTheme="minorHAnsi" w:hAnsiTheme="minorHAnsi" w:cstheme="minorHAnsi"/>
                <w:i/>
              </w:rPr>
            </w:pPr>
            <w:r w:rsidRPr="009721FE">
              <w:rPr>
                <w:rFonts w:asciiTheme="minorHAnsi" w:hAnsiTheme="minorHAnsi" w:cstheme="minorHAnsi"/>
                <w:i/>
              </w:rPr>
              <w:t>Secretary</w:t>
            </w:r>
          </w:p>
        </w:tc>
        <w:tc>
          <w:tcPr>
            <w:tcW w:w="8392" w:type="dxa"/>
            <w:gridSpan w:val="2"/>
          </w:tcPr>
          <w:p w14:paraId="2EC58DBD" w14:textId="10C983BA" w:rsidR="004160D7" w:rsidRPr="009721FE" w:rsidRDefault="004160D7" w:rsidP="009974FD">
            <w:pPr>
              <w:spacing w:after="0" w:line="240" w:lineRule="auto"/>
              <w:rPr>
                <w:rFonts w:asciiTheme="minorHAnsi" w:hAnsiTheme="minorHAnsi" w:cstheme="minorHAnsi"/>
              </w:rPr>
            </w:pPr>
            <w:r w:rsidRPr="001B2486">
              <w:rPr>
                <w:rFonts w:asciiTheme="minorHAnsi" w:hAnsiTheme="minorHAnsi" w:cstheme="minorHAnsi"/>
              </w:rPr>
              <w:t xml:space="preserve">TBC </w:t>
            </w:r>
          </w:p>
        </w:tc>
      </w:tr>
    </w:tbl>
    <w:p w14:paraId="26F7345C" w14:textId="77777777" w:rsidR="004160D7" w:rsidRPr="009721FE" w:rsidRDefault="004160D7" w:rsidP="00B368BD">
      <w:pPr>
        <w:spacing w:after="0" w:line="240" w:lineRule="auto"/>
        <w:rPr>
          <w:rFonts w:asciiTheme="minorHAnsi" w:hAnsiTheme="minorHAnsi" w:cstheme="minorHAnsi"/>
          <w:sz w:val="28"/>
          <w:szCs w:val="28"/>
        </w:rPr>
      </w:pPr>
    </w:p>
    <w:p w14:paraId="683DDF8D" w14:textId="77777777" w:rsidR="004160D7" w:rsidRPr="009721FE" w:rsidRDefault="004160D7" w:rsidP="004160D7">
      <w:pPr>
        <w:spacing w:after="0" w:line="240" w:lineRule="auto"/>
        <w:rPr>
          <w:rFonts w:asciiTheme="minorHAnsi" w:hAnsiTheme="minorHAnsi" w:cstheme="minorHAnsi"/>
          <w:sz w:val="28"/>
          <w:szCs w:val="28"/>
        </w:rPr>
      </w:pPr>
    </w:p>
    <w:p w14:paraId="4505A2C8" w14:textId="3E002779" w:rsidR="00B368BD" w:rsidRPr="009721FE" w:rsidRDefault="00B368BD" w:rsidP="00B368BD">
      <w:pPr>
        <w:spacing w:after="0" w:line="240" w:lineRule="auto"/>
        <w:rPr>
          <w:rFonts w:asciiTheme="minorHAnsi" w:hAnsiTheme="minorHAnsi" w:cstheme="minorHAnsi"/>
          <w:sz w:val="28"/>
          <w:szCs w:val="28"/>
        </w:rPr>
      </w:pPr>
      <w:r w:rsidRPr="009721FE">
        <w:rPr>
          <w:rFonts w:asciiTheme="minorHAnsi" w:hAnsiTheme="minorHAnsi" w:cstheme="minorHAnsi"/>
          <w:sz w:val="28"/>
          <w:szCs w:val="28"/>
        </w:rPr>
        <w:br w:type="page"/>
      </w:r>
    </w:p>
    <w:p w14:paraId="0442BF62" w14:textId="2AE462C4" w:rsidR="00B368BD" w:rsidRPr="009721FE" w:rsidRDefault="00B368BD" w:rsidP="004160D7">
      <w:pPr>
        <w:pStyle w:val="Heading1"/>
        <w:rPr>
          <w:rFonts w:asciiTheme="minorHAnsi" w:hAnsiTheme="minorHAnsi" w:cstheme="minorHAnsi"/>
          <w:b/>
          <w:bCs w:val="0"/>
        </w:rPr>
      </w:pPr>
      <w:bookmarkStart w:id="498" w:name="_Toc216255343"/>
      <w:r w:rsidRPr="009721FE">
        <w:rPr>
          <w:rFonts w:asciiTheme="minorHAnsi" w:hAnsiTheme="minorHAnsi" w:cstheme="minorHAnsi"/>
          <w:b/>
          <w:bCs w:val="0"/>
        </w:rPr>
        <w:lastRenderedPageBreak/>
        <w:t xml:space="preserve">Overseas </w:t>
      </w:r>
      <w:r w:rsidR="004160D7" w:rsidRPr="009721FE">
        <w:rPr>
          <w:rFonts w:asciiTheme="minorHAnsi" w:hAnsiTheme="minorHAnsi" w:cstheme="minorHAnsi"/>
          <w:b/>
          <w:bCs w:val="0"/>
        </w:rPr>
        <w:t>Subsidiaries</w:t>
      </w:r>
      <w:bookmarkEnd w:id="498"/>
      <w:r w:rsidRPr="009721FE">
        <w:rPr>
          <w:rFonts w:asciiTheme="minorHAnsi" w:hAnsiTheme="minorHAnsi" w:cstheme="minorHAnsi"/>
          <w:b/>
          <w:bCs w:val="0"/>
        </w:rPr>
        <w:t xml:space="preserve"> </w:t>
      </w:r>
    </w:p>
    <w:p w14:paraId="0993832E" w14:textId="77777777" w:rsidR="00CC70EA" w:rsidRPr="009721FE" w:rsidRDefault="00CC70EA" w:rsidP="00AA136D">
      <w:pPr>
        <w:pStyle w:val="Heading1"/>
        <w:spacing w:before="120" w:after="200"/>
        <w:rPr>
          <w:rFonts w:asciiTheme="minorHAnsi" w:hAnsiTheme="minorHAnsi" w:cstheme="minorHAnsi"/>
        </w:rPr>
      </w:pPr>
      <w:bookmarkStart w:id="499" w:name="_Toc216255344"/>
      <w:bookmarkStart w:id="500" w:name="_Hlk178147208"/>
      <w:r w:rsidRPr="009721FE">
        <w:rPr>
          <w:rFonts w:asciiTheme="minorHAnsi" w:hAnsiTheme="minorHAnsi" w:cstheme="minorHAnsi"/>
        </w:rPr>
        <w:t xml:space="preserve">RUMAL Reading </w:t>
      </w:r>
      <w:proofErr w:type="spellStart"/>
      <w:r w:rsidRPr="009721FE">
        <w:rPr>
          <w:rFonts w:asciiTheme="minorHAnsi" w:hAnsiTheme="minorHAnsi" w:cstheme="minorHAnsi"/>
        </w:rPr>
        <w:t>Sendirian</w:t>
      </w:r>
      <w:proofErr w:type="spellEnd"/>
      <w:r w:rsidRPr="009721FE">
        <w:rPr>
          <w:rFonts w:asciiTheme="minorHAnsi" w:hAnsiTheme="minorHAnsi" w:cstheme="minorHAnsi"/>
        </w:rPr>
        <w:t xml:space="preserve"> Berhad Board of Directors</w:t>
      </w:r>
      <w:bookmarkEnd w:id="499"/>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851"/>
        <w:gridCol w:w="425"/>
        <w:gridCol w:w="5387"/>
        <w:gridCol w:w="2976"/>
      </w:tblGrid>
      <w:tr w:rsidR="00CC70EA" w:rsidRPr="009721FE" w14:paraId="04D4E465" w14:textId="77777777" w:rsidTr="00D0528C">
        <w:tc>
          <w:tcPr>
            <w:tcW w:w="9639" w:type="dxa"/>
            <w:gridSpan w:val="4"/>
          </w:tcPr>
          <w:p w14:paraId="7B1C3973" w14:textId="77777777" w:rsidR="00CC70EA" w:rsidRPr="009721FE" w:rsidRDefault="00CC70EA" w:rsidP="00D0528C">
            <w:pPr>
              <w:spacing w:after="0"/>
              <w:rPr>
                <w:rFonts w:asciiTheme="minorHAnsi" w:hAnsiTheme="minorHAnsi" w:cstheme="minorHAnsi"/>
                <w:i/>
              </w:rPr>
            </w:pPr>
            <w:r w:rsidRPr="009721FE">
              <w:rPr>
                <w:rFonts w:asciiTheme="minorHAnsi" w:hAnsiTheme="minorHAnsi" w:cstheme="minorHAnsi"/>
                <w:i/>
              </w:rPr>
              <w:t xml:space="preserve">The Directors of Rumal Reading </w:t>
            </w:r>
            <w:proofErr w:type="spellStart"/>
            <w:r w:rsidRPr="009721FE">
              <w:rPr>
                <w:rFonts w:asciiTheme="minorHAnsi" w:hAnsiTheme="minorHAnsi" w:cstheme="minorHAnsi"/>
                <w:i/>
              </w:rPr>
              <w:t>Sdn.Bhd</w:t>
            </w:r>
            <w:proofErr w:type="spellEnd"/>
            <w:r w:rsidRPr="009721FE">
              <w:rPr>
                <w:rFonts w:asciiTheme="minorHAnsi" w:hAnsiTheme="minorHAnsi" w:cstheme="minorHAnsi"/>
                <w:i/>
              </w:rPr>
              <w:t>.</w:t>
            </w:r>
          </w:p>
        </w:tc>
      </w:tr>
      <w:tr w:rsidR="004C5C04" w:rsidRPr="009721FE" w14:paraId="58EA2142" w14:textId="77777777" w:rsidTr="00D0528C">
        <w:tc>
          <w:tcPr>
            <w:tcW w:w="851" w:type="dxa"/>
            <w:tcBorders>
              <w:right w:val="single" w:sz="4" w:space="0" w:color="auto"/>
            </w:tcBorders>
          </w:tcPr>
          <w:p w14:paraId="768C941E" w14:textId="77777777" w:rsidR="004C5C04" w:rsidRPr="009721FE" w:rsidRDefault="004C5C04" w:rsidP="00393AF1">
            <w:pPr>
              <w:spacing w:after="0" w:line="240" w:lineRule="auto"/>
              <w:rPr>
                <w:rFonts w:asciiTheme="minorHAnsi" w:hAnsiTheme="minorHAnsi" w:cstheme="minorHAnsi"/>
              </w:rPr>
            </w:pPr>
          </w:p>
        </w:tc>
        <w:tc>
          <w:tcPr>
            <w:tcW w:w="5812" w:type="dxa"/>
            <w:gridSpan w:val="2"/>
            <w:tcBorders>
              <w:left w:val="single" w:sz="4" w:space="0" w:color="auto"/>
              <w:bottom w:val="single" w:sz="4" w:space="0" w:color="auto"/>
              <w:right w:val="single" w:sz="4" w:space="0" w:color="auto"/>
            </w:tcBorders>
          </w:tcPr>
          <w:p w14:paraId="0A1B3A0A" w14:textId="4AAFB41E" w:rsidR="004C5C04" w:rsidRPr="009721FE" w:rsidRDefault="004C5C04" w:rsidP="00393AF1">
            <w:pPr>
              <w:spacing w:after="0" w:line="240" w:lineRule="auto"/>
              <w:rPr>
                <w:rFonts w:asciiTheme="minorHAnsi" w:hAnsiTheme="minorHAnsi" w:cstheme="minorHAnsi"/>
              </w:rPr>
            </w:pPr>
            <w:r w:rsidRPr="009721FE">
              <w:rPr>
                <w:rFonts w:asciiTheme="minorHAnsi" w:hAnsiTheme="minorHAnsi" w:cstheme="minorHAnsi"/>
              </w:rPr>
              <w:t>Pro- Vice Chancellor (</w:t>
            </w:r>
            <w:r w:rsidR="00274F45" w:rsidRPr="009721FE">
              <w:rPr>
                <w:rFonts w:asciiTheme="minorHAnsi" w:hAnsiTheme="minorHAnsi" w:cstheme="minorHAnsi"/>
              </w:rPr>
              <w:t>International</w:t>
            </w:r>
            <w:r w:rsidRPr="009721FE">
              <w:rPr>
                <w:rFonts w:asciiTheme="minorHAnsi" w:hAnsiTheme="minorHAnsi" w:cstheme="minorHAnsi"/>
              </w:rPr>
              <w:t>)</w:t>
            </w:r>
            <w:r w:rsidRPr="009721FE">
              <w:rPr>
                <w:rFonts w:asciiTheme="minorHAnsi" w:hAnsiTheme="minorHAnsi" w:cstheme="minorHAnsi"/>
                <w:i/>
              </w:rPr>
              <w:t xml:space="preserve"> (Chair)</w:t>
            </w:r>
          </w:p>
        </w:tc>
        <w:tc>
          <w:tcPr>
            <w:tcW w:w="2976" w:type="dxa"/>
            <w:tcBorders>
              <w:left w:val="single" w:sz="4" w:space="0" w:color="auto"/>
              <w:bottom w:val="single" w:sz="4" w:space="0" w:color="auto"/>
            </w:tcBorders>
          </w:tcPr>
          <w:p w14:paraId="518E3DEA" w14:textId="35D19109" w:rsidR="004C5C04" w:rsidRPr="009721FE" w:rsidRDefault="00274F45" w:rsidP="00393AF1">
            <w:pPr>
              <w:spacing w:after="0" w:line="240" w:lineRule="auto"/>
              <w:rPr>
                <w:rFonts w:asciiTheme="minorHAnsi" w:hAnsiTheme="minorHAnsi" w:cstheme="minorHAnsi"/>
              </w:rPr>
            </w:pPr>
            <w:r w:rsidRPr="009721FE">
              <w:rPr>
                <w:rFonts w:asciiTheme="minorHAnsi" w:hAnsiTheme="minorHAnsi" w:cstheme="minorHAnsi"/>
              </w:rPr>
              <w:t>Dr Caroline Baylon</w:t>
            </w:r>
          </w:p>
        </w:tc>
      </w:tr>
      <w:tr w:rsidR="00393AF1" w:rsidRPr="009721FE" w14:paraId="0DC6C292" w14:textId="77777777" w:rsidTr="00D0528C">
        <w:tc>
          <w:tcPr>
            <w:tcW w:w="851" w:type="dxa"/>
            <w:tcBorders>
              <w:right w:val="single" w:sz="4" w:space="0" w:color="auto"/>
            </w:tcBorders>
          </w:tcPr>
          <w:p w14:paraId="764AB4A7" w14:textId="2C88B905"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5812" w:type="dxa"/>
            <w:gridSpan w:val="2"/>
            <w:tcBorders>
              <w:left w:val="single" w:sz="4" w:space="0" w:color="auto"/>
              <w:bottom w:val="single" w:sz="4" w:space="0" w:color="auto"/>
              <w:right w:val="single" w:sz="4" w:space="0" w:color="auto"/>
            </w:tcBorders>
          </w:tcPr>
          <w:p w14:paraId="2B017330" w14:textId="194E977F" w:rsidR="00393AF1" w:rsidRPr="009721FE" w:rsidRDefault="00E61506" w:rsidP="00393AF1">
            <w:pPr>
              <w:spacing w:after="0" w:line="240" w:lineRule="auto"/>
              <w:rPr>
                <w:rFonts w:asciiTheme="minorHAnsi" w:hAnsiTheme="minorHAnsi" w:cstheme="minorHAnsi"/>
              </w:rPr>
            </w:pPr>
            <w:r w:rsidRPr="009721FE">
              <w:rPr>
                <w:rFonts w:asciiTheme="minorHAnsi" w:hAnsiTheme="minorHAnsi" w:cstheme="minorHAnsi"/>
              </w:rPr>
              <w:t>Head of the School of Law, UoR</w:t>
            </w:r>
          </w:p>
        </w:tc>
        <w:tc>
          <w:tcPr>
            <w:tcW w:w="2976" w:type="dxa"/>
            <w:tcBorders>
              <w:left w:val="single" w:sz="4" w:space="0" w:color="auto"/>
              <w:bottom w:val="single" w:sz="4" w:space="0" w:color="auto"/>
            </w:tcBorders>
          </w:tcPr>
          <w:p w14:paraId="71ACD07A" w14:textId="410A4A08" w:rsidR="00393AF1" w:rsidRPr="009721FE" w:rsidRDefault="00C17929" w:rsidP="00393AF1">
            <w:pPr>
              <w:spacing w:after="0" w:line="240" w:lineRule="auto"/>
              <w:rPr>
                <w:rFonts w:asciiTheme="minorHAnsi" w:hAnsiTheme="minorHAnsi" w:cstheme="minorHAnsi"/>
              </w:rPr>
            </w:pPr>
            <w:r w:rsidRPr="009721FE">
              <w:rPr>
                <w:rFonts w:asciiTheme="minorHAnsi" w:hAnsiTheme="minorHAnsi" w:cstheme="minorHAnsi"/>
              </w:rPr>
              <w:t xml:space="preserve">Professor </w:t>
            </w:r>
            <w:r w:rsidR="00E61506" w:rsidRPr="009721FE">
              <w:rPr>
                <w:rFonts w:asciiTheme="minorHAnsi" w:hAnsiTheme="minorHAnsi" w:cstheme="minorHAnsi"/>
              </w:rPr>
              <w:t>James Devenney</w:t>
            </w:r>
          </w:p>
        </w:tc>
      </w:tr>
      <w:tr w:rsidR="00393AF1" w:rsidRPr="009721FE" w14:paraId="350B1F63" w14:textId="77777777" w:rsidTr="00D0528C">
        <w:tc>
          <w:tcPr>
            <w:tcW w:w="851" w:type="dxa"/>
            <w:tcBorders>
              <w:right w:val="single" w:sz="4" w:space="0" w:color="auto"/>
            </w:tcBorders>
          </w:tcPr>
          <w:p w14:paraId="1D232465" w14:textId="77777777" w:rsidR="00393AF1" w:rsidRPr="009721FE" w:rsidRDefault="00393AF1" w:rsidP="00393AF1">
            <w:pPr>
              <w:spacing w:after="0" w:line="240" w:lineRule="auto"/>
              <w:rPr>
                <w:rFonts w:asciiTheme="minorHAnsi" w:hAnsiTheme="minorHAnsi" w:cstheme="minorHAnsi"/>
                <w:i/>
              </w:rPr>
            </w:pPr>
          </w:p>
        </w:tc>
        <w:tc>
          <w:tcPr>
            <w:tcW w:w="5812" w:type="dxa"/>
            <w:gridSpan w:val="2"/>
            <w:tcBorders>
              <w:top w:val="single" w:sz="4" w:space="0" w:color="auto"/>
              <w:left w:val="single" w:sz="4" w:space="0" w:color="auto"/>
              <w:bottom w:val="single" w:sz="4" w:space="0" w:color="auto"/>
              <w:right w:val="single" w:sz="4" w:space="0" w:color="auto"/>
            </w:tcBorders>
          </w:tcPr>
          <w:p w14:paraId="683809DC" w14:textId="3A99AB43" w:rsidR="00393AF1" w:rsidRPr="009721FE" w:rsidRDefault="00DD6061" w:rsidP="00393AF1">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2976" w:type="dxa"/>
            <w:tcBorders>
              <w:top w:val="single" w:sz="4" w:space="0" w:color="auto"/>
              <w:left w:val="single" w:sz="4" w:space="0" w:color="auto"/>
              <w:bottom w:val="single" w:sz="4" w:space="0" w:color="auto"/>
            </w:tcBorders>
          </w:tcPr>
          <w:p w14:paraId="48DF2E96" w14:textId="20A06501" w:rsidR="00393AF1" w:rsidRPr="009721FE" w:rsidRDefault="00393AF1" w:rsidP="00393AF1">
            <w:pPr>
              <w:spacing w:after="0" w:line="240" w:lineRule="auto"/>
              <w:rPr>
                <w:rFonts w:asciiTheme="minorHAnsi" w:hAnsiTheme="minorHAnsi" w:cstheme="minorHAnsi"/>
              </w:rPr>
            </w:pPr>
          </w:p>
        </w:tc>
      </w:tr>
      <w:tr w:rsidR="00410B77" w:rsidRPr="009721FE" w14:paraId="7B63457C" w14:textId="77777777" w:rsidTr="00D0528C">
        <w:tc>
          <w:tcPr>
            <w:tcW w:w="851" w:type="dxa"/>
            <w:tcBorders>
              <w:right w:val="single" w:sz="4" w:space="0" w:color="auto"/>
            </w:tcBorders>
          </w:tcPr>
          <w:p w14:paraId="697A3CCD" w14:textId="77777777" w:rsidR="00410B77" w:rsidRPr="009721FE" w:rsidRDefault="00410B77" w:rsidP="00393AF1">
            <w:pPr>
              <w:spacing w:after="0" w:line="240" w:lineRule="auto"/>
              <w:rPr>
                <w:rFonts w:asciiTheme="minorHAnsi" w:hAnsiTheme="minorHAnsi" w:cstheme="minorHAnsi"/>
                <w:i/>
              </w:rPr>
            </w:pPr>
          </w:p>
        </w:tc>
        <w:tc>
          <w:tcPr>
            <w:tcW w:w="5812" w:type="dxa"/>
            <w:gridSpan w:val="2"/>
            <w:tcBorders>
              <w:top w:val="single" w:sz="4" w:space="0" w:color="auto"/>
              <w:left w:val="single" w:sz="4" w:space="0" w:color="auto"/>
              <w:bottom w:val="single" w:sz="4" w:space="0" w:color="auto"/>
              <w:right w:val="single" w:sz="4" w:space="0" w:color="auto"/>
            </w:tcBorders>
          </w:tcPr>
          <w:p w14:paraId="117B84D4" w14:textId="44AA90F7" w:rsidR="00410B77" w:rsidRPr="009721FE" w:rsidRDefault="00054709" w:rsidP="007E4F0F">
            <w:pPr>
              <w:spacing w:after="0" w:line="240" w:lineRule="auto"/>
              <w:rPr>
                <w:rFonts w:asciiTheme="minorHAnsi" w:hAnsiTheme="minorHAnsi" w:cstheme="minorHAnsi"/>
              </w:rPr>
            </w:pPr>
            <w:r w:rsidRPr="009721FE">
              <w:rPr>
                <w:rFonts w:asciiTheme="minorHAnsi" w:hAnsiTheme="minorHAnsi" w:cstheme="minorHAnsi"/>
              </w:rPr>
              <w:t>Dean of Henley Busine</w:t>
            </w:r>
            <w:r w:rsidR="007E4F0F" w:rsidRPr="009721FE">
              <w:rPr>
                <w:rFonts w:asciiTheme="minorHAnsi" w:hAnsiTheme="minorHAnsi" w:cstheme="minorHAnsi"/>
              </w:rPr>
              <w:t xml:space="preserve">ss School </w:t>
            </w:r>
            <w:r w:rsidR="00DB44F1" w:rsidRPr="009721FE">
              <w:rPr>
                <w:rFonts w:asciiTheme="minorHAnsi" w:hAnsiTheme="minorHAnsi" w:cstheme="minorHAnsi"/>
              </w:rPr>
              <w:t>UoR</w:t>
            </w:r>
          </w:p>
        </w:tc>
        <w:tc>
          <w:tcPr>
            <w:tcW w:w="2976" w:type="dxa"/>
            <w:tcBorders>
              <w:top w:val="single" w:sz="4" w:space="0" w:color="auto"/>
              <w:left w:val="single" w:sz="4" w:space="0" w:color="auto"/>
              <w:bottom w:val="single" w:sz="4" w:space="0" w:color="auto"/>
            </w:tcBorders>
          </w:tcPr>
          <w:p w14:paraId="4AA37243" w14:textId="5FB05714" w:rsidR="00410B77" w:rsidRPr="009721FE" w:rsidRDefault="007E4F0F" w:rsidP="007E4F0F">
            <w:pPr>
              <w:spacing w:after="0" w:line="240" w:lineRule="auto"/>
              <w:rPr>
                <w:rFonts w:asciiTheme="minorHAnsi" w:hAnsiTheme="minorHAnsi" w:cstheme="minorHAnsi"/>
              </w:rPr>
            </w:pPr>
            <w:r w:rsidRPr="009721FE">
              <w:rPr>
                <w:rFonts w:asciiTheme="minorHAnsi" w:hAnsiTheme="minorHAnsi" w:cstheme="minorHAnsi"/>
              </w:rPr>
              <w:t xml:space="preserve">Professor Elena Beleska-Spasova </w:t>
            </w:r>
          </w:p>
        </w:tc>
      </w:tr>
      <w:tr w:rsidR="00FD44FF" w:rsidRPr="009721FE" w14:paraId="0B342E45" w14:textId="77777777" w:rsidTr="00D0528C">
        <w:tc>
          <w:tcPr>
            <w:tcW w:w="851" w:type="dxa"/>
            <w:tcBorders>
              <w:right w:val="single" w:sz="4" w:space="0" w:color="auto"/>
            </w:tcBorders>
          </w:tcPr>
          <w:p w14:paraId="0A5D661A" w14:textId="77777777" w:rsidR="00FD44FF" w:rsidRPr="009721FE" w:rsidRDefault="00FD44FF" w:rsidP="00393AF1">
            <w:pPr>
              <w:spacing w:after="0" w:line="240" w:lineRule="auto"/>
              <w:rPr>
                <w:rFonts w:asciiTheme="minorHAnsi" w:hAnsiTheme="minorHAnsi" w:cstheme="minorHAnsi"/>
                <w:i/>
              </w:rPr>
            </w:pPr>
          </w:p>
        </w:tc>
        <w:tc>
          <w:tcPr>
            <w:tcW w:w="5812" w:type="dxa"/>
            <w:gridSpan w:val="2"/>
            <w:tcBorders>
              <w:top w:val="single" w:sz="4" w:space="0" w:color="auto"/>
              <w:left w:val="single" w:sz="4" w:space="0" w:color="auto"/>
              <w:bottom w:val="single" w:sz="4" w:space="0" w:color="auto"/>
              <w:right w:val="single" w:sz="4" w:space="0" w:color="auto"/>
            </w:tcBorders>
          </w:tcPr>
          <w:p w14:paraId="3C22AAF8" w14:textId="29738153" w:rsidR="00FD44FF" w:rsidRPr="009721FE" w:rsidRDefault="00FD44FF" w:rsidP="007E4F0F">
            <w:pPr>
              <w:spacing w:after="0" w:line="240" w:lineRule="auto"/>
              <w:rPr>
                <w:rFonts w:asciiTheme="minorHAnsi" w:hAnsiTheme="minorHAnsi" w:cstheme="minorHAnsi"/>
              </w:rPr>
            </w:pPr>
            <w:r w:rsidRPr="009721FE">
              <w:rPr>
                <w:rFonts w:asciiTheme="minorHAnsi" w:hAnsiTheme="minorHAnsi" w:cstheme="minorHAnsi"/>
              </w:rPr>
              <w:t>Head of the School of Psychology and Clinical Language Sciences</w:t>
            </w:r>
            <w:r w:rsidR="00DB44F1" w:rsidRPr="009721FE">
              <w:rPr>
                <w:rFonts w:asciiTheme="minorHAnsi" w:hAnsiTheme="minorHAnsi" w:cstheme="minorHAnsi"/>
              </w:rPr>
              <w:t xml:space="preserve"> UoR</w:t>
            </w:r>
          </w:p>
        </w:tc>
        <w:tc>
          <w:tcPr>
            <w:tcW w:w="2976" w:type="dxa"/>
            <w:tcBorders>
              <w:top w:val="single" w:sz="4" w:space="0" w:color="auto"/>
              <w:left w:val="single" w:sz="4" w:space="0" w:color="auto"/>
              <w:bottom w:val="single" w:sz="4" w:space="0" w:color="auto"/>
            </w:tcBorders>
          </w:tcPr>
          <w:p w14:paraId="1905B66D" w14:textId="397DFC16" w:rsidR="00FD44FF" w:rsidRPr="009721FE" w:rsidRDefault="00FD44FF" w:rsidP="007E4F0F">
            <w:pPr>
              <w:spacing w:after="0" w:line="240" w:lineRule="auto"/>
              <w:rPr>
                <w:rFonts w:asciiTheme="minorHAnsi" w:hAnsiTheme="minorHAnsi" w:cstheme="minorHAnsi"/>
              </w:rPr>
            </w:pPr>
            <w:r w:rsidRPr="009721FE">
              <w:rPr>
                <w:rFonts w:asciiTheme="minorHAnsi" w:hAnsiTheme="minorHAnsi" w:cstheme="minorHAnsi"/>
              </w:rPr>
              <w:t xml:space="preserve">Professor Carmel Houston-Price </w:t>
            </w:r>
          </w:p>
        </w:tc>
      </w:tr>
      <w:tr w:rsidR="00DB44F1" w:rsidRPr="009721FE" w14:paraId="7C76FC24" w14:textId="77777777" w:rsidTr="00D0528C">
        <w:tc>
          <w:tcPr>
            <w:tcW w:w="851" w:type="dxa"/>
            <w:tcBorders>
              <w:right w:val="single" w:sz="4" w:space="0" w:color="auto"/>
            </w:tcBorders>
          </w:tcPr>
          <w:p w14:paraId="58F64616" w14:textId="77777777" w:rsidR="00DB44F1" w:rsidRPr="009721FE" w:rsidRDefault="00DB44F1" w:rsidP="00393AF1">
            <w:pPr>
              <w:spacing w:after="0" w:line="240" w:lineRule="auto"/>
              <w:rPr>
                <w:rFonts w:asciiTheme="minorHAnsi" w:hAnsiTheme="minorHAnsi" w:cstheme="minorHAnsi"/>
                <w:i/>
              </w:rPr>
            </w:pPr>
          </w:p>
        </w:tc>
        <w:tc>
          <w:tcPr>
            <w:tcW w:w="5812" w:type="dxa"/>
            <w:gridSpan w:val="2"/>
            <w:tcBorders>
              <w:top w:val="single" w:sz="4" w:space="0" w:color="auto"/>
              <w:left w:val="single" w:sz="4" w:space="0" w:color="auto"/>
              <w:bottom w:val="single" w:sz="4" w:space="0" w:color="auto"/>
              <w:right w:val="single" w:sz="4" w:space="0" w:color="auto"/>
            </w:tcBorders>
          </w:tcPr>
          <w:p w14:paraId="7AEBA19D" w14:textId="1B57AC79" w:rsidR="00DB44F1" w:rsidRPr="009721FE" w:rsidRDefault="00DB44F1" w:rsidP="007E4F0F">
            <w:pPr>
              <w:spacing w:after="0" w:line="240" w:lineRule="auto"/>
              <w:rPr>
                <w:rFonts w:asciiTheme="minorHAnsi" w:hAnsiTheme="minorHAnsi" w:cstheme="minorHAnsi"/>
              </w:rPr>
            </w:pPr>
            <w:r w:rsidRPr="009721FE">
              <w:rPr>
                <w:rFonts w:asciiTheme="minorHAnsi" w:hAnsiTheme="minorHAnsi" w:cstheme="minorHAnsi"/>
              </w:rPr>
              <w:t xml:space="preserve">Director of External Relations </w:t>
            </w:r>
          </w:p>
        </w:tc>
        <w:tc>
          <w:tcPr>
            <w:tcW w:w="2976" w:type="dxa"/>
            <w:tcBorders>
              <w:top w:val="single" w:sz="4" w:space="0" w:color="auto"/>
              <w:left w:val="single" w:sz="4" w:space="0" w:color="auto"/>
              <w:bottom w:val="single" w:sz="4" w:space="0" w:color="auto"/>
            </w:tcBorders>
          </w:tcPr>
          <w:p w14:paraId="3CA40C41" w14:textId="391B00F9" w:rsidR="00DB44F1" w:rsidRPr="009721FE" w:rsidRDefault="00DB44F1" w:rsidP="007E4F0F">
            <w:pPr>
              <w:spacing w:after="0" w:line="240" w:lineRule="auto"/>
              <w:rPr>
                <w:rFonts w:asciiTheme="minorHAnsi" w:hAnsiTheme="minorHAnsi" w:cstheme="minorHAnsi"/>
              </w:rPr>
            </w:pPr>
            <w:r w:rsidRPr="009721FE">
              <w:rPr>
                <w:rFonts w:asciiTheme="minorHAnsi" w:hAnsiTheme="minorHAnsi" w:cstheme="minorHAnsi"/>
              </w:rPr>
              <w:t xml:space="preserve">Fi Blair </w:t>
            </w:r>
          </w:p>
        </w:tc>
      </w:tr>
      <w:tr w:rsidR="00393AF1" w:rsidRPr="009721FE" w14:paraId="132C57C8" w14:textId="77777777" w:rsidTr="00D0528C">
        <w:tc>
          <w:tcPr>
            <w:tcW w:w="851" w:type="dxa"/>
            <w:tcBorders>
              <w:right w:val="single" w:sz="4" w:space="0" w:color="auto"/>
            </w:tcBorders>
          </w:tcPr>
          <w:p w14:paraId="06BFEC37" w14:textId="77777777" w:rsidR="00393AF1" w:rsidRPr="009721FE" w:rsidRDefault="00393AF1" w:rsidP="00393AF1">
            <w:pPr>
              <w:spacing w:after="0" w:line="240" w:lineRule="auto"/>
              <w:rPr>
                <w:rFonts w:asciiTheme="minorHAnsi" w:hAnsiTheme="minorHAnsi" w:cstheme="minorHAnsi"/>
              </w:rPr>
            </w:pPr>
          </w:p>
        </w:tc>
        <w:tc>
          <w:tcPr>
            <w:tcW w:w="5812" w:type="dxa"/>
            <w:gridSpan w:val="2"/>
            <w:tcBorders>
              <w:top w:val="single" w:sz="4" w:space="0" w:color="auto"/>
              <w:left w:val="single" w:sz="4" w:space="0" w:color="auto"/>
              <w:bottom w:val="single" w:sz="4" w:space="0" w:color="auto"/>
              <w:right w:val="single" w:sz="4" w:space="0" w:color="auto"/>
            </w:tcBorders>
          </w:tcPr>
          <w:p w14:paraId="0BD5A5E4" w14:textId="64606B29" w:rsidR="00393AF1" w:rsidRPr="009721FE" w:rsidRDefault="00220FC7" w:rsidP="00393AF1">
            <w:pPr>
              <w:spacing w:after="0" w:line="240" w:lineRule="auto"/>
              <w:rPr>
                <w:rFonts w:asciiTheme="minorHAnsi" w:hAnsiTheme="minorHAnsi" w:cstheme="minorHAnsi"/>
              </w:rPr>
            </w:pPr>
            <w:r w:rsidRPr="009721FE">
              <w:rPr>
                <w:rFonts w:asciiTheme="minorHAnsi" w:hAnsiTheme="minorHAnsi" w:cstheme="minorHAnsi"/>
              </w:rPr>
              <w:t xml:space="preserve">Resident Director </w:t>
            </w:r>
          </w:p>
        </w:tc>
        <w:tc>
          <w:tcPr>
            <w:tcW w:w="2976" w:type="dxa"/>
            <w:tcBorders>
              <w:top w:val="single" w:sz="4" w:space="0" w:color="auto"/>
              <w:left w:val="single" w:sz="4" w:space="0" w:color="auto"/>
              <w:bottom w:val="single" w:sz="4" w:space="0" w:color="auto"/>
            </w:tcBorders>
          </w:tcPr>
          <w:p w14:paraId="1E49E03D" w14:textId="510E7853" w:rsidR="00393AF1" w:rsidRPr="009721FE" w:rsidRDefault="0005516E" w:rsidP="00393AF1">
            <w:pPr>
              <w:spacing w:after="0" w:line="240" w:lineRule="auto"/>
              <w:rPr>
                <w:rFonts w:asciiTheme="minorHAnsi" w:hAnsiTheme="minorHAnsi" w:cstheme="minorHAnsi"/>
                <w:iCs/>
              </w:rPr>
            </w:pPr>
            <w:r w:rsidRPr="009721FE">
              <w:rPr>
                <w:rFonts w:asciiTheme="minorHAnsi" w:hAnsiTheme="minorHAnsi" w:cstheme="minorHAnsi"/>
                <w:iCs/>
              </w:rPr>
              <w:t>Rosnah Binti Mohamad</w:t>
            </w:r>
          </w:p>
        </w:tc>
      </w:tr>
      <w:tr w:rsidR="00393AF1" w:rsidRPr="009721FE" w14:paraId="7169FD53" w14:textId="77777777" w:rsidTr="00D0528C">
        <w:tc>
          <w:tcPr>
            <w:tcW w:w="9639" w:type="dxa"/>
            <w:gridSpan w:val="4"/>
          </w:tcPr>
          <w:p w14:paraId="4C54EF37" w14:textId="77777777" w:rsidR="00393AF1" w:rsidRPr="009721FE" w:rsidRDefault="00393AF1" w:rsidP="00393AF1">
            <w:pPr>
              <w:spacing w:after="0"/>
              <w:rPr>
                <w:rFonts w:asciiTheme="minorHAnsi" w:hAnsiTheme="minorHAnsi" w:cstheme="minorHAnsi"/>
                <w:i/>
              </w:rPr>
            </w:pPr>
            <w:r w:rsidRPr="009721FE">
              <w:rPr>
                <w:rFonts w:asciiTheme="minorHAnsi" w:hAnsiTheme="minorHAnsi" w:cstheme="minorHAnsi"/>
                <w:i/>
              </w:rPr>
              <w:t>By invitation</w:t>
            </w:r>
          </w:p>
        </w:tc>
      </w:tr>
      <w:tr w:rsidR="00393AF1" w:rsidRPr="009721FE" w14:paraId="1BFDB82E" w14:textId="77777777" w:rsidTr="00D0528C">
        <w:tc>
          <w:tcPr>
            <w:tcW w:w="851" w:type="dxa"/>
            <w:tcBorders>
              <w:right w:val="single" w:sz="4" w:space="0" w:color="auto"/>
            </w:tcBorders>
          </w:tcPr>
          <w:p w14:paraId="0A284C05" w14:textId="77777777" w:rsidR="00393AF1" w:rsidRPr="009721FE" w:rsidRDefault="00393AF1" w:rsidP="00393AF1">
            <w:pPr>
              <w:spacing w:after="0" w:line="240" w:lineRule="auto"/>
              <w:rPr>
                <w:rFonts w:asciiTheme="minorHAnsi" w:hAnsiTheme="minorHAnsi" w:cstheme="minorHAnsi"/>
              </w:rPr>
            </w:pPr>
          </w:p>
        </w:tc>
        <w:tc>
          <w:tcPr>
            <w:tcW w:w="5812" w:type="dxa"/>
            <w:gridSpan w:val="2"/>
            <w:tcBorders>
              <w:left w:val="single" w:sz="4" w:space="0" w:color="auto"/>
              <w:right w:val="single" w:sz="4" w:space="0" w:color="auto"/>
            </w:tcBorders>
          </w:tcPr>
          <w:p w14:paraId="46F920D3" w14:textId="39141484"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Provost and Chief Executive Officer, UoRM</w:t>
            </w:r>
            <w:r w:rsidR="0063514F" w:rsidRPr="009721FE">
              <w:rPr>
                <w:rFonts w:asciiTheme="minorHAnsi" w:hAnsiTheme="minorHAnsi" w:cstheme="minorHAnsi"/>
              </w:rPr>
              <w:t xml:space="preserve"> </w:t>
            </w:r>
          </w:p>
        </w:tc>
        <w:tc>
          <w:tcPr>
            <w:tcW w:w="2976" w:type="dxa"/>
            <w:tcBorders>
              <w:left w:val="single" w:sz="4" w:space="0" w:color="auto"/>
            </w:tcBorders>
          </w:tcPr>
          <w:p w14:paraId="5E6D23A7" w14:textId="1F8E81BE" w:rsidR="00393AF1" w:rsidRPr="009721FE" w:rsidRDefault="0063514F" w:rsidP="00393AF1">
            <w:pPr>
              <w:spacing w:after="0" w:line="240" w:lineRule="auto"/>
              <w:rPr>
                <w:rFonts w:asciiTheme="minorHAnsi" w:hAnsiTheme="minorHAnsi" w:cstheme="minorHAnsi"/>
              </w:rPr>
            </w:pPr>
            <w:r w:rsidRPr="009721FE">
              <w:rPr>
                <w:rFonts w:asciiTheme="minorHAnsi" w:hAnsiTheme="minorHAnsi" w:cstheme="minorHAnsi"/>
              </w:rPr>
              <w:t xml:space="preserve">Professor May Tan Mullins </w:t>
            </w:r>
          </w:p>
        </w:tc>
      </w:tr>
      <w:tr w:rsidR="000031F9" w:rsidRPr="009721FE" w14:paraId="493E352C" w14:textId="77777777" w:rsidTr="00D0528C">
        <w:tc>
          <w:tcPr>
            <w:tcW w:w="851" w:type="dxa"/>
            <w:tcBorders>
              <w:right w:val="single" w:sz="4" w:space="0" w:color="auto"/>
            </w:tcBorders>
          </w:tcPr>
          <w:p w14:paraId="1294174E" w14:textId="77777777" w:rsidR="000031F9" w:rsidRPr="009721FE" w:rsidRDefault="000031F9" w:rsidP="00393AF1">
            <w:pPr>
              <w:spacing w:after="0" w:line="240" w:lineRule="auto"/>
              <w:rPr>
                <w:rFonts w:asciiTheme="minorHAnsi" w:hAnsiTheme="minorHAnsi" w:cstheme="minorHAnsi"/>
              </w:rPr>
            </w:pPr>
          </w:p>
        </w:tc>
        <w:tc>
          <w:tcPr>
            <w:tcW w:w="5812" w:type="dxa"/>
            <w:gridSpan w:val="2"/>
            <w:tcBorders>
              <w:left w:val="single" w:sz="4" w:space="0" w:color="auto"/>
              <w:right w:val="single" w:sz="4" w:space="0" w:color="auto"/>
            </w:tcBorders>
          </w:tcPr>
          <w:p w14:paraId="564EBE23" w14:textId="5AD5E999" w:rsidR="000031F9" w:rsidRPr="009721FE" w:rsidRDefault="000031F9" w:rsidP="00393AF1">
            <w:pPr>
              <w:spacing w:after="0" w:line="240" w:lineRule="auto"/>
              <w:rPr>
                <w:rFonts w:asciiTheme="minorHAnsi" w:hAnsiTheme="minorHAnsi" w:cstheme="minorHAnsi"/>
              </w:rPr>
            </w:pPr>
            <w:r w:rsidRPr="009721FE">
              <w:rPr>
                <w:rFonts w:asciiTheme="minorHAnsi" w:hAnsiTheme="minorHAnsi" w:cstheme="minorHAnsi"/>
              </w:rPr>
              <w:t>Head of Marketing Recruitment &amp; Admissions, UoRM</w:t>
            </w:r>
          </w:p>
        </w:tc>
        <w:tc>
          <w:tcPr>
            <w:tcW w:w="2976" w:type="dxa"/>
            <w:tcBorders>
              <w:left w:val="single" w:sz="4" w:space="0" w:color="auto"/>
            </w:tcBorders>
          </w:tcPr>
          <w:p w14:paraId="25E12466" w14:textId="7C74142A" w:rsidR="000031F9" w:rsidRPr="009721FE" w:rsidRDefault="000031F9" w:rsidP="00393AF1">
            <w:pPr>
              <w:spacing w:after="0" w:line="240" w:lineRule="auto"/>
              <w:rPr>
                <w:rFonts w:asciiTheme="minorHAnsi" w:hAnsiTheme="minorHAnsi" w:cstheme="minorHAnsi"/>
              </w:rPr>
            </w:pPr>
            <w:r w:rsidRPr="009721FE">
              <w:rPr>
                <w:rFonts w:asciiTheme="minorHAnsi" w:hAnsiTheme="minorHAnsi" w:cstheme="minorHAnsi"/>
              </w:rPr>
              <w:t xml:space="preserve">Foo Hing Wong </w:t>
            </w:r>
          </w:p>
        </w:tc>
      </w:tr>
      <w:tr w:rsidR="00393AF1" w:rsidRPr="009721FE" w14:paraId="37CD3750" w14:textId="77777777" w:rsidTr="00D0528C">
        <w:tc>
          <w:tcPr>
            <w:tcW w:w="851" w:type="dxa"/>
            <w:tcBorders>
              <w:right w:val="single" w:sz="4" w:space="0" w:color="auto"/>
            </w:tcBorders>
          </w:tcPr>
          <w:p w14:paraId="3B33ED54" w14:textId="77777777" w:rsidR="00393AF1" w:rsidRPr="009721FE" w:rsidRDefault="00393AF1" w:rsidP="00393AF1">
            <w:pPr>
              <w:spacing w:after="0" w:line="240" w:lineRule="auto"/>
              <w:rPr>
                <w:rFonts w:asciiTheme="minorHAnsi" w:hAnsiTheme="minorHAnsi" w:cstheme="minorHAnsi"/>
              </w:rPr>
            </w:pPr>
          </w:p>
        </w:tc>
        <w:tc>
          <w:tcPr>
            <w:tcW w:w="5812" w:type="dxa"/>
            <w:gridSpan w:val="2"/>
            <w:tcBorders>
              <w:left w:val="single" w:sz="4" w:space="0" w:color="auto"/>
              <w:right w:val="single" w:sz="4" w:space="0" w:color="auto"/>
            </w:tcBorders>
          </w:tcPr>
          <w:p w14:paraId="52247160" w14:textId="2F9EDFA2" w:rsidR="00393AF1" w:rsidRPr="009721FE" w:rsidRDefault="001E0604" w:rsidP="00393AF1">
            <w:pPr>
              <w:spacing w:after="0" w:line="240" w:lineRule="auto"/>
              <w:rPr>
                <w:rFonts w:asciiTheme="minorHAnsi" w:hAnsiTheme="minorHAnsi" w:cstheme="minorHAnsi"/>
              </w:rPr>
            </w:pPr>
            <w:r w:rsidRPr="009721FE">
              <w:rPr>
                <w:rFonts w:asciiTheme="minorHAnsi" w:hAnsiTheme="minorHAnsi" w:cstheme="minorHAnsi"/>
              </w:rPr>
              <w:t xml:space="preserve">Chief Financial Officer </w:t>
            </w:r>
          </w:p>
        </w:tc>
        <w:tc>
          <w:tcPr>
            <w:tcW w:w="2976" w:type="dxa"/>
            <w:tcBorders>
              <w:left w:val="single" w:sz="4" w:space="0" w:color="auto"/>
            </w:tcBorders>
          </w:tcPr>
          <w:p w14:paraId="5B1E631D" w14:textId="37ACFB71" w:rsidR="00393AF1" w:rsidRPr="009721FE" w:rsidRDefault="0076511D" w:rsidP="00393AF1">
            <w:pPr>
              <w:spacing w:after="0" w:line="240" w:lineRule="auto"/>
              <w:rPr>
                <w:rFonts w:asciiTheme="minorHAnsi" w:hAnsiTheme="minorHAnsi" w:cstheme="minorHAnsi"/>
              </w:rPr>
            </w:pPr>
            <w:r>
              <w:rPr>
                <w:rFonts w:asciiTheme="minorHAnsi" w:hAnsiTheme="minorHAnsi" w:cstheme="minorHAnsi"/>
              </w:rPr>
              <w:t>Vin Wijeratne</w:t>
            </w:r>
          </w:p>
        </w:tc>
      </w:tr>
      <w:tr w:rsidR="00220FC7" w:rsidRPr="009721FE" w14:paraId="4876DAD3" w14:textId="77777777" w:rsidTr="00D0528C">
        <w:tc>
          <w:tcPr>
            <w:tcW w:w="851" w:type="dxa"/>
            <w:tcBorders>
              <w:right w:val="single" w:sz="4" w:space="0" w:color="auto"/>
            </w:tcBorders>
          </w:tcPr>
          <w:p w14:paraId="673D7925" w14:textId="77777777" w:rsidR="00220FC7" w:rsidRPr="009721FE" w:rsidRDefault="00220FC7" w:rsidP="00220FC7">
            <w:pPr>
              <w:spacing w:after="0" w:line="240" w:lineRule="auto"/>
              <w:rPr>
                <w:rFonts w:asciiTheme="minorHAnsi" w:hAnsiTheme="minorHAnsi" w:cstheme="minorHAnsi"/>
              </w:rPr>
            </w:pPr>
          </w:p>
        </w:tc>
        <w:tc>
          <w:tcPr>
            <w:tcW w:w="5812" w:type="dxa"/>
            <w:gridSpan w:val="2"/>
            <w:tcBorders>
              <w:left w:val="single" w:sz="4" w:space="0" w:color="auto"/>
              <w:right w:val="single" w:sz="4" w:space="0" w:color="auto"/>
            </w:tcBorders>
          </w:tcPr>
          <w:p w14:paraId="3C5D709C" w14:textId="49C65786" w:rsidR="00220FC7" w:rsidRPr="009721FE" w:rsidRDefault="00220FC7" w:rsidP="00220FC7">
            <w:pPr>
              <w:spacing w:after="0" w:line="240" w:lineRule="auto"/>
              <w:rPr>
                <w:rFonts w:asciiTheme="minorHAnsi" w:hAnsiTheme="minorHAnsi" w:cstheme="minorHAnsi"/>
              </w:rPr>
            </w:pPr>
            <w:r w:rsidRPr="009721FE">
              <w:rPr>
                <w:rFonts w:asciiTheme="minorHAnsi" w:hAnsiTheme="minorHAnsi" w:cstheme="minorHAnsi"/>
              </w:rPr>
              <w:t xml:space="preserve">Company Secretary, Tricor Corporate Services </w:t>
            </w:r>
            <w:proofErr w:type="spellStart"/>
            <w:r w:rsidRPr="009721FE">
              <w:rPr>
                <w:rFonts w:asciiTheme="minorHAnsi" w:hAnsiTheme="minorHAnsi" w:cstheme="minorHAnsi"/>
              </w:rPr>
              <w:t>Sdn</w:t>
            </w:r>
            <w:proofErr w:type="spellEnd"/>
            <w:r w:rsidRPr="009721FE">
              <w:rPr>
                <w:rFonts w:asciiTheme="minorHAnsi" w:hAnsiTheme="minorHAnsi" w:cstheme="minorHAnsi"/>
              </w:rPr>
              <w:t xml:space="preserve"> </w:t>
            </w:r>
            <w:proofErr w:type="spellStart"/>
            <w:r w:rsidRPr="009721FE">
              <w:rPr>
                <w:rFonts w:asciiTheme="minorHAnsi" w:hAnsiTheme="minorHAnsi" w:cstheme="minorHAnsi"/>
              </w:rPr>
              <w:t>Bhd</w:t>
            </w:r>
            <w:proofErr w:type="spellEnd"/>
          </w:p>
        </w:tc>
        <w:tc>
          <w:tcPr>
            <w:tcW w:w="2976" w:type="dxa"/>
            <w:tcBorders>
              <w:left w:val="single" w:sz="4" w:space="0" w:color="auto"/>
            </w:tcBorders>
          </w:tcPr>
          <w:p w14:paraId="67B5E749" w14:textId="39C8A8BB" w:rsidR="00220FC7" w:rsidRPr="009721FE" w:rsidRDefault="00024943" w:rsidP="00220FC7">
            <w:pPr>
              <w:spacing w:after="0" w:line="240" w:lineRule="auto"/>
              <w:rPr>
                <w:rFonts w:asciiTheme="minorHAnsi" w:hAnsiTheme="minorHAnsi" w:cstheme="minorHAnsi"/>
              </w:rPr>
            </w:pPr>
            <w:r w:rsidRPr="009721FE">
              <w:rPr>
                <w:rFonts w:asciiTheme="minorHAnsi" w:hAnsiTheme="minorHAnsi" w:cstheme="minorHAnsi"/>
              </w:rPr>
              <w:t xml:space="preserve">Chee Yin Wong </w:t>
            </w:r>
          </w:p>
        </w:tc>
      </w:tr>
      <w:tr w:rsidR="00393AF1" w:rsidRPr="009721FE" w14:paraId="7B3ED8E9" w14:textId="77777777" w:rsidTr="00D0528C">
        <w:tc>
          <w:tcPr>
            <w:tcW w:w="9639" w:type="dxa"/>
            <w:gridSpan w:val="4"/>
          </w:tcPr>
          <w:p w14:paraId="56CFC17E" w14:textId="77777777" w:rsidR="00393AF1" w:rsidRPr="009721FE" w:rsidRDefault="00393AF1" w:rsidP="00393AF1">
            <w:pPr>
              <w:spacing w:after="0" w:line="240" w:lineRule="auto"/>
              <w:rPr>
                <w:rFonts w:asciiTheme="minorHAnsi" w:hAnsiTheme="minorHAnsi" w:cstheme="minorHAnsi"/>
                <w:i/>
              </w:rPr>
            </w:pPr>
            <w:r w:rsidRPr="009721FE">
              <w:rPr>
                <w:rFonts w:asciiTheme="minorHAnsi" w:hAnsiTheme="minorHAnsi" w:cstheme="minorHAnsi"/>
                <w:i/>
              </w:rPr>
              <w:t xml:space="preserve">In attendance </w:t>
            </w:r>
          </w:p>
        </w:tc>
      </w:tr>
      <w:tr w:rsidR="006D543A" w:rsidRPr="009721FE" w14:paraId="5B05368E" w14:textId="77777777" w:rsidTr="00D0528C">
        <w:tc>
          <w:tcPr>
            <w:tcW w:w="851" w:type="dxa"/>
            <w:tcBorders>
              <w:right w:val="single" w:sz="4" w:space="0" w:color="auto"/>
            </w:tcBorders>
          </w:tcPr>
          <w:p w14:paraId="11AB8F5C" w14:textId="77777777" w:rsidR="006D543A" w:rsidRPr="009721FE" w:rsidRDefault="006D543A" w:rsidP="00393AF1">
            <w:pPr>
              <w:spacing w:after="0" w:line="240" w:lineRule="auto"/>
              <w:rPr>
                <w:rFonts w:asciiTheme="minorHAnsi" w:hAnsiTheme="minorHAnsi" w:cstheme="minorHAnsi"/>
              </w:rPr>
            </w:pPr>
          </w:p>
        </w:tc>
        <w:tc>
          <w:tcPr>
            <w:tcW w:w="5812" w:type="dxa"/>
            <w:gridSpan w:val="2"/>
            <w:tcBorders>
              <w:left w:val="single" w:sz="4" w:space="0" w:color="auto"/>
              <w:right w:val="single" w:sz="4" w:space="0" w:color="auto"/>
            </w:tcBorders>
          </w:tcPr>
          <w:p w14:paraId="7DA78061" w14:textId="05E869CB" w:rsidR="006D543A" w:rsidRPr="009721FE" w:rsidRDefault="00E16C9F" w:rsidP="00393AF1">
            <w:pPr>
              <w:spacing w:after="0" w:line="240" w:lineRule="auto"/>
              <w:rPr>
                <w:rFonts w:asciiTheme="minorHAnsi" w:hAnsiTheme="minorHAnsi" w:cstheme="minorHAnsi"/>
              </w:rPr>
            </w:pPr>
            <w:r w:rsidRPr="009721FE">
              <w:rPr>
                <w:rFonts w:asciiTheme="minorHAnsi" w:hAnsiTheme="minorHAnsi" w:cstheme="minorHAnsi"/>
              </w:rPr>
              <w:t>Associate Pro-Vice-Chancellor Internationalisation and Head of ISLI</w:t>
            </w:r>
          </w:p>
        </w:tc>
        <w:tc>
          <w:tcPr>
            <w:tcW w:w="2976" w:type="dxa"/>
            <w:tcBorders>
              <w:left w:val="single" w:sz="4" w:space="0" w:color="auto"/>
            </w:tcBorders>
          </w:tcPr>
          <w:p w14:paraId="1DF4FFC7" w14:textId="639CBC88" w:rsidR="006D543A" w:rsidRPr="009721FE" w:rsidRDefault="006D543A" w:rsidP="00393AF1">
            <w:pPr>
              <w:spacing w:after="0" w:line="240" w:lineRule="auto"/>
              <w:rPr>
                <w:rFonts w:asciiTheme="minorHAnsi" w:hAnsiTheme="minorHAnsi" w:cstheme="minorHAnsi"/>
              </w:rPr>
            </w:pPr>
            <w:r w:rsidRPr="009721FE">
              <w:rPr>
                <w:rFonts w:asciiTheme="minorHAnsi" w:hAnsiTheme="minorHAnsi" w:cstheme="minorHAnsi"/>
              </w:rPr>
              <w:t>Elizabeth Allen</w:t>
            </w:r>
          </w:p>
        </w:tc>
      </w:tr>
      <w:tr w:rsidR="00393AF1" w:rsidRPr="009721FE" w14:paraId="18FA8322" w14:textId="77777777" w:rsidTr="00D0528C">
        <w:tc>
          <w:tcPr>
            <w:tcW w:w="851" w:type="dxa"/>
            <w:tcBorders>
              <w:right w:val="single" w:sz="4" w:space="0" w:color="auto"/>
            </w:tcBorders>
          </w:tcPr>
          <w:p w14:paraId="35145031" w14:textId="77777777" w:rsidR="00393AF1" w:rsidRPr="009721FE" w:rsidRDefault="00393AF1" w:rsidP="00393AF1">
            <w:pPr>
              <w:spacing w:after="0" w:line="240" w:lineRule="auto"/>
              <w:rPr>
                <w:rFonts w:asciiTheme="minorHAnsi" w:hAnsiTheme="minorHAnsi" w:cstheme="minorHAnsi"/>
              </w:rPr>
            </w:pPr>
          </w:p>
        </w:tc>
        <w:tc>
          <w:tcPr>
            <w:tcW w:w="5812" w:type="dxa"/>
            <w:gridSpan w:val="2"/>
            <w:tcBorders>
              <w:left w:val="single" w:sz="4" w:space="0" w:color="auto"/>
              <w:right w:val="single" w:sz="4" w:space="0" w:color="auto"/>
            </w:tcBorders>
          </w:tcPr>
          <w:p w14:paraId="675530DB" w14:textId="0EC4BA69"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 xml:space="preserve">Tricor Corporate Services </w:t>
            </w:r>
            <w:proofErr w:type="spellStart"/>
            <w:r w:rsidRPr="009721FE">
              <w:rPr>
                <w:rFonts w:asciiTheme="minorHAnsi" w:hAnsiTheme="minorHAnsi" w:cstheme="minorHAnsi"/>
              </w:rPr>
              <w:t>Sdn</w:t>
            </w:r>
            <w:proofErr w:type="spellEnd"/>
            <w:r w:rsidRPr="009721FE">
              <w:rPr>
                <w:rFonts w:asciiTheme="minorHAnsi" w:hAnsiTheme="minorHAnsi" w:cstheme="minorHAnsi"/>
              </w:rPr>
              <w:t xml:space="preserve"> </w:t>
            </w:r>
            <w:proofErr w:type="spellStart"/>
            <w:r w:rsidRPr="009721FE">
              <w:rPr>
                <w:rFonts w:asciiTheme="minorHAnsi" w:hAnsiTheme="minorHAnsi" w:cstheme="minorHAnsi"/>
              </w:rPr>
              <w:t>Bhd</w:t>
            </w:r>
            <w:proofErr w:type="spellEnd"/>
          </w:p>
        </w:tc>
        <w:tc>
          <w:tcPr>
            <w:tcW w:w="2976" w:type="dxa"/>
            <w:tcBorders>
              <w:left w:val="single" w:sz="4" w:space="0" w:color="auto"/>
            </w:tcBorders>
          </w:tcPr>
          <w:p w14:paraId="4A401F38" w14:textId="76F752DD" w:rsidR="00393AF1" w:rsidRPr="009721FE" w:rsidRDefault="000031F9" w:rsidP="00393AF1">
            <w:pPr>
              <w:spacing w:after="0" w:line="240" w:lineRule="auto"/>
              <w:rPr>
                <w:rFonts w:asciiTheme="minorHAnsi" w:hAnsiTheme="minorHAnsi" w:cstheme="minorHAnsi"/>
              </w:rPr>
            </w:pPr>
            <w:r w:rsidRPr="009721FE">
              <w:rPr>
                <w:rFonts w:asciiTheme="minorHAnsi" w:hAnsiTheme="minorHAnsi" w:cstheme="minorHAnsi"/>
              </w:rPr>
              <w:t>Fatin Syahiratuniza Binti Masnorahaslenda</w:t>
            </w:r>
          </w:p>
        </w:tc>
      </w:tr>
      <w:tr w:rsidR="00393AF1" w:rsidRPr="009721FE" w14:paraId="641B6EEE" w14:textId="77777777" w:rsidTr="00D0528C">
        <w:tc>
          <w:tcPr>
            <w:tcW w:w="9639" w:type="dxa"/>
            <w:gridSpan w:val="4"/>
            <w:tcBorders>
              <w:bottom w:val="single" w:sz="4" w:space="0" w:color="auto"/>
            </w:tcBorders>
          </w:tcPr>
          <w:p w14:paraId="5D857662" w14:textId="77777777" w:rsidR="00393AF1" w:rsidRPr="009721FE" w:rsidRDefault="00393AF1" w:rsidP="00393AF1">
            <w:pPr>
              <w:spacing w:after="0" w:line="240" w:lineRule="auto"/>
              <w:rPr>
                <w:rFonts w:asciiTheme="minorHAnsi" w:hAnsiTheme="minorHAnsi" w:cstheme="minorHAnsi"/>
              </w:rPr>
            </w:pPr>
          </w:p>
        </w:tc>
      </w:tr>
      <w:tr w:rsidR="00393AF1" w:rsidRPr="009721FE" w14:paraId="0B78DD16" w14:textId="77777777" w:rsidTr="00D0528C">
        <w:tc>
          <w:tcPr>
            <w:tcW w:w="1276" w:type="dxa"/>
            <w:gridSpan w:val="2"/>
            <w:tcBorders>
              <w:right w:val="single" w:sz="4" w:space="0" w:color="auto"/>
            </w:tcBorders>
          </w:tcPr>
          <w:p w14:paraId="0B7B9ECB" w14:textId="77777777"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i/>
              </w:rPr>
              <w:t>Secretary:</w:t>
            </w:r>
          </w:p>
        </w:tc>
        <w:tc>
          <w:tcPr>
            <w:tcW w:w="8363" w:type="dxa"/>
            <w:gridSpan w:val="2"/>
            <w:tcBorders>
              <w:left w:val="single" w:sz="4" w:space="0" w:color="auto"/>
            </w:tcBorders>
          </w:tcPr>
          <w:p w14:paraId="20878EAA" w14:textId="35F3EF58" w:rsidR="00393AF1" w:rsidRPr="009721FE" w:rsidRDefault="00393AF1" w:rsidP="00393AF1">
            <w:pPr>
              <w:spacing w:after="0" w:line="240" w:lineRule="auto"/>
              <w:rPr>
                <w:rFonts w:asciiTheme="minorHAnsi" w:hAnsiTheme="minorHAnsi" w:cstheme="minorHAnsi"/>
              </w:rPr>
            </w:pPr>
            <w:r w:rsidRPr="009721FE">
              <w:rPr>
                <w:rFonts w:asciiTheme="minorHAnsi" w:hAnsiTheme="minorHAnsi" w:cstheme="minorHAnsi"/>
              </w:rPr>
              <w:t>C</w:t>
            </w:r>
            <w:r w:rsidR="00ED455D" w:rsidRPr="009721FE">
              <w:rPr>
                <w:rFonts w:asciiTheme="minorHAnsi" w:hAnsiTheme="minorHAnsi" w:cstheme="minorHAnsi"/>
              </w:rPr>
              <w:t xml:space="preserve">aroline </w:t>
            </w:r>
            <w:r w:rsidRPr="009721FE">
              <w:rPr>
                <w:rFonts w:asciiTheme="minorHAnsi" w:hAnsiTheme="minorHAnsi" w:cstheme="minorHAnsi"/>
              </w:rPr>
              <w:t xml:space="preserve">Redzikowska (Senior Governance Officer) </w:t>
            </w:r>
          </w:p>
        </w:tc>
      </w:tr>
    </w:tbl>
    <w:p w14:paraId="24D65440" w14:textId="77777777" w:rsidR="00CC70EA" w:rsidRPr="00CC602E" w:rsidRDefault="00CC70EA" w:rsidP="00AA136D">
      <w:pPr>
        <w:pStyle w:val="Heading1"/>
        <w:spacing w:before="360" w:after="120"/>
        <w:rPr>
          <w:rFonts w:asciiTheme="minorHAnsi" w:hAnsiTheme="minorHAnsi" w:cstheme="minorHAnsi"/>
        </w:rPr>
      </w:pPr>
      <w:bookmarkStart w:id="501" w:name="_Toc216255345"/>
      <w:bookmarkStart w:id="502" w:name="_Hlk82511072"/>
      <w:r w:rsidRPr="00CC602E">
        <w:rPr>
          <w:rFonts w:asciiTheme="minorHAnsi" w:hAnsiTheme="minorHAnsi" w:cstheme="minorHAnsi"/>
        </w:rPr>
        <w:t>University of Reading Malaysia Executive Board</w:t>
      </w:r>
      <w:bookmarkEnd w:id="501"/>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134"/>
        <w:gridCol w:w="5529"/>
        <w:gridCol w:w="3118"/>
      </w:tblGrid>
      <w:tr w:rsidR="00CC70EA" w:rsidRPr="009721FE" w14:paraId="18B142E8" w14:textId="77777777" w:rsidTr="00D0528C">
        <w:tc>
          <w:tcPr>
            <w:tcW w:w="9781" w:type="dxa"/>
            <w:gridSpan w:val="3"/>
            <w:tcBorders>
              <w:bottom w:val="single" w:sz="4" w:space="0" w:color="auto"/>
            </w:tcBorders>
          </w:tcPr>
          <w:p w14:paraId="4D6AE3C8" w14:textId="77777777" w:rsidR="00CC70EA" w:rsidRPr="009721FE" w:rsidRDefault="00CC70EA" w:rsidP="00D0528C">
            <w:pPr>
              <w:spacing w:after="0"/>
              <w:rPr>
                <w:rFonts w:asciiTheme="minorHAnsi" w:hAnsiTheme="minorHAnsi" w:cstheme="minorHAnsi"/>
                <w:i/>
              </w:rPr>
            </w:pPr>
            <w:r w:rsidRPr="009721FE">
              <w:rPr>
                <w:rFonts w:asciiTheme="minorHAnsi" w:hAnsiTheme="minorHAnsi" w:cstheme="minorHAnsi"/>
                <w:i/>
              </w:rPr>
              <w:t>Chair</w:t>
            </w:r>
          </w:p>
        </w:tc>
      </w:tr>
      <w:tr w:rsidR="00CC70EA" w:rsidRPr="009721FE" w14:paraId="2DB95FE9" w14:textId="77777777" w:rsidTr="00D0528C">
        <w:tc>
          <w:tcPr>
            <w:tcW w:w="1134" w:type="dxa"/>
            <w:tcBorders>
              <w:right w:val="single" w:sz="4" w:space="0" w:color="auto"/>
            </w:tcBorders>
          </w:tcPr>
          <w:p w14:paraId="63606A30" w14:textId="77777777" w:rsidR="00CC70EA" w:rsidRPr="009721FE" w:rsidRDefault="00CC70EA" w:rsidP="00D0528C">
            <w:pPr>
              <w:spacing w:after="0" w:line="240" w:lineRule="auto"/>
              <w:rPr>
                <w:rFonts w:asciiTheme="minorHAnsi" w:hAnsiTheme="minorHAnsi" w:cstheme="minorHAnsi"/>
              </w:rPr>
            </w:pPr>
          </w:p>
        </w:tc>
        <w:tc>
          <w:tcPr>
            <w:tcW w:w="5529" w:type="dxa"/>
            <w:tcBorders>
              <w:left w:val="single" w:sz="4" w:space="0" w:color="auto"/>
              <w:right w:val="single" w:sz="4" w:space="0" w:color="auto"/>
            </w:tcBorders>
          </w:tcPr>
          <w:p w14:paraId="04D69E37" w14:textId="77777777" w:rsidR="00CC70EA" w:rsidRPr="009721FE" w:rsidRDefault="00CC70EA" w:rsidP="00D0528C">
            <w:pPr>
              <w:spacing w:after="0" w:line="240" w:lineRule="auto"/>
              <w:rPr>
                <w:rFonts w:asciiTheme="minorHAnsi" w:hAnsiTheme="minorHAnsi" w:cstheme="minorHAnsi"/>
              </w:rPr>
            </w:pPr>
            <w:r w:rsidRPr="009721FE">
              <w:rPr>
                <w:rFonts w:asciiTheme="minorHAnsi" w:hAnsiTheme="minorHAnsi" w:cstheme="minorHAnsi"/>
              </w:rPr>
              <w:t xml:space="preserve">Provost and Chief Executive Officer, UoRM </w:t>
            </w:r>
            <w:r w:rsidRPr="009721FE">
              <w:rPr>
                <w:rFonts w:asciiTheme="minorHAnsi" w:hAnsiTheme="minorHAnsi" w:cstheme="minorHAnsi"/>
                <w:color w:val="000000"/>
              </w:rPr>
              <w:t>(</w:t>
            </w:r>
            <w:r w:rsidRPr="009721FE">
              <w:rPr>
                <w:rFonts w:asciiTheme="minorHAnsi" w:hAnsiTheme="minorHAnsi" w:cstheme="minorHAnsi"/>
                <w:i/>
                <w:iCs/>
                <w:color w:val="000000"/>
              </w:rPr>
              <w:t>Chair</w:t>
            </w:r>
            <w:r w:rsidRPr="009721FE">
              <w:rPr>
                <w:rFonts w:asciiTheme="minorHAnsi" w:hAnsiTheme="minorHAnsi" w:cstheme="minorHAnsi"/>
                <w:color w:val="000000"/>
              </w:rPr>
              <w:t>)</w:t>
            </w:r>
          </w:p>
        </w:tc>
        <w:tc>
          <w:tcPr>
            <w:tcW w:w="3118" w:type="dxa"/>
            <w:tcBorders>
              <w:left w:val="single" w:sz="4" w:space="0" w:color="auto"/>
            </w:tcBorders>
          </w:tcPr>
          <w:p w14:paraId="3880513D" w14:textId="27E7A9CD" w:rsidR="00CC70EA" w:rsidRPr="009721FE" w:rsidRDefault="0063514F" w:rsidP="00D0528C">
            <w:pPr>
              <w:spacing w:after="0" w:line="240" w:lineRule="auto"/>
              <w:rPr>
                <w:rFonts w:asciiTheme="minorHAnsi" w:hAnsiTheme="minorHAnsi" w:cstheme="minorHAnsi"/>
              </w:rPr>
            </w:pPr>
            <w:r w:rsidRPr="009721FE">
              <w:rPr>
                <w:rFonts w:asciiTheme="minorHAnsi" w:hAnsiTheme="minorHAnsi" w:cstheme="minorHAnsi"/>
              </w:rPr>
              <w:t xml:space="preserve">Professor May Tan Mullins </w:t>
            </w:r>
          </w:p>
        </w:tc>
      </w:tr>
      <w:tr w:rsidR="00CC602E" w:rsidRPr="009721FE" w14:paraId="7CA7BAA9" w14:textId="77777777" w:rsidTr="00D0528C">
        <w:tc>
          <w:tcPr>
            <w:tcW w:w="1134" w:type="dxa"/>
            <w:tcBorders>
              <w:right w:val="single" w:sz="4" w:space="0" w:color="auto"/>
            </w:tcBorders>
          </w:tcPr>
          <w:p w14:paraId="75DE2B0E" w14:textId="77777777" w:rsidR="00CC602E" w:rsidRPr="009721FE" w:rsidRDefault="00CC602E" w:rsidP="00D0528C">
            <w:pPr>
              <w:spacing w:after="0" w:line="240" w:lineRule="auto"/>
              <w:rPr>
                <w:rFonts w:asciiTheme="minorHAnsi" w:hAnsiTheme="minorHAnsi" w:cstheme="minorHAnsi"/>
                <w:i/>
              </w:rPr>
            </w:pPr>
          </w:p>
        </w:tc>
        <w:tc>
          <w:tcPr>
            <w:tcW w:w="5529" w:type="dxa"/>
            <w:tcBorders>
              <w:left w:val="single" w:sz="4" w:space="0" w:color="auto"/>
              <w:right w:val="single" w:sz="4" w:space="0" w:color="auto"/>
            </w:tcBorders>
          </w:tcPr>
          <w:p w14:paraId="67269D16" w14:textId="03CE1230" w:rsidR="00CC602E" w:rsidRPr="009721FE" w:rsidRDefault="00CC602E" w:rsidP="00D0528C">
            <w:pPr>
              <w:spacing w:after="0" w:line="240" w:lineRule="auto"/>
              <w:rPr>
                <w:rFonts w:asciiTheme="minorHAnsi" w:hAnsiTheme="minorHAnsi" w:cstheme="minorHAnsi"/>
                <w:color w:val="000000"/>
              </w:rPr>
            </w:pPr>
            <w:r>
              <w:rPr>
                <w:rFonts w:asciiTheme="minorHAnsi" w:hAnsiTheme="minorHAnsi" w:cstheme="minorHAnsi"/>
                <w:color w:val="000000"/>
              </w:rPr>
              <w:t xml:space="preserve">Head of School – Henley Business School </w:t>
            </w:r>
          </w:p>
        </w:tc>
        <w:tc>
          <w:tcPr>
            <w:tcW w:w="3118" w:type="dxa"/>
            <w:tcBorders>
              <w:left w:val="single" w:sz="4" w:space="0" w:color="auto"/>
            </w:tcBorders>
          </w:tcPr>
          <w:p w14:paraId="4F654F80" w14:textId="03DFB107" w:rsidR="00CC602E" w:rsidRPr="001B2486" w:rsidRDefault="00CC602E" w:rsidP="00D0528C">
            <w:pPr>
              <w:spacing w:after="0" w:line="240" w:lineRule="auto"/>
              <w:rPr>
                <w:rFonts w:asciiTheme="minorHAnsi" w:hAnsiTheme="minorHAnsi" w:cstheme="minorHAnsi"/>
              </w:rPr>
            </w:pPr>
            <w:r w:rsidRPr="001B2486">
              <w:rPr>
                <w:rFonts w:asciiTheme="minorHAnsi" w:hAnsiTheme="minorHAnsi" w:cstheme="minorHAnsi"/>
              </w:rPr>
              <w:t xml:space="preserve">Professor Teck Eng </w:t>
            </w:r>
          </w:p>
        </w:tc>
      </w:tr>
      <w:tr w:rsidR="00CC602E" w:rsidRPr="009721FE" w14:paraId="1B3DB791" w14:textId="77777777" w:rsidTr="00D0528C">
        <w:tc>
          <w:tcPr>
            <w:tcW w:w="1134" w:type="dxa"/>
            <w:tcBorders>
              <w:right w:val="single" w:sz="4" w:space="0" w:color="auto"/>
            </w:tcBorders>
          </w:tcPr>
          <w:p w14:paraId="37E6ADD3" w14:textId="5917AD1F" w:rsidR="00CC602E" w:rsidRPr="009721FE" w:rsidRDefault="00CC602E" w:rsidP="00D0528C">
            <w:pPr>
              <w:spacing w:after="0" w:line="240" w:lineRule="auto"/>
              <w:rPr>
                <w:rFonts w:asciiTheme="minorHAnsi" w:hAnsiTheme="minorHAnsi" w:cstheme="minorHAnsi"/>
                <w:i/>
              </w:rPr>
            </w:pPr>
          </w:p>
        </w:tc>
        <w:tc>
          <w:tcPr>
            <w:tcW w:w="5529" w:type="dxa"/>
            <w:tcBorders>
              <w:left w:val="single" w:sz="4" w:space="0" w:color="auto"/>
              <w:right w:val="single" w:sz="4" w:space="0" w:color="auto"/>
            </w:tcBorders>
          </w:tcPr>
          <w:p w14:paraId="27A74761" w14:textId="49DFDC61" w:rsidR="00CC602E" w:rsidRDefault="00CC602E" w:rsidP="00D0528C">
            <w:pPr>
              <w:spacing w:after="0" w:line="240" w:lineRule="auto"/>
              <w:rPr>
                <w:rFonts w:asciiTheme="minorHAnsi" w:hAnsiTheme="minorHAnsi" w:cstheme="minorHAnsi"/>
                <w:color w:val="000000"/>
              </w:rPr>
            </w:pPr>
            <w:r>
              <w:rPr>
                <w:rFonts w:asciiTheme="minorHAnsi" w:hAnsiTheme="minorHAnsi" w:cstheme="minorHAnsi"/>
                <w:color w:val="000000"/>
              </w:rPr>
              <w:t>Head of School - Psychology</w:t>
            </w:r>
          </w:p>
        </w:tc>
        <w:tc>
          <w:tcPr>
            <w:tcW w:w="3118" w:type="dxa"/>
            <w:tcBorders>
              <w:left w:val="single" w:sz="4" w:space="0" w:color="auto"/>
            </w:tcBorders>
          </w:tcPr>
          <w:p w14:paraId="576A11E7" w14:textId="178EDC00" w:rsidR="00CC602E" w:rsidRPr="001B2486" w:rsidRDefault="00CC602E" w:rsidP="00D0528C">
            <w:pPr>
              <w:spacing w:after="0" w:line="240" w:lineRule="auto"/>
              <w:rPr>
                <w:rFonts w:asciiTheme="minorHAnsi" w:hAnsiTheme="minorHAnsi" w:cstheme="minorHAnsi"/>
              </w:rPr>
            </w:pPr>
            <w:r w:rsidRPr="001B2486">
              <w:rPr>
                <w:rFonts w:asciiTheme="minorHAnsi" w:hAnsiTheme="minorHAnsi" w:cstheme="minorHAnsi"/>
              </w:rPr>
              <w:t>Professor Kinjal Doshi</w:t>
            </w:r>
          </w:p>
        </w:tc>
      </w:tr>
      <w:tr w:rsidR="00CC602E" w:rsidRPr="009721FE" w14:paraId="0F2E8DC0" w14:textId="77777777" w:rsidTr="00D0528C">
        <w:tc>
          <w:tcPr>
            <w:tcW w:w="1134" w:type="dxa"/>
            <w:tcBorders>
              <w:right w:val="single" w:sz="4" w:space="0" w:color="auto"/>
            </w:tcBorders>
          </w:tcPr>
          <w:p w14:paraId="7551829A" w14:textId="77777777" w:rsidR="00CC602E" w:rsidRPr="009721FE" w:rsidRDefault="00CC602E" w:rsidP="00D0528C">
            <w:pPr>
              <w:spacing w:after="0" w:line="240" w:lineRule="auto"/>
              <w:rPr>
                <w:rFonts w:asciiTheme="minorHAnsi" w:hAnsiTheme="minorHAnsi" w:cstheme="minorHAnsi"/>
                <w:i/>
              </w:rPr>
            </w:pPr>
          </w:p>
        </w:tc>
        <w:tc>
          <w:tcPr>
            <w:tcW w:w="5529" w:type="dxa"/>
            <w:tcBorders>
              <w:left w:val="single" w:sz="4" w:space="0" w:color="auto"/>
              <w:right w:val="single" w:sz="4" w:space="0" w:color="auto"/>
            </w:tcBorders>
          </w:tcPr>
          <w:p w14:paraId="530C47C7" w14:textId="003900CB" w:rsidR="00CC602E" w:rsidRDefault="00CC602E" w:rsidP="00D0528C">
            <w:pPr>
              <w:spacing w:after="0" w:line="240" w:lineRule="auto"/>
              <w:rPr>
                <w:rFonts w:asciiTheme="minorHAnsi" w:hAnsiTheme="minorHAnsi" w:cstheme="minorHAnsi"/>
                <w:color w:val="000000"/>
              </w:rPr>
            </w:pPr>
            <w:r>
              <w:rPr>
                <w:rFonts w:asciiTheme="minorHAnsi" w:hAnsiTheme="minorHAnsi" w:cstheme="minorHAnsi"/>
                <w:color w:val="000000"/>
              </w:rPr>
              <w:t xml:space="preserve">Head of School – Built Environment </w:t>
            </w:r>
          </w:p>
        </w:tc>
        <w:tc>
          <w:tcPr>
            <w:tcW w:w="3118" w:type="dxa"/>
            <w:tcBorders>
              <w:left w:val="single" w:sz="4" w:space="0" w:color="auto"/>
            </w:tcBorders>
          </w:tcPr>
          <w:p w14:paraId="192A849F" w14:textId="6D0AAFA3" w:rsidR="00CC602E" w:rsidRPr="001B2486" w:rsidRDefault="00CC602E" w:rsidP="00D0528C">
            <w:pPr>
              <w:spacing w:after="0" w:line="240" w:lineRule="auto"/>
              <w:rPr>
                <w:rFonts w:asciiTheme="minorHAnsi" w:hAnsiTheme="minorHAnsi" w:cstheme="minorHAnsi"/>
              </w:rPr>
            </w:pPr>
            <w:r w:rsidRPr="001B2486">
              <w:rPr>
                <w:rFonts w:asciiTheme="minorHAnsi" w:hAnsiTheme="minorHAnsi" w:cstheme="minorHAnsi"/>
              </w:rPr>
              <w:t xml:space="preserve">Dr Noor </w:t>
            </w:r>
            <w:proofErr w:type="spellStart"/>
            <w:r w:rsidRPr="001B2486">
              <w:rPr>
                <w:rFonts w:asciiTheme="minorHAnsi" w:hAnsiTheme="minorHAnsi" w:cstheme="minorHAnsi"/>
              </w:rPr>
              <w:t>Azeyah</w:t>
            </w:r>
            <w:proofErr w:type="spellEnd"/>
            <w:r w:rsidRPr="001B2486">
              <w:rPr>
                <w:rFonts w:asciiTheme="minorHAnsi" w:hAnsiTheme="minorHAnsi" w:cstheme="minorHAnsi"/>
              </w:rPr>
              <w:t xml:space="preserve"> Khiyon</w:t>
            </w:r>
          </w:p>
        </w:tc>
      </w:tr>
      <w:tr w:rsidR="00E35D80" w:rsidRPr="009721FE" w14:paraId="7FFE90CE" w14:textId="77777777" w:rsidTr="00D0528C">
        <w:tc>
          <w:tcPr>
            <w:tcW w:w="1134" w:type="dxa"/>
            <w:tcBorders>
              <w:right w:val="single" w:sz="4" w:space="0" w:color="auto"/>
            </w:tcBorders>
          </w:tcPr>
          <w:p w14:paraId="664D7D07" w14:textId="77777777" w:rsidR="00E35D80" w:rsidRPr="009721FE" w:rsidRDefault="00E35D80" w:rsidP="00D0528C">
            <w:pPr>
              <w:spacing w:after="0" w:line="240" w:lineRule="auto"/>
              <w:rPr>
                <w:rFonts w:asciiTheme="minorHAnsi" w:hAnsiTheme="minorHAnsi" w:cstheme="minorHAnsi"/>
                <w:i/>
              </w:rPr>
            </w:pPr>
          </w:p>
        </w:tc>
        <w:tc>
          <w:tcPr>
            <w:tcW w:w="5529" w:type="dxa"/>
            <w:tcBorders>
              <w:left w:val="single" w:sz="4" w:space="0" w:color="auto"/>
              <w:right w:val="single" w:sz="4" w:space="0" w:color="auto"/>
            </w:tcBorders>
          </w:tcPr>
          <w:p w14:paraId="45C27466" w14:textId="6B7FB29E" w:rsidR="00E35D80" w:rsidRPr="009721FE" w:rsidRDefault="00E35D80" w:rsidP="00D0528C">
            <w:pPr>
              <w:spacing w:after="0" w:line="240" w:lineRule="auto"/>
              <w:rPr>
                <w:rFonts w:asciiTheme="minorHAnsi" w:hAnsiTheme="minorHAnsi" w:cstheme="minorHAnsi"/>
                <w:color w:val="000000"/>
              </w:rPr>
            </w:pPr>
            <w:r>
              <w:rPr>
                <w:rFonts w:asciiTheme="minorHAnsi" w:hAnsiTheme="minorHAnsi" w:cstheme="minorHAnsi"/>
                <w:color w:val="000000"/>
              </w:rPr>
              <w:t>Head of School – Law</w:t>
            </w:r>
          </w:p>
        </w:tc>
        <w:tc>
          <w:tcPr>
            <w:tcW w:w="3118" w:type="dxa"/>
            <w:tcBorders>
              <w:left w:val="single" w:sz="4" w:space="0" w:color="auto"/>
            </w:tcBorders>
          </w:tcPr>
          <w:p w14:paraId="4FF83463" w14:textId="7DD62261" w:rsidR="00E35D80" w:rsidRPr="001B2486" w:rsidRDefault="00E35D80" w:rsidP="00D0528C">
            <w:pPr>
              <w:spacing w:after="0" w:line="240" w:lineRule="auto"/>
              <w:rPr>
                <w:rFonts w:asciiTheme="minorHAnsi" w:hAnsiTheme="minorHAnsi" w:cstheme="minorHAnsi"/>
              </w:rPr>
            </w:pPr>
            <w:r w:rsidRPr="001B2486">
              <w:rPr>
                <w:rFonts w:asciiTheme="minorHAnsi" w:hAnsiTheme="minorHAnsi" w:cstheme="minorHAnsi"/>
              </w:rPr>
              <w:t>Assoc. Prof</w:t>
            </w:r>
            <w:r w:rsidR="00CC602E" w:rsidRPr="001B2486">
              <w:rPr>
                <w:rFonts w:asciiTheme="minorHAnsi" w:hAnsiTheme="minorHAnsi" w:cstheme="minorHAnsi"/>
              </w:rPr>
              <w:t>essor Anne Vergis</w:t>
            </w:r>
            <w:r w:rsidRPr="001B2486">
              <w:rPr>
                <w:rFonts w:asciiTheme="minorHAnsi" w:hAnsiTheme="minorHAnsi" w:cstheme="minorHAnsi"/>
              </w:rPr>
              <w:t xml:space="preserve"> </w:t>
            </w:r>
          </w:p>
        </w:tc>
      </w:tr>
      <w:tr w:rsidR="00E35D80" w:rsidRPr="009721FE" w14:paraId="3BDF3353" w14:textId="77777777" w:rsidTr="00D0528C">
        <w:tc>
          <w:tcPr>
            <w:tcW w:w="1134" w:type="dxa"/>
            <w:tcBorders>
              <w:right w:val="single" w:sz="4" w:space="0" w:color="auto"/>
            </w:tcBorders>
          </w:tcPr>
          <w:p w14:paraId="4202B0D0" w14:textId="77777777" w:rsidR="00E35D80" w:rsidRPr="009721FE" w:rsidRDefault="00E35D80" w:rsidP="00D0528C">
            <w:pPr>
              <w:spacing w:after="0" w:line="240" w:lineRule="auto"/>
              <w:rPr>
                <w:rFonts w:asciiTheme="minorHAnsi" w:hAnsiTheme="minorHAnsi" w:cstheme="minorHAnsi"/>
                <w:i/>
              </w:rPr>
            </w:pPr>
          </w:p>
        </w:tc>
        <w:tc>
          <w:tcPr>
            <w:tcW w:w="5529" w:type="dxa"/>
            <w:tcBorders>
              <w:left w:val="single" w:sz="4" w:space="0" w:color="auto"/>
              <w:right w:val="single" w:sz="4" w:space="0" w:color="auto"/>
            </w:tcBorders>
          </w:tcPr>
          <w:p w14:paraId="7C45E6B6" w14:textId="6386EF7D" w:rsidR="00E35D80" w:rsidRPr="009721FE" w:rsidRDefault="00E35D80" w:rsidP="00D0528C">
            <w:pPr>
              <w:spacing w:after="0" w:line="240" w:lineRule="auto"/>
              <w:rPr>
                <w:rFonts w:asciiTheme="minorHAnsi" w:hAnsiTheme="minorHAnsi" w:cstheme="minorHAnsi"/>
                <w:color w:val="000000"/>
              </w:rPr>
            </w:pPr>
            <w:r>
              <w:rPr>
                <w:rFonts w:asciiTheme="minorHAnsi" w:hAnsiTheme="minorHAnsi" w:cstheme="minorHAnsi"/>
                <w:color w:val="000000"/>
              </w:rPr>
              <w:t>Head of School - FSLI</w:t>
            </w:r>
          </w:p>
        </w:tc>
        <w:tc>
          <w:tcPr>
            <w:tcW w:w="3118" w:type="dxa"/>
            <w:tcBorders>
              <w:left w:val="single" w:sz="4" w:space="0" w:color="auto"/>
            </w:tcBorders>
          </w:tcPr>
          <w:p w14:paraId="20B0DB71" w14:textId="77ADD697" w:rsidR="00E35D80" w:rsidRPr="001B2486" w:rsidRDefault="00E35D80" w:rsidP="00D0528C">
            <w:pPr>
              <w:spacing w:after="0" w:line="240" w:lineRule="auto"/>
              <w:rPr>
                <w:rFonts w:asciiTheme="minorHAnsi" w:hAnsiTheme="minorHAnsi" w:cstheme="minorHAnsi"/>
              </w:rPr>
            </w:pPr>
            <w:r w:rsidRPr="001B2486">
              <w:rPr>
                <w:rFonts w:asciiTheme="minorHAnsi" w:hAnsiTheme="minorHAnsi" w:cstheme="minorHAnsi"/>
              </w:rPr>
              <w:t>En. Mohd Ridhwan Abdullah</w:t>
            </w:r>
          </w:p>
        </w:tc>
      </w:tr>
      <w:tr w:rsidR="00E35D80" w:rsidRPr="009721FE" w14:paraId="46063904" w14:textId="77777777" w:rsidTr="00D0528C">
        <w:tc>
          <w:tcPr>
            <w:tcW w:w="1134" w:type="dxa"/>
            <w:tcBorders>
              <w:right w:val="single" w:sz="4" w:space="0" w:color="auto"/>
            </w:tcBorders>
          </w:tcPr>
          <w:p w14:paraId="2C635F20" w14:textId="77777777" w:rsidR="00E35D80" w:rsidRPr="009721FE" w:rsidRDefault="00E35D80" w:rsidP="00D0528C">
            <w:pPr>
              <w:spacing w:after="0" w:line="240" w:lineRule="auto"/>
              <w:rPr>
                <w:rFonts w:asciiTheme="minorHAnsi" w:hAnsiTheme="minorHAnsi" w:cstheme="minorHAnsi"/>
                <w:i/>
              </w:rPr>
            </w:pPr>
          </w:p>
        </w:tc>
        <w:tc>
          <w:tcPr>
            <w:tcW w:w="5529" w:type="dxa"/>
            <w:tcBorders>
              <w:left w:val="single" w:sz="4" w:space="0" w:color="auto"/>
              <w:right w:val="single" w:sz="4" w:space="0" w:color="auto"/>
            </w:tcBorders>
          </w:tcPr>
          <w:p w14:paraId="7B4512BB" w14:textId="759ADA01" w:rsidR="00E35D80" w:rsidRPr="009721FE" w:rsidRDefault="00E35D80" w:rsidP="00D0528C">
            <w:pPr>
              <w:spacing w:after="0" w:line="240" w:lineRule="auto"/>
              <w:rPr>
                <w:rFonts w:asciiTheme="minorHAnsi" w:hAnsiTheme="minorHAnsi" w:cstheme="minorHAnsi"/>
                <w:color w:val="000000"/>
              </w:rPr>
            </w:pPr>
            <w:r>
              <w:rPr>
                <w:rFonts w:asciiTheme="minorHAnsi" w:hAnsiTheme="minorHAnsi" w:cstheme="minorHAnsi"/>
                <w:color w:val="000000"/>
              </w:rPr>
              <w:t xml:space="preserve">Head of Business Systems </w:t>
            </w:r>
          </w:p>
        </w:tc>
        <w:tc>
          <w:tcPr>
            <w:tcW w:w="3118" w:type="dxa"/>
            <w:tcBorders>
              <w:left w:val="single" w:sz="4" w:space="0" w:color="auto"/>
            </w:tcBorders>
          </w:tcPr>
          <w:p w14:paraId="23EC9469" w14:textId="0193FC28" w:rsidR="00E35D80" w:rsidRPr="001B2486" w:rsidRDefault="00E35D80" w:rsidP="00D0528C">
            <w:pPr>
              <w:spacing w:after="0" w:line="240" w:lineRule="auto"/>
              <w:rPr>
                <w:rFonts w:asciiTheme="minorHAnsi" w:hAnsiTheme="minorHAnsi" w:cstheme="minorHAnsi"/>
              </w:rPr>
            </w:pPr>
            <w:r w:rsidRPr="001B2486">
              <w:rPr>
                <w:rFonts w:asciiTheme="minorHAnsi" w:hAnsiTheme="minorHAnsi" w:cstheme="minorHAnsi"/>
              </w:rPr>
              <w:t xml:space="preserve">Kannan Sankaran </w:t>
            </w:r>
          </w:p>
        </w:tc>
      </w:tr>
      <w:tr w:rsidR="00E16C9F" w:rsidRPr="009721FE" w14:paraId="6ED535CC" w14:textId="77777777" w:rsidTr="00D0528C">
        <w:tc>
          <w:tcPr>
            <w:tcW w:w="1134" w:type="dxa"/>
            <w:tcBorders>
              <w:right w:val="single" w:sz="4" w:space="0" w:color="auto"/>
            </w:tcBorders>
          </w:tcPr>
          <w:p w14:paraId="550D9514" w14:textId="77777777" w:rsidR="00E16C9F" w:rsidRPr="009721FE" w:rsidRDefault="00E16C9F" w:rsidP="00D0528C">
            <w:pPr>
              <w:spacing w:after="0" w:line="240" w:lineRule="auto"/>
              <w:rPr>
                <w:rFonts w:asciiTheme="minorHAnsi" w:hAnsiTheme="minorHAnsi" w:cstheme="minorHAnsi"/>
                <w:i/>
              </w:rPr>
            </w:pPr>
          </w:p>
        </w:tc>
        <w:tc>
          <w:tcPr>
            <w:tcW w:w="5529" w:type="dxa"/>
            <w:tcBorders>
              <w:left w:val="single" w:sz="4" w:space="0" w:color="auto"/>
              <w:right w:val="single" w:sz="4" w:space="0" w:color="auto"/>
            </w:tcBorders>
          </w:tcPr>
          <w:p w14:paraId="051D05F2" w14:textId="37A3CAEF" w:rsidR="00E16C9F" w:rsidRPr="009721FE" w:rsidRDefault="00E16C9F" w:rsidP="00D0528C">
            <w:pPr>
              <w:spacing w:after="0" w:line="240" w:lineRule="auto"/>
              <w:rPr>
                <w:rFonts w:asciiTheme="minorHAnsi" w:hAnsiTheme="minorHAnsi" w:cstheme="minorHAnsi"/>
                <w:color w:val="000000"/>
              </w:rPr>
            </w:pPr>
            <w:r w:rsidRPr="009721FE">
              <w:rPr>
                <w:rFonts w:asciiTheme="minorHAnsi" w:hAnsiTheme="minorHAnsi" w:cstheme="minorHAnsi"/>
                <w:color w:val="000000"/>
              </w:rPr>
              <w:t>Director</w:t>
            </w:r>
            <w:r w:rsidR="00E35D80">
              <w:rPr>
                <w:rFonts w:asciiTheme="minorHAnsi" w:hAnsiTheme="minorHAnsi" w:cstheme="minorHAnsi"/>
                <w:color w:val="000000"/>
              </w:rPr>
              <w:t xml:space="preserve"> of Research Management Centre</w:t>
            </w:r>
          </w:p>
        </w:tc>
        <w:tc>
          <w:tcPr>
            <w:tcW w:w="3118" w:type="dxa"/>
            <w:tcBorders>
              <w:left w:val="single" w:sz="4" w:space="0" w:color="auto"/>
            </w:tcBorders>
          </w:tcPr>
          <w:p w14:paraId="4579DB0C" w14:textId="30A673B7" w:rsidR="00E16C9F" w:rsidRPr="001B2486" w:rsidRDefault="00E35D80" w:rsidP="00D0528C">
            <w:pPr>
              <w:spacing w:after="0" w:line="240" w:lineRule="auto"/>
              <w:rPr>
                <w:rFonts w:asciiTheme="minorHAnsi" w:hAnsiTheme="minorHAnsi" w:cstheme="minorHAnsi"/>
              </w:rPr>
            </w:pPr>
            <w:r w:rsidRPr="001B2486">
              <w:rPr>
                <w:rFonts w:asciiTheme="minorHAnsi" w:hAnsiTheme="minorHAnsi" w:cstheme="minorHAnsi"/>
              </w:rPr>
              <w:t>Dr Mustafa Klufallah</w:t>
            </w:r>
          </w:p>
        </w:tc>
      </w:tr>
      <w:tr w:rsidR="00CC70EA" w:rsidRPr="009721FE" w14:paraId="69741D56" w14:textId="77777777" w:rsidTr="00D0528C">
        <w:tc>
          <w:tcPr>
            <w:tcW w:w="1134" w:type="dxa"/>
            <w:tcBorders>
              <w:right w:val="single" w:sz="4" w:space="0" w:color="auto"/>
            </w:tcBorders>
          </w:tcPr>
          <w:p w14:paraId="4A9230BF" w14:textId="77777777" w:rsidR="00CC70EA" w:rsidRPr="009721FE" w:rsidRDefault="00CC70EA" w:rsidP="00D0528C">
            <w:pPr>
              <w:spacing w:after="0" w:line="240" w:lineRule="auto"/>
              <w:rPr>
                <w:rFonts w:asciiTheme="minorHAnsi" w:hAnsiTheme="minorHAnsi" w:cstheme="minorHAnsi"/>
              </w:rPr>
            </w:pPr>
            <w:r w:rsidRPr="009721FE">
              <w:rPr>
                <w:rFonts w:asciiTheme="minorHAnsi" w:hAnsiTheme="minorHAnsi" w:cstheme="minorHAnsi"/>
                <w:i/>
              </w:rPr>
              <w:t>Secretary</w:t>
            </w:r>
          </w:p>
        </w:tc>
        <w:tc>
          <w:tcPr>
            <w:tcW w:w="8647" w:type="dxa"/>
            <w:gridSpan w:val="2"/>
            <w:tcBorders>
              <w:left w:val="single" w:sz="4" w:space="0" w:color="auto"/>
            </w:tcBorders>
          </w:tcPr>
          <w:p w14:paraId="6564DCB6" w14:textId="13B42470" w:rsidR="00CC70EA" w:rsidRPr="009721FE" w:rsidRDefault="00CC70EA" w:rsidP="00D0528C">
            <w:pPr>
              <w:spacing w:after="0" w:line="240" w:lineRule="auto"/>
              <w:rPr>
                <w:rFonts w:asciiTheme="minorHAnsi" w:hAnsiTheme="minorHAnsi" w:cstheme="minorHAnsi"/>
              </w:rPr>
            </w:pPr>
            <w:r w:rsidRPr="009721FE">
              <w:rPr>
                <w:rFonts w:asciiTheme="minorHAnsi" w:hAnsiTheme="minorHAnsi" w:cstheme="minorHAnsi"/>
              </w:rPr>
              <w:t>I</w:t>
            </w:r>
            <w:r w:rsidR="00795EB6" w:rsidRPr="009721FE">
              <w:rPr>
                <w:rFonts w:asciiTheme="minorHAnsi" w:hAnsiTheme="minorHAnsi" w:cstheme="minorHAnsi"/>
              </w:rPr>
              <w:t xml:space="preserve">melda </w:t>
            </w:r>
            <w:r w:rsidRPr="009721FE">
              <w:rPr>
                <w:rFonts w:asciiTheme="minorHAnsi" w:hAnsiTheme="minorHAnsi" w:cstheme="minorHAnsi"/>
              </w:rPr>
              <w:t xml:space="preserve">Simon, </w:t>
            </w:r>
            <w:r w:rsidR="00D97E7A" w:rsidRPr="009721FE">
              <w:rPr>
                <w:rFonts w:asciiTheme="minorHAnsi" w:hAnsiTheme="minorHAnsi" w:cstheme="minorHAnsi"/>
              </w:rPr>
              <w:t xml:space="preserve">Head of </w:t>
            </w:r>
            <w:r w:rsidRPr="009721FE">
              <w:rPr>
                <w:rFonts w:asciiTheme="minorHAnsi" w:hAnsiTheme="minorHAnsi" w:cstheme="minorHAnsi"/>
              </w:rPr>
              <w:t xml:space="preserve">Executive Office, UoRM </w:t>
            </w:r>
          </w:p>
        </w:tc>
      </w:tr>
    </w:tbl>
    <w:p w14:paraId="0A620EF8" w14:textId="77777777" w:rsidR="00CC70EA" w:rsidRPr="001B2486" w:rsidRDefault="00CC70EA" w:rsidP="00AA136D">
      <w:pPr>
        <w:pStyle w:val="Heading1"/>
        <w:spacing w:before="360" w:after="120"/>
        <w:rPr>
          <w:rFonts w:asciiTheme="minorHAnsi" w:hAnsiTheme="minorHAnsi" w:cstheme="minorHAnsi"/>
        </w:rPr>
      </w:pPr>
      <w:bookmarkStart w:id="503" w:name="_Toc216255346"/>
      <w:bookmarkStart w:id="504" w:name="_Hlk82511118"/>
      <w:bookmarkEnd w:id="502"/>
      <w:r w:rsidRPr="001B2486">
        <w:rPr>
          <w:rFonts w:asciiTheme="minorHAnsi" w:hAnsiTheme="minorHAnsi" w:cstheme="minorHAnsi"/>
        </w:rPr>
        <w:t>University of Reading Malaysia Academic Board</w:t>
      </w:r>
      <w:bookmarkEnd w:id="503"/>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
        <w:gridCol w:w="5529"/>
        <w:gridCol w:w="3118"/>
      </w:tblGrid>
      <w:tr w:rsidR="001B2486" w:rsidRPr="001B2486" w14:paraId="49F431B1" w14:textId="77777777" w:rsidTr="00D0528C">
        <w:tc>
          <w:tcPr>
            <w:tcW w:w="846" w:type="dxa"/>
          </w:tcPr>
          <w:p w14:paraId="6EE5010E" w14:textId="77777777" w:rsidR="00CC70EA" w:rsidRPr="001B2486" w:rsidRDefault="00CC70EA" w:rsidP="00D0528C">
            <w:pPr>
              <w:spacing w:after="0" w:line="240" w:lineRule="auto"/>
              <w:rPr>
                <w:rFonts w:asciiTheme="minorHAnsi" w:hAnsiTheme="minorHAnsi" w:cstheme="minorHAnsi"/>
              </w:rPr>
            </w:pPr>
            <w:r w:rsidRPr="001B2486">
              <w:rPr>
                <w:rFonts w:asciiTheme="minorHAnsi" w:hAnsiTheme="minorHAnsi" w:cstheme="minorHAnsi"/>
                <w:i/>
              </w:rPr>
              <w:t>Chair</w:t>
            </w:r>
          </w:p>
        </w:tc>
        <w:tc>
          <w:tcPr>
            <w:tcW w:w="5812" w:type="dxa"/>
            <w:gridSpan w:val="2"/>
          </w:tcPr>
          <w:p w14:paraId="6266626E" w14:textId="77777777" w:rsidR="00CC70EA" w:rsidRPr="001B2486" w:rsidRDefault="00CC70EA" w:rsidP="00D0528C">
            <w:pPr>
              <w:spacing w:after="0" w:line="240" w:lineRule="auto"/>
              <w:rPr>
                <w:rFonts w:asciiTheme="minorHAnsi" w:hAnsiTheme="minorHAnsi" w:cstheme="minorHAnsi"/>
              </w:rPr>
            </w:pPr>
            <w:r w:rsidRPr="001B2486">
              <w:rPr>
                <w:rFonts w:asciiTheme="minorHAnsi" w:hAnsiTheme="minorHAnsi" w:cstheme="minorHAnsi"/>
              </w:rPr>
              <w:t xml:space="preserve">Provost and Chief Executive Officer, UoRM </w:t>
            </w:r>
          </w:p>
        </w:tc>
        <w:tc>
          <w:tcPr>
            <w:tcW w:w="3118" w:type="dxa"/>
          </w:tcPr>
          <w:p w14:paraId="0CDB08FB" w14:textId="25F1F7A8" w:rsidR="00CC70EA" w:rsidRPr="001B2486" w:rsidRDefault="0063514F" w:rsidP="00D0528C">
            <w:pPr>
              <w:spacing w:after="0" w:line="240" w:lineRule="auto"/>
              <w:rPr>
                <w:rFonts w:asciiTheme="minorHAnsi" w:hAnsiTheme="minorHAnsi" w:cstheme="minorHAnsi"/>
              </w:rPr>
            </w:pPr>
            <w:r w:rsidRPr="001B2486">
              <w:rPr>
                <w:rFonts w:asciiTheme="minorHAnsi" w:hAnsiTheme="minorHAnsi" w:cstheme="minorHAnsi"/>
              </w:rPr>
              <w:t xml:space="preserve">Professor May Tan Mullins </w:t>
            </w:r>
          </w:p>
        </w:tc>
      </w:tr>
      <w:tr w:rsidR="001B2486" w:rsidRPr="001B2486" w14:paraId="1CB4525B" w14:textId="77777777" w:rsidTr="00D0528C">
        <w:tc>
          <w:tcPr>
            <w:tcW w:w="846" w:type="dxa"/>
          </w:tcPr>
          <w:p w14:paraId="38232918" w14:textId="77777777" w:rsidR="00CC70EA" w:rsidRPr="001B2486" w:rsidRDefault="00CC70EA" w:rsidP="00D0528C">
            <w:pPr>
              <w:spacing w:after="0" w:line="240" w:lineRule="auto"/>
              <w:rPr>
                <w:rFonts w:asciiTheme="minorHAnsi" w:hAnsiTheme="minorHAnsi" w:cstheme="minorHAnsi"/>
              </w:rPr>
            </w:pPr>
          </w:p>
        </w:tc>
        <w:tc>
          <w:tcPr>
            <w:tcW w:w="5812" w:type="dxa"/>
            <w:gridSpan w:val="2"/>
            <w:tcBorders>
              <w:left w:val="single" w:sz="4" w:space="0" w:color="auto"/>
              <w:right w:val="single" w:sz="4" w:space="0" w:color="auto"/>
            </w:tcBorders>
          </w:tcPr>
          <w:p w14:paraId="37EC56BC" w14:textId="77777777" w:rsidR="00CC70EA" w:rsidRPr="001B2486" w:rsidRDefault="00CC70EA" w:rsidP="00D0528C">
            <w:pPr>
              <w:spacing w:after="0" w:line="240" w:lineRule="auto"/>
              <w:rPr>
                <w:rFonts w:asciiTheme="minorHAnsi" w:hAnsiTheme="minorHAnsi" w:cstheme="minorHAnsi"/>
              </w:rPr>
            </w:pPr>
            <w:r w:rsidRPr="001B2486">
              <w:rPr>
                <w:rFonts w:asciiTheme="minorHAnsi" w:hAnsiTheme="minorHAnsi" w:cstheme="minorHAnsi"/>
              </w:rPr>
              <w:t xml:space="preserve">Academic Director of Teaching and Learning </w:t>
            </w:r>
          </w:p>
        </w:tc>
        <w:tc>
          <w:tcPr>
            <w:tcW w:w="3118" w:type="dxa"/>
            <w:tcBorders>
              <w:left w:val="single" w:sz="4" w:space="0" w:color="auto"/>
            </w:tcBorders>
          </w:tcPr>
          <w:p w14:paraId="00C83C0C" w14:textId="0061C9C9" w:rsidR="00CC70EA" w:rsidRPr="001B2486" w:rsidRDefault="00D97E7A" w:rsidP="00D0528C">
            <w:pPr>
              <w:spacing w:after="0" w:line="240" w:lineRule="auto"/>
              <w:rPr>
                <w:rFonts w:asciiTheme="minorHAnsi" w:hAnsiTheme="minorHAnsi" w:cstheme="minorHAnsi"/>
              </w:rPr>
            </w:pPr>
            <w:r w:rsidRPr="001B2486">
              <w:rPr>
                <w:rFonts w:asciiTheme="minorHAnsi" w:hAnsiTheme="minorHAnsi" w:cstheme="minorHAnsi"/>
              </w:rPr>
              <w:t>Assoc.</w:t>
            </w:r>
            <w:r w:rsidR="00183B9B" w:rsidRPr="001B2486">
              <w:rPr>
                <w:rFonts w:asciiTheme="minorHAnsi" w:hAnsiTheme="minorHAnsi" w:cstheme="minorHAnsi"/>
              </w:rPr>
              <w:t xml:space="preserve"> </w:t>
            </w:r>
            <w:r w:rsidR="00F15629" w:rsidRPr="001B2486">
              <w:rPr>
                <w:rFonts w:asciiTheme="minorHAnsi" w:hAnsiTheme="minorHAnsi" w:cstheme="minorHAnsi"/>
              </w:rPr>
              <w:t xml:space="preserve">Professor </w:t>
            </w:r>
            <w:r w:rsidR="00E16C9F" w:rsidRPr="001B2486">
              <w:rPr>
                <w:rFonts w:asciiTheme="minorHAnsi" w:hAnsiTheme="minorHAnsi" w:cstheme="minorHAnsi"/>
              </w:rPr>
              <w:t>Dr Janice Lee</w:t>
            </w:r>
          </w:p>
        </w:tc>
      </w:tr>
      <w:tr w:rsidR="00E16C9F" w:rsidRPr="009721FE" w14:paraId="4812FECB" w14:textId="77777777" w:rsidTr="00D0528C">
        <w:tc>
          <w:tcPr>
            <w:tcW w:w="846" w:type="dxa"/>
          </w:tcPr>
          <w:p w14:paraId="29C15858" w14:textId="77777777" w:rsidR="00E16C9F" w:rsidRPr="009721FE" w:rsidRDefault="00E16C9F" w:rsidP="00D0528C">
            <w:pPr>
              <w:spacing w:after="0" w:line="240" w:lineRule="auto"/>
              <w:rPr>
                <w:rFonts w:asciiTheme="minorHAnsi" w:hAnsiTheme="minorHAnsi" w:cstheme="minorHAnsi"/>
              </w:rPr>
            </w:pPr>
          </w:p>
        </w:tc>
        <w:tc>
          <w:tcPr>
            <w:tcW w:w="5812" w:type="dxa"/>
            <w:gridSpan w:val="2"/>
            <w:tcBorders>
              <w:left w:val="single" w:sz="4" w:space="0" w:color="auto"/>
              <w:right w:val="single" w:sz="4" w:space="0" w:color="auto"/>
            </w:tcBorders>
          </w:tcPr>
          <w:p w14:paraId="7966F49E" w14:textId="0D0CC58F" w:rsidR="00E16C9F" w:rsidRPr="009721FE" w:rsidRDefault="00CC602E" w:rsidP="00D0528C">
            <w:pPr>
              <w:spacing w:after="0" w:line="240" w:lineRule="auto"/>
              <w:rPr>
                <w:rFonts w:asciiTheme="minorHAnsi" w:hAnsiTheme="minorHAnsi" w:cstheme="minorHAnsi"/>
              </w:rPr>
            </w:pPr>
            <w:r w:rsidRPr="009721FE">
              <w:rPr>
                <w:rFonts w:asciiTheme="minorHAnsi" w:hAnsiTheme="minorHAnsi" w:cstheme="minorHAnsi"/>
                <w:color w:val="000000"/>
              </w:rPr>
              <w:t>Director</w:t>
            </w:r>
            <w:r>
              <w:rPr>
                <w:rFonts w:asciiTheme="minorHAnsi" w:hAnsiTheme="minorHAnsi" w:cstheme="minorHAnsi"/>
                <w:color w:val="000000"/>
              </w:rPr>
              <w:t xml:space="preserve"> of Research Management Centre</w:t>
            </w:r>
          </w:p>
        </w:tc>
        <w:tc>
          <w:tcPr>
            <w:tcW w:w="3118" w:type="dxa"/>
            <w:tcBorders>
              <w:left w:val="single" w:sz="4" w:space="0" w:color="auto"/>
            </w:tcBorders>
          </w:tcPr>
          <w:p w14:paraId="7DC34AA1" w14:textId="2B4F7D3C" w:rsidR="00E16C9F" w:rsidRPr="001B2486" w:rsidRDefault="00CC602E" w:rsidP="00D0528C">
            <w:pPr>
              <w:spacing w:after="0" w:line="240" w:lineRule="auto"/>
              <w:rPr>
                <w:rFonts w:asciiTheme="minorHAnsi" w:hAnsiTheme="minorHAnsi" w:cstheme="minorHAnsi"/>
              </w:rPr>
            </w:pPr>
            <w:r w:rsidRPr="001B2486">
              <w:rPr>
                <w:rFonts w:asciiTheme="minorHAnsi" w:hAnsiTheme="minorHAnsi" w:cstheme="minorHAnsi"/>
              </w:rPr>
              <w:t>Dr Mustafa Klufallah</w:t>
            </w:r>
          </w:p>
        </w:tc>
      </w:tr>
      <w:tr w:rsidR="00CC70EA" w:rsidRPr="009721FE" w14:paraId="6FA991CA" w14:textId="77777777" w:rsidTr="00D0528C">
        <w:tc>
          <w:tcPr>
            <w:tcW w:w="846" w:type="dxa"/>
          </w:tcPr>
          <w:p w14:paraId="4CC8372A" w14:textId="77777777" w:rsidR="00CC70EA" w:rsidRPr="009721FE" w:rsidRDefault="00CC70EA" w:rsidP="00D0528C">
            <w:pPr>
              <w:spacing w:after="0" w:line="240" w:lineRule="auto"/>
              <w:rPr>
                <w:rFonts w:asciiTheme="minorHAnsi" w:hAnsiTheme="minorHAnsi" w:cstheme="minorHAnsi"/>
              </w:rPr>
            </w:pPr>
          </w:p>
        </w:tc>
        <w:tc>
          <w:tcPr>
            <w:tcW w:w="5812" w:type="dxa"/>
            <w:gridSpan w:val="2"/>
          </w:tcPr>
          <w:p w14:paraId="37F91DE3" w14:textId="77777777" w:rsidR="00CC70EA" w:rsidRPr="009721FE" w:rsidRDefault="00CC70EA" w:rsidP="00D0528C">
            <w:pPr>
              <w:spacing w:after="0" w:line="240" w:lineRule="auto"/>
              <w:rPr>
                <w:rFonts w:asciiTheme="minorHAnsi" w:hAnsiTheme="minorHAnsi" w:cstheme="minorHAnsi"/>
              </w:rPr>
            </w:pPr>
            <w:r w:rsidRPr="009721FE">
              <w:rPr>
                <w:rFonts w:asciiTheme="minorHAnsi" w:hAnsiTheme="minorHAnsi" w:cstheme="minorHAnsi"/>
              </w:rPr>
              <w:t>Head of Henley Business School (UoRM)</w:t>
            </w:r>
          </w:p>
        </w:tc>
        <w:tc>
          <w:tcPr>
            <w:tcW w:w="3118" w:type="dxa"/>
          </w:tcPr>
          <w:p w14:paraId="6AFC6487" w14:textId="0B64D3D2" w:rsidR="00CC70EA" w:rsidRPr="001B2486" w:rsidRDefault="00CC70EA" w:rsidP="00D0528C">
            <w:pPr>
              <w:spacing w:after="0" w:line="240" w:lineRule="auto"/>
              <w:rPr>
                <w:rFonts w:asciiTheme="minorHAnsi" w:hAnsiTheme="minorHAnsi" w:cstheme="minorHAnsi"/>
              </w:rPr>
            </w:pPr>
            <w:r w:rsidRPr="001B2486">
              <w:rPr>
                <w:rFonts w:asciiTheme="minorHAnsi" w:hAnsiTheme="minorHAnsi" w:cstheme="minorHAnsi"/>
              </w:rPr>
              <w:t>Professor T</w:t>
            </w:r>
            <w:r w:rsidR="00ED455D" w:rsidRPr="001B2486">
              <w:rPr>
                <w:rFonts w:asciiTheme="minorHAnsi" w:hAnsiTheme="minorHAnsi" w:cstheme="minorHAnsi"/>
              </w:rPr>
              <w:t>eck</w:t>
            </w:r>
            <w:r w:rsidRPr="001B2486">
              <w:rPr>
                <w:rFonts w:asciiTheme="minorHAnsi" w:hAnsiTheme="minorHAnsi" w:cstheme="minorHAnsi"/>
              </w:rPr>
              <w:t xml:space="preserve"> Eng</w:t>
            </w:r>
          </w:p>
        </w:tc>
      </w:tr>
      <w:tr w:rsidR="00CC70EA" w:rsidRPr="009721FE" w14:paraId="44B3EEC5" w14:textId="77777777" w:rsidTr="00D0528C">
        <w:tc>
          <w:tcPr>
            <w:tcW w:w="846" w:type="dxa"/>
          </w:tcPr>
          <w:p w14:paraId="574AF13C" w14:textId="77777777" w:rsidR="00CC70EA" w:rsidRPr="009721FE" w:rsidRDefault="00CC70EA" w:rsidP="00D0528C">
            <w:pPr>
              <w:spacing w:after="0" w:line="240" w:lineRule="auto"/>
              <w:rPr>
                <w:rFonts w:asciiTheme="minorHAnsi" w:hAnsiTheme="minorHAnsi" w:cstheme="minorHAnsi"/>
              </w:rPr>
            </w:pPr>
          </w:p>
        </w:tc>
        <w:tc>
          <w:tcPr>
            <w:tcW w:w="5812" w:type="dxa"/>
            <w:gridSpan w:val="2"/>
          </w:tcPr>
          <w:p w14:paraId="71157890" w14:textId="77777777" w:rsidR="00CC70EA" w:rsidRPr="009721FE" w:rsidRDefault="00CC70EA" w:rsidP="00D0528C">
            <w:pPr>
              <w:spacing w:after="0" w:line="240" w:lineRule="auto"/>
              <w:rPr>
                <w:rFonts w:asciiTheme="minorHAnsi" w:hAnsiTheme="minorHAnsi" w:cstheme="minorHAnsi"/>
              </w:rPr>
            </w:pPr>
            <w:r w:rsidRPr="009721FE">
              <w:rPr>
                <w:rFonts w:asciiTheme="minorHAnsi" w:hAnsiTheme="minorHAnsi" w:cstheme="minorHAnsi"/>
              </w:rPr>
              <w:t>Head of Foundation Study and Language Institute (UoRM)</w:t>
            </w:r>
          </w:p>
        </w:tc>
        <w:tc>
          <w:tcPr>
            <w:tcW w:w="3118" w:type="dxa"/>
          </w:tcPr>
          <w:p w14:paraId="5FBF307C" w14:textId="165EC166" w:rsidR="00CC70EA" w:rsidRPr="001B2486" w:rsidRDefault="00B4319D" w:rsidP="00D0528C">
            <w:pPr>
              <w:spacing w:after="0" w:line="240" w:lineRule="auto"/>
              <w:rPr>
                <w:rFonts w:asciiTheme="minorHAnsi" w:hAnsiTheme="minorHAnsi" w:cstheme="minorHAnsi"/>
              </w:rPr>
            </w:pPr>
            <w:r w:rsidRPr="001B2486">
              <w:rPr>
                <w:rFonts w:asciiTheme="minorHAnsi" w:hAnsiTheme="minorHAnsi" w:cstheme="minorHAnsi"/>
              </w:rPr>
              <w:t>Mohd Ridhwan Abdullah</w:t>
            </w:r>
          </w:p>
        </w:tc>
      </w:tr>
      <w:tr w:rsidR="00CC70EA" w:rsidRPr="009721FE" w14:paraId="28ECF540" w14:textId="77777777" w:rsidTr="00D0528C">
        <w:tc>
          <w:tcPr>
            <w:tcW w:w="846" w:type="dxa"/>
          </w:tcPr>
          <w:p w14:paraId="45DBE0B8" w14:textId="77777777" w:rsidR="00CC70EA" w:rsidRPr="009721FE" w:rsidRDefault="00CC70EA" w:rsidP="00D0528C">
            <w:pPr>
              <w:spacing w:after="0" w:line="240" w:lineRule="auto"/>
              <w:rPr>
                <w:rFonts w:asciiTheme="minorHAnsi" w:hAnsiTheme="minorHAnsi" w:cstheme="minorHAnsi"/>
              </w:rPr>
            </w:pPr>
          </w:p>
        </w:tc>
        <w:tc>
          <w:tcPr>
            <w:tcW w:w="5812" w:type="dxa"/>
            <w:gridSpan w:val="2"/>
          </w:tcPr>
          <w:p w14:paraId="1F48D4ED" w14:textId="4BF9B52D" w:rsidR="00CC70EA" w:rsidRPr="009721FE" w:rsidRDefault="00CC70EA" w:rsidP="00D0528C">
            <w:pPr>
              <w:spacing w:after="0" w:line="240" w:lineRule="auto"/>
              <w:rPr>
                <w:rFonts w:asciiTheme="minorHAnsi" w:hAnsiTheme="minorHAnsi" w:cstheme="minorHAnsi"/>
              </w:rPr>
            </w:pPr>
            <w:r w:rsidRPr="009721FE">
              <w:rPr>
                <w:rFonts w:asciiTheme="minorHAnsi" w:hAnsiTheme="minorHAnsi" w:cstheme="minorHAnsi"/>
              </w:rPr>
              <w:t>Head of P</w:t>
            </w:r>
            <w:r w:rsidR="005071B9" w:rsidRPr="009721FE">
              <w:rPr>
                <w:rFonts w:asciiTheme="minorHAnsi" w:hAnsiTheme="minorHAnsi" w:cstheme="minorHAnsi"/>
              </w:rPr>
              <w:t xml:space="preserve">sychology and Clinical Language Sciences </w:t>
            </w:r>
          </w:p>
        </w:tc>
        <w:tc>
          <w:tcPr>
            <w:tcW w:w="3118" w:type="dxa"/>
          </w:tcPr>
          <w:p w14:paraId="481D5905" w14:textId="62637CD0" w:rsidR="00CC70EA" w:rsidRPr="001B2486" w:rsidRDefault="00183B9B" w:rsidP="00D0528C">
            <w:pPr>
              <w:spacing w:after="0" w:line="240" w:lineRule="auto"/>
              <w:rPr>
                <w:rFonts w:asciiTheme="minorHAnsi" w:hAnsiTheme="minorHAnsi" w:cstheme="minorHAnsi"/>
              </w:rPr>
            </w:pPr>
            <w:r w:rsidRPr="001B2486">
              <w:rPr>
                <w:rFonts w:asciiTheme="minorHAnsi" w:hAnsiTheme="minorHAnsi" w:cstheme="minorHAnsi"/>
              </w:rPr>
              <w:t xml:space="preserve">Professor </w:t>
            </w:r>
            <w:r w:rsidR="00E16C9F" w:rsidRPr="001B2486">
              <w:rPr>
                <w:rFonts w:asciiTheme="minorHAnsi" w:hAnsiTheme="minorHAnsi" w:cstheme="minorHAnsi"/>
              </w:rPr>
              <w:t xml:space="preserve">Dr </w:t>
            </w:r>
            <w:r w:rsidRPr="001B2486">
              <w:rPr>
                <w:rFonts w:asciiTheme="minorHAnsi" w:hAnsiTheme="minorHAnsi" w:cstheme="minorHAnsi"/>
              </w:rPr>
              <w:t xml:space="preserve">Kinjal Doshi </w:t>
            </w:r>
          </w:p>
        </w:tc>
      </w:tr>
      <w:tr w:rsidR="00CC70EA" w:rsidRPr="009721FE" w14:paraId="0E12C654" w14:textId="77777777" w:rsidTr="00D0528C">
        <w:tc>
          <w:tcPr>
            <w:tcW w:w="846" w:type="dxa"/>
          </w:tcPr>
          <w:p w14:paraId="25896953" w14:textId="77777777" w:rsidR="00CC70EA" w:rsidRPr="009721FE" w:rsidRDefault="00CC70EA" w:rsidP="00D0528C">
            <w:pPr>
              <w:spacing w:after="0" w:line="240" w:lineRule="auto"/>
              <w:rPr>
                <w:rFonts w:asciiTheme="minorHAnsi" w:hAnsiTheme="minorHAnsi" w:cstheme="minorHAnsi"/>
              </w:rPr>
            </w:pPr>
          </w:p>
        </w:tc>
        <w:tc>
          <w:tcPr>
            <w:tcW w:w="5812" w:type="dxa"/>
            <w:gridSpan w:val="2"/>
          </w:tcPr>
          <w:p w14:paraId="239A5D29" w14:textId="77777777" w:rsidR="00CC70EA" w:rsidRPr="009721FE" w:rsidRDefault="00CC70EA" w:rsidP="00D0528C">
            <w:pPr>
              <w:spacing w:after="0" w:line="240" w:lineRule="auto"/>
              <w:rPr>
                <w:rFonts w:asciiTheme="minorHAnsi" w:hAnsiTheme="minorHAnsi" w:cstheme="minorHAnsi"/>
                <w:color w:val="FF0000"/>
              </w:rPr>
            </w:pPr>
            <w:r w:rsidRPr="009721FE">
              <w:rPr>
                <w:rFonts w:asciiTheme="minorHAnsi" w:hAnsiTheme="minorHAnsi" w:cstheme="minorHAnsi"/>
              </w:rPr>
              <w:t>Head of Law</w:t>
            </w:r>
          </w:p>
        </w:tc>
        <w:tc>
          <w:tcPr>
            <w:tcW w:w="3118" w:type="dxa"/>
          </w:tcPr>
          <w:p w14:paraId="73F4B6B9" w14:textId="65E4A6A6" w:rsidR="00CC70EA" w:rsidRPr="001B2486" w:rsidRDefault="00D97E7A" w:rsidP="00D0528C">
            <w:pPr>
              <w:spacing w:after="0" w:line="240" w:lineRule="auto"/>
              <w:rPr>
                <w:rFonts w:asciiTheme="minorHAnsi" w:hAnsiTheme="minorHAnsi" w:cstheme="minorHAnsi"/>
              </w:rPr>
            </w:pPr>
            <w:r w:rsidRPr="001B2486">
              <w:rPr>
                <w:rFonts w:asciiTheme="minorHAnsi" w:hAnsiTheme="minorHAnsi" w:cstheme="minorHAnsi"/>
              </w:rPr>
              <w:t>Assoc.</w:t>
            </w:r>
            <w:r w:rsidR="00183B9B" w:rsidRPr="001B2486">
              <w:rPr>
                <w:rFonts w:asciiTheme="minorHAnsi" w:hAnsiTheme="minorHAnsi" w:cstheme="minorHAnsi"/>
              </w:rPr>
              <w:t xml:space="preserve"> </w:t>
            </w:r>
            <w:r w:rsidR="00F15629" w:rsidRPr="001B2486">
              <w:rPr>
                <w:rFonts w:asciiTheme="minorHAnsi" w:hAnsiTheme="minorHAnsi" w:cstheme="minorHAnsi"/>
              </w:rPr>
              <w:t xml:space="preserve">Professor </w:t>
            </w:r>
            <w:r w:rsidR="00CC70EA" w:rsidRPr="001B2486">
              <w:rPr>
                <w:rFonts w:asciiTheme="minorHAnsi" w:hAnsiTheme="minorHAnsi" w:cstheme="minorHAnsi"/>
              </w:rPr>
              <w:t>A</w:t>
            </w:r>
            <w:r w:rsidR="00F15629" w:rsidRPr="001B2486">
              <w:rPr>
                <w:rFonts w:asciiTheme="minorHAnsi" w:hAnsiTheme="minorHAnsi" w:cstheme="minorHAnsi"/>
              </w:rPr>
              <w:t>nne</w:t>
            </w:r>
            <w:r w:rsidR="00CC70EA" w:rsidRPr="001B2486">
              <w:rPr>
                <w:rFonts w:asciiTheme="minorHAnsi" w:hAnsiTheme="minorHAnsi" w:cstheme="minorHAnsi"/>
              </w:rPr>
              <w:t xml:space="preserve"> Vergis</w:t>
            </w:r>
          </w:p>
        </w:tc>
      </w:tr>
      <w:tr w:rsidR="00CC70EA" w:rsidRPr="009721FE" w14:paraId="480DF5F5" w14:textId="77777777" w:rsidTr="00D0528C">
        <w:tc>
          <w:tcPr>
            <w:tcW w:w="846" w:type="dxa"/>
          </w:tcPr>
          <w:p w14:paraId="014F4662" w14:textId="77777777" w:rsidR="00CC70EA" w:rsidRPr="009721FE" w:rsidRDefault="00CC70EA" w:rsidP="00D0528C">
            <w:pPr>
              <w:spacing w:after="0" w:line="240" w:lineRule="auto"/>
              <w:rPr>
                <w:rFonts w:asciiTheme="minorHAnsi" w:hAnsiTheme="minorHAnsi" w:cstheme="minorHAnsi"/>
              </w:rPr>
            </w:pPr>
          </w:p>
        </w:tc>
        <w:tc>
          <w:tcPr>
            <w:tcW w:w="5812" w:type="dxa"/>
            <w:gridSpan w:val="2"/>
          </w:tcPr>
          <w:p w14:paraId="594BC41D" w14:textId="49E76C13" w:rsidR="00CC70EA" w:rsidRPr="009721FE" w:rsidRDefault="005071B9" w:rsidP="00D0528C">
            <w:pPr>
              <w:spacing w:after="0" w:line="240" w:lineRule="auto"/>
              <w:rPr>
                <w:rFonts w:asciiTheme="minorHAnsi" w:hAnsiTheme="minorHAnsi" w:cstheme="minorHAnsi"/>
              </w:rPr>
            </w:pPr>
            <w:r w:rsidRPr="009721FE">
              <w:rPr>
                <w:rFonts w:asciiTheme="minorHAnsi" w:hAnsiTheme="minorHAnsi" w:cstheme="minorHAnsi"/>
              </w:rPr>
              <w:t>H</w:t>
            </w:r>
            <w:r w:rsidR="00CC70EA" w:rsidRPr="009721FE">
              <w:rPr>
                <w:rFonts w:asciiTheme="minorHAnsi" w:hAnsiTheme="minorHAnsi" w:cstheme="minorHAnsi"/>
              </w:rPr>
              <w:t>ead of Built Environment</w:t>
            </w:r>
          </w:p>
        </w:tc>
        <w:tc>
          <w:tcPr>
            <w:tcW w:w="3118" w:type="dxa"/>
          </w:tcPr>
          <w:p w14:paraId="4AAF7450" w14:textId="746E203E" w:rsidR="00CC70EA" w:rsidRPr="001B2486" w:rsidRDefault="00E16C9F" w:rsidP="00D0528C">
            <w:pPr>
              <w:spacing w:after="0" w:line="240" w:lineRule="auto"/>
              <w:rPr>
                <w:rFonts w:asciiTheme="minorHAnsi" w:hAnsiTheme="minorHAnsi" w:cstheme="minorHAnsi"/>
              </w:rPr>
            </w:pPr>
            <w:r w:rsidRPr="001B2486">
              <w:rPr>
                <w:rFonts w:asciiTheme="minorHAnsi" w:hAnsiTheme="minorHAnsi" w:cstheme="minorHAnsi"/>
              </w:rPr>
              <w:t xml:space="preserve">Sr </w:t>
            </w:r>
            <w:r w:rsidR="009A497A" w:rsidRPr="001B2486">
              <w:rPr>
                <w:rFonts w:asciiTheme="minorHAnsi" w:hAnsiTheme="minorHAnsi" w:cstheme="minorHAnsi"/>
              </w:rPr>
              <w:t xml:space="preserve">Dr </w:t>
            </w:r>
            <w:r w:rsidR="00C52D34" w:rsidRPr="001B2486">
              <w:rPr>
                <w:rFonts w:asciiTheme="minorHAnsi" w:hAnsiTheme="minorHAnsi" w:cstheme="minorHAnsi"/>
              </w:rPr>
              <w:t xml:space="preserve">Noor </w:t>
            </w:r>
            <w:proofErr w:type="spellStart"/>
            <w:r w:rsidR="00C52D34" w:rsidRPr="001B2486">
              <w:rPr>
                <w:rFonts w:asciiTheme="minorHAnsi" w:hAnsiTheme="minorHAnsi" w:cstheme="minorHAnsi"/>
              </w:rPr>
              <w:t>Azeyah</w:t>
            </w:r>
            <w:proofErr w:type="spellEnd"/>
            <w:r w:rsidR="00C52D34" w:rsidRPr="001B2486">
              <w:rPr>
                <w:rFonts w:asciiTheme="minorHAnsi" w:hAnsiTheme="minorHAnsi" w:cstheme="minorHAnsi"/>
              </w:rPr>
              <w:t xml:space="preserve"> Kh</w:t>
            </w:r>
            <w:r w:rsidR="009A497A" w:rsidRPr="001B2486">
              <w:rPr>
                <w:rFonts w:asciiTheme="minorHAnsi" w:hAnsiTheme="minorHAnsi" w:cstheme="minorHAnsi"/>
              </w:rPr>
              <w:t>i</w:t>
            </w:r>
            <w:r w:rsidR="00C52D34" w:rsidRPr="001B2486">
              <w:rPr>
                <w:rFonts w:asciiTheme="minorHAnsi" w:hAnsiTheme="minorHAnsi" w:cstheme="minorHAnsi"/>
              </w:rPr>
              <w:t>yon</w:t>
            </w:r>
          </w:p>
        </w:tc>
      </w:tr>
      <w:tr w:rsidR="005071B9" w:rsidRPr="009721FE" w14:paraId="6A68674B" w14:textId="77777777" w:rsidTr="00D0528C">
        <w:tc>
          <w:tcPr>
            <w:tcW w:w="846" w:type="dxa"/>
          </w:tcPr>
          <w:p w14:paraId="5C33B809" w14:textId="77777777" w:rsidR="005071B9" w:rsidRPr="009721FE" w:rsidRDefault="005071B9" w:rsidP="005071B9">
            <w:pPr>
              <w:spacing w:after="0" w:line="240" w:lineRule="auto"/>
              <w:rPr>
                <w:rFonts w:asciiTheme="minorHAnsi" w:hAnsiTheme="minorHAnsi" w:cstheme="minorHAnsi"/>
              </w:rPr>
            </w:pPr>
          </w:p>
        </w:tc>
        <w:tc>
          <w:tcPr>
            <w:tcW w:w="5812" w:type="dxa"/>
            <w:gridSpan w:val="2"/>
          </w:tcPr>
          <w:p w14:paraId="472826E8" w14:textId="2444EB91" w:rsidR="005071B9" w:rsidRPr="009721FE" w:rsidRDefault="005071B9" w:rsidP="005071B9">
            <w:pPr>
              <w:spacing w:after="0" w:line="240" w:lineRule="auto"/>
              <w:rPr>
                <w:rFonts w:asciiTheme="minorHAnsi" w:hAnsiTheme="minorHAnsi" w:cstheme="minorHAnsi"/>
                <w:color w:val="FF0000"/>
              </w:rPr>
            </w:pPr>
            <w:r w:rsidRPr="009721FE">
              <w:rPr>
                <w:rFonts w:asciiTheme="minorHAnsi" w:hAnsiTheme="minorHAnsi" w:cstheme="minorHAnsi"/>
              </w:rPr>
              <w:t xml:space="preserve">Director of Student Welfare and Academic Services </w:t>
            </w:r>
          </w:p>
        </w:tc>
        <w:tc>
          <w:tcPr>
            <w:tcW w:w="3118" w:type="dxa"/>
          </w:tcPr>
          <w:p w14:paraId="6A6972DD" w14:textId="0BF2DA0D" w:rsidR="005071B9" w:rsidRPr="001B2486" w:rsidRDefault="005071B9" w:rsidP="005071B9">
            <w:pPr>
              <w:spacing w:after="0" w:line="240" w:lineRule="auto"/>
              <w:rPr>
                <w:rFonts w:asciiTheme="minorHAnsi" w:hAnsiTheme="minorHAnsi" w:cstheme="minorHAnsi"/>
              </w:rPr>
            </w:pPr>
            <w:r w:rsidRPr="001B2486">
              <w:rPr>
                <w:rFonts w:asciiTheme="minorHAnsi" w:hAnsiTheme="minorHAnsi" w:cstheme="minorHAnsi"/>
              </w:rPr>
              <w:t>N</w:t>
            </w:r>
            <w:r w:rsidR="00F15629" w:rsidRPr="001B2486">
              <w:rPr>
                <w:rFonts w:asciiTheme="minorHAnsi" w:hAnsiTheme="minorHAnsi" w:cstheme="minorHAnsi"/>
              </w:rPr>
              <w:t>andan</w:t>
            </w:r>
            <w:r w:rsidRPr="001B2486">
              <w:rPr>
                <w:rFonts w:asciiTheme="minorHAnsi" w:hAnsiTheme="minorHAnsi" w:cstheme="minorHAnsi"/>
              </w:rPr>
              <w:t xml:space="preserve"> Ramachandran</w:t>
            </w:r>
          </w:p>
        </w:tc>
      </w:tr>
      <w:tr w:rsidR="005071B9" w:rsidRPr="009721FE" w14:paraId="1C61574A" w14:textId="77777777" w:rsidTr="00D0528C">
        <w:tc>
          <w:tcPr>
            <w:tcW w:w="846" w:type="dxa"/>
          </w:tcPr>
          <w:p w14:paraId="424F8E60" w14:textId="77777777" w:rsidR="005071B9" w:rsidRPr="009721FE" w:rsidRDefault="005071B9" w:rsidP="005071B9">
            <w:pPr>
              <w:spacing w:after="0" w:line="240" w:lineRule="auto"/>
              <w:rPr>
                <w:rFonts w:asciiTheme="minorHAnsi" w:hAnsiTheme="minorHAnsi" w:cstheme="minorHAnsi"/>
              </w:rPr>
            </w:pPr>
          </w:p>
        </w:tc>
        <w:tc>
          <w:tcPr>
            <w:tcW w:w="5812" w:type="dxa"/>
            <w:gridSpan w:val="2"/>
          </w:tcPr>
          <w:p w14:paraId="0115C275" w14:textId="4C97A558" w:rsidR="005071B9" w:rsidRPr="009721FE" w:rsidRDefault="005071B9" w:rsidP="005071B9">
            <w:pPr>
              <w:spacing w:after="0" w:line="240" w:lineRule="auto"/>
              <w:rPr>
                <w:rFonts w:asciiTheme="minorHAnsi" w:hAnsiTheme="minorHAnsi" w:cstheme="minorHAnsi"/>
              </w:rPr>
            </w:pPr>
            <w:r w:rsidRPr="009721FE">
              <w:rPr>
                <w:rFonts w:asciiTheme="minorHAnsi" w:hAnsiTheme="minorHAnsi" w:cstheme="minorHAnsi"/>
              </w:rPr>
              <w:t>Head of Learning Resource Centre</w:t>
            </w:r>
          </w:p>
        </w:tc>
        <w:tc>
          <w:tcPr>
            <w:tcW w:w="3118" w:type="dxa"/>
          </w:tcPr>
          <w:p w14:paraId="3AD1C437" w14:textId="235B50AC" w:rsidR="005071B9" w:rsidRPr="001B2486" w:rsidRDefault="005071B9" w:rsidP="005071B9">
            <w:pPr>
              <w:spacing w:after="0" w:line="240" w:lineRule="auto"/>
              <w:rPr>
                <w:rFonts w:asciiTheme="minorHAnsi" w:hAnsiTheme="minorHAnsi" w:cstheme="minorHAnsi"/>
              </w:rPr>
            </w:pPr>
            <w:r w:rsidRPr="001B2486">
              <w:rPr>
                <w:rFonts w:asciiTheme="minorHAnsi" w:hAnsiTheme="minorHAnsi" w:cstheme="minorHAnsi"/>
              </w:rPr>
              <w:t>T</w:t>
            </w:r>
            <w:r w:rsidR="00F15629" w:rsidRPr="001B2486">
              <w:rPr>
                <w:rFonts w:asciiTheme="minorHAnsi" w:hAnsiTheme="minorHAnsi" w:cstheme="minorHAnsi"/>
              </w:rPr>
              <w:t xml:space="preserve">hiam </w:t>
            </w:r>
            <w:r w:rsidRPr="001B2486">
              <w:rPr>
                <w:rFonts w:asciiTheme="minorHAnsi" w:hAnsiTheme="minorHAnsi" w:cstheme="minorHAnsi"/>
              </w:rPr>
              <w:t>M</w:t>
            </w:r>
            <w:r w:rsidR="00F15629" w:rsidRPr="001B2486">
              <w:rPr>
                <w:rFonts w:asciiTheme="minorHAnsi" w:hAnsiTheme="minorHAnsi" w:cstheme="minorHAnsi"/>
              </w:rPr>
              <w:t>ing</w:t>
            </w:r>
            <w:r w:rsidRPr="001B2486">
              <w:rPr>
                <w:rFonts w:asciiTheme="minorHAnsi" w:hAnsiTheme="minorHAnsi" w:cstheme="minorHAnsi"/>
              </w:rPr>
              <w:t xml:space="preserve"> Wong</w:t>
            </w:r>
          </w:p>
        </w:tc>
      </w:tr>
      <w:tr w:rsidR="00CC70EA" w:rsidRPr="009721FE" w14:paraId="7341599F" w14:textId="77777777" w:rsidTr="00D0528C">
        <w:tc>
          <w:tcPr>
            <w:tcW w:w="846" w:type="dxa"/>
          </w:tcPr>
          <w:p w14:paraId="5D5E60A3" w14:textId="77777777" w:rsidR="00CC70EA" w:rsidRPr="009721FE" w:rsidRDefault="00CC70EA" w:rsidP="00D0528C">
            <w:pPr>
              <w:spacing w:after="0" w:line="240" w:lineRule="auto"/>
              <w:rPr>
                <w:rFonts w:asciiTheme="minorHAnsi" w:hAnsiTheme="minorHAnsi" w:cstheme="minorHAnsi"/>
              </w:rPr>
            </w:pPr>
          </w:p>
        </w:tc>
        <w:tc>
          <w:tcPr>
            <w:tcW w:w="5812" w:type="dxa"/>
            <w:gridSpan w:val="2"/>
          </w:tcPr>
          <w:p w14:paraId="08AE343F" w14:textId="4EEEC853" w:rsidR="00CC70EA" w:rsidRPr="009721FE" w:rsidRDefault="005071B9" w:rsidP="00D0528C">
            <w:pPr>
              <w:spacing w:after="0" w:line="240" w:lineRule="auto"/>
              <w:rPr>
                <w:rFonts w:asciiTheme="minorHAnsi" w:hAnsiTheme="minorHAnsi" w:cstheme="minorHAnsi"/>
              </w:rPr>
            </w:pPr>
            <w:r w:rsidRPr="009721FE">
              <w:rPr>
                <w:rFonts w:asciiTheme="minorHAnsi" w:hAnsiTheme="minorHAnsi" w:cstheme="minorHAnsi"/>
              </w:rPr>
              <w:t xml:space="preserve">Head of </w:t>
            </w:r>
            <w:r w:rsidR="0043002E" w:rsidRPr="009721FE">
              <w:rPr>
                <w:rFonts w:asciiTheme="minorHAnsi" w:hAnsiTheme="minorHAnsi" w:cstheme="minorHAnsi"/>
              </w:rPr>
              <w:t xml:space="preserve">Marketing Recruitment and Admissions </w:t>
            </w:r>
          </w:p>
        </w:tc>
        <w:tc>
          <w:tcPr>
            <w:tcW w:w="3118" w:type="dxa"/>
          </w:tcPr>
          <w:p w14:paraId="1E16FF00" w14:textId="116BCE7D" w:rsidR="00CC70EA" w:rsidRPr="001B2486" w:rsidRDefault="0043002E" w:rsidP="00D0528C">
            <w:pPr>
              <w:spacing w:after="0" w:line="240" w:lineRule="auto"/>
              <w:rPr>
                <w:rFonts w:asciiTheme="minorHAnsi" w:hAnsiTheme="minorHAnsi" w:cstheme="minorHAnsi"/>
              </w:rPr>
            </w:pPr>
            <w:r w:rsidRPr="001B2486">
              <w:rPr>
                <w:rFonts w:asciiTheme="minorHAnsi" w:hAnsiTheme="minorHAnsi" w:cstheme="minorHAnsi"/>
              </w:rPr>
              <w:t>Foo Hing Wong</w:t>
            </w:r>
          </w:p>
        </w:tc>
      </w:tr>
      <w:tr w:rsidR="005071B9" w:rsidRPr="009721FE" w14:paraId="1A48EB9C" w14:textId="77777777" w:rsidTr="00F27664">
        <w:tc>
          <w:tcPr>
            <w:tcW w:w="9776" w:type="dxa"/>
            <w:gridSpan w:val="4"/>
          </w:tcPr>
          <w:p w14:paraId="52C2E7F1" w14:textId="7BB2CC5D" w:rsidR="005071B9" w:rsidRPr="009721FE" w:rsidRDefault="005071B9" w:rsidP="00D0528C">
            <w:pPr>
              <w:spacing w:after="0" w:line="240" w:lineRule="auto"/>
              <w:rPr>
                <w:rFonts w:asciiTheme="minorHAnsi" w:hAnsiTheme="minorHAnsi" w:cstheme="minorHAnsi"/>
              </w:rPr>
            </w:pPr>
            <w:r w:rsidRPr="009721FE">
              <w:rPr>
                <w:rFonts w:asciiTheme="minorHAnsi" w:hAnsiTheme="minorHAnsi" w:cstheme="minorHAnsi"/>
                <w:i/>
              </w:rPr>
              <w:t>RUMSA Student Representatives</w:t>
            </w:r>
          </w:p>
        </w:tc>
      </w:tr>
      <w:tr w:rsidR="005071B9" w:rsidRPr="009721FE" w14:paraId="4D5B53C0" w14:textId="77777777" w:rsidTr="00D0528C">
        <w:tc>
          <w:tcPr>
            <w:tcW w:w="846" w:type="dxa"/>
          </w:tcPr>
          <w:p w14:paraId="5B68BA8E" w14:textId="77777777" w:rsidR="005071B9" w:rsidRPr="009721FE" w:rsidRDefault="005071B9" w:rsidP="005071B9">
            <w:pPr>
              <w:spacing w:after="0" w:line="240" w:lineRule="auto"/>
              <w:rPr>
                <w:rFonts w:asciiTheme="minorHAnsi" w:hAnsiTheme="minorHAnsi" w:cstheme="minorHAnsi"/>
              </w:rPr>
            </w:pPr>
          </w:p>
        </w:tc>
        <w:tc>
          <w:tcPr>
            <w:tcW w:w="5812" w:type="dxa"/>
            <w:gridSpan w:val="2"/>
          </w:tcPr>
          <w:p w14:paraId="5BC9CDF3" w14:textId="0698C12A" w:rsidR="005071B9" w:rsidRPr="009721FE" w:rsidRDefault="005071B9" w:rsidP="005071B9">
            <w:pPr>
              <w:spacing w:after="0" w:line="240" w:lineRule="auto"/>
              <w:rPr>
                <w:rFonts w:asciiTheme="minorHAnsi" w:hAnsiTheme="minorHAnsi" w:cstheme="minorHAnsi"/>
              </w:rPr>
            </w:pPr>
            <w:r w:rsidRPr="009721FE">
              <w:rPr>
                <w:rFonts w:asciiTheme="minorHAnsi" w:hAnsiTheme="minorHAnsi" w:cstheme="minorHAnsi"/>
              </w:rPr>
              <w:t>President</w:t>
            </w:r>
          </w:p>
        </w:tc>
        <w:tc>
          <w:tcPr>
            <w:tcW w:w="3118" w:type="dxa"/>
          </w:tcPr>
          <w:p w14:paraId="67EEC07C" w14:textId="77777777" w:rsidR="005071B9" w:rsidRPr="009721FE" w:rsidRDefault="005071B9" w:rsidP="005071B9">
            <w:pPr>
              <w:spacing w:after="0" w:line="240" w:lineRule="auto"/>
              <w:rPr>
                <w:rFonts w:asciiTheme="minorHAnsi" w:hAnsiTheme="minorHAnsi" w:cstheme="minorHAnsi"/>
              </w:rPr>
            </w:pPr>
          </w:p>
        </w:tc>
      </w:tr>
      <w:tr w:rsidR="005071B9" w:rsidRPr="009721FE" w14:paraId="562AEDE4" w14:textId="77777777" w:rsidTr="00D0528C">
        <w:tc>
          <w:tcPr>
            <w:tcW w:w="846" w:type="dxa"/>
          </w:tcPr>
          <w:p w14:paraId="1AEE1927" w14:textId="77777777" w:rsidR="005071B9" w:rsidRPr="009721FE" w:rsidRDefault="005071B9" w:rsidP="005071B9">
            <w:pPr>
              <w:spacing w:after="0" w:line="240" w:lineRule="auto"/>
              <w:rPr>
                <w:rFonts w:asciiTheme="minorHAnsi" w:hAnsiTheme="minorHAnsi" w:cstheme="minorHAnsi"/>
              </w:rPr>
            </w:pPr>
          </w:p>
        </w:tc>
        <w:tc>
          <w:tcPr>
            <w:tcW w:w="5812" w:type="dxa"/>
            <w:gridSpan w:val="2"/>
          </w:tcPr>
          <w:p w14:paraId="3B47B8FF" w14:textId="2D370D93" w:rsidR="005071B9" w:rsidRPr="009721FE" w:rsidRDefault="005071B9" w:rsidP="005071B9">
            <w:pPr>
              <w:spacing w:after="0" w:line="240" w:lineRule="auto"/>
              <w:rPr>
                <w:rFonts w:asciiTheme="minorHAnsi" w:hAnsiTheme="minorHAnsi" w:cstheme="minorHAnsi"/>
              </w:rPr>
            </w:pPr>
            <w:r w:rsidRPr="009721FE">
              <w:rPr>
                <w:rFonts w:asciiTheme="minorHAnsi" w:hAnsiTheme="minorHAnsi" w:cstheme="minorHAnsi"/>
              </w:rPr>
              <w:t>Education Officer</w:t>
            </w:r>
          </w:p>
        </w:tc>
        <w:tc>
          <w:tcPr>
            <w:tcW w:w="3118" w:type="dxa"/>
          </w:tcPr>
          <w:p w14:paraId="4990E195" w14:textId="08B866E1" w:rsidR="005071B9" w:rsidRPr="009721FE" w:rsidRDefault="005071B9" w:rsidP="005071B9">
            <w:pPr>
              <w:spacing w:after="0" w:line="240" w:lineRule="auto"/>
              <w:rPr>
                <w:rFonts w:asciiTheme="minorHAnsi" w:hAnsiTheme="minorHAnsi" w:cstheme="minorHAnsi"/>
              </w:rPr>
            </w:pPr>
          </w:p>
        </w:tc>
      </w:tr>
      <w:tr w:rsidR="005071B9" w:rsidRPr="009721FE" w14:paraId="0F8CE413" w14:textId="77777777" w:rsidTr="00D0528C">
        <w:tc>
          <w:tcPr>
            <w:tcW w:w="9776" w:type="dxa"/>
            <w:gridSpan w:val="4"/>
          </w:tcPr>
          <w:p w14:paraId="2D181290" w14:textId="7113A75E" w:rsidR="005071B9" w:rsidRPr="009721FE" w:rsidRDefault="005071B9" w:rsidP="005071B9">
            <w:pPr>
              <w:spacing w:after="0"/>
              <w:rPr>
                <w:rFonts w:asciiTheme="minorHAnsi" w:hAnsiTheme="minorHAnsi" w:cstheme="minorHAnsi"/>
                <w:i/>
              </w:rPr>
            </w:pPr>
            <w:r w:rsidRPr="009721FE">
              <w:rPr>
                <w:rFonts w:asciiTheme="minorHAnsi" w:hAnsiTheme="minorHAnsi" w:cstheme="minorHAnsi"/>
                <w:i/>
              </w:rPr>
              <w:t>By Invitation</w:t>
            </w:r>
          </w:p>
        </w:tc>
      </w:tr>
      <w:tr w:rsidR="005071B9" w:rsidRPr="009721FE" w14:paraId="24622B23" w14:textId="77777777" w:rsidTr="00D0528C">
        <w:tc>
          <w:tcPr>
            <w:tcW w:w="846" w:type="dxa"/>
          </w:tcPr>
          <w:p w14:paraId="0F8E4A30" w14:textId="77777777" w:rsidR="005071B9" w:rsidRPr="009721FE" w:rsidRDefault="005071B9" w:rsidP="005071B9">
            <w:pPr>
              <w:spacing w:after="0" w:line="240" w:lineRule="auto"/>
              <w:ind w:left="743"/>
              <w:rPr>
                <w:rFonts w:asciiTheme="minorHAnsi" w:hAnsiTheme="minorHAnsi" w:cstheme="minorHAnsi"/>
              </w:rPr>
            </w:pPr>
          </w:p>
        </w:tc>
        <w:tc>
          <w:tcPr>
            <w:tcW w:w="5812" w:type="dxa"/>
            <w:gridSpan w:val="2"/>
          </w:tcPr>
          <w:p w14:paraId="60C0CAA8" w14:textId="1AC2668C" w:rsidR="005071B9" w:rsidRPr="009721FE" w:rsidRDefault="00CC602E" w:rsidP="005071B9">
            <w:pPr>
              <w:spacing w:after="0" w:line="240" w:lineRule="auto"/>
              <w:ind w:left="68"/>
              <w:rPr>
                <w:rFonts w:asciiTheme="minorHAnsi" w:hAnsiTheme="minorHAnsi" w:cstheme="minorHAnsi"/>
              </w:rPr>
            </w:pPr>
            <w:r>
              <w:rPr>
                <w:rFonts w:asciiTheme="minorHAnsi" w:hAnsiTheme="minorHAnsi" w:cstheme="minorHAnsi"/>
              </w:rPr>
              <w:t xml:space="preserve">Senior </w:t>
            </w:r>
            <w:r w:rsidR="005071B9" w:rsidRPr="009721FE">
              <w:rPr>
                <w:rFonts w:asciiTheme="minorHAnsi" w:hAnsiTheme="minorHAnsi" w:cstheme="minorHAnsi"/>
              </w:rPr>
              <w:t>Human Resour</w:t>
            </w:r>
            <w:r w:rsidR="00B4319D" w:rsidRPr="009721FE">
              <w:rPr>
                <w:rFonts w:asciiTheme="minorHAnsi" w:hAnsiTheme="minorHAnsi" w:cstheme="minorHAnsi"/>
              </w:rPr>
              <w:t>ces</w:t>
            </w:r>
            <w:r>
              <w:rPr>
                <w:rFonts w:asciiTheme="minorHAnsi" w:hAnsiTheme="minorHAnsi" w:cstheme="minorHAnsi"/>
              </w:rPr>
              <w:t xml:space="preserve"> Manager </w:t>
            </w:r>
          </w:p>
        </w:tc>
        <w:tc>
          <w:tcPr>
            <w:tcW w:w="3118" w:type="dxa"/>
          </w:tcPr>
          <w:p w14:paraId="5F2B8A36" w14:textId="3BE85AE5" w:rsidR="005071B9" w:rsidRPr="009721FE" w:rsidRDefault="005071B9" w:rsidP="005071B9">
            <w:pPr>
              <w:spacing w:after="0" w:line="240" w:lineRule="auto"/>
              <w:rPr>
                <w:rFonts w:asciiTheme="minorHAnsi" w:hAnsiTheme="minorHAnsi" w:cstheme="minorHAnsi"/>
              </w:rPr>
            </w:pPr>
            <w:r w:rsidRPr="009721FE">
              <w:rPr>
                <w:rFonts w:asciiTheme="minorHAnsi" w:hAnsiTheme="minorHAnsi" w:cstheme="minorHAnsi"/>
              </w:rPr>
              <w:t>M</w:t>
            </w:r>
            <w:r w:rsidR="00F15629" w:rsidRPr="009721FE">
              <w:rPr>
                <w:rFonts w:asciiTheme="minorHAnsi" w:hAnsiTheme="minorHAnsi" w:cstheme="minorHAnsi"/>
              </w:rPr>
              <w:t>ohammed Raziff Ahmad</w:t>
            </w:r>
            <w:r w:rsidRPr="009721FE">
              <w:rPr>
                <w:rFonts w:asciiTheme="minorHAnsi" w:hAnsiTheme="minorHAnsi" w:cstheme="minorHAnsi"/>
              </w:rPr>
              <w:t xml:space="preserve"> Rosli </w:t>
            </w:r>
          </w:p>
        </w:tc>
      </w:tr>
      <w:tr w:rsidR="005071B9" w:rsidRPr="009721FE" w14:paraId="65DDE836" w14:textId="77777777" w:rsidTr="00D0528C">
        <w:tc>
          <w:tcPr>
            <w:tcW w:w="9776" w:type="dxa"/>
            <w:gridSpan w:val="4"/>
          </w:tcPr>
          <w:p w14:paraId="74DD38EE" w14:textId="77777777" w:rsidR="005071B9" w:rsidRPr="009721FE" w:rsidRDefault="005071B9" w:rsidP="005071B9">
            <w:pPr>
              <w:spacing w:after="0" w:line="240" w:lineRule="auto"/>
              <w:rPr>
                <w:rFonts w:asciiTheme="minorHAnsi" w:hAnsiTheme="minorHAnsi" w:cstheme="minorHAnsi"/>
              </w:rPr>
            </w:pPr>
          </w:p>
        </w:tc>
      </w:tr>
      <w:tr w:rsidR="005071B9" w:rsidRPr="009721FE" w14:paraId="5F327AC1" w14:textId="77777777" w:rsidTr="00D0528C">
        <w:tc>
          <w:tcPr>
            <w:tcW w:w="1129" w:type="dxa"/>
            <w:gridSpan w:val="2"/>
          </w:tcPr>
          <w:p w14:paraId="42ED04F6" w14:textId="77777777" w:rsidR="005071B9" w:rsidRPr="009721FE" w:rsidRDefault="005071B9" w:rsidP="005071B9">
            <w:pPr>
              <w:spacing w:after="0" w:line="240" w:lineRule="auto"/>
              <w:rPr>
                <w:rFonts w:asciiTheme="minorHAnsi" w:hAnsiTheme="minorHAnsi" w:cstheme="minorHAnsi"/>
              </w:rPr>
            </w:pPr>
            <w:r w:rsidRPr="009721FE">
              <w:rPr>
                <w:rFonts w:asciiTheme="minorHAnsi" w:hAnsiTheme="minorHAnsi" w:cstheme="minorHAnsi"/>
                <w:i/>
              </w:rPr>
              <w:t>Secretary</w:t>
            </w:r>
          </w:p>
        </w:tc>
        <w:tc>
          <w:tcPr>
            <w:tcW w:w="8647" w:type="dxa"/>
            <w:gridSpan w:val="2"/>
          </w:tcPr>
          <w:p w14:paraId="19E41CD3" w14:textId="16353EBA" w:rsidR="005071B9" w:rsidRPr="009721FE" w:rsidRDefault="00D97E7A" w:rsidP="005071B9">
            <w:pPr>
              <w:spacing w:after="0" w:line="240" w:lineRule="auto"/>
              <w:rPr>
                <w:rFonts w:asciiTheme="minorHAnsi" w:hAnsiTheme="minorHAnsi" w:cstheme="minorHAnsi"/>
              </w:rPr>
            </w:pPr>
            <w:r w:rsidRPr="009721FE">
              <w:rPr>
                <w:rFonts w:asciiTheme="minorHAnsi" w:hAnsiTheme="minorHAnsi" w:cstheme="minorHAnsi"/>
              </w:rPr>
              <w:t>Saphora Devara</w:t>
            </w:r>
            <w:r w:rsidR="00E16C9F" w:rsidRPr="009721FE">
              <w:rPr>
                <w:rFonts w:asciiTheme="minorHAnsi" w:hAnsiTheme="minorHAnsi" w:cstheme="minorHAnsi"/>
              </w:rPr>
              <w:t>j</w:t>
            </w:r>
            <w:r w:rsidRPr="009721FE">
              <w:rPr>
                <w:rFonts w:asciiTheme="minorHAnsi" w:hAnsiTheme="minorHAnsi" w:cstheme="minorHAnsi"/>
              </w:rPr>
              <w:t xml:space="preserve"> </w:t>
            </w:r>
          </w:p>
        </w:tc>
      </w:tr>
    </w:tbl>
    <w:p w14:paraId="25DFC867" w14:textId="3E09B49D" w:rsidR="00B368BD" w:rsidRPr="009721FE" w:rsidRDefault="00B368BD" w:rsidP="004160D7">
      <w:pPr>
        <w:pStyle w:val="Heading1"/>
        <w:rPr>
          <w:rFonts w:asciiTheme="minorHAnsi" w:hAnsiTheme="minorHAnsi" w:cstheme="minorHAnsi"/>
        </w:rPr>
      </w:pPr>
      <w:bookmarkStart w:id="505" w:name="_Toc216255347"/>
      <w:bookmarkEnd w:id="504"/>
      <w:bookmarkEnd w:id="500"/>
      <w:r w:rsidRPr="009721FE">
        <w:rPr>
          <w:rFonts w:asciiTheme="minorHAnsi" w:hAnsiTheme="minorHAnsi" w:cstheme="minorHAnsi"/>
        </w:rPr>
        <w:t>Henley Business School – South Africa</w:t>
      </w:r>
      <w:bookmarkEnd w:id="505"/>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276"/>
        <w:gridCol w:w="4536"/>
        <w:gridCol w:w="3827"/>
      </w:tblGrid>
      <w:tr w:rsidR="000C5F07" w:rsidRPr="009721FE" w14:paraId="752A4652" w14:textId="77777777" w:rsidTr="000C5F07">
        <w:tc>
          <w:tcPr>
            <w:tcW w:w="9639" w:type="dxa"/>
            <w:gridSpan w:val="3"/>
          </w:tcPr>
          <w:p w14:paraId="7F5B85D5" w14:textId="3A7E0BCF" w:rsidR="000C5F07" w:rsidRPr="009721FE" w:rsidRDefault="000C5F07" w:rsidP="000C5F07">
            <w:pPr>
              <w:spacing w:after="0"/>
              <w:rPr>
                <w:rFonts w:asciiTheme="minorHAnsi" w:hAnsiTheme="minorHAnsi" w:cstheme="minorHAnsi"/>
                <w:i/>
              </w:rPr>
            </w:pPr>
            <w:r w:rsidRPr="009721FE">
              <w:rPr>
                <w:rFonts w:asciiTheme="minorHAnsi" w:hAnsiTheme="minorHAnsi" w:cstheme="minorHAnsi"/>
                <w:i/>
              </w:rPr>
              <w:t>The Directors of Henley Business School South Africa</w:t>
            </w:r>
          </w:p>
        </w:tc>
      </w:tr>
      <w:tr w:rsidR="000C5F07" w:rsidRPr="009721FE" w14:paraId="252DD6B5" w14:textId="77777777" w:rsidTr="000C5F07">
        <w:tc>
          <w:tcPr>
            <w:tcW w:w="5812" w:type="dxa"/>
            <w:gridSpan w:val="2"/>
            <w:tcBorders>
              <w:left w:val="single" w:sz="4" w:space="0" w:color="auto"/>
              <w:bottom w:val="single" w:sz="4" w:space="0" w:color="auto"/>
              <w:right w:val="single" w:sz="4" w:space="0" w:color="auto"/>
            </w:tcBorders>
          </w:tcPr>
          <w:p w14:paraId="71D8A110" w14:textId="5513912B" w:rsidR="000C5F07" w:rsidRPr="009721FE" w:rsidRDefault="00CE5ACD" w:rsidP="000C5F07">
            <w:pPr>
              <w:spacing w:after="0" w:line="240" w:lineRule="auto"/>
              <w:rPr>
                <w:rFonts w:asciiTheme="minorHAnsi" w:hAnsiTheme="minorHAnsi" w:cstheme="minorHAnsi"/>
                <w:color w:val="FF0000"/>
              </w:rPr>
            </w:pPr>
            <w:r w:rsidRPr="009721FE">
              <w:rPr>
                <w:rFonts w:asciiTheme="minorHAnsi" w:hAnsiTheme="minorHAnsi" w:cstheme="minorHAnsi"/>
                <w:color w:val="FF0000"/>
              </w:rPr>
              <w:t>TBC</w:t>
            </w:r>
          </w:p>
        </w:tc>
        <w:tc>
          <w:tcPr>
            <w:tcW w:w="3827" w:type="dxa"/>
            <w:tcBorders>
              <w:left w:val="single" w:sz="4" w:space="0" w:color="auto"/>
              <w:bottom w:val="single" w:sz="4" w:space="0" w:color="auto"/>
            </w:tcBorders>
          </w:tcPr>
          <w:p w14:paraId="1EA7C499" w14:textId="77777777" w:rsidR="000C5F07" w:rsidRPr="009721FE" w:rsidRDefault="000C5F07" w:rsidP="000C5F07">
            <w:pPr>
              <w:spacing w:after="0" w:line="240" w:lineRule="auto"/>
              <w:rPr>
                <w:rFonts w:asciiTheme="minorHAnsi" w:hAnsiTheme="minorHAnsi" w:cstheme="minorHAnsi"/>
                <w:color w:val="FF0000"/>
              </w:rPr>
            </w:pPr>
          </w:p>
        </w:tc>
      </w:tr>
      <w:tr w:rsidR="000C5F07" w:rsidRPr="009721FE" w14:paraId="7672015A" w14:textId="77777777" w:rsidTr="000C5F07">
        <w:tc>
          <w:tcPr>
            <w:tcW w:w="5812" w:type="dxa"/>
            <w:gridSpan w:val="2"/>
            <w:tcBorders>
              <w:top w:val="single" w:sz="4" w:space="0" w:color="auto"/>
              <w:left w:val="single" w:sz="4" w:space="0" w:color="auto"/>
              <w:bottom w:val="single" w:sz="4" w:space="0" w:color="auto"/>
              <w:right w:val="single" w:sz="4" w:space="0" w:color="auto"/>
            </w:tcBorders>
          </w:tcPr>
          <w:p w14:paraId="6A92AF46" w14:textId="677FAA59" w:rsidR="000C5F07" w:rsidRPr="009721FE" w:rsidRDefault="000C5F07" w:rsidP="000C5F07">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3827" w:type="dxa"/>
            <w:tcBorders>
              <w:top w:val="single" w:sz="4" w:space="0" w:color="auto"/>
              <w:left w:val="single" w:sz="4" w:space="0" w:color="auto"/>
              <w:bottom w:val="single" w:sz="4" w:space="0" w:color="auto"/>
            </w:tcBorders>
          </w:tcPr>
          <w:p w14:paraId="185B0240" w14:textId="313E8A9B" w:rsidR="000C5F07" w:rsidRPr="009721FE" w:rsidRDefault="000C5F07" w:rsidP="000C5F07">
            <w:pPr>
              <w:spacing w:after="0" w:line="240" w:lineRule="auto"/>
              <w:rPr>
                <w:rFonts w:asciiTheme="minorHAnsi" w:hAnsiTheme="minorHAnsi" w:cstheme="minorHAnsi"/>
                <w:i/>
              </w:rPr>
            </w:pPr>
            <w:r w:rsidRPr="009721FE">
              <w:rPr>
                <w:rFonts w:asciiTheme="minorHAnsi" w:hAnsiTheme="minorHAnsi" w:cstheme="minorHAnsi"/>
              </w:rPr>
              <w:t xml:space="preserve">  </w:t>
            </w:r>
          </w:p>
        </w:tc>
      </w:tr>
      <w:tr w:rsidR="000C5F07" w:rsidRPr="009721FE" w14:paraId="42FF69FB" w14:textId="77777777" w:rsidTr="000C5F07">
        <w:tc>
          <w:tcPr>
            <w:tcW w:w="5812" w:type="dxa"/>
            <w:gridSpan w:val="2"/>
            <w:tcBorders>
              <w:top w:val="single" w:sz="4" w:space="0" w:color="auto"/>
              <w:left w:val="single" w:sz="4" w:space="0" w:color="auto"/>
              <w:bottom w:val="single" w:sz="4" w:space="0" w:color="auto"/>
              <w:right w:val="single" w:sz="4" w:space="0" w:color="auto"/>
            </w:tcBorders>
          </w:tcPr>
          <w:p w14:paraId="0EAACB11" w14:textId="1B1444A8" w:rsidR="000C5F07" w:rsidRPr="009721FE" w:rsidRDefault="000C5F07" w:rsidP="000C5F07">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3827" w:type="dxa"/>
            <w:tcBorders>
              <w:top w:val="single" w:sz="4" w:space="0" w:color="auto"/>
              <w:left w:val="single" w:sz="4" w:space="0" w:color="auto"/>
              <w:bottom w:val="single" w:sz="4" w:space="0" w:color="auto"/>
            </w:tcBorders>
          </w:tcPr>
          <w:p w14:paraId="493CF7E8" w14:textId="0D70C331" w:rsidR="000C5F07" w:rsidRPr="009721FE" w:rsidRDefault="000C5F07" w:rsidP="000C5F07">
            <w:pPr>
              <w:spacing w:after="0" w:line="240" w:lineRule="auto"/>
              <w:rPr>
                <w:rFonts w:asciiTheme="minorHAnsi" w:hAnsiTheme="minorHAnsi" w:cstheme="minorHAnsi"/>
                <w:i/>
              </w:rPr>
            </w:pPr>
            <w:r w:rsidRPr="009721FE">
              <w:rPr>
                <w:rFonts w:asciiTheme="minorHAnsi" w:hAnsiTheme="minorHAnsi" w:cstheme="minorHAnsi"/>
              </w:rPr>
              <w:t xml:space="preserve"> </w:t>
            </w:r>
          </w:p>
        </w:tc>
      </w:tr>
      <w:tr w:rsidR="000C5F07" w:rsidRPr="009721FE" w14:paraId="7169AED3" w14:textId="77777777" w:rsidTr="000C5F07">
        <w:tc>
          <w:tcPr>
            <w:tcW w:w="5812" w:type="dxa"/>
            <w:gridSpan w:val="2"/>
            <w:tcBorders>
              <w:top w:val="single" w:sz="4" w:space="0" w:color="auto"/>
              <w:left w:val="single" w:sz="4" w:space="0" w:color="auto"/>
              <w:right w:val="single" w:sz="4" w:space="0" w:color="auto"/>
            </w:tcBorders>
          </w:tcPr>
          <w:p w14:paraId="5B918ED5" w14:textId="77777777" w:rsidR="000C5F07" w:rsidRPr="009721FE" w:rsidRDefault="000C5F07" w:rsidP="000C5F07">
            <w:pPr>
              <w:spacing w:after="0" w:line="240" w:lineRule="auto"/>
              <w:rPr>
                <w:rFonts w:asciiTheme="minorHAnsi" w:hAnsiTheme="minorHAnsi" w:cstheme="minorHAnsi"/>
              </w:rPr>
            </w:pPr>
            <w:r w:rsidRPr="009721FE">
              <w:rPr>
                <w:rFonts w:asciiTheme="minorHAnsi" w:hAnsiTheme="minorHAnsi" w:cstheme="minorHAnsi"/>
              </w:rPr>
              <w:t xml:space="preserve"> </w:t>
            </w:r>
          </w:p>
        </w:tc>
        <w:tc>
          <w:tcPr>
            <w:tcW w:w="3827" w:type="dxa"/>
            <w:tcBorders>
              <w:top w:val="single" w:sz="4" w:space="0" w:color="auto"/>
              <w:left w:val="single" w:sz="4" w:space="0" w:color="auto"/>
            </w:tcBorders>
          </w:tcPr>
          <w:p w14:paraId="7A217A9C" w14:textId="77777777" w:rsidR="000C5F07" w:rsidRPr="009721FE" w:rsidRDefault="000C5F07" w:rsidP="000C5F07">
            <w:pPr>
              <w:spacing w:after="0" w:line="240" w:lineRule="auto"/>
              <w:rPr>
                <w:rFonts w:asciiTheme="minorHAnsi" w:hAnsiTheme="minorHAnsi" w:cstheme="minorHAnsi"/>
                <w:i/>
              </w:rPr>
            </w:pPr>
            <w:r w:rsidRPr="009721FE">
              <w:rPr>
                <w:rFonts w:asciiTheme="minorHAnsi" w:hAnsiTheme="minorHAnsi" w:cstheme="minorHAnsi"/>
              </w:rPr>
              <w:t xml:space="preserve"> </w:t>
            </w:r>
          </w:p>
        </w:tc>
      </w:tr>
      <w:tr w:rsidR="000C5F07" w:rsidRPr="009721FE" w14:paraId="0D1CD43A" w14:textId="77777777" w:rsidTr="000C5F07">
        <w:tc>
          <w:tcPr>
            <w:tcW w:w="9639" w:type="dxa"/>
            <w:gridSpan w:val="3"/>
            <w:tcBorders>
              <w:bottom w:val="single" w:sz="4" w:space="0" w:color="auto"/>
            </w:tcBorders>
          </w:tcPr>
          <w:p w14:paraId="5E01FB91" w14:textId="77777777" w:rsidR="000C5F07" w:rsidRPr="009721FE" w:rsidRDefault="000C5F07" w:rsidP="000C5F07">
            <w:pPr>
              <w:spacing w:after="0" w:line="240" w:lineRule="auto"/>
              <w:rPr>
                <w:rFonts w:asciiTheme="minorHAnsi" w:hAnsiTheme="minorHAnsi" w:cstheme="minorHAnsi"/>
              </w:rPr>
            </w:pPr>
          </w:p>
        </w:tc>
      </w:tr>
      <w:tr w:rsidR="000C5F07" w:rsidRPr="009721FE" w14:paraId="45C20A65" w14:textId="77777777" w:rsidTr="000C5F07">
        <w:tc>
          <w:tcPr>
            <w:tcW w:w="1276" w:type="dxa"/>
            <w:tcBorders>
              <w:right w:val="single" w:sz="4" w:space="0" w:color="auto"/>
            </w:tcBorders>
          </w:tcPr>
          <w:p w14:paraId="260673CA" w14:textId="77777777" w:rsidR="000C5F07" w:rsidRPr="009721FE" w:rsidRDefault="000C5F07" w:rsidP="000C5F07">
            <w:pPr>
              <w:spacing w:after="0" w:line="240" w:lineRule="auto"/>
              <w:rPr>
                <w:rFonts w:asciiTheme="minorHAnsi" w:hAnsiTheme="minorHAnsi" w:cstheme="minorHAnsi"/>
              </w:rPr>
            </w:pPr>
            <w:r w:rsidRPr="009721FE">
              <w:rPr>
                <w:rFonts w:asciiTheme="minorHAnsi" w:hAnsiTheme="minorHAnsi" w:cstheme="minorHAnsi"/>
                <w:i/>
              </w:rPr>
              <w:t>Secretary:</w:t>
            </w:r>
          </w:p>
        </w:tc>
        <w:tc>
          <w:tcPr>
            <w:tcW w:w="8363" w:type="dxa"/>
            <w:gridSpan w:val="2"/>
            <w:tcBorders>
              <w:left w:val="single" w:sz="4" w:space="0" w:color="auto"/>
            </w:tcBorders>
          </w:tcPr>
          <w:p w14:paraId="6094C121" w14:textId="3E8BA3B1" w:rsidR="000C5F07" w:rsidRPr="009721FE" w:rsidRDefault="000C5F07" w:rsidP="000C5F07">
            <w:pPr>
              <w:spacing w:after="0" w:line="240" w:lineRule="auto"/>
              <w:rPr>
                <w:rFonts w:asciiTheme="minorHAnsi" w:hAnsiTheme="minorHAnsi" w:cstheme="minorHAnsi"/>
              </w:rPr>
            </w:pPr>
            <w:r w:rsidRPr="009721FE">
              <w:rPr>
                <w:rFonts w:asciiTheme="minorHAnsi" w:hAnsiTheme="minorHAnsi" w:cstheme="minorHAnsi"/>
              </w:rPr>
              <w:t xml:space="preserve"> </w:t>
            </w:r>
          </w:p>
        </w:tc>
      </w:tr>
    </w:tbl>
    <w:p w14:paraId="32F878B7" w14:textId="6AEDA1E3" w:rsidR="00B368BD" w:rsidRPr="009721FE" w:rsidRDefault="004160D7" w:rsidP="004160D7">
      <w:pPr>
        <w:pStyle w:val="Heading1"/>
        <w:spacing w:after="240"/>
        <w:rPr>
          <w:rFonts w:asciiTheme="minorHAnsi" w:hAnsiTheme="minorHAnsi" w:cstheme="minorHAnsi"/>
        </w:rPr>
      </w:pPr>
      <w:bookmarkStart w:id="506" w:name="_Toc216255348"/>
      <w:r w:rsidRPr="009721FE">
        <w:rPr>
          <w:rFonts w:asciiTheme="minorHAnsi" w:hAnsiTheme="minorHAnsi" w:cstheme="minorHAnsi"/>
        </w:rPr>
        <w:t>H</w:t>
      </w:r>
      <w:r w:rsidR="00B368BD" w:rsidRPr="009721FE">
        <w:rPr>
          <w:rFonts w:asciiTheme="minorHAnsi" w:hAnsiTheme="minorHAnsi" w:cstheme="minorHAnsi"/>
        </w:rPr>
        <w:t xml:space="preserve">enley Business School </w:t>
      </w:r>
      <w:r w:rsidRPr="009721FE">
        <w:rPr>
          <w:rFonts w:asciiTheme="minorHAnsi" w:hAnsiTheme="minorHAnsi" w:cstheme="minorHAnsi"/>
        </w:rPr>
        <w:t xml:space="preserve">GmbH </w:t>
      </w:r>
      <w:r w:rsidR="00B368BD" w:rsidRPr="009721FE">
        <w:rPr>
          <w:rFonts w:asciiTheme="minorHAnsi" w:hAnsiTheme="minorHAnsi" w:cstheme="minorHAnsi"/>
        </w:rPr>
        <w:t>– Germany</w:t>
      </w:r>
      <w:bookmarkEnd w:id="506"/>
      <w:r w:rsidR="00B368BD" w:rsidRPr="009721FE">
        <w:rPr>
          <w:rFonts w:asciiTheme="minorHAnsi" w:hAnsiTheme="minorHAnsi" w:cstheme="minorHAnsi"/>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276"/>
        <w:gridCol w:w="4536"/>
        <w:gridCol w:w="3827"/>
      </w:tblGrid>
      <w:tr w:rsidR="000C5F07" w:rsidRPr="009721FE" w14:paraId="4D24C294" w14:textId="77777777" w:rsidTr="000C5F07">
        <w:tc>
          <w:tcPr>
            <w:tcW w:w="9639" w:type="dxa"/>
            <w:gridSpan w:val="3"/>
          </w:tcPr>
          <w:p w14:paraId="195E2E59" w14:textId="01ADC833" w:rsidR="000C5F07" w:rsidRPr="009721FE" w:rsidRDefault="000C5F07" w:rsidP="000C5F07">
            <w:pPr>
              <w:spacing w:after="0"/>
              <w:rPr>
                <w:rFonts w:asciiTheme="minorHAnsi" w:hAnsiTheme="minorHAnsi" w:cstheme="minorHAnsi"/>
                <w:i/>
              </w:rPr>
            </w:pPr>
            <w:r w:rsidRPr="009721FE">
              <w:rPr>
                <w:rFonts w:asciiTheme="minorHAnsi" w:hAnsiTheme="minorHAnsi" w:cstheme="minorHAnsi"/>
                <w:i/>
              </w:rPr>
              <w:t>The Directors of Henley Business School Germany.</w:t>
            </w:r>
          </w:p>
        </w:tc>
      </w:tr>
      <w:tr w:rsidR="000C5F07" w:rsidRPr="009721FE" w14:paraId="74CCB92C" w14:textId="77777777" w:rsidTr="000C5F07">
        <w:tc>
          <w:tcPr>
            <w:tcW w:w="5812" w:type="dxa"/>
            <w:gridSpan w:val="2"/>
            <w:tcBorders>
              <w:top w:val="single" w:sz="4" w:space="0" w:color="auto"/>
              <w:left w:val="single" w:sz="4" w:space="0" w:color="auto"/>
              <w:bottom w:val="single" w:sz="4" w:space="0" w:color="auto"/>
              <w:right w:val="single" w:sz="4" w:space="0" w:color="auto"/>
            </w:tcBorders>
          </w:tcPr>
          <w:p w14:paraId="23205059" w14:textId="19A00058" w:rsidR="000C5F07" w:rsidRPr="009721FE" w:rsidRDefault="00197DA2" w:rsidP="000C5F07">
            <w:pPr>
              <w:spacing w:after="0" w:line="240" w:lineRule="auto"/>
              <w:rPr>
                <w:rFonts w:asciiTheme="minorHAnsi" w:hAnsiTheme="minorHAnsi" w:cstheme="minorHAnsi"/>
              </w:rPr>
            </w:pPr>
            <w:r w:rsidRPr="009721FE">
              <w:rPr>
                <w:rFonts w:asciiTheme="minorHAnsi" w:hAnsiTheme="minorHAnsi" w:cstheme="minorHAnsi"/>
              </w:rPr>
              <w:t>Director of Operations (Resident Director)</w:t>
            </w:r>
          </w:p>
        </w:tc>
        <w:tc>
          <w:tcPr>
            <w:tcW w:w="3827" w:type="dxa"/>
            <w:tcBorders>
              <w:top w:val="single" w:sz="4" w:space="0" w:color="auto"/>
              <w:left w:val="single" w:sz="4" w:space="0" w:color="auto"/>
              <w:bottom w:val="single" w:sz="4" w:space="0" w:color="auto"/>
            </w:tcBorders>
          </w:tcPr>
          <w:p w14:paraId="29B7372E" w14:textId="64ED2728" w:rsidR="000C5F07" w:rsidRPr="009721FE" w:rsidRDefault="00197DA2" w:rsidP="000C5F07">
            <w:pPr>
              <w:spacing w:after="0" w:line="240" w:lineRule="auto"/>
              <w:rPr>
                <w:rFonts w:asciiTheme="minorHAnsi" w:hAnsiTheme="minorHAnsi" w:cstheme="minorHAnsi"/>
                <w:iCs/>
              </w:rPr>
            </w:pPr>
            <w:r w:rsidRPr="009721FE">
              <w:rPr>
                <w:rFonts w:asciiTheme="minorHAnsi" w:hAnsiTheme="minorHAnsi" w:cstheme="minorHAnsi"/>
                <w:iCs/>
              </w:rPr>
              <w:t>Thomas Kunze</w:t>
            </w:r>
          </w:p>
        </w:tc>
      </w:tr>
      <w:tr w:rsidR="000C5F07" w:rsidRPr="009721FE" w14:paraId="09DF524A" w14:textId="77777777" w:rsidTr="000C5F07">
        <w:tc>
          <w:tcPr>
            <w:tcW w:w="5812" w:type="dxa"/>
            <w:gridSpan w:val="2"/>
            <w:tcBorders>
              <w:top w:val="single" w:sz="4" w:space="0" w:color="auto"/>
              <w:left w:val="single" w:sz="4" w:space="0" w:color="auto"/>
              <w:bottom w:val="single" w:sz="4" w:space="0" w:color="auto"/>
              <w:right w:val="single" w:sz="4" w:space="0" w:color="auto"/>
            </w:tcBorders>
          </w:tcPr>
          <w:p w14:paraId="6CE8C88A" w14:textId="06C73A56" w:rsidR="000C5F07" w:rsidRPr="009721FE" w:rsidRDefault="004160D7" w:rsidP="000C5F07">
            <w:pPr>
              <w:spacing w:after="0" w:line="240" w:lineRule="auto"/>
              <w:rPr>
                <w:rFonts w:asciiTheme="minorHAnsi" w:hAnsiTheme="minorHAnsi" w:cstheme="minorHAnsi"/>
              </w:rPr>
            </w:pPr>
            <w:r w:rsidRPr="009721FE">
              <w:rPr>
                <w:rFonts w:asciiTheme="minorHAnsi" w:hAnsiTheme="minorHAnsi" w:cstheme="minorHAnsi"/>
              </w:rPr>
              <w:t xml:space="preserve">Vice Chancellor </w:t>
            </w:r>
          </w:p>
        </w:tc>
        <w:tc>
          <w:tcPr>
            <w:tcW w:w="3827" w:type="dxa"/>
            <w:tcBorders>
              <w:top w:val="single" w:sz="4" w:space="0" w:color="auto"/>
              <w:left w:val="single" w:sz="4" w:space="0" w:color="auto"/>
              <w:bottom w:val="single" w:sz="4" w:space="0" w:color="auto"/>
            </w:tcBorders>
          </w:tcPr>
          <w:p w14:paraId="39624434" w14:textId="1F7CFF25" w:rsidR="000C5F07" w:rsidRPr="009721FE" w:rsidRDefault="004160D7" w:rsidP="000C5F07">
            <w:pPr>
              <w:spacing w:after="0" w:line="240" w:lineRule="auto"/>
              <w:rPr>
                <w:rFonts w:asciiTheme="minorHAnsi" w:hAnsiTheme="minorHAnsi" w:cstheme="minorHAnsi"/>
                <w:i/>
              </w:rPr>
            </w:pPr>
            <w:r w:rsidRPr="009721FE">
              <w:rPr>
                <w:rFonts w:asciiTheme="minorHAnsi" w:hAnsiTheme="minorHAnsi" w:cstheme="minorHAnsi"/>
              </w:rPr>
              <w:t xml:space="preserve">Professor Robert Van de Noort </w:t>
            </w:r>
          </w:p>
        </w:tc>
      </w:tr>
      <w:tr w:rsidR="000C5F07" w:rsidRPr="009721FE" w14:paraId="74A58121" w14:textId="77777777" w:rsidTr="000C5F07">
        <w:tc>
          <w:tcPr>
            <w:tcW w:w="9639" w:type="dxa"/>
            <w:gridSpan w:val="3"/>
            <w:tcBorders>
              <w:bottom w:val="single" w:sz="4" w:space="0" w:color="auto"/>
            </w:tcBorders>
          </w:tcPr>
          <w:p w14:paraId="1B49AE04" w14:textId="77777777" w:rsidR="000C5F07" w:rsidRPr="009721FE" w:rsidRDefault="000C5F07" w:rsidP="000C5F07">
            <w:pPr>
              <w:spacing w:after="0" w:line="240" w:lineRule="auto"/>
              <w:rPr>
                <w:rFonts w:asciiTheme="minorHAnsi" w:hAnsiTheme="minorHAnsi" w:cstheme="minorHAnsi"/>
              </w:rPr>
            </w:pPr>
          </w:p>
        </w:tc>
      </w:tr>
      <w:tr w:rsidR="000C5F07" w:rsidRPr="009721FE" w14:paraId="2EBAF520" w14:textId="77777777" w:rsidTr="000C5F07">
        <w:tc>
          <w:tcPr>
            <w:tcW w:w="1276" w:type="dxa"/>
            <w:tcBorders>
              <w:right w:val="single" w:sz="4" w:space="0" w:color="auto"/>
            </w:tcBorders>
          </w:tcPr>
          <w:p w14:paraId="0C57B93D" w14:textId="77777777" w:rsidR="000C5F07" w:rsidRPr="009721FE" w:rsidRDefault="000C5F07" w:rsidP="000C5F07">
            <w:pPr>
              <w:spacing w:after="0" w:line="240" w:lineRule="auto"/>
              <w:rPr>
                <w:rFonts w:asciiTheme="minorHAnsi" w:hAnsiTheme="minorHAnsi" w:cstheme="minorHAnsi"/>
              </w:rPr>
            </w:pPr>
            <w:r w:rsidRPr="009721FE">
              <w:rPr>
                <w:rFonts w:asciiTheme="minorHAnsi" w:hAnsiTheme="minorHAnsi" w:cstheme="minorHAnsi"/>
                <w:i/>
              </w:rPr>
              <w:t>Secretary:</w:t>
            </w:r>
          </w:p>
        </w:tc>
        <w:tc>
          <w:tcPr>
            <w:tcW w:w="8363" w:type="dxa"/>
            <w:gridSpan w:val="2"/>
            <w:tcBorders>
              <w:left w:val="single" w:sz="4" w:space="0" w:color="auto"/>
            </w:tcBorders>
          </w:tcPr>
          <w:p w14:paraId="1C6A2284" w14:textId="24764265" w:rsidR="000C5F07" w:rsidRPr="009721FE" w:rsidRDefault="006908FA" w:rsidP="000C5F07">
            <w:pPr>
              <w:spacing w:after="0" w:line="240" w:lineRule="auto"/>
              <w:rPr>
                <w:rFonts w:asciiTheme="minorHAnsi" w:hAnsiTheme="minorHAnsi" w:cstheme="minorHAnsi"/>
              </w:rPr>
            </w:pPr>
            <w:r w:rsidRPr="009721FE">
              <w:rPr>
                <w:rFonts w:asciiTheme="minorHAnsi" w:hAnsiTheme="minorHAnsi" w:cstheme="minorHAnsi"/>
              </w:rPr>
              <w:t>Caroline Redzikowska, Senior Governan</w:t>
            </w:r>
            <w:r w:rsidR="00C761EE" w:rsidRPr="009721FE">
              <w:rPr>
                <w:rFonts w:asciiTheme="minorHAnsi" w:hAnsiTheme="minorHAnsi" w:cstheme="minorHAnsi"/>
              </w:rPr>
              <w:t>c</w:t>
            </w:r>
            <w:r w:rsidRPr="009721FE">
              <w:rPr>
                <w:rFonts w:asciiTheme="minorHAnsi" w:hAnsiTheme="minorHAnsi" w:cstheme="minorHAnsi"/>
              </w:rPr>
              <w:t xml:space="preserve">e Officer </w:t>
            </w:r>
          </w:p>
        </w:tc>
      </w:tr>
    </w:tbl>
    <w:p w14:paraId="0CC7582C" w14:textId="5BC4D253" w:rsidR="00B368BD" w:rsidRPr="009721FE" w:rsidRDefault="00B368BD" w:rsidP="00B368BD">
      <w:pPr>
        <w:spacing w:after="0" w:line="240" w:lineRule="auto"/>
        <w:rPr>
          <w:rFonts w:asciiTheme="minorHAnsi" w:eastAsia="Times New Roman" w:hAnsiTheme="minorHAnsi" w:cstheme="minorHAnsi"/>
          <w:bCs/>
          <w:sz w:val="28"/>
          <w:szCs w:val="28"/>
          <w:u w:val="single"/>
        </w:rPr>
      </w:pPr>
    </w:p>
    <w:p w14:paraId="352BCD33" w14:textId="178B8119" w:rsidR="000C5F07" w:rsidRPr="009721FE" w:rsidRDefault="000C5F07" w:rsidP="004160D7">
      <w:pPr>
        <w:pStyle w:val="Heading1"/>
        <w:spacing w:after="240"/>
        <w:rPr>
          <w:rFonts w:asciiTheme="minorHAnsi" w:hAnsiTheme="minorHAnsi" w:cstheme="minorHAnsi"/>
        </w:rPr>
      </w:pPr>
      <w:bookmarkStart w:id="507" w:name="_Toc216255349"/>
      <w:r w:rsidRPr="009721FE">
        <w:rPr>
          <w:rFonts w:asciiTheme="minorHAnsi" w:hAnsiTheme="minorHAnsi" w:cstheme="minorHAnsi"/>
        </w:rPr>
        <w:t xml:space="preserve">Henley Business School – Finland </w:t>
      </w:r>
      <w:r w:rsidR="00197DA2" w:rsidRPr="009721FE">
        <w:rPr>
          <w:rFonts w:asciiTheme="minorHAnsi" w:hAnsiTheme="minorHAnsi" w:cstheme="minorHAnsi"/>
        </w:rPr>
        <w:t>(</w:t>
      </w:r>
      <w:r w:rsidR="00197DA2" w:rsidRPr="009721FE">
        <w:rPr>
          <w:rFonts w:asciiTheme="minorHAnsi" w:hAnsiTheme="minorHAnsi" w:cstheme="minorHAnsi"/>
          <w:i/>
          <w:iCs/>
        </w:rPr>
        <w:t>dormant)</w:t>
      </w:r>
      <w:bookmarkEnd w:id="507"/>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276"/>
        <w:gridCol w:w="4536"/>
        <w:gridCol w:w="3827"/>
      </w:tblGrid>
      <w:tr w:rsidR="00E95F9F" w:rsidRPr="009721FE" w14:paraId="4347F489" w14:textId="77777777" w:rsidTr="00267907">
        <w:tc>
          <w:tcPr>
            <w:tcW w:w="9639" w:type="dxa"/>
            <w:gridSpan w:val="3"/>
          </w:tcPr>
          <w:p w14:paraId="5609712F" w14:textId="5099B300" w:rsidR="00E95F9F" w:rsidRPr="009721FE" w:rsidRDefault="00E95F9F" w:rsidP="00267907">
            <w:pPr>
              <w:spacing w:after="0"/>
              <w:rPr>
                <w:rFonts w:asciiTheme="minorHAnsi" w:hAnsiTheme="minorHAnsi" w:cstheme="minorHAnsi"/>
                <w:i/>
              </w:rPr>
            </w:pPr>
            <w:r w:rsidRPr="009721FE">
              <w:rPr>
                <w:rFonts w:asciiTheme="minorHAnsi" w:hAnsiTheme="minorHAnsi" w:cstheme="minorHAnsi"/>
                <w:i/>
              </w:rPr>
              <w:t>The Directors of Henley Business School Finland.</w:t>
            </w:r>
          </w:p>
        </w:tc>
      </w:tr>
      <w:tr w:rsidR="00E95F9F" w:rsidRPr="009721FE" w14:paraId="2AE0BC45" w14:textId="77777777" w:rsidTr="00267907">
        <w:tc>
          <w:tcPr>
            <w:tcW w:w="5812" w:type="dxa"/>
            <w:gridSpan w:val="2"/>
            <w:tcBorders>
              <w:top w:val="single" w:sz="4" w:space="0" w:color="auto"/>
              <w:left w:val="single" w:sz="4" w:space="0" w:color="auto"/>
              <w:bottom w:val="single" w:sz="4" w:space="0" w:color="auto"/>
              <w:right w:val="single" w:sz="4" w:space="0" w:color="auto"/>
            </w:tcBorders>
          </w:tcPr>
          <w:p w14:paraId="3A7D0B27" w14:textId="77777777" w:rsidR="00E95F9F" w:rsidRPr="009721FE" w:rsidRDefault="00E95F9F" w:rsidP="00267907">
            <w:pPr>
              <w:spacing w:after="0" w:line="240" w:lineRule="auto"/>
              <w:rPr>
                <w:rFonts w:asciiTheme="minorHAnsi" w:hAnsiTheme="minorHAnsi" w:cstheme="minorHAnsi"/>
              </w:rPr>
            </w:pPr>
            <w:r w:rsidRPr="009721FE">
              <w:rPr>
                <w:rFonts w:asciiTheme="minorHAnsi" w:hAnsiTheme="minorHAnsi" w:cstheme="minorHAnsi"/>
              </w:rPr>
              <w:t xml:space="preserve">Dean of Henley Business School </w:t>
            </w:r>
          </w:p>
        </w:tc>
        <w:tc>
          <w:tcPr>
            <w:tcW w:w="3827" w:type="dxa"/>
            <w:tcBorders>
              <w:top w:val="single" w:sz="4" w:space="0" w:color="auto"/>
              <w:left w:val="single" w:sz="4" w:space="0" w:color="auto"/>
              <w:bottom w:val="single" w:sz="4" w:space="0" w:color="auto"/>
            </w:tcBorders>
          </w:tcPr>
          <w:p w14:paraId="6A21B9C5" w14:textId="308E7246" w:rsidR="00E95F9F" w:rsidRPr="009721FE" w:rsidRDefault="00E95F9F" w:rsidP="00267907">
            <w:pPr>
              <w:spacing w:after="0" w:line="240" w:lineRule="auto"/>
              <w:rPr>
                <w:rFonts w:asciiTheme="minorHAnsi" w:hAnsiTheme="minorHAnsi" w:cstheme="minorHAnsi"/>
                <w:i/>
              </w:rPr>
            </w:pPr>
            <w:r w:rsidRPr="009721FE">
              <w:rPr>
                <w:rFonts w:asciiTheme="minorHAnsi" w:hAnsiTheme="minorHAnsi" w:cstheme="minorHAnsi"/>
              </w:rPr>
              <w:t xml:space="preserve">Professor </w:t>
            </w:r>
            <w:r w:rsidR="00274F45" w:rsidRPr="009721FE">
              <w:rPr>
                <w:rFonts w:asciiTheme="minorHAnsi" w:hAnsiTheme="minorHAnsi" w:cstheme="minorHAnsi"/>
              </w:rPr>
              <w:t>Elena Beleska-Spasova</w:t>
            </w:r>
            <w:r w:rsidRPr="009721FE">
              <w:rPr>
                <w:rFonts w:asciiTheme="minorHAnsi" w:hAnsiTheme="minorHAnsi" w:cstheme="minorHAnsi"/>
              </w:rPr>
              <w:t xml:space="preserve"> </w:t>
            </w:r>
          </w:p>
        </w:tc>
      </w:tr>
      <w:tr w:rsidR="00E95F9F" w:rsidRPr="009721FE" w14:paraId="157D5893" w14:textId="77777777" w:rsidTr="00267907">
        <w:tc>
          <w:tcPr>
            <w:tcW w:w="5812" w:type="dxa"/>
            <w:gridSpan w:val="2"/>
            <w:tcBorders>
              <w:top w:val="single" w:sz="4" w:space="0" w:color="auto"/>
              <w:left w:val="single" w:sz="4" w:space="0" w:color="auto"/>
              <w:right w:val="single" w:sz="4" w:space="0" w:color="auto"/>
            </w:tcBorders>
          </w:tcPr>
          <w:p w14:paraId="44A2DFE9" w14:textId="63A9FE8D" w:rsidR="00E95F9F" w:rsidRPr="009721FE" w:rsidRDefault="00197DA2" w:rsidP="00267907">
            <w:pPr>
              <w:spacing w:after="0" w:line="240" w:lineRule="auto"/>
              <w:rPr>
                <w:rFonts w:asciiTheme="minorHAnsi" w:hAnsiTheme="minorHAnsi" w:cstheme="minorHAnsi"/>
              </w:rPr>
            </w:pPr>
            <w:r w:rsidRPr="009721FE">
              <w:rPr>
                <w:rFonts w:asciiTheme="minorHAnsi" w:hAnsiTheme="minorHAnsi" w:cstheme="minorHAnsi"/>
              </w:rPr>
              <w:t xml:space="preserve">Director of Executive Education </w:t>
            </w:r>
          </w:p>
        </w:tc>
        <w:tc>
          <w:tcPr>
            <w:tcW w:w="3827" w:type="dxa"/>
            <w:tcBorders>
              <w:top w:val="single" w:sz="4" w:space="0" w:color="auto"/>
              <w:left w:val="single" w:sz="4" w:space="0" w:color="auto"/>
            </w:tcBorders>
          </w:tcPr>
          <w:p w14:paraId="3774C383" w14:textId="0B762637" w:rsidR="00E95F9F" w:rsidRPr="009721FE" w:rsidRDefault="00197DA2" w:rsidP="00267907">
            <w:pPr>
              <w:spacing w:after="0" w:line="240" w:lineRule="auto"/>
              <w:rPr>
                <w:rFonts w:asciiTheme="minorHAnsi" w:hAnsiTheme="minorHAnsi" w:cstheme="minorHAnsi"/>
                <w:i/>
              </w:rPr>
            </w:pPr>
            <w:r w:rsidRPr="009721FE">
              <w:rPr>
                <w:rFonts w:asciiTheme="minorHAnsi" w:hAnsiTheme="minorHAnsi" w:cstheme="minorHAnsi"/>
              </w:rPr>
              <w:t>Paula Kilpinen</w:t>
            </w:r>
          </w:p>
        </w:tc>
      </w:tr>
      <w:tr w:rsidR="00E95F9F" w:rsidRPr="009721FE" w14:paraId="525A7D86" w14:textId="77777777" w:rsidTr="00267907">
        <w:tc>
          <w:tcPr>
            <w:tcW w:w="9639" w:type="dxa"/>
            <w:gridSpan w:val="3"/>
            <w:tcBorders>
              <w:bottom w:val="single" w:sz="4" w:space="0" w:color="auto"/>
            </w:tcBorders>
          </w:tcPr>
          <w:p w14:paraId="5D243D8F" w14:textId="77777777" w:rsidR="00E95F9F" w:rsidRPr="009721FE" w:rsidRDefault="00E95F9F" w:rsidP="00267907">
            <w:pPr>
              <w:spacing w:after="0" w:line="240" w:lineRule="auto"/>
              <w:rPr>
                <w:rFonts w:asciiTheme="minorHAnsi" w:hAnsiTheme="minorHAnsi" w:cstheme="minorHAnsi"/>
              </w:rPr>
            </w:pPr>
          </w:p>
        </w:tc>
      </w:tr>
      <w:tr w:rsidR="00E95F9F" w:rsidRPr="009721FE" w14:paraId="393A8217" w14:textId="77777777" w:rsidTr="00267907">
        <w:tc>
          <w:tcPr>
            <w:tcW w:w="1276" w:type="dxa"/>
            <w:tcBorders>
              <w:right w:val="single" w:sz="4" w:space="0" w:color="auto"/>
            </w:tcBorders>
          </w:tcPr>
          <w:p w14:paraId="748E7111" w14:textId="77777777" w:rsidR="00E95F9F" w:rsidRPr="009721FE" w:rsidRDefault="00E95F9F" w:rsidP="00267907">
            <w:pPr>
              <w:spacing w:after="0" w:line="240" w:lineRule="auto"/>
              <w:rPr>
                <w:rFonts w:asciiTheme="minorHAnsi" w:hAnsiTheme="minorHAnsi" w:cstheme="minorHAnsi"/>
              </w:rPr>
            </w:pPr>
            <w:r w:rsidRPr="009721FE">
              <w:rPr>
                <w:rFonts w:asciiTheme="minorHAnsi" w:hAnsiTheme="minorHAnsi" w:cstheme="minorHAnsi"/>
                <w:i/>
              </w:rPr>
              <w:t>Secretary:</w:t>
            </w:r>
          </w:p>
        </w:tc>
        <w:tc>
          <w:tcPr>
            <w:tcW w:w="8363" w:type="dxa"/>
            <w:gridSpan w:val="2"/>
            <w:tcBorders>
              <w:left w:val="single" w:sz="4" w:space="0" w:color="auto"/>
            </w:tcBorders>
          </w:tcPr>
          <w:p w14:paraId="17948EE4" w14:textId="77777777" w:rsidR="00E95F9F" w:rsidRPr="009721FE" w:rsidRDefault="00E95F9F" w:rsidP="00267907">
            <w:pPr>
              <w:spacing w:after="0" w:line="240" w:lineRule="auto"/>
              <w:rPr>
                <w:rFonts w:asciiTheme="minorHAnsi" w:hAnsiTheme="minorHAnsi" w:cstheme="minorHAnsi"/>
              </w:rPr>
            </w:pPr>
            <w:r w:rsidRPr="009721FE">
              <w:rPr>
                <w:rFonts w:asciiTheme="minorHAnsi" w:hAnsiTheme="minorHAnsi" w:cstheme="minorHAnsi"/>
              </w:rPr>
              <w:t xml:space="preserve"> </w:t>
            </w:r>
          </w:p>
        </w:tc>
      </w:tr>
    </w:tbl>
    <w:p w14:paraId="7C91BD1D" w14:textId="5A5672D7" w:rsidR="00197DA2" w:rsidRPr="009721FE" w:rsidRDefault="00197DA2" w:rsidP="00197DA2">
      <w:pPr>
        <w:pStyle w:val="Heading1"/>
        <w:spacing w:after="240"/>
        <w:rPr>
          <w:rFonts w:asciiTheme="minorHAnsi" w:hAnsiTheme="minorHAnsi" w:cstheme="minorHAnsi"/>
        </w:rPr>
      </w:pPr>
      <w:bookmarkStart w:id="508" w:name="_Toc216255350"/>
      <w:proofErr w:type="spellStart"/>
      <w:r w:rsidRPr="009721FE">
        <w:rPr>
          <w:rFonts w:asciiTheme="minorHAnsi" w:hAnsiTheme="minorHAnsi" w:cstheme="minorHAnsi"/>
        </w:rPr>
        <w:t>Whiteknight</w:t>
      </w:r>
      <w:proofErr w:type="spellEnd"/>
      <w:r w:rsidRPr="009721FE">
        <w:rPr>
          <w:rFonts w:asciiTheme="minorHAnsi" w:hAnsiTheme="minorHAnsi" w:cstheme="minorHAnsi"/>
        </w:rPr>
        <w:t xml:space="preserve"> Edu Private Limited – India</w:t>
      </w:r>
      <w:bookmarkEnd w:id="508"/>
      <w:r w:rsidRPr="009721FE">
        <w:rPr>
          <w:rFonts w:asciiTheme="minorHAnsi" w:hAnsiTheme="minorHAnsi" w:cstheme="minorHAnsi"/>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276"/>
        <w:gridCol w:w="4536"/>
        <w:gridCol w:w="3827"/>
      </w:tblGrid>
      <w:tr w:rsidR="00197DA2" w:rsidRPr="009721FE" w14:paraId="650693B3" w14:textId="77777777" w:rsidTr="00111747">
        <w:tc>
          <w:tcPr>
            <w:tcW w:w="9639" w:type="dxa"/>
            <w:gridSpan w:val="3"/>
          </w:tcPr>
          <w:p w14:paraId="6AA55DA6" w14:textId="521D504E" w:rsidR="00197DA2" w:rsidRPr="009721FE" w:rsidRDefault="00197DA2" w:rsidP="00111747">
            <w:pPr>
              <w:spacing w:after="0"/>
              <w:rPr>
                <w:rFonts w:asciiTheme="minorHAnsi" w:hAnsiTheme="minorHAnsi" w:cstheme="minorHAnsi"/>
                <w:i/>
              </w:rPr>
            </w:pPr>
            <w:r w:rsidRPr="009721FE">
              <w:rPr>
                <w:rFonts w:asciiTheme="minorHAnsi" w:hAnsiTheme="minorHAnsi" w:cstheme="minorHAnsi"/>
                <w:i/>
              </w:rPr>
              <w:t>The Directors of WEPL</w:t>
            </w:r>
          </w:p>
        </w:tc>
      </w:tr>
      <w:tr w:rsidR="00197DA2" w:rsidRPr="009721FE" w14:paraId="1222F023" w14:textId="77777777" w:rsidTr="00111747">
        <w:tc>
          <w:tcPr>
            <w:tcW w:w="5812" w:type="dxa"/>
            <w:gridSpan w:val="2"/>
            <w:tcBorders>
              <w:top w:val="single" w:sz="4" w:space="0" w:color="auto"/>
              <w:left w:val="single" w:sz="4" w:space="0" w:color="auto"/>
              <w:bottom w:val="single" w:sz="4" w:space="0" w:color="auto"/>
              <w:right w:val="single" w:sz="4" w:space="0" w:color="auto"/>
            </w:tcBorders>
          </w:tcPr>
          <w:p w14:paraId="485D3788" w14:textId="17786891" w:rsidR="00197DA2" w:rsidRPr="009721FE" w:rsidRDefault="00E16C9F" w:rsidP="00111747">
            <w:pPr>
              <w:spacing w:after="0" w:line="240" w:lineRule="auto"/>
              <w:rPr>
                <w:rFonts w:asciiTheme="minorHAnsi" w:hAnsiTheme="minorHAnsi" w:cstheme="minorHAnsi"/>
              </w:rPr>
            </w:pPr>
            <w:r w:rsidRPr="009721FE">
              <w:rPr>
                <w:rFonts w:asciiTheme="minorHAnsi" w:hAnsiTheme="minorHAnsi" w:cstheme="minorHAnsi"/>
              </w:rPr>
              <w:t>Pro Vice Chancellor Internationalisation</w:t>
            </w:r>
          </w:p>
        </w:tc>
        <w:tc>
          <w:tcPr>
            <w:tcW w:w="3827" w:type="dxa"/>
            <w:tcBorders>
              <w:top w:val="single" w:sz="4" w:space="0" w:color="auto"/>
              <w:left w:val="single" w:sz="4" w:space="0" w:color="auto"/>
              <w:bottom w:val="single" w:sz="4" w:space="0" w:color="auto"/>
            </w:tcBorders>
          </w:tcPr>
          <w:p w14:paraId="3B283FC3" w14:textId="03EBEE8E" w:rsidR="00197DA2" w:rsidRPr="009721FE" w:rsidRDefault="00E16C9F" w:rsidP="00111747">
            <w:pPr>
              <w:spacing w:after="0" w:line="240" w:lineRule="auto"/>
              <w:rPr>
                <w:rFonts w:asciiTheme="minorHAnsi" w:hAnsiTheme="minorHAnsi" w:cstheme="minorHAnsi"/>
                <w:iCs/>
              </w:rPr>
            </w:pPr>
            <w:r w:rsidRPr="009721FE">
              <w:rPr>
                <w:rFonts w:asciiTheme="minorHAnsi" w:hAnsiTheme="minorHAnsi" w:cstheme="minorHAnsi"/>
                <w:iCs/>
              </w:rPr>
              <w:t>Dr Caroline Baylon</w:t>
            </w:r>
          </w:p>
        </w:tc>
      </w:tr>
      <w:tr w:rsidR="00E16C9F" w:rsidRPr="009721FE" w14:paraId="3326C8FF" w14:textId="77777777" w:rsidTr="00111747">
        <w:tc>
          <w:tcPr>
            <w:tcW w:w="5812" w:type="dxa"/>
            <w:gridSpan w:val="2"/>
            <w:tcBorders>
              <w:top w:val="single" w:sz="4" w:space="0" w:color="auto"/>
              <w:left w:val="single" w:sz="4" w:space="0" w:color="auto"/>
              <w:right w:val="single" w:sz="4" w:space="0" w:color="auto"/>
            </w:tcBorders>
          </w:tcPr>
          <w:p w14:paraId="61632F74" w14:textId="3948B4FF" w:rsidR="00E16C9F" w:rsidRPr="009721FE" w:rsidRDefault="00E16C9F" w:rsidP="00E16C9F">
            <w:pPr>
              <w:spacing w:after="0" w:line="240" w:lineRule="auto"/>
              <w:rPr>
                <w:rFonts w:asciiTheme="minorHAnsi" w:hAnsiTheme="minorHAnsi" w:cstheme="minorHAnsi"/>
              </w:rPr>
            </w:pPr>
            <w:r w:rsidRPr="009721FE">
              <w:rPr>
                <w:rFonts w:asciiTheme="minorHAnsi" w:hAnsiTheme="minorHAnsi" w:cstheme="minorHAnsi"/>
              </w:rPr>
              <w:lastRenderedPageBreak/>
              <w:t xml:space="preserve">Dean of Henley Business School </w:t>
            </w:r>
          </w:p>
        </w:tc>
        <w:tc>
          <w:tcPr>
            <w:tcW w:w="3827" w:type="dxa"/>
            <w:tcBorders>
              <w:top w:val="single" w:sz="4" w:space="0" w:color="auto"/>
              <w:left w:val="single" w:sz="4" w:space="0" w:color="auto"/>
            </w:tcBorders>
          </w:tcPr>
          <w:p w14:paraId="35204C95" w14:textId="02C06C9C" w:rsidR="00E16C9F" w:rsidRPr="009721FE" w:rsidRDefault="00E16C9F" w:rsidP="00E16C9F">
            <w:pPr>
              <w:spacing w:after="0" w:line="240" w:lineRule="auto"/>
              <w:rPr>
                <w:rFonts w:asciiTheme="minorHAnsi" w:hAnsiTheme="minorHAnsi" w:cstheme="minorHAnsi"/>
                <w:i/>
              </w:rPr>
            </w:pPr>
            <w:r w:rsidRPr="009721FE">
              <w:rPr>
                <w:rFonts w:asciiTheme="minorHAnsi" w:hAnsiTheme="minorHAnsi" w:cstheme="minorHAnsi"/>
              </w:rPr>
              <w:t xml:space="preserve">Professor Elena Beleska-Spasova </w:t>
            </w:r>
          </w:p>
        </w:tc>
      </w:tr>
      <w:tr w:rsidR="006A5AA1" w:rsidRPr="009721FE" w14:paraId="40717C92" w14:textId="77777777" w:rsidTr="00111747">
        <w:tc>
          <w:tcPr>
            <w:tcW w:w="5812" w:type="dxa"/>
            <w:gridSpan w:val="2"/>
            <w:tcBorders>
              <w:top w:val="single" w:sz="4" w:space="0" w:color="auto"/>
              <w:left w:val="single" w:sz="4" w:space="0" w:color="auto"/>
              <w:right w:val="single" w:sz="4" w:space="0" w:color="auto"/>
            </w:tcBorders>
          </w:tcPr>
          <w:p w14:paraId="0FE43B6C" w14:textId="29EE6C0A" w:rsidR="006A5AA1" w:rsidRPr="009721FE" w:rsidRDefault="006A5AA1" w:rsidP="00E16C9F">
            <w:pPr>
              <w:spacing w:after="0" w:line="240" w:lineRule="auto"/>
              <w:rPr>
                <w:rFonts w:asciiTheme="minorHAnsi" w:hAnsiTheme="minorHAnsi" w:cstheme="minorHAnsi"/>
              </w:rPr>
            </w:pPr>
            <w:r w:rsidRPr="006A5AA1">
              <w:rPr>
                <w:rFonts w:asciiTheme="minorHAnsi" w:hAnsiTheme="minorHAnsi" w:cstheme="minorHAnsi"/>
              </w:rPr>
              <w:t>Director of Global Engagement</w:t>
            </w:r>
          </w:p>
        </w:tc>
        <w:tc>
          <w:tcPr>
            <w:tcW w:w="3827" w:type="dxa"/>
            <w:tcBorders>
              <w:top w:val="single" w:sz="4" w:space="0" w:color="auto"/>
              <w:left w:val="single" w:sz="4" w:space="0" w:color="auto"/>
            </w:tcBorders>
          </w:tcPr>
          <w:p w14:paraId="41C86903" w14:textId="033E7AD7" w:rsidR="006A5AA1" w:rsidRPr="009721FE" w:rsidRDefault="006A5AA1" w:rsidP="00E16C9F">
            <w:pPr>
              <w:spacing w:after="0" w:line="240" w:lineRule="auto"/>
              <w:rPr>
                <w:rFonts w:asciiTheme="minorHAnsi" w:hAnsiTheme="minorHAnsi" w:cstheme="minorHAnsi"/>
              </w:rPr>
            </w:pPr>
            <w:r>
              <w:rPr>
                <w:rFonts w:asciiTheme="minorHAnsi" w:hAnsiTheme="minorHAnsi" w:cstheme="minorHAnsi"/>
              </w:rPr>
              <w:t xml:space="preserve">Alex Boughton </w:t>
            </w:r>
          </w:p>
        </w:tc>
      </w:tr>
      <w:tr w:rsidR="00E16C9F" w:rsidRPr="009721FE" w14:paraId="3D61C8B8" w14:textId="77777777" w:rsidTr="00111747">
        <w:tc>
          <w:tcPr>
            <w:tcW w:w="5812" w:type="dxa"/>
            <w:gridSpan w:val="2"/>
            <w:tcBorders>
              <w:top w:val="single" w:sz="4" w:space="0" w:color="auto"/>
              <w:left w:val="single" w:sz="4" w:space="0" w:color="auto"/>
              <w:right w:val="single" w:sz="4" w:space="0" w:color="auto"/>
            </w:tcBorders>
          </w:tcPr>
          <w:p w14:paraId="006B5E8E" w14:textId="4410839B" w:rsidR="00E16C9F" w:rsidRPr="009721FE" w:rsidRDefault="00E16C9F" w:rsidP="00E16C9F">
            <w:pPr>
              <w:spacing w:after="0" w:line="240" w:lineRule="auto"/>
              <w:rPr>
                <w:rFonts w:asciiTheme="minorHAnsi" w:hAnsiTheme="minorHAnsi" w:cstheme="minorHAnsi"/>
                <w:color w:val="303030"/>
              </w:rPr>
            </w:pPr>
            <w:r w:rsidRPr="009721FE">
              <w:rPr>
                <w:rFonts w:asciiTheme="minorHAnsi" w:hAnsiTheme="minorHAnsi" w:cstheme="minorHAnsi"/>
                <w:color w:val="303030"/>
              </w:rPr>
              <w:t xml:space="preserve">Resident Director </w:t>
            </w:r>
          </w:p>
        </w:tc>
        <w:tc>
          <w:tcPr>
            <w:tcW w:w="3827" w:type="dxa"/>
            <w:tcBorders>
              <w:top w:val="single" w:sz="4" w:space="0" w:color="auto"/>
              <w:left w:val="single" w:sz="4" w:space="0" w:color="auto"/>
            </w:tcBorders>
          </w:tcPr>
          <w:p w14:paraId="321727E2" w14:textId="3AA0688D" w:rsidR="00E16C9F" w:rsidRPr="009721FE" w:rsidRDefault="00E16C9F" w:rsidP="00E16C9F">
            <w:pPr>
              <w:spacing w:after="0" w:line="240" w:lineRule="auto"/>
              <w:rPr>
                <w:rFonts w:asciiTheme="minorHAnsi" w:hAnsiTheme="minorHAnsi" w:cstheme="minorHAnsi"/>
              </w:rPr>
            </w:pPr>
            <w:r w:rsidRPr="009721FE">
              <w:rPr>
                <w:rFonts w:asciiTheme="minorHAnsi" w:hAnsiTheme="minorHAnsi" w:cstheme="minorHAnsi"/>
              </w:rPr>
              <w:t xml:space="preserve">Nikita Kothari </w:t>
            </w:r>
          </w:p>
        </w:tc>
      </w:tr>
      <w:tr w:rsidR="00E16C9F" w:rsidRPr="009721FE" w14:paraId="10D9D804" w14:textId="77777777" w:rsidTr="00111747">
        <w:tc>
          <w:tcPr>
            <w:tcW w:w="9639" w:type="dxa"/>
            <w:gridSpan w:val="3"/>
            <w:tcBorders>
              <w:bottom w:val="single" w:sz="4" w:space="0" w:color="auto"/>
            </w:tcBorders>
          </w:tcPr>
          <w:p w14:paraId="71F9A272" w14:textId="77777777" w:rsidR="00E16C9F" w:rsidRPr="009721FE" w:rsidRDefault="00E16C9F" w:rsidP="00E16C9F">
            <w:pPr>
              <w:spacing w:after="0" w:line="240" w:lineRule="auto"/>
              <w:rPr>
                <w:rFonts w:asciiTheme="minorHAnsi" w:hAnsiTheme="minorHAnsi" w:cstheme="minorHAnsi"/>
              </w:rPr>
            </w:pPr>
          </w:p>
        </w:tc>
      </w:tr>
      <w:tr w:rsidR="00E16C9F" w:rsidRPr="009721FE" w14:paraId="45F5A9D1" w14:textId="77777777" w:rsidTr="00111747">
        <w:tc>
          <w:tcPr>
            <w:tcW w:w="1276" w:type="dxa"/>
            <w:tcBorders>
              <w:right w:val="single" w:sz="4" w:space="0" w:color="auto"/>
            </w:tcBorders>
          </w:tcPr>
          <w:p w14:paraId="1040DAD0" w14:textId="77777777" w:rsidR="00E16C9F" w:rsidRPr="009721FE" w:rsidRDefault="00E16C9F" w:rsidP="00E16C9F">
            <w:pPr>
              <w:spacing w:after="0" w:line="240" w:lineRule="auto"/>
              <w:rPr>
                <w:rFonts w:asciiTheme="minorHAnsi" w:hAnsiTheme="minorHAnsi" w:cstheme="minorHAnsi"/>
              </w:rPr>
            </w:pPr>
            <w:r w:rsidRPr="009721FE">
              <w:rPr>
                <w:rFonts w:asciiTheme="minorHAnsi" w:hAnsiTheme="minorHAnsi" w:cstheme="minorHAnsi"/>
                <w:i/>
              </w:rPr>
              <w:t>Secretary:</w:t>
            </w:r>
          </w:p>
        </w:tc>
        <w:tc>
          <w:tcPr>
            <w:tcW w:w="8363" w:type="dxa"/>
            <w:gridSpan w:val="2"/>
            <w:tcBorders>
              <w:left w:val="single" w:sz="4" w:space="0" w:color="auto"/>
            </w:tcBorders>
          </w:tcPr>
          <w:p w14:paraId="23170A5F" w14:textId="2F35457D" w:rsidR="00E16C9F" w:rsidRPr="009721FE" w:rsidRDefault="00E16C9F" w:rsidP="00E16C9F">
            <w:pPr>
              <w:spacing w:after="0" w:line="240" w:lineRule="auto"/>
              <w:rPr>
                <w:rFonts w:asciiTheme="minorHAnsi" w:hAnsiTheme="minorHAnsi" w:cstheme="minorHAnsi"/>
              </w:rPr>
            </w:pPr>
            <w:r w:rsidRPr="009721FE">
              <w:rPr>
                <w:rFonts w:asciiTheme="minorHAnsi" w:hAnsiTheme="minorHAnsi" w:cstheme="minorHAnsi"/>
              </w:rPr>
              <w:t xml:space="preserve"> Caroline Redzikowska, Senior Governance Officer</w:t>
            </w:r>
          </w:p>
        </w:tc>
      </w:tr>
    </w:tbl>
    <w:p w14:paraId="16FB79B0" w14:textId="77777777" w:rsidR="00197DA2" w:rsidRPr="009721FE" w:rsidRDefault="00197DA2" w:rsidP="00197DA2">
      <w:pPr>
        <w:rPr>
          <w:rFonts w:asciiTheme="minorHAnsi" w:hAnsiTheme="minorHAnsi" w:cstheme="minorHAnsi"/>
        </w:rPr>
      </w:pPr>
    </w:p>
    <w:sectPr w:rsidR="00197DA2" w:rsidRPr="009721FE" w:rsidSect="00F023F6">
      <w:footerReference w:type="default" r:id="rId10"/>
      <w:pgSz w:w="11906" w:h="16838"/>
      <w:pgMar w:top="1304" w:right="1133" w:bottom="1304" w:left="107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63BB" w14:textId="77777777" w:rsidR="005D3FB7" w:rsidRDefault="005D3FB7" w:rsidP="00AD4C5E">
      <w:pPr>
        <w:spacing w:after="0" w:line="240" w:lineRule="auto"/>
      </w:pPr>
      <w:r>
        <w:separator/>
      </w:r>
    </w:p>
  </w:endnote>
  <w:endnote w:type="continuationSeparator" w:id="0">
    <w:p w14:paraId="416A97DA" w14:textId="77777777" w:rsidR="005D3FB7" w:rsidRDefault="005D3FB7" w:rsidP="00AD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dg Swift">
    <w:altName w:val="Calibri"/>
    <w:charset w:val="00"/>
    <w:family w:val="auto"/>
    <w:pitch w:val="variable"/>
    <w:sig w:usb0="A00000E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Rdg Vesta">
    <w:altName w:val="Times New Roman"/>
    <w:charset w:val="00"/>
    <w:family w:val="auto"/>
    <w:pitch w:val="variable"/>
    <w:sig w:usb0="A00000E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824A" w14:textId="43DF0019" w:rsidR="005777AC" w:rsidRDefault="005777AC">
    <w:pPr>
      <w:pStyle w:val="Footer"/>
      <w:jc w:val="center"/>
    </w:pPr>
    <w:r>
      <w:fldChar w:fldCharType="begin"/>
    </w:r>
    <w:r>
      <w:instrText xml:space="preserve"> PAGE   \* MERGEFORMAT </w:instrText>
    </w:r>
    <w:r>
      <w:fldChar w:fldCharType="separate"/>
    </w:r>
    <w:r w:rsidR="00A3723C">
      <w:rPr>
        <w:noProof/>
      </w:rPr>
      <w:t>35</w:t>
    </w:r>
    <w:r>
      <w:rPr>
        <w:noProof/>
      </w:rPr>
      <w:fldChar w:fldCharType="end"/>
    </w:r>
  </w:p>
  <w:p w14:paraId="6BCF446B" w14:textId="77777777" w:rsidR="005777AC" w:rsidRDefault="005777AC">
    <w:pPr>
      <w:pStyle w:val="Footer"/>
    </w:pPr>
  </w:p>
  <w:p w14:paraId="0980C086" w14:textId="77777777" w:rsidR="005777AC" w:rsidRDefault="005777AC"/>
  <w:p w14:paraId="2B668DB4" w14:textId="77777777" w:rsidR="005777AC" w:rsidRDefault="005777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595D" w14:textId="77777777" w:rsidR="005D3FB7" w:rsidRDefault="005D3FB7" w:rsidP="00AD4C5E">
      <w:pPr>
        <w:spacing w:after="0" w:line="240" w:lineRule="auto"/>
      </w:pPr>
      <w:r>
        <w:separator/>
      </w:r>
    </w:p>
  </w:footnote>
  <w:footnote w:type="continuationSeparator" w:id="0">
    <w:p w14:paraId="01B879B5" w14:textId="77777777" w:rsidR="005D3FB7" w:rsidRDefault="005D3FB7" w:rsidP="00AD4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566" w:hanging="459"/>
      </w:pPr>
      <w:rPr>
        <w:rFonts w:ascii="Calibri" w:hAnsi="Calibri" w:cs="Calibri"/>
        <w:b w:val="0"/>
        <w:bCs w:val="0"/>
        <w:i w:val="0"/>
        <w:iCs w:val="0"/>
        <w:spacing w:val="-1"/>
        <w:w w:val="100"/>
        <w:sz w:val="22"/>
        <w:szCs w:val="22"/>
      </w:rPr>
    </w:lvl>
    <w:lvl w:ilvl="1">
      <w:numFmt w:val="bullet"/>
      <w:lvlText w:val="-"/>
      <w:lvlJc w:val="left"/>
      <w:pPr>
        <w:ind w:left="990" w:hanging="425"/>
      </w:pPr>
      <w:rPr>
        <w:rFonts w:ascii="Calibri" w:hAnsi="Calibri" w:cs="Calibri"/>
        <w:b w:val="0"/>
        <w:bCs w:val="0"/>
        <w:i w:val="0"/>
        <w:iCs w:val="0"/>
        <w:spacing w:val="0"/>
        <w:w w:val="100"/>
        <w:sz w:val="22"/>
        <w:szCs w:val="22"/>
      </w:rPr>
    </w:lvl>
    <w:lvl w:ilvl="2">
      <w:numFmt w:val="bullet"/>
      <w:lvlText w:val="•"/>
      <w:lvlJc w:val="left"/>
      <w:pPr>
        <w:ind w:left="1848" w:hanging="425"/>
      </w:pPr>
    </w:lvl>
    <w:lvl w:ilvl="3">
      <w:numFmt w:val="bullet"/>
      <w:lvlText w:val="•"/>
      <w:lvlJc w:val="left"/>
      <w:pPr>
        <w:ind w:left="2697" w:hanging="425"/>
      </w:pPr>
    </w:lvl>
    <w:lvl w:ilvl="4">
      <w:numFmt w:val="bullet"/>
      <w:lvlText w:val="•"/>
      <w:lvlJc w:val="left"/>
      <w:pPr>
        <w:ind w:left="3546" w:hanging="425"/>
      </w:pPr>
    </w:lvl>
    <w:lvl w:ilvl="5">
      <w:numFmt w:val="bullet"/>
      <w:lvlText w:val="•"/>
      <w:lvlJc w:val="left"/>
      <w:pPr>
        <w:ind w:left="4395" w:hanging="425"/>
      </w:pPr>
    </w:lvl>
    <w:lvl w:ilvl="6">
      <w:numFmt w:val="bullet"/>
      <w:lvlText w:val="•"/>
      <w:lvlJc w:val="left"/>
      <w:pPr>
        <w:ind w:left="5243" w:hanging="425"/>
      </w:pPr>
    </w:lvl>
    <w:lvl w:ilvl="7">
      <w:numFmt w:val="bullet"/>
      <w:lvlText w:val="•"/>
      <w:lvlJc w:val="left"/>
      <w:pPr>
        <w:ind w:left="6092" w:hanging="425"/>
      </w:pPr>
    </w:lvl>
    <w:lvl w:ilvl="8">
      <w:numFmt w:val="bullet"/>
      <w:lvlText w:val="•"/>
      <w:lvlJc w:val="left"/>
      <w:pPr>
        <w:ind w:left="6941" w:hanging="425"/>
      </w:pPr>
    </w:lvl>
  </w:abstractNum>
  <w:abstractNum w:abstractNumId="1" w15:restartNumberingAfterBreak="0">
    <w:nsid w:val="00E33660"/>
    <w:multiLevelType w:val="hybridMultilevel"/>
    <w:tmpl w:val="68842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B5D5D"/>
    <w:multiLevelType w:val="hybridMultilevel"/>
    <w:tmpl w:val="C5CCA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5837A9"/>
    <w:multiLevelType w:val="hybridMultilevel"/>
    <w:tmpl w:val="E5FC8E0E"/>
    <w:lvl w:ilvl="0" w:tplc="8102BC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A7842"/>
    <w:multiLevelType w:val="hybridMultilevel"/>
    <w:tmpl w:val="870E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07904"/>
    <w:multiLevelType w:val="hybridMultilevel"/>
    <w:tmpl w:val="C5CCA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F5D4C"/>
    <w:multiLevelType w:val="hybridMultilevel"/>
    <w:tmpl w:val="FA08A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E97A68"/>
    <w:multiLevelType w:val="hybridMultilevel"/>
    <w:tmpl w:val="959E41F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4595AF7"/>
    <w:multiLevelType w:val="hybridMultilevel"/>
    <w:tmpl w:val="4A7A97D8"/>
    <w:lvl w:ilvl="0" w:tplc="ED3E1B0E">
      <w:numFmt w:val="bullet"/>
      <w:lvlText w:val="•"/>
      <w:lvlJc w:val="left"/>
      <w:pPr>
        <w:ind w:left="720" w:hanging="360"/>
      </w:pPr>
      <w:rPr>
        <w:rFonts w:ascii="Rdg Swift" w:eastAsia="Calibri" w:hAnsi="Rdg Swif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B5DBB"/>
    <w:multiLevelType w:val="multilevel"/>
    <w:tmpl w:val="1222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6D32EF"/>
    <w:multiLevelType w:val="hybridMultilevel"/>
    <w:tmpl w:val="FE7E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1851FF"/>
    <w:multiLevelType w:val="hybridMultilevel"/>
    <w:tmpl w:val="32449F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A817342"/>
    <w:multiLevelType w:val="hybridMultilevel"/>
    <w:tmpl w:val="FBD24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8607A8"/>
    <w:multiLevelType w:val="hybridMultilevel"/>
    <w:tmpl w:val="32449F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761BD6"/>
    <w:multiLevelType w:val="hybridMultilevel"/>
    <w:tmpl w:val="4F7A66E6"/>
    <w:lvl w:ilvl="0" w:tplc="B3A69660">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E0E2B"/>
    <w:multiLevelType w:val="hybridMultilevel"/>
    <w:tmpl w:val="6598DD0C"/>
    <w:lvl w:ilvl="0" w:tplc="92AC4250">
      <w:start w:val="1"/>
      <w:numFmt w:val="decimal"/>
      <w:lvlText w:val="%1."/>
      <w:lvlJc w:val="left"/>
      <w:pPr>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2D1E60"/>
    <w:multiLevelType w:val="hybridMultilevel"/>
    <w:tmpl w:val="C5887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87B8E"/>
    <w:multiLevelType w:val="hybridMultilevel"/>
    <w:tmpl w:val="0846BE30"/>
    <w:lvl w:ilvl="0" w:tplc="ED3E1B0E">
      <w:numFmt w:val="bullet"/>
      <w:lvlText w:val="•"/>
      <w:lvlJc w:val="left"/>
      <w:pPr>
        <w:ind w:left="720" w:hanging="360"/>
      </w:pPr>
      <w:rPr>
        <w:rFonts w:ascii="Rdg Swift" w:eastAsia="Calibri" w:hAnsi="Rdg Swif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5A3D97"/>
    <w:multiLevelType w:val="hybridMultilevel"/>
    <w:tmpl w:val="FA400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7943AD"/>
    <w:multiLevelType w:val="hybridMultilevel"/>
    <w:tmpl w:val="0428D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8B6E22"/>
    <w:multiLevelType w:val="hybridMultilevel"/>
    <w:tmpl w:val="DF767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653597"/>
    <w:multiLevelType w:val="hybridMultilevel"/>
    <w:tmpl w:val="586818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EF380A"/>
    <w:multiLevelType w:val="hybridMultilevel"/>
    <w:tmpl w:val="BC94FF20"/>
    <w:lvl w:ilvl="0" w:tplc="8102BC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D055FA"/>
    <w:multiLevelType w:val="hybridMultilevel"/>
    <w:tmpl w:val="D22C9BB2"/>
    <w:lvl w:ilvl="0" w:tplc="ED3E1B0E">
      <w:numFmt w:val="bullet"/>
      <w:lvlText w:val="•"/>
      <w:lvlJc w:val="left"/>
      <w:pPr>
        <w:ind w:left="720" w:hanging="360"/>
      </w:pPr>
      <w:rPr>
        <w:rFonts w:ascii="Rdg Swift" w:eastAsia="Calibri" w:hAnsi="Rdg Swif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E3D43"/>
    <w:multiLevelType w:val="hybridMultilevel"/>
    <w:tmpl w:val="DAEAF402"/>
    <w:lvl w:ilvl="0" w:tplc="E0FE1DD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2632D3"/>
    <w:multiLevelType w:val="hybridMultilevel"/>
    <w:tmpl w:val="2404346E"/>
    <w:lvl w:ilvl="0" w:tplc="ED3E1B0E">
      <w:numFmt w:val="bullet"/>
      <w:lvlText w:val="•"/>
      <w:lvlJc w:val="left"/>
      <w:pPr>
        <w:ind w:left="720" w:hanging="360"/>
      </w:pPr>
      <w:rPr>
        <w:rFonts w:ascii="Rdg Swift" w:eastAsia="Calibri" w:hAnsi="Rdg Swif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0A5940"/>
    <w:multiLevelType w:val="hybridMultilevel"/>
    <w:tmpl w:val="893E82BA"/>
    <w:lvl w:ilvl="0" w:tplc="8102BC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51B"/>
    <w:multiLevelType w:val="hybridMultilevel"/>
    <w:tmpl w:val="A97A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872A90"/>
    <w:multiLevelType w:val="hybridMultilevel"/>
    <w:tmpl w:val="BC688E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8C4FFD"/>
    <w:multiLevelType w:val="hybridMultilevel"/>
    <w:tmpl w:val="3028DB64"/>
    <w:lvl w:ilvl="0" w:tplc="63BE07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A411E4"/>
    <w:multiLevelType w:val="multilevel"/>
    <w:tmpl w:val="046C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7404D3"/>
    <w:multiLevelType w:val="hybridMultilevel"/>
    <w:tmpl w:val="83D632CE"/>
    <w:lvl w:ilvl="0" w:tplc="57BE7306">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1631AA"/>
    <w:multiLevelType w:val="hybridMultilevel"/>
    <w:tmpl w:val="E34E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1C5938"/>
    <w:multiLevelType w:val="hybridMultilevel"/>
    <w:tmpl w:val="39FA9CB4"/>
    <w:lvl w:ilvl="0" w:tplc="4BA6A7F4">
      <w:start w:val="1"/>
      <w:numFmt w:val="decimal"/>
      <w:lvlText w:val="%1."/>
      <w:lvlJc w:val="left"/>
      <w:pPr>
        <w:ind w:left="284" w:firstLine="76"/>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526D0B"/>
    <w:multiLevelType w:val="hybridMultilevel"/>
    <w:tmpl w:val="9272B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7E5C85"/>
    <w:multiLevelType w:val="hybridMultilevel"/>
    <w:tmpl w:val="B1FC9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D445AC"/>
    <w:multiLevelType w:val="hybridMultilevel"/>
    <w:tmpl w:val="7CAC4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5F0586"/>
    <w:multiLevelType w:val="multilevel"/>
    <w:tmpl w:val="48846A66"/>
    <w:lvl w:ilvl="0">
      <w:start w:val="1"/>
      <w:numFmt w:val="decimal"/>
      <w:pStyle w:val="ListBullet"/>
      <w:lvlText w:val="%1)"/>
      <w:lvlJc w:val="left"/>
      <w:pPr>
        <w:tabs>
          <w:tab w:val="num" w:pos="567"/>
        </w:tabs>
        <w:ind w:left="567" w:hanging="567"/>
      </w:pPr>
      <w:rPr>
        <w:rFonts w:cs="Times New Roman" w:hint="default"/>
        <w:b/>
        <w:caps w:val="0"/>
        <w:smallCaps w:val="0"/>
        <w:u w:val="none"/>
      </w:rPr>
    </w:lvl>
    <w:lvl w:ilvl="1">
      <w:start w:val="1"/>
      <w:numFmt w:val="lowerLetter"/>
      <w:pStyle w:val="ListBullet"/>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upperLetter"/>
      <w:lvlText w:val="%4)"/>
      <w:lvlJc w:val="left"/>
      <w:pPr>
        <w:tabs>
          <w:tab w:val="num" w:pos="2268"/>
        </w:tabs>
        <w:ind w:left="2268" w:hanging="567"/>
      </w:pPr>
      <w:rPr>
        <w:rFonts w:cs="Times New Roman" w:hint="default"/>
      </w:rPr>
    </w:lvl>
    <w:lvl w:ilvl="4">
      <w:start w:val="1"/>
      <w:numFmt w:val="upperRoman"/>
      <w:lvlText w:val="%5"/>
      <w:lvlJc w:val="left"/>
      <w:pPr>
        <w:tabs>
          <w:tab w:val="num" w:pos="2835"/>
        </w:tabs>
        <w:ind w:left="2835" w:hanging="567"/>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38" w15:restartNumberingAfterBreak="0">
    <w:nsid w:val="693B3F49"/>
    <w:multiLevelType w:val="hybridMultilevel"/>
    <w:tmpl w:val="586818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E81D26"/>
    <w:multiLevelType w:val="hybridMultilevel"/>
    <w:tmpl w:val="06F0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7B2C2C"/>
    <w:multiLevelType w:val="hybridMultilevel"/>
    <w:tmpl w:val="F16A179E"/>
    <w:lvl w:ilvl="0" w:tplc="BE205F6A">
      <w:start w:val="1"/>
      <w:numFmt w:val="lowerRoman"/>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13782F"/>
    <w:multiLevelType w:val="hybridMultilevel"/>
    <w:tmpl w:val="B1FC95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3B5DFB"/>
    <w:multiLevelType w:val="hybridMultilevel"/>
    <w:tmpl w:val="C9B0F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031CBC"/>
    <w:multiLevelType w:val="hybridMultilevel"/>
    <w:tmpl w:val="E5FC8E0E"/>
    <w:lvl w:ilvl="0" w:tplc="8102BC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22087E"/>
    <w:multiLevelType w:val="hybridMultilevel"/>
    <w:tmpl w:val="E6166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F6335C"/>
    <w:multiLevelType w:val="hybridMultilevel"/>
    <w:tmpl w:val="BC94FF20"/>
    <w:lvl w:ilvl="0" w:tplc="8102BC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525A5D"/>
    <w:multiLevelType w:val="hybridMultilevel"/>
    <w:tmpl w:val="ED6E4E22"/>
    <w:lvl w:ilvl="0" w:tplc="C76064C4">
      <w:start w:val="1"/>
      <w:numFmt w:val="decimal"/>
      <w:lvlText w:val="%1."/>
      <w:lvlJc w:val="lef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7EB714CD"/>
    <w:multiLevelType w:val="multilevel"/>
    <w:tmpl w:val="FFFFFFFF"/>
    <w:lvl w:ilvl="0">
      <w:start w:val="1"/>
      <w:numFmt w:val="lowerLetter"/>
      <w:lvlText w:val="%1)"/>
      <w:lvlJc w:val="left"/>
      <w:pPr>
        <w:ind w:left="566" w:hanging="459"/>
      </w:pPr>
      <w:rPr>
        <w:rFonts w:ascii="Calibri" w:hAnsi="Calibri" w:cs="Calibri"/>
        <w:b w:val="0"/>
        <w:bCs w:val="0"/>
        <w:i w:val="0"/>
        <w:iCs w:val="0"/>
        <w:spacing w:val="-1"/>
        <w:w w:val="100"/>
        <w:sz w:val="22"/>
        <w:szCs w:val="22"/>
      </w:rPr>
    </w:lvl>
    <w:lvl w:ilvl="1">
      <w:numFmt w:val="bullet"/>
      <w:lvlText w:val="-"/>
      <w:lvlJc w:val="left"/>
      <w:pPr>
        <w:ind w:left="990" w:hanging="425"/>
      </w:pPr>
      <w:rPr>
        <w:rFonts w:ascii="Calibri" w:hAnsi="Calibri" w:cs="Calibri"/>
        <w:b w:val="0"/>
        <w:bCs w:val="0"/>
        <w:i w:val="0"/>
        <w:iCs w:val="0"/>
        <w:spacing w:val="0"/>
        <w:w w:val="100"/>
        <w:sz w:val="22"/>
        <w:szCs w:val="22"/>
      </w:rPr>
    </w:lvl>
    <w:lvl w:ilvl="2">
      <w:numFmt w:val="bullet"/>
      <w:lvlText w:val="•"/>
      <w:lvlJc w:val="left"/>
      <w:pPr>
        <w:ind w:left="1848" w:hanging="425"/>
      </w:pPr>
    </w:lvl>
    <w:lvl w:ilvl="3">
      <w:numFmt w:val="bullet"/>
      <w:lvlText w:val="•"/>
      <w:lvlJc w:val="left"/>
      <w:pPr>
        <w:ind w:left="2697" w:hanging="425"/>
      </w:pPr>
    </w:lvl>
    <w:lvl w:ilvl="4">
      <w:numFmt w:val="bullet"/>
      <w:lvlText w:val="•"/>
      <w:lvlJc w:val="left"/>
      <w:pPr>
        <w:ind w:left="3546" w:hanging="425"/>
      </w:pPr>
    </w:lvl>
    <w:lvl w:ilvl="5">
      <w:numFmt w:val="bullet"/>
      <w:lvlText w:val="•"/>
      <w:lvlJc w:val="left"/>
      <w:pPr>
        <w:ind w:left="4395" w:hanging="425"/>
      </w:pPr>
    </w:lvl>
    <w:lvl w:ilvl="6">
      <w:numFmt w:val="bullet"/>
      <w:lvlText w:val="•"/>
      <w:lvlJc w:val="left"/>
      <w:pPr>
        <w:ind w:left="5243" w:hanging="425"/>
      </w:pPr>
    </w:lvl>
    <w:lvl w:ilvl="7">
      <w:numFmt w:val="bullet"/>
      <w:lvlText w:val="•"/>
      <w:lvlJc w:val="left"/>
      <w:pPr>
        <w:ind w:left="6092" w:hanging="425"/>
      </w:pPr>
    </w:lvl>
    <w:lvl w:ilvl="8">
      <w:numFmt w:val="bullet"/>
      <w:lvlText w:val="•"/>
      <w:lvlJc w:val="left"/>
      <w:pPr>
        <w:ind w:left="6941" w:hanging="425"/>
      </w:pPr>
    </w:lvl>
  </w:abstractNum>
  <w:num w:numId="1" w16cid:durableId="995184579">
    <w:abstractNumId w:val="10"/>
  </w:num>
  <w:num w:numId="2" w16cid:durableId="1839612037">
    <w:abstractNumId w:val="37"/>
  </w:num>
  <w:num w:numId="3" w16cid:durableId="2073460142">
    <w:abstractNumId w:val="27"/>
  </w:num>
  <w:num w:numId="4" w16cid:durableId="11061182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485215">
    <w:abstractNumId w:val="42"/>
  </w:num>
  <w:num w:numId="6" w16cid:durableId="1986353184">
    <w:abstractNumId w:val="11"/>
  </w:num>
  <w:num w:numId="7" w16cid:durableId="1928421424">
    <w:abstractNumId w:val="16"/>
  </w:num>
  <w:num w:numId="8" w16cid:durableId="1341391227">
    <w:abstractNumId w:val="12"/>
  </w:num>
  <w:num w:numId="9" w16cid:durableId="1402408613">
    <w:abstractNumId w:val="34"/>
  </w:num>
  <w:num w:numId="10" w16cid:durableId="518859535">
    <w:abstractNumId w:val="6"/>
  </w:num>
  <w:num w:numId="11" w16cid:durableId="1410884961">
    <w:abstractNumId w:val="14"/>
  </w:num>
  <w:num w:numId="12" w16cid:durableId="587083827">
    <w:abstractNumId w:val="19"/>
  </w:num>
  <w:num w:numId="13" w16cid:durableId="2066754827">
    <w:abstractNumId w:val="18"/>
  </w:num>
  <w:num w:numId="14" w16cid:durableId="1249535603">
    <w:abstractNumId w:val="15"/>
  </w:num>
  <w:num w:numId="15" w16cid:durableId="344669790">
    <w:abstractNumId w:val="20"/>
  </w:num>
  <w:num w:numId="16" w16cid:durableId="1321735705">
    <w:abstractNumId w:val="44"/>
  </w:num>
  <w:num w:numId="17" w16cid:durableId="1111511921">
    <w:abstractNumId w:val="36"/>
  </w:num>
  <w:num w:numId="18" w16cid:durableId="1027298012">
    <w:abstractNumId w:val="31"/>
  </w:num>
  <w:num w:numId="19" w16cid:durableId="1894807188">
    <w:abstractNumId w:val="46"/>
  </w:num>
  <w:num w:numId="20" w16cid:durableId="1382632037">
    <w:abstractNumId w:val="13"/>
  </w:num>
  <w:num w:numId="21" w16cid:durableId="857742594">
    <w:abstractNumId w:val="5"/>
  </w:num>
  <w:num w:numId="22" w16cid:durableId="2066247805">
    <w:abstractNumId w:val="28"/>
  </w:num>
  <w:num w:numId="23" w16cid:durableId="1032609320">
    <w:abstractNumId w:val="1"/>
  </w:num>
  <w:num w:numId="24" w16cid:durableId="134227889">
    <w:abstractNumId w:val="40"/>
  </w:num>
  <w:num w:numId="25" w16cid:durableId="889615543">
    <w:abstractNumId w:val="32"/>
  </w:num>
  <w:num w:numId="26" w16cid:durableId="340473950">
    <w:abstractNumId w:val="4"/>
  </w:num>
  <w:num w:numId="27" w16cid:durableId="751856504">
    <w:abstractNumId w:val="24"/>
  </w:num>
  <w:num w:numId="28" w16cid:durableId="2035419822">
    <w:abstractNumId w:val="21"/>
  </w:num>
  <w:num w:numId="29" w16cid:durableId="320083531">
    <w:abstractNumId w:val="38"/>
  </w:num>
  <w:num w:numId="30" w16cid:durableId="424688788">
    <w:abstractNumId w:val="33"/>
  </w:num>
  <w:num w:numId="31" w16cid:durableId="1090927688">
    <w:abstractNumId w:val="8"/>
  </w:num>
  <w:num w:numId="32" w16cid:durableId="545529221">
    <w:abstractNumId w:val="23"/>
  </w:num>
  <w:num w:numId="33" w16cid:durableId="1219316065">
    <w:abstractNumId w:val="25"/>
  </w:num>
  <w:num w:numId="34" w16cid:durableId="549221620">
    <w:abstractNumId w:val="17"/>
  </w:num>
  <w:num w:numId="35" w16cid:durableId="268700462">
    <w:abstractNumId w:val="22"/>
  </w:num>
  <w:num w:numId="36" w16cid:durableId="1746955064">
    <w:abstractNumId w:val="45"/>
  </w:num>
  <w:num w:numId="37" w16cid:durableId="1707214549">
    <w:abstractNumId w:val="26"/>
  </w:num>
  <w:num w:numId="38" w16cid:durableId="1628657827">
    <w:abstractNumId w:val="43"/>
  </w:num>
  <w:num w:numId="39" w16cid:durableId="1013069671">
    <w:abstractNumId w:val="3"/>
  </w:num>
  <w:num w:numId="40" w16cid:durableId="2145148364">
    <w:abstractNumId w:val="29"/>
  </w:num>
  <w:num w:numId="41" w16cid:durableId="231088893">
    <w:abstractNumId w:val="2"/>
  </w:num>
  <w:num w:numId="42" w16cid:durableId="1791389278">
    <w:abstractNumId w:val="39"/>
  </w:num>
  <w:num w:numId="43" w16cid:durableId="317076498">
    <w:abstractNumId w:val="0"/>
  </w:num>
  <w:num w:numId="44" w16cid:durableId="532227093">
    <w:abstractNumId w:val="47"/>
  </w:num>
  <w:num w:numId="45" w16cid:durableId="69085341">
    <w:abstractNumId w:val="9"/>
  </w:num>
  <w:num w:numId="46" w16cid:durableId="1209537348">
    <w:abstractNumId w:val="30"/>
  </w:num>
  <w:num w:numId="47" w16cid:durableId="1369913176">
    <w:abstractNumId w:val="35"/>
  </w:num>
  <w:num w:numId="48" w16cid:durableId="1922058918">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C88"/>
    <w:rsid w:val="000004EB"/>
    <w:rsid w:val="00001829"/>
    <w:rsid w:val="00001D34"/>
    <w:rsid w:val="0000202E"/>
    <w:rsid w:val="00002B4A"/>
    <w:rsid w:val="000031F9"/>
    <w:rsid w:val="000037CB"/>
    <w:rsid w:val="00003B22"/>
    <w:rsid w:val="000048EE"/>
    <w:rsid w:val="00004AEF"/>
    <w:rsid w:val="000062E9"/>
    <w:rsid w:val="00006888"/>
    <w:rsid w:val="00006B93"/>
    <w:rsid w:val="00006E95"/>
    <w:rsid w:val="00010AFF"/>
    <w:rsid w:val="00010C43"/>
    <w:rsid w:val="000111C3"/>
    <w:rsid w:val="00011523"/>
    <w:rsid w:val="00011ECE"/>
    <w:rsid w:val="0001211F"/>
    <w:rsid w:val="00012D18"/>
    <w:rsid w:val="00012EFC"/>
    <w:rsid w:val="000135A3"/>
    <w:rsid w:val="00013CAE"/>
    <w:rsid w:val="000143A0"/>
    <w:rsid w:val="00015199"/>
    <w:rsid w:val="000152BD"/>
    <w:rsid w:val="00015713"/>
    <w:rsid w:val="00016EDB"/>
    <w:rsid w:val="0001718F"/>
    <w:rsid w:val="00017A34"/>
    <w:rsid w:val="00017D5C"/>
    <w:rsid w:val="00017D99"/>
    <w:rsid w:val="00017E94"/>
    <w:rsid w:val="00020B0D"/>
    <w:rsid w:val="00020EE9"/>
    <w:rsid w:val="0002104B"/>
    <w:rsid w:val="00021731"/>
    <w:rsid w:val="00022719"/>
    <w:rsid w:val="000228D7"/>
    <w:rsid w:val="00023153"/>
    <w:rsid w:val="000234E7"/>
    <w:rsid w:val="00024943"/>
    <w:rsid w:val="0002537C"/>
    <w:rsid w:val="000262D2"/>
    <w:rsid w:val="0002655C"/>
    <w:rsid w:val="000271C9"/>
    <w:rsid w:val="00027708"/>
    <w:rsid w:val="00027880"/>
    <w:rsid w:val="00027951"/>
    <w:rsid w:val="00027D34"/>
    <w:rsid w:val="00027E49"/>
    <w:rsid w:val="00027F0E"/>
    <w:rsid w:val="00031312"/>
    <w:rsid w:val="000318C8"/>
    <w:rsid w:val="00031E1C"/>
    <w:rsid w:val="00032068"/>
    <w:rsid w:val="0003338D"/>
    <w:rsid w:val="000333F4"/>
    <w:rsid w:val="0003352E"/>
    <w:rsid w:val="0003421C"/>
    <w:rsid w:val="0003438F"/>
    <w:rsid w:val="0003558C"/>
    <w:rsid w:val="00035D5F"/>
    <w:rsid w:val="00036C47"/>
    <w:rsid w:val="00037978"/>
    <w:rsid w:val="0004007A"/>
    <w:rsid w:val="00040D33"/>
    <w:rsid w:val="0004113A"/>
    <w:rsid w:val="00042491"/>
    <w:rsid w:val="000427BD"/>
    <w:rsid w:val="000428B1"/>
    <w:rsid w:val="000429DE"/>
    <w:rsid w:val="00043F39"/>
    <w:rsid w:val="00044FC2"/>
    <w:rsid w:val="00045283"/>
    <w:rsid w:val="0004530C"/>
    <w:rsid w:val="00046EE8"/>
    <w:rsid w:val="000470FA"/>
    <w:rsid w:val="00047D1E"/>
    <w:rsid w:val="00050269"/>
    <w:rsid w:val="00050C2E"/>
    <w:rsid w:val="00050E06"/>
    <w:rsid w:val="000513DA"/>
    <w:rsid w:val="00051747"/>
    <w:rsid w:val="00051881"/>
    <w:rsid w:val="000519A6"/>
    <w:rsid w:val="00051CDC"/>
    <w:rsid w:val="00052141"/>
    <w:rsid w:val="0005301C"/>
    <w:rsid w:val="00053457"/>
    <w:rsid w:val="00054709"/>
    <w:rsid w:val="00054845"/>
    <w:rsid w:val="0005516E"/>
    <w:rsid w:val="000555B6"/>
    <w:rsid w:val="00055611"/>
    <w:rsid w:val="000566A9"/>
    <w:rsid w:val="000578F9"/>
    <w:rsid w:val="0006014B"/>
    <w:rsid w:val="0006080C"/>
    <w:rsid w:val="00061518"/>
    <w:rsid w:val="00061551"/>
    <w:rsid w:val="00062298"/>
    <w:rsid w:val="000622D2"/>
    <w:rsid w:val="000624E8"/>
    <w:rsid w:val="000627A9"/>
    <w:rsid w:val="0006299B"/>
    <w:rsid w:val="00063069"/>
    <w:rsid w:val="00063192"/>
    <w:rsid w:val="000633A0"/>
    <w:rsid w:val="0006375E"/>
    <w:rsid w:val="0006461F"/>
    <w:rsid w:val="00064948"/>
    <w:rsid w:val="00064A3C"/>
    <w:rsid w:val="00064EFE"/>
    <w:rsid w:val="00064F60"/>
    <w:rsid w:val="000651E6"/>
    <w:rsid w:val="000657E6"/>
    <w:rsid w:val="00065EC7"/>
    <w:rsid w:val="00066319"/>
    <w:rsid w:val="000669D0"/>
    <w:rsid w:val="00067A98"/>
    <w:rsid w:val="00070579"/>
    <w:rsid w:val="00071E08"/>
    <w:rsid w:val="00072ACF"/>
    <w:rsid w:val="000731A5"/>
    <w:rsid w:val="00073870"/>
    <w:rsid w:val="00074344"/>
    <w:rsid w:val="000746C7"/>
    <w:rsid w:val="00074EBF"/>
    <w:rsid w:val="00075546"/>
    <w:rsid w:val="00075609"/>
    <w:rsid w:val="00075DED"/>
    <w:rsid w:val="00075F0C"/>
    <w:rsid w:val="00076402"/>
    <w:rsid w:val="000771F3"/>
    <w:rsid w:val="000771F5"/>
    <w:rsid w:val="000774C6"/>
    <w:rsid w:val="00077D84"/>
    <w:rsid w:val="00081025"/>
    <w:rsid w:val="000814AE"/>
    <w:rsid w:val="000819E3"/>
    <w:rsid w:val="00081C1F"/>
    <w:rsid w:val="0008265C"/>
    <w:rsid w:val="00082BBB"/>
    <w:rsid w:val="00083210"/>
    <w:rsid w:val="00083780"/>
    <w:rsid w:val="00083C0E"/>
    <w:rsid w:val="000842EE"/>
    <w:rsid w:val="00084A98"/>
    <w:rsid w:val="000852AE"/>
    <w:rsid w:val="000854BC"/>
    <w:rsid w:val="00085D35"/>
    <w:rsid w:val="000862BB"/>
    <w:rsid w:val="00086842"/>
    <w:rsid w:val="000903CF"/>
    <w:rsid w:val="00090E69"/>
    <w:rsid w:val="00091A9A"/>
    <w:rsid w:val="00092198"/>
    <w:rsid w:val="0009332F"/>
    <w:rsid w:val="00093A31"/>
    <w:rsid w:val="00093B63"/>
    <w:rsid w:val="00093F2B"/>
    <w:rsid w:val="00094835"/>
    <w:rsid w:val="000966BB"/>
    <w:rsid w:val="00096D7C"/>
    <w:rsid w:val="000979FE"/>
    <w:rsid w:val="00097F09"/>
    <w:rsid w:val="000A0456"/>
    <w:rsid w:val="000A05CA"/>
    <w:rsid w:val="000A07F5"/>
    <w:rsid w:val="000A0995"/>
    <w:rsid w:val="000A09C6"/>
    <w:rsid w:val="000A233A"/>
    <w:rsid w:val="000A2FFD"/>
    <w:rsid w:val="000A30F2"/>
    <w:rsid w:val="000A4769"/>
    <w:rsid w:val="000A583E"/>
    <w:rsid w:val="000A5F73"/>
    <w:rsid w:val="000A622B"/>
    <w:rsid w:val="000A63E2"/>
    <w:rsid w:val="000A6E10"/>
    <w:rsid w:val="000A7189"/>
    <w:rsid w:val="000A7410"/>
    <w:rsid w:val="000A777A"/>
    <w:rsid w:val="000B05EE"/>
    <w:rsid w:val="000B0835"/>
    <w:rsid w:val="000B12CB"/>
    <w:rsid w:val="000B12FC"/>
    <w:rsid w:val="000B1897"/>
    <w:rsid w:val="000B1A6F"/>
    <w:rsid w:val="000B30A5"/>
    <w:rsid w:val="000B3BC1"/>
    <w:rsid w:val="000B3C19"/>
    <w:rsid w:val="000B410A"/>
    <w:rsid w:val="000B44AE"/>
    <w:rsid w:val="000B5770"/>
    <w:rsid w:val="000B59E6"/>
    <w:rsid w:val="000B6865"/>
    <w:rsid w:val="000B770F"/>
    <w:rsid w:val="000C0040"/>
    <w:rsid w:val="000C0692"/>
    <w:rsid w:val="000C1A7A"/>
    <w:rsid w:val="000C1FD5"/>
    <w:rsid w:val="000C2380"/>
    <w:rsid w:val="000C287A"/>
    <w:rsid w:val="000C28AF"/>
    <w:rsid w:val="000C3220"/>
    <w:rsid w:val="000C3822"/>
    <w:rsid w:val="000C47D0"/>
    <w:rsid w:val="000C4A10"/>
    <w:rsid w:val="000C57D1"/>
    <w:rsid w:val="000C5EF8"/>
    <w:rsid w:val="000C5F07"/>
    <w:rsid w:val="000C6889"/>
    <w:rsid w:val="000C6E17"/>
    <w:rsid w:val="000C700F"/>
    <w:rsid w:val="000C72E5"/>
    <w:rsid w:val="000D00B7"/>
    <w:rsid w:val="000D0BD7"/>
    <w:rsid w:val="000D10C9"/>
    <w:rsid w:val="000D1457"/>
    <w:rsid w:val="000D1D01"/>
    <w:rsid w:val="000D27AB"/>
    <w:rsid w:val="000D2A93"/>
    <w:rsid w:val="000D4751"/>
    <w:rsid w:val="000D599F"/>
    <w:rsid w:val="000D5D86"/>
    <w:rsid w:val="000D6399"/>
    <w:rsid w:val="000D7274"/>
    <w:rsid w:val="000D75E5"/>
    <w:rsid w:val="000D7C59"/>
    <w:rsid w:val="000D7C96"/>
    <w:rsid w:val="000E08B4"/>
    <w:rsid w:val="000E20D2"/>
    <w:rsid w:val="000E26E3"/>
    <w:rsid w:val="000E2E5E"/>
    <w:rsid w:val="000E32CF"/>
    <w:rsid w:val="000E375D"/>
    <w:rsid w:val="000E3F00"/>
    <w:rsid w:val="000E5AE4"/>
    <w:rsid w:val="000E5E67"/>
    <w:rsid w:val="000E6602"/>
    <w:rsid w:val="000E79D6"/>
    <w:rsid w:val="000E7DE7"/>
    <w:rsid w:val="000F2111"/>
    <w:rsid w:val="000F2828"/>
    <w:rsid w:val="000F2982"/>
    <w:rsid w:val="000F2EC7"/>
    <w:rsid w:val="000F33E4"/>
    <w:rsid w:val="000F3637"/>
    <w:rsid w:val="000F3B84"/>
    <w:rsid w:val="000F4B60"/>
    <w:rsid w:val="000F51EB"/>
    <w:rsid w:val="000F565B"/>
    <w:rsid w:val="000F5CDF"/>
    <w:rsid w:val="000F5E8C"/>
    <w:rsid w:val="000F60C0"/>
    <w:rsid w:val="000F6116"/>
    <w:rsid w:val="000F68AE"/>
    <w:rsid w:val="000F7447"/>
    <w:rsid w:val="000F7BC1"/>
    <w:rsid w:val="0010043E"/>
    <w:rsid w:val="001006F7"/>
    <w:rsid w:val="00100953"/>
    <w:rsid w:val="00101193"/>
    <w:rsid w:val="0010168C"/>
    <w:rsid w:val="0010202B"/>
    <w:rsid w:val="00102051"/>
    <w:rsid w:val="00102270"/>
    <w:rsid w:val="0010294C"/>
    <w:rsid w:val="00102DC0"/>
    <w:rsid w:val="00103006"/>
    <w:rsid w:val="00103670"/>
    <w:rsid w:val="00104EA0"/>
    <w:rsid w:val="00105FD3"/>
    <w:rsid w:val="00106180"/>
    <w:rsid w:val="00106FA1"/>
    <w:rsid w:val="0010788C"/>
    <w:rsid w:val="00110156"/>
    <w:rsid w:val="00110B30"/>
    <w:rsid w:val="001111CA"/>
    <w:rsid w:val="001122F7"/>
    <w:rsid w:val="00112D9C"/>
    <w:rsid w:val="00112F60"/>
    <w:rsid w:val="00113E12"/>
    <w:rsid w:val="001149E6"/>
    <w:rsid w:val="00114B11"/>
    <w:rsid w:val="0011587C"/>
    <w:rsid w:val="001158A6"/>
    <w:rsid w:val="00115BB1"/>
    <w:rsid w:val="0011639E"/>
    <w:rsid w:val="001163AE"/>
    <w:rsid w:val="0011655E"/>
    <w:rsid w:val="001167F5"/>
    <w:rsid w:val="00117675"/>
    <w:rsid w:val="00117AAD"/>
    <w:rsid w:val="00117F71"/>
    <w:rsid w:val="001200E7"/>
    <w:rsid w:val="001208D4"/>
    <w:rsid w:val="00120DE5"/>
    <w:rsid w:val="001210F1"/>
    <w:rsid w:val="00121F82"/>
    <w:rsid w:val="00121FCF"/>
    <w:rsid w:val="00122206"/>
    <w:rsid w:val="0012246A"/>
    <w:rsid w:val="001224B2"/>
    <w:rsid w:val="00122E6C"/>
    <w:rsid w:val="001237C8"/>
    <w:rsid w:val="00123877"/>
    <w:rsid w:val="00124326"/>
    <w:rsid w:val="00124390"/>
    <w:rsid w:val="001272E0"/>
    <w:rsid w:val="00127A12"/>
    <w:rsid w:val="001303B9"/>
    <w:rsid w:val="00130C45"/>
    <w:rsid w:val="001322B3"/>
    <w:rsid w:val="0013302F"/>
    <w:rsid w:val="00133122"/>
    <w:rsid w:val="00133CDC"/>
    <w:rsid w:val="001344FF"/>
    <w:rsid w:val="001348D5"/>
    <w:rsid w:val="00135B67"/>
    <w:rsid w:val="001374B6"/>
    <w:rsid w:val="00137B4C"/>
    <w:rsid w:val="00137E40"/>
    <w:rsid w:val="00141355"/>
    <w:rsid w:val="00141478"/>
    <w:rsid w:val="00141B8D"/>
    <w:rsid w:val="00141F8D"/>
    <w:rsid w:val="0014201B"/>
    <w:rsid w:val="001423A5"/>
    <w:rsid w:val="001424AD"/>
    <w:rsid w:val="001430E0"/>
    <w:rsid w:val="00144111"/>
    <w:rsid w:val="00144594"/>
    <w:rsid w:val="00144898"/>
    <w:rsid w:val="00145BB6"/>
    <w:rsid w:val="00145DB7"/>
    <w:rsid w:val="00145F6A"/>
    <w:rsid w:val="00146A8C"/>
    <w:rsid w:val="00147102"/>
    <w:rsid w:val="00147CBC"/>
    <w:rsid w:val="001504AB"/>
    <w:rsid w:val="00150D16"/>
    <w:rsid w:val="00150D73"/>
    <w:rsid w:val="00151025"/>
    <w:rsid w:val="001514CA"/>
    <w:rsid w:val="00151A55"/>
    <w:rsid w:val="001520D7"/>
    <w:rsid w:val="00152421"/>
    <w:rsid w:val="001524EE"/>
    <w:rsid w:val="00152C07"/>
    <w:rsid w:val="00152CE9"/>
    <w:rsid w:val="0015318B"/>
    <w:rsid w:val="001536B2"/>
    <w:rsid w:val="00153D39"/>
    <w:rsid w:val="00153F8C"/>
    <w:rsid w:val="00154439"/>
    <w:rsid w:val="001548C4"/>
    <w:rsid w:val="00154D18"/>
    <w:rsid w:val="00154F1A"/>
    <w:rsid w:val="001557E8"/>
    <w:rsid w:val="00155840"/>
    <w:rsid w:val="001560D0"/>
    <w:rsid w:val="001561FD"/>
    <w:rsid w:val="001563C8"/>
    <w:rsid w:val="001566B3"/>
    <w:rsid w:val="00156BD5"/>
    <w:rsid w:val="0016352E"/>
    <w:rsid w:val="00163BED"/>
    <w:rsid w:val="0016402E"/>
    <w:rsid w:val="0016441E"/>
    <w:rsid w:val="00165570"/>
    <w:rsid w:val="00165837"/>
    <w:rsid w:val="001660D0"/>
    <w:rsid w:val="001661B6"/>
    <w:rsid w:val="00166F67"/>
    <w:rsid w:val="001679D5"/>
    <w:rsid w:val="0017035F"/>
    <w:rsid w:val="0017046A"/>
    <w:rsid w:val="001718DD"/>
    <w:rsid w:val="00171C29"/>
    <w:rsid w:val="00171CE9"/>
    <w:rsid w:val="001720A8"/>
    <w:rsid w:val="00172528"/>
    <w:rsid w:val="00172D5C"/>
    <w:rsid w:val="00172EF4"/>
    <w:rsid w:val="00173045"/>
    <w:rsid w:val="00173638"/>
    <w:rsid w:val="00174FC8"/>
    <w:rsid w:val="00175AB2"/>
    <w:rsid w:val="00175C5A"/>
    <w:rsid w:val="00175CA2"/>
    <w:rsid w:val="00176C76"/>
    <w:rsid w:val="001778D8"/>
    <w:rsid w:val="00180377"/>
    <w:rsid w:val="0018113D"/>
    <w:rsid w:val="00183A42"/>
    <w:rsid w:val="00183B9B"/>
    <w:rsid w:val="00184A20"/>
    <w:rsid w:val="00184CE5"/>
    <w:rsid w:val="00184FB9"/>
    <w:rsid w:val="001855D5"/>
    <w:rsid w:val="00185982"/>
    <w:rsid w:val="00186C6E"/>
    <w:rsid w:val="0018736B"/>
    <w:rsid w:val="001907B9"/>
    <w:rsid w:val="001907CC"/>
    <w:rsid w:val="00190B24"/>
    <w:rsid w:val="0019185B"/>
    <w:rsid w:val="00191EF9"/>
    <w:rsid w:val="00192F83"/>
    <w:rsid w:val="001930F5"/>
    <w:rsid w:val="001933BB"/>
    <w:rsid w:val="00193849"/>
    <w:rsid w:val="00193EF8"/>
    <w:rsid w:val="00195308"/>
    <w:rsid w:val="00195B0F"/>
    <w:rsid w:val="00195F21"/>
    <w:rsid w:val="00196085"/>
    <w:rsid w:val="001969B5"/>
    <w:rsid w:val="00196ABE"/>
    <w:rsid w:val="00196AD5"/>
    <w:rsid w:val="00196B13"/>
    <w:rsid w:val="00197685"/>
    <w:rsid w:val="00197D54"/>
    <w:rsid w:val="00197DA2"/>
    <w:rsid w:val="001A00D0"/>
    <w:rsid w:val="001A15DC"/>
    <w:rsid w:val="001A18D6"/>
    <w:rsid w:val="001A1911"/>
    <w:rsid w:val="001A218A"/>
    <w:rsid w:val="001A28B4"/>
    <w:rsid w:val="001A5DBC"/>
    <w:rsid w:val="001A5DFF"/>
    <w:rsid w:val="001A645C"/>
    <w:rsid w:val="001A6CA2"/>
    <w:rsid w:val="001A7DA9"/>
    <w:rsid w:val="001B0336"/>
    <w:rsid w:val="001B0D5D"/>
    <w:rsid w:val="001B10FD"/>
    <w:rsid w:val="001B1692"/>
    <w:rsid w:val="001B177C"/>
    <w:rsid w:val="001B1865"/>
    <w:rsid w:val="001B2486"/>
    <w:rsid w:val="001B3D30"/>
    <w:rsid w:val="001B3DA6"/>
    <w:rsid w:val="001B3F41"/>
    <w:rsid w:val="001B576E"/>
    <w:rsid w:val="001B5B7C"/>
    <w:rsid w:val="001B60DF"/>
    <w:rsid w:val="001B6879"/>
    <w:rsid w:val="001B717B"/>
    <w:rsid w:val="001C0D08"/>
    <w:rsid w:val="001C1C95"/>
    <w:rsid w:val="001C22F2"/>
    <w:rsid w:val="001C29AD"/>
    <w:rsid w:val="001C2B1F"/>
    <w:rsid w:val="001C3E78"/>
    <w:rsid w:val="001C3F65"/>
    <w:rsid w:val="001C4358"/>
    <w:rsid w:val="001C4519"/>
    <w:rsid w:val="001C4FF1"/>
    <w:rsid w:val="001C5832"/>
    <w:rsid w:val="001C6A6B"/>
    <w:rsid w:val="001C6F5D"/>
    <w:rsid w:val="001C74CB"/>
    <w:rsid w:val="001C77D3"/>
    <w:rsid w:val="001C7CD8"/>
    <w:rsid w:val="001C7EAC"/>
    <w:rsid w:val="001D02AA"/>
    <w:rsid w:val="001D0D71"/>
    <w:rsid w:val="001D326E"/>
    <w:rsid w:val="001D32A6"/>
    <w:rsid w:val="001D3396"/>
    <w:rsid w:val="001D3AA6"/>
    <w:rsid w:val="001D4468"/>
    <w:rsid w:val="001D493E"/>
    <w:rsid w:val="001D4F5B"/>
    <w:rsid w:val="001D6FDB"/>
    <w:rsid w:val="001D7C29"/>
    <w:rsid w:val="001D7DB4"/>
    <w:rsid w:val="001E0604"/>
    <w:rsid w:val="001E1561"/>
    <w:rsid w:val="001E166C"/>
    <w:rsid w:val="001E1BEF"/>
    <w:rsid w:val="001E2139"/>
    <w:rsid w:val="001E29B5"/>
    <w:rsid w:val="001E2A5F"/>
    <w:rsid w:val="001E3283"/>
    <w:rsid w:val="001E32CD"/>
    <w:rsid w:val="001E382F"/>
    <w:rsid w:val="001E3AA8"/>
    <w:rsid w:val="001E4C76"/>
    <w:rsid w:val="001E531F"/>
    <w:rsid w:val="001E5EA7"/>
    <w:rsid w:val="001E6651"/>
    <w:rsid w:val="001E6C05"/>
    <w:rsid w:val="001E6DEC"/>
    <w:rsid w:val="001E7637"/>
    <w:rsid w:val="001E78ED"/>
    <w:rsid w:val="001F0122"/>
    <w:rsid w:val="001F0E7F"/>
    <w:rsid w:val="001F173F"/>
    <w:rsid w:val="001F1AA8"/>
    <w:rsid w:val="001F2D58"/>
    <w:rsid w:val="001F391E"/>
    <w:rsid w:val="001F4A90"/>
    <w:rsid w:val="001F5FEE"/>
    <w:rsid w:val="001F6BA1"/>
    <w:rsid w:val="001F6C32"/>
    <w:rsid w:val="001F76E6"/>
    <w:rsid w:val="001F783C"/>
    <w:rsid w:val="001F7B48"/>
    <w:rsid w:val="001F7D13"/>
    <w:rsid w:val="001F7EBA"/>
    <w:rsid w:val="0020025C"/>
    <w:rsid w:val="00200880"/>
    <w:rsid w:val="002009F1"/>
    <w:rsid w:val="00201299"/>
    <w:rsid w:val="00201354"/>
    <w:rsid w:val="00201C9E"/>
    <w:rsid w:val="00201D36"/>
    <w:rsid w:val="00202ED3"/>
    <w:rsid w:val="00203985"/>
    <w:rsid w:val="002049A8"/>
    <w:rsid w:val="00206008"/>
    <w:rsid w:val="00206010"/>
    <w:rsid w:val="00206688"/>
    <w:rsid w:val="00206817"/>
    <w:rsid w:val="00206D9E"/>
    <w:rsid w:val="002071B9"/>
    <w:rsid w:val="002072C9"/>
    <w:rsid w:val="0020752B"/>
    <w:rsid w:val="00207B4C"/>
    <w:rsid w:val="0021039C"/>
    <w:rsid w:val="00210F3D"/>
    <w:rsid w:val="002113BF"/>
    <w:rsid w:val="0021147F"/>
    <w:rsid w:val="00211973"/>
    <w:rsid w:val="00211C31"/>
    <w:rsid w:val="002125E7"/>
    <w:rsid w:val="0021278C"/>
    <w:rsid w:val="00212A06"/>
    <w:rsid w:val="002131F5"/>
    <w:rsid w:val="002139A7"/>
    <w:rsid w:val="00213FBC"/>
    <w:rsid w:val="0021411E"/>
    <w:rsid w:val="00214568"/>
    <w:rsid w:val="00214E64"/>
    <w:rsid w:val="00215B7A"/>
    <w:rsid w:val="00215CCD"/>
    <w:rsid w:val="00216B3C"/>
    <w:rsid w:val="00216B3F"/>
    <w:rsid w:val="00217F0B"/>
    <w:rsid w:val="00220199"/>
    <w:rsid w:val="00220FC7"/>
    <w:rsid w:val="002215B9"/>
    <w:rsid w:val="002217FA"/>
    <w:rsid w:val="002218D3"/>
    <w:rsid w:val="00222646"/>
    <w:rsid w:val="0022266B"/>
    <w:rsid w:val="002234F6"/>
    <w:rsid w:val="00223663"/>
    <w:rsid w:val="00223789"/>
    <w:rsid w:val="00224217"/>
    <w:rsid w:val="00224979"/>
    <w:rsid w:val="00225660"/>
    <w:rsid w:val="00225BE4"/>
    <w:rsid w:val="00225E0A"/>
    <w:rsid w:val="00225FC5"/>
    <w:rsid w:val="002265D8"/>
    <w:rsid w:val="00226BB2"/>
    <w:rsid w:val="0022729B"/>
    <w:rsid w:val="00230384"/>
    <w:rsid w:val="002304B8"/>
    <w:rsid w:val="00232A9C"/>
    <w:rsid w:val="00232EEA"/>
    <w:rsid w:val="002338CE"/>
    <w:rsid w:val="00233B88"/>
    <w:rsid w:val="00234004"/>
    <w:rsid w:val="00234AF3"/>
    <w:rsid w:val="00234CA2"/>
    <w:rsid w:val="002351F8"/>
    <w:rsid w:val="00235A74"/>
    <w:rsid w:val="00235C50"/>
    <w:rsid w:val="00235DAC"/>
    <w:rsid w:val="00235EB2"/>
    <w:rsid w:val="00235F34"/>
    <w:rsid w:val="002367CC"/>
    <w:rsid w:val="00237BDC"/>
    <w:rsid w:val="00237D12"/>
    <w:rsid w:val="00237FBF"/>
    <w:rsid w:val="002411C2"/>
    <w:rsid w:val="00241296"/>
    <w:rsid w:val="002413AE"/>
    <w:rsid w:val="00242459"/>
    <w:rsid w:val="002426C3"/>
    <w:rsid w:val="002428B3"/>
    <w:rsid w:val="002430DB"/>
    <w:rsid w:val="00243741"/>
    <w:rsid w:val="002438F0"/>
    <w:rsid w:val="002443B5"/>
    <w:rsid w:val="00244CBC"/>
    <w:rsid w:val="002463F8"/>
    <w:rsid w:val="0024649C"/>
    <w:rsid w:val="00246F1C"/>
    <w:rsid w:val="00247C30"/>
    <w:rsid w:val="00247D69"/>
    <w:rsid w:val="00250060"/>
    <w:rsid w:val="002502E3"/>
    <w:rsid w:val="002503B8"/>
    <w:rsid w:val="002513BE"/>
    <w:rsid w:val="00253222"/>
    <w:rsid w:val="0025360A"/>
    <w:rsid w:val="00255615"/>
    <w:rsid w:val="00255927"/>
    <w:rsid w:val="00256133"/>
    <w:rsid w:val="0025614D"/>
    <w:rsid w:val="002561D3"/>
    <w:rsid w:val="002565DD"/>
    <w:rsid w:val="0025676D"/>
    <w:rsid w:val="00256826"/>
    <w:rsid w:val="00256D82"/>
    <w:rsid w:val="00260395"/>
    <w:rsid w:val="00260CE2"/>
    <w:rsid w:val="00261B1A"/>
    <w:rsid w:val="00261EB8"/>
    <w:rsid w:val="002630D5"/>
    <w:rsid w:val="002637AD"/>
    <w:rsid w:val="0026440C"/>
    <w:rsid w:val="00264DB3"/>
    <w:rsid w:val="0026639D"/>
    <w:rsid w:val="00266D0F"/>
    <w:rsid w:val="00266D91"/>
    <w:rsid w:val="00266F54"/>
    <w:rsid w:val="0026742E"/>
    <w:rsid w:val="00267907"/>
    <w:rsid w:val="002700E6"/>
    <w:rsid w:val="0027136C"/>
    <w:rsid w:val="00271E40"/>
    <w:rsid w:val="00272D04"/>
    <w:rsid w:val="00272FAB"/>
    <w:rsid w:val="00273355"/>
    <w:rsid w:val="00273627"/>
    <w:rsid w:val="002741BC"/>
    <w:rsid w:val="00274F45"/>
    <w:rsid w:val="00275444"/>
    <w:rsid w:val="00275DDF"/>
    <w:rsid w:val="002767A5"/>
    <w:rsid w:val="00276EBC"/>
    <w:rsid w:val="00277D21"/>
    <w:rsid w:val="00277F46"/>
    <w:rsid w:val="002806ED"/>
    <w:rsid w:val="002808A4"/>
    <w:rsid w:val="002814EA"/>
    <w:rsid w:val="0028192D"/>
    <w:rsid w:val="002827FB"/>
    <w:rsid w:val="00282805"/>
    <w:rsid w:val="00282C87"/>
    <w:rsid w:val="0028374F"/>
    <w:rsid w:val="002846FD"/>
    <w:rsid w:val="00284A39"/>
    <w:rsid w:val="00285576"/>
    <w:rsid w:val="00285E06"/>
    <w:rsid w:val="00286833"/>
    <w:rsid w:val="00286E20"/>
    <w:rsid w:val="00287239"/>
    <w:rsid w:val="00290077"/>
    <w:rsid w:val="002907CC"/>
    <w:rsid w:val="00290937"/>
    <w:rsid w:val="00291273"/>
    <w:rsid w:val="002912C0"/>
    <w:rsid w:val="00291930"/>
    <w:rsid w:val="002919B6"/>
    <w:rsid w:val="00291ABE"/>
    <w:rsid w:val="002921A4"/>
    <w:rsid w:val="002928AE"/>
    <w:rsid w:val="00292D0B"/>
    <w:rsid w:val="00293421"/>
    <w:rsid w:val="002947FE"/>
    <w:rsid w:val="00294CEB"/>
    <w:rsid w:val="00295D92"/>
    <w:rsid w:val="00295FBE"/>
    <w:rsid w:val="0029610B"/>
    <w:rsid w:val="00296111"/>
    <w:rsid w:val="00296578"/>
    <w:rsid w:val="00297E9F"/>
    <w:rsid w:val="002A0A48"/>
    <w:rsid w:val="002A1E44"/>
    <w:rsid w:val="002A2570"/>
    <w:rsid w:val="002A2749"/>
    <w:rsid w:val="002A2A80"/>
    <w:rsid w:val="002A392A"/>
    <w:rsid w:val="002A4D75"/>
    <w:rsid w:val="002A5464"/>
    <w:rsid w:val="002A62B1"/>
    <w:rsid w:val="002A705A"/>
    <w:rsid w:val="002A7106"/>
    <w:rsid w:val="002A72A6"/>
    <w:rsid w:val="002A7531"/>
    <w:rsid w:val="002A781F"/>
    <w:rsid w:val="002B05FD"/>
    <w:rsid w:val="002B0CA2"/>
    <w:rsid w:val="002B0F38"/>
    <w:rsid w:val="002B1539"/>
    <w:rsid w:val="002B27CE"/>
    <w:rsid w:val="002B2FEB"/>
    <w:rsid w:val="002B3EA2"/>
    <w:rsid w:val="002B3F81"/>
    <w:rsid w:val="002B4AE0"/>
    <w:rsid w:val="002B51BC"/>
    <w:rsid w:val="002B5C13"/>
    <w:rsid w:val="002B6701"/>
    <w:rsid w:val="002B67E2"/>
    <w:rsid w:val="002B68EB"/>
    <w:rsid w:val="002B6C8D"/>
    <w:rsid w:val="002B6FD9"/>
    <w:rsid w:val="002B7866"/>
    <w:rsid w:val="002B7F18"/>
    <w:rsid w:val="002C096A"/>
    <w:rsid w:val="002C0D96"/>
    <w:rsid w:val="002C12BD"/>
    <w:rsid w:val="002C2BE1"/>
    <w:rsid w:val="002C2D74"/>
    <w:rsid w:val="002C336D"/>
    <w:rsid w:val="002C34DE"/>
    <w:rsid w:val="002C4015"/>
    <w:rsid w:val="002C4A4B"/>
    <w:rsid w:val="002C4AA2"/>
    <w:rsid w:val="002C4E3E"/>
    <w:rsid w:val="002C4EC6"/>
    <w:rsid w:val="002C587C"/>
    <w:rsid w:val="002C5F92"/>
    <w:rsid w:val="002C61EB"/>
    <w:rsid w:val="002C677E"/>
    <w:rsid w:val="002C6B39"/>
    <w:rsid w:val="002C7324"/>
    <w:rsid w:val="002C74DF"/>
    <w:rsid w:val="002C789A"/>
    <w:rsid w:val="002C79F9"/>
    <w:rsid w:val="002D084F"/>
    <w:rsid w:val="002D1925"/>
    <w:rsid w:val="002D3912"/>
    <w:rsid w:val="002D39F2"/>
    <w:rsid w:val="002D4766"/>
    <w:rsid w:val="002D491A"/>
    <w:rsid w:val="002D4DE2"/>
    <w:rsid w:val="002D4FFD"/>
    <w:rsid w:val="002D586F"/>
    <w:rsid w:val="002D61B2"/>
    <w:rsid w:val="002D6416"/>
    <w:rsid w:val="002D6A58"/>
    <w:rsid w:val="002D7024"/>
    <w:rsid w:val="002D76A9"/>
    <w:rsid w:val="002D77EB"/>
    <w:rsid w:val="002D7846"/>
    <w:rsid w:val="002D784F"/>
    <w:rsid w:val="002D7968"/>
    <w:rsid w:val="002D7BC0"/>
    <w:rsid w:val="002E04A6"/>
    <w:rsid w:val="002E09B5"/>
    <w:rsid w:val="002E10CC"/>
    <w:rsid w:val="002E1C56"/>
    <w:rsid w:val="002E1CA8"/>
    <w:rsid w:val="002E20C2"/>
    <w:rsid w:val="002E27D9"/>
    <w:rsid w:val="002E2FC8"/>
    <w:rsid w:val="002E489F"/>
    <w:rsid w:val="002E512B"/>
    <w:rsid w:val="002E61E5"/>
    <w:rsid w:val="002E6372"/>
    <w:rsid w:val="002E7190"/>
    <w:rsid w:val="002E7976"/>
    <w:rsid w:val="002F0866"/>
    <w:rsid w:val="002F0D13"/>
    <w:rsid w:val="002F0FEA"/>
    <w:rsid w:val="002F23C9"/>
    <w:rsid w:val="002F2481"/>
    <w:rsid w:val="002F263B"/>
    <w:rsid w:val="002F26FF"/>
    <w:rsid w:val="002F276E"/>
    <w:rsid w:val="002F2976"/>
    <w:rsid w:val="002F370A"/>
    <w:rsid w:val="002F39CC"/>
    <w:rsid w:val="002F4B47"/>
    <w:rsid w:val="002F4F79"/>
    <w:rsid w:val="002F764F"/>
    <w:rsid w:val="00300366"/>
    <w:rsid w:val="00300F30"/>
    <w:rsid w:val="00301847"/>
    <w:rsid w:val="00301994"/>
    <w:rsid w:val="003019B3"/>
    <w:rsid w:val="00301FF7"/>
    <w:rsid w:val="00302D80"/>
    <w:rsid w:val="00302EAD"/>
    <w:rsid w:val="00303213"/>
    <w:rsid w:val="00303C14"/>
    <w:rsid w:val="00303D52"/>
    <w:rsid w:val="00303EEC"/>
    <w:rsid w:val="00304C65"/>
    <w:rsid w:val="003059B7"/>
    <w:rsid w:val="00305C6B"/>
    <w:rsid w:val="00306857"/>
    <w:rsid w:val="00306D92"/>
    <w:rsid w:val="0031016B"/>
    <w:rsid w:val="003103BB"/>
    <w:rsid w:val="00310B11"/>
    <w:rsid w:val="0031204D"/>
    <w:rsid w:val="00312AB9"/>
    <w:rsid w:val="003148DC"/>
    <w:rsid w:val="00314F86"/>
    <w:rsid w:val="00315AAC"/>
    <w:rsid w:val="00315F22"/>
    <w:rsid w:val="0031654B"/>
    <w:rsid w:val="0031708E"/>
    <w:rsid w:val="003209D8"/>
    <w:rsid w:val="00320A1B"/>
    <w:rsid w:val="00320B3B"/>
    <w:rsid w:val="00320FCE"/>
    <w:rsid w:val="00322A72"/>
    <w:rsid w:val="00322AB7"/>
    <w:rsid w:val="00322BA8"/>
    <w:rsid w:val="003239B0"/>
    <w:rsid w:val="00323B1A"/>
    <w:rsid w:val="0032410E"/>
    <w:rsid w:val="003245E3"/>
    <w:rsid w:val="00324710"/>
    <w:rsid w:val="0032518C"/>
    <w:rsid w:val="00325445"/>
    <w:rsid w:val="00325814"/>
    <w:rsid w:val="00326367"/>
    <w:rsid w:val="00326A90"/>
    <w:rsid w:val="00326C66"/>
    <w:rsid w:val="003270A3"/>
    <w:rsid w:val="003277AC"/>
    <w:rsid w:val="00327DB7"/>
    <w:rsid w:val="00327F18"/>
    <w:rsid w:val="0033072D"/>
    <w:rsid w:val="00331AB0"/>
    <w:rsid w:val="00331D8A"/>
    <w:rsid w:val="00331F76"/>
    <w:rsid w:val="003320E7"/>
    <w:rsid w:val="003335EC"/>
    <w:rsid w:val="00334251"/>
    <w:rsid w:val="003342B8"/>
    <w:rsid w:val="003344F0"/>
    <w:rsid w:val="00334BE5"/>
    <w:rsid w:val="00334CFC"/>
    <w:rsid w:val="00336A5C"/>
    <w:rsid w:val="003375FA"/>
    <w:rsid w:val="00340005"/>
    <w:rsid w:val="003411D5"/>
    <w:rsid w:val="003416F5"/>
    <w:rsid w:val="00341E47"/>
    <w:rsid w:val="00341E4E"/>
    <w:rsid w:val="003427DC"/>
    <w:rsid w:val="0034362C"/>
    <w:rsid w:val="003439F4"/>
    <w:rsid w:val="00343B67"/>
    <w:rsid w:val="003444B8"/>
    <w:rsid w:val="00344AD7"/>
    <w:rsid w:val="00345486"/>
    <w:rsid w:val="00346687"/>
    <w:rsid w:val="00346BC5"/>
    <w:rsid w:val="00346D2F"/>
    <w:rsid w:val="00347166"/>
    <w:rsid w:val="0035007D"/>
    <w:rsid w:val="00350432"/>
    <w:rsid w:val="003504CA"/>
    <w:rsid w:val="00351214"/>
    <w:rsid w:val="0035161F"/>
    <w:rsid w:val="00351624"/>
    <w:rsid w:val="00351859"/>
    <w:rsid w:val="00352191"/>
    <w:rsid w:val="0035302C"/>
    <w:rsid w:val="00353936"/>
    <w:rsid w:val="00354B05"/>
    <w:rsid w:val="00354F7D"/>
    <w:rsid w:val="003550F5"/>
    <w:rsid w:val="00356448"/>
    <w:rsid w:val="003566CE"/>
    <w:rsid w:val="003568FD"/>
    <w:rsid w:val="00356A4E"/>
    <w:rsid w:val="00357626"/>
    <w:rsid w:val="00357979"/>
    <w:rsid w:val="00357B3B"/>
    <w:rsid w:val="00360131"/>
    <w:rsid w:val="00360429"/>
    <w:rsid w:val="00360A02"/>
    <w:rsid w:val="00360CBB"/>
    <w:rsid w:val="00360DF6"/>
    <w:rsid w:val="00361BA7"/>
    <w:rsid w:val="00361BBF"/>
    <w:rsid w:val="00362E0B"/>
    <w:rsid w:val="00362EAF"/>
    <w:rsid w:val="00363102"/>
    <w:rsid w:val="003633FA"/>
    <w:rsid w:val="00363F23"/>
    <w:rsid w:val="00363F28"/>
    <w:rsid w:val="00364486"/>
    <w:rsid w:val="00364A4E"/>
    <w:rsid w:val="00364DCB"/>
    <w:rsid w:val="00365AFE"/>
    <w:rsid w:val="003664AB"/>
    <w:rsid w:val="00366917"/>
    <w:rsid w:val="00367153"/>
    <w:rsid w:val="00367597"/>
    <w:rsid w:val="003675BF"/>
    <w:rsid w:val="003701E4"/>
    <w:rsid w:val="0037100B"/>
    <w:rsid w:val="00371641"/>
    <w:rsid w:val="00371C96"/>
    <w:rsid w:val="00372EDB"/>
    <w:rsid w:val="00373113"/>
    <w:rsid w:val="00373726"/>
    <w:rsid w:val="003742C1"/>
    <w:rsid w:val="0037444C"/>
    <w:rsid w:val="00374944"/>
    <w:rsid w:val="003749FB"/>
    <w:rsid w:val="00375258"/>
    <w:rsid w:val="003753B4"/>
    <w:rsid w:val="00375450"/>
    <w:rsid w:val="003758E1"/>
    <w:rsid w:val="0037658A"/>
    <w:rsid w:val="00376E41"/>
    <w:rsid w:val="00376F6A"/>
    <w:rsid w:val="003771CF"/>
    <w:rsid w:val="00377B84"/>
    <w:rsid w:val="003804B0"/>
    <w:rsid w:val="00380C21"/>
    <w:rsid w:val="003812DD"/>
    <w:rsid w:val="0038243B"/>
    <w:rsid w:val="003826AE"/>
    <w:rsid w:val="00382B85"/>
    <w:rsid w:val="00383068"/>
    <w:rsid w:val="0038335A"/>
    <w:rsid w:val="00383802"/>
    <w:rsid w:val="00385689"/>
    <w:rsid w:val="0038573F"/>
    <w:rsid w:val="003865A3"/>
    <w:rsid w:val="0038710C"/>
    <w:rsid w:val="00387D85"/>
    <w:rsid w:val="00390A21"/>
    <w:rsid w:val="003915D4"/>
    <w:rsid w:val="00391CFF"/>
    <w:rsid w:val="00391F6F"/>
    <w:rsid w:val="00392652"/>
    <w:rsid w:val="00392B0F"/>
    <w:rsid w:val="00392BF1"/>
    <w:rsid w:val="003937E2"/>
    <w:rsid w:val="00393A41"/>
    <w:rsid w:val="00393AF1"/>
    <w:rsid w:val="00394140"/>
    <w:rsid w:val="003949C9"/>
    <w:rsid w:val="00394C60"/>
    <w:rsid w:val="00395118"/>
    <w:rsid w:val="00395875"/>
    <w:rsid w:val="00396F57"/>
    <w:rsid w:val="003A069D"/>
    <w:rsid w:val="003A1E86"/>
    <w:rsid w:val="003A22D6"/>
    <w:rsid w:val="003A24D9"/>
    <w:rsid w:val="003A24DC"/>
    <w:rsid w:val="003A2766"/>
    <w:rsid w:val="003A2FB1"/>
    <w:rsid w:val="003A3142"/>
    <w:rsid w:val="003A336B"/>
    <w:rsid w:val="003A356D"/>
    <w:rsid w:val="003A425B"/>
    <w:rsid w:val="003A4410"/>
    <w:rsid w:val="003A5452"/>
    <w:rsid w:val="003A58D3"/>
    <w:rsid w:val="003A6CE1"/>
    <w:rsid w:val="003A724B"/>
    <w:rsid w:val="003A77BF"/>
    <w:rsid w:val="003A7A8B"/>
    <w:rsid w:val="003A7B48"/>
    <w:rsid w:val="003B0AD5"/>
    <w:rsid w:val="003B1ABD"/>
    <w:rsid w:val="003B1E93"/>
    <w:rsid w:val="003B20A5"/>
    <w:rsid w:val="003B25B8"/>
    <w:rsid w:val="003B29A7"/>
    <w:rsid w:val="003B2A4F"/>
    <w:rsid w:val="003B2F3B"/>
    <w:rsid w:val="003B3AAE"/>
    <w:rsid w:val="003B3E39"/>
    <w:rsid w:val="003B42DA"/>
    <w:rsid w:val="003B42ED"/>
    <w:rsid w:val="003B56F7"/>
    <w:rsid w:val="003B6045"/>
    <w:rsid w:val="003B6B14"/>
    <w:rsid w:val="003B6EE0"/>
    <w:rsid w:val="003B6FED"/>
    <w:rsid w:val="003B707D"/>
    <w:rsid w:val="003B730D"/>
    <w:rsid w:val="003B76E9"/>
    <w:rsid w:val="003C02AB"/>
    <w:rsid w:val="003C02FB"/>
    <w:rsid w:val="003C0BD2"/>
    <w:rsid w:val="003C0C79"/>
    <w:rsid w:val="003C0F70"/>
    <w:rsid w:val="003C17B3"/>
    <w:rsid w:val="003C1E06"/>
    <w:rsid w:val="003C1F31"/>
    <w:rsid w:val="003C2C05"/>
    <w:rsid w:val="003C375A"/>
    <w:rsid w:val="003C37EF"/>
    <w:rsid w:val="003C3E1B"/>
    <w:rsid w:val="003C4416"/>
    <w:rsid w:val="003C5736"/>
    <w:rsid w:val="003C6C6E"/>
    <w:rsid w:val="003C7960"/>
    <w:rsid w:val="003C7E16"/>
    <w:rsid w:val="003D0785"/>
    <w:rsid w:val="003D0E07"/>
    <w:rsid w:val="003D0E48"/>
    <w:rsid w:val="003D1B9E"/>
    <w:rsid w:val="003D3D24"/>
    <w:rsid w:val="003D46C0"/>
    <w:rsid w:val="003D498E"/>
    <w:rsid w:val="003D6797"/>
    <w:rsid w:val="003D6CAF"/>
    <w:rsid w:val="003E0923"/>
    <w:rsid w:val="003E10C4"/>
    <w:rsid w:val="003E1732"/>
    <w:rsid w:val="003E1A3D"/>
    <w:rsid w:val="003E1C62"/>
    <w:rsid w:val="003E25DC"/>
    <w:rsid w:val="003E2E29"/>
    <w:rsid w:val="003E2E8C"/>
    <w:rsid w:val="003E3DB2"/>
    <w:rsid w:val="003E4018"/>
    <w:rsid w:val="003E51B6"/>
    <w:rsid w:val="003E5565"/>
    <w:rsid w:val="003E58F7"/>
    <w:rsid w:val="003E627C"/>
    <w:rsid w:val="003E645A"/>
    <w:rsid w:val="003E699C"/>
    <w:rsid w:val="003E70EC"/>
    <w:rsid w:val="003F047D"/>
    <w:rsid w:val="003F0501"/>
    <w:rsid w:val="003F07C9"/>
    <w:rsid w:val="003F101B"/>
    <w:rsid w:val="003F1F64"/>
    <w:rsid w:val="003F2AA9"/>
    <w:rsid w:val="003F32E3"/>
    <w:rsid w:val="003F404D"/>
    <w:rsid w:val="003F419E"/>
    <w:rsid w:val="003F4439"/>
    <w:rsid w:val="003F44EA"/>
    <w:rsid w:val="003F4639"/>
    <w:rsid w:val="003F4E0B"/>
    <w:rsid w:val="003F4FF7"/>
    <w:rsid w:val="003F5CBA"/>
    <w:rsid w:val="003F6AB0"/>
    <w:rsid w:val="003F76A7"/>
    <w:rsid w:val="003F778B"/>
    <w:rsid w:val="0040132B"/>
    <w:rsid w:val="004013FB"/>
    <w:rsid w:val="00401698"/>
    <w:rsid w:val="00401774"/>
    <w:rsid w:val="00401AD7"/>
    <w:rsid w:val="00401D97"/>
    <w:rsid w:val="00401F0F"/>
    <w:rsid w:val="004020A8"/>
    <w:rsid w:val="00402216"/>
    <w:rsid w:val="00402644"/>
    <w:rsid w:val="00402857"/>
    <w:rsid w:val="00403087"/>
    <w:rsid w:val="00403477"/>
    <w:rsid w:val="0040393F"/>
    <w:rsid w:val="0040492D"/>
    <w:rsid w:val="00404B93"/>
    <w:rsid w:val="00404BC4"/>
    <w:rsid w:val="00405178"/>
    <w:rsid w:val="004058D2"/>
    <w:rsid w:val="00405A84"/>
    <w:rsid w:val="004065B2"/>
    <w:rsid w:val="004066CC"/>
    <w:rsid w:val="00407D4C"/>
    <w:rsid w:val="00407FBD"/>
    <w:rsid w:val="00410272"/>
    <w:rsid w:val="00410657"/>
    <w:rsid w:val="00410716"/>
    <w:rsid w:val="004107A5"/>
    <w:rsid w:val="0041098D"/>
    <w:rsid w:val="00410B77"/>
    <w:rsid w:val="00410BC2"/>
    <w:rsid w:val="00410D6E"/>
    <w:rsid w:val="0041158E"/>
    <w:rsid w:val="00411972"/>
    <w:rsid w:val="00412575"/>
    <w:rsid w:val="0041265F"/>
    <w:rsid w:val="004136C0"/>
    <w:rsid w:val="00413AF6"/>
    <w:rsid w:val="00415E3E"/>
    <w:rsid w:val="004160CD"/>
    <w:rsid w:val="004160D7"/>
    <w:rsid w:val="00417A51"/>
    <w:rsid w:val="0042052C"/>
    <w:rsid w:val="00420DBD"/>
    <w:rsid w:val="00420EC1"/>
    <w:rsid w:val="00420EE5"/>
    <w:rsid w:val="004210FC"/>
    <w:rsid w:val="0042194E"/>
    <w:rsid w:val="0042226E"/>
    <w:rsid w:val="00422D17"/>
    <w:rsid w:val="0042337A"/>
    <w:rsid w:val="004239C6"/>
    <w:rsid w:val="00424370"/>
    <w:rsid w:val="004244BF"/>
    <w:rsid w:val="00425416"/>
    <w:rsid w:val="00425C3C"/>
    <w:rsid w:val="00425F06"/>
    <w:rsid w:val="004261F9"/>
    <w:rsid w:val="00426635"/>
    <w:rsid w:val="00426E63"/>
    <w:rsid w:val="00426E9D"/>
    <w:rsid w:val="0043002E"/>
    <w:rsid w:val="00430A9D"/>
    <w:rsid w:val="00430DD1"/>
    <w:rsid w:val="0043250F"/>
    <w:rsid w:val="00432C55"/>
    <w:rsid w:val="004331B1"/>
    <w:rsid w:val="00433F5E"/>
    <w:rsid w:val="0043401F"/>
    <w:rsid w:val="00434FF7"/>
    <w:rsid w:val="0043529F"/>
    <w:rsid w:val="00435398"/>
    <w:rsid w:val="0043542B"/>
    <w:rsid w:val="00437947"/>
    <w:rsid w:val="00437A70"/>
    <w:rsid w:val="00440151"/>
    <w:rsid w:val="0044093E"/>
    <w:rsid w:val="004414F9"/>
    <w:rsid w:val="00442F16"/>
    <w:rsid w:val="00442F65"/>
    <w:rsid w:val="00442FD6"/>
    <w:rsid w:val="00443316"/>
    <w:rsid w:val="00443AA3"/>
    <w:rsid w:val="00443B29"/>
    <w:rsid w:val="00443F0A"/>
    <w:rsid w:val="00444595"/>
    <w:rsid w:val="00445D68"/>
    <w:rsid w:val="00445D7E"/>
    <w:rsid w:val="00445F48"/>
    <w:rsid w:val="00446FEC"/>
    <w:rsid w:val="004470AE"/>
    <w:rsid w:val="00447949"/>
    <w:rsid w:val="004509D5"/>
    <w:rsid w:val="00450C5F"/>
    <w:rsid w:val="00451044"/>
    <w:rsid w:val="00451240"/>
    <w:rsid w:val="00451F30"/>
    <w:rsid w:val="004523BE"/>
    <w:rsid w:val="00453413"/>
    <w:rsid w:val="004537E3"/>
    <w:rsid w:val="00453ABC"/>
    <w:rsid w:val="00453CA8"/>
    <w:rsid w:val="00453EC4"/>
    <w:rsid w:val="004540B0"/>
    <w:rsid w:val="0045495E"/>
    <w:rsid w:val="00456B56"/>
    <w:rsid w:val="00456CA1"/>
    <w:rsid w:val="00456F91"/>
    <w:rsid w:val="004576BE"/>
    <w:rsid w:val="0045773B"/>
    <w:rsid w:val="0046042F"/>
    <w:rsid w:val="0046045F"/>
    <w:rsid w:val="00460CFC"/>
    <w:rsid w:val="00461356"/>
    <w:rsid w:val="00461A63"/>
    <w:rsid w:val="00461F13"/>
    <w:rsid w:val="00462B92"/>
    <w:rsid w:val="004636DE"/>
    <w:rsid w:val="0046417C"/>
    <w:rsid w:val="004648CB"/>
    <w:rsid w:val="00464DF2"/>
    <w:rsid w:val="00465568"/>
    <w:rsid w:val="004657A8"/>
    <w:rsid w:val="00466C97"/>
    <w:rsid w:val="00467278"/>
    <w:rsid w:val="00467540"/>
    <w:rsid w:val="00467BC9"/>
    <w:rsid w:val="004705D9"/>
    <w:rsid w:val="004713D2"/>
    <w:rsid w:val="00471643"/>
    <w:rsid w:val="00471CE7"/>
    <w:rsid w:val="00471FEA"/>
    <w:rsid w:val="0047235E"/>
    <w:rsid w:val="00472A17"/>
    <w:rsid w:val="004737AF"/>
    <w:rsid w:val="00475A44"/>
    <w:rsid w:val="00475CDB"/>
    <w:rsid w:val="0047602B"/>
    <w:rsid w:val="0047660F"/>
    <w:rsid w:val="00476A8F"/>
    <w:rsid w:val="004771D4"/>
    <w:rsid w:val="00480333"/>
    <w:rsid w:val="00480785"/>
    <w:rsid w:val="00480F61"/>
    <w:rsid w:val="00481E18"/>
    <w:rsid w:val="00481E82"/>
    <w:rsid w:val="0048280B"/>
    <w:rsid w:val="00484EE9"/>
    <w:rsid w:val="00485385"/>
    <w:rsid w:val="0048669D"/>
    <w:rsid w:val="00486D04"/>
    <w:rsid w:val="0048759F"/>
    <w:rsid w:val="0048767C"/>
    <w:rsid w:val="00487687"/>
    <w:rsid w:val="00487EAF"/>
    <w:rsid w:val="00490315"/>
    <w:rsid w:val="00490522"/>
    <w:rsid w:val="004906A9"/>
    <w:rsid w:val="00490EC0"/>
    <w:rsid w:val="004917C8"/>
    <w:rsid w:val="00492C62"/>
    <w:rsid w:val="00492D93"/>
    <w:rsid w:val="0049323C"/>
    <w:rsid w:val="00494188"/>
    <w:rsid w:val="00494737"/>
    <w:rsid w:val="00495C0A"/>
    <w:rsid w:val="00497C77"/>
    <w:rsid w:val="00497EA0"/>
    <w:rsid w:val="004A0388"/>
    <w:rsid w:val="004A0A82"/>
    <w:rsid w:val="004A0DE2"/>
    <w:rsid w:val="004A12BC"/>
    <w:rsid w:val="004A1B4B"/>
    <w:rsid w:val="004A405C"/>
    <w:rsid w:val="004A40C9"/>
    <w:rsid w:val="004A416D"/>
    <w:rsid w:val="004A4455"/>
    <w:rsid w:val="004A4A7C"/>
    <w:rsid w:val="004A5207"/>
    <w:rsid w:val="004A52B6"/>
    <w:rsid w:val="004A545B"/>
    <w:rsid w:val="004A54CD"/>
    <w:rsid w:val="004A6051"/>
    <w:rsid w:val="004A634B"/>
    <w:rsid w:val="004A64C3"/>
    <w:rsid w:val="004B05BC"/>
    <w:rsid w:val="004B0FD1"/>
    <w:rsid w:val="004B16CC"/>
    <w:rsid w:val="004B18E8"/>
    <w:rsid w:val="004B1C3E"/>
    <w:rsid w:val="004B2B04"/>
    <w:rsid w:val="004B3DAB"/>
    <w:rsid w:val="004B5122"/>
    <w:rsid w:val="004B5E0E"/>
    <w:rsid w:val="004B5EB1"/>
    <w:rsid w:val="004B642F"/>
    <w:rsid w:val="004B6759"/>
    <w:rsid w:val="004B7758"/>
    <w:rsid w:val="004B79A8"/>
    <w:rsid w:val="004C0089"/>
    <w:rsid w:val="004C0152"/>
    <w:rsid w:val="004C0563"/>
    <w:rsid w:val="004C08BF"/>
    <w:rsid w:val="004C08EF"/>
    <w:rsid w:val="004C0A7B"/>
    <w:rsid w:val="004C1DA3"/>
    <w:rsid w:val="004C2B60"/>
    <w:rsid w:val="004C3692"/>
    <w:rsid w:val="004C3E66"/>
    <w:rsid w:val="004C409B"/>
    <w:rsid w:val="004C445B"/>
    <w:rsid w:val="004C5529"/>
    <w:rsid w:val="004C5C04"/>
    <w:rsid w:val="004C60E6"/>
    <w:rsid w:val="004C63BB"/>
    <w:rsid w:val="004C6EAD"/>
    <w:rsid w:val="004C7572"/>
    <w:rsid w:val="004C7EFF"/>
    <w:rsid w:val="004D0D63"/>
    <w:rsid w:val="004D1D5A"/>
    <w:rsid w:val="004D22CF"/>
    <w:rsid w:val="004D241C"/>
    <w:rsid w:val="004D277A"/>
    <w:rsid w:val="004D312A"/>
    <w:rsid w:val="004D3C1E"/>
    <w:rsid w:val="004D4CE1"/>
    <w:rsid w:val="004D4E26"/>
    <w:rsid w:val="004D5207"/>
    <w:rsid w:val="004D6109"/>
    <w:rsid w:val="004D6F86"/>
    <w:rsid w:val="004D76D7"/>
    <w:rsid w:val="004E007C"/>
    <w:rsid w:val="004E0230"/>
    <w:rsid w:val="004E0461"/>
    <w:rsid w:val="004E201E"/>
    <w:rsid w:val="004E206F"/>
    <w:rsid w:val="004E24B9"/>
    <w:rsid w:val="004E2501"/>
    <w:rsid w:val="004E29FE"/>
    <w:rsid w:val="004E34B6"/>
    <w:rsid w:val="004E4425"/>
    <w:rsid w:val="004E4848"/>
    <w:rsid w:val="004E49B6"/>
    <w:rsid w:val="004E4B93"/>
    <w:rsid w:val="004E4C5C"/>
    <w:rsid w:val="004E4FB8"/>
    <w:rsid w:val="004E50EE"/>
    <w:rsid w:val="004E5C8D"/>
    <w:rsid w:val="004E60B4"/>
    <w:rsid w:val="004E659D"/>
    <w:rsid w:val="004E6ECA"/>
    <w:rsid w:val="004E721C"/>
    <w:rsid w:val="004E7320"/>
    <w:rsid w:val="004F1170"/>
    <w:rsid w:val="004F12D6"/>
    <w:rsid w:val="004F1C83"/>
    <w:rsid w:val="004F234E"/>
    <w:rsid w:val="004F24D4"/>
    <w:rsid w:val="004F295A"/>
    <w:rsid w:val="004F3E1B"/>
    <w:rsid w:val="004F3F75"/>
    <w:rsid w:val="004F40B3"/>
    <w:rsid w:val="004F6AE7"/>
    <w:rsid w:val="004F728F"/>
    <w:rsid w:val="004F7818"/>
    <w:rsid w:val="004F7AC2"/>
    <w:rsid w:val="00500289"/>
    <w:rsid w:val="0050064E"/>
    <w:rsid w:val="00500735"/>
    <w:rsid w:val="00501EBD"/>
    <w:rsid w:val="00501EE1"/>
    <w:rsid w:val="00501F1F"/>
    <w:rsid w:val="00501F33"/>
    <w:rsid w:val="00501F43"/>
    <w:rsid w:val="00503B24"/>
    <w:rsid w:val="00504314"/>
    <w:rsid w:val="0050432D"/>
    <w:rsid w:val="00504B4F"/>
    <w:rsid w:val="00504E48"/>
    <w:rsid w:val="0050514E"/>
    <w:rsid w:val="00505F77"/>
    <w:rsid w:val="005071B9"/>
    <w:rsid w:val="005104E0"/>
    <w:rsid w:val="00510798"/>
    <w:rsid w:val="00511565"/>
    <w:rsid w:val="00511587"/>
    <w:rsid w:val="00511594"/>
    <w:rsid w:val="00513BEA"/>
    <w:rsid w:val="005146EA"/>
    <w:rsid w:val="00517992"/>
    <w:rsid w:val="00520068"/>
    <w:rsid w:val="00520A10"/>
    <w:rsid w:val="00520D50"/>
    <w:rsid w:val="005216FB"/>
    <w:rsid w:val="005218D8"/>
    <w:rsid w:val="00521CF8"/>
    <w:rsid w:val="00521D65"/>
    <w:rsid w:val="00521E43"/>
    <w:rsid w:val="005229F3"/>
    <w:rsid w:val="00522EF4"/>
    <w:rsid w:val="00522F03"/>
    <w:rsid w:val="0052326F"/>
    <w:rsid w:val="00523697"/>
    <w:rsid w:val="00523CB1"/>
    <w:rsid w:val="00523D0B"/>
    <w:rsid w:val="00523FEF"/>
    <w:rsid w:val="0052457B"/>
    <w:rsid w:val="005245BC"/>
    <w:rsid w:val="005246B3"/>
    <w:rsid w:val="00525081"/>
    <w:rsid w:val="00527B4F"/>
    <w:rsid w:val="0053038E"/>
    <w:rsid w:val="0053080D"/>
    <w:rsid w:val="005316D1"/>
    <w:rsid w:val="00531AE0"/>
    <w:rsid w:val="00531BBC"/>
    <w:rsid w:val="00531E42"/>
    <w:rsid w:val="005333FF"/>
    <w:rsid w:val="00533A2F"/>
    <w:rsid w:val="00533B7D"/>
    <w:rsid w:val="00533E66"/>
    <w:rsid w:val="005343B3"/>
    <w:rsid w:val="005347E6"/>
    <w:rsid w:val="00535D45"/>
    <w:rsid w:val="0053664B"/>
    <w:rsid w:val="00536B1A"/>
    <w:rsid w:val="00537E1A"/>
    <w:rsid w:val="005401AD"/>
    <w:rsid w:val="005405E0"/>
    <w:rsid w:val="00540BAD"/>
    <w:rsid w:val="005421E5"/>
    <w:rsid w:val="0054255A"/>
    <w:rsid w:val="00542DE5"/>
    <w:rsid w:val="00543073"/>
    <w:rsid w:val="00543113"/>
    <w:rsid w:val="00544ABC"/>
    <w:rsid w:val="0054543E"/>
    <w:rsid w:val="00547491"/>
    <w:rsid w:val="00547754"/>
    <w:rsid w:val="00550759"/>
    <w:rsid w:val="00550B2A"/>
    <w:rsid w:val="005513C2"/>
    <w:rsid w:val="005516F2"/>
    <w:rsid w:val="00552413"/>
    <w:rsid w:val="00552FFC"/>
    <w:rsid w:val="00553F52"/>
    <w:rsid w:val="005547D5"/>
    <w:rsid w:val="00554D52"/>
    <w:rsid w:val="00554EF1"/>
    <w:rsid w:val="00554FD7"/>
    <w:rsid w:val="00556D49"/>
    <w:rsid w:val="00556F8F"/>
    <w:rsid w:val="00557126"/>
    <w:rsid w:val="00557750"/>
    <w:rsid w:val="0056146D"/>
    <w:rsid w:val="005626D8"/>
    <w:rsid w:val="00562705"/>
    <w:rsid w:val="00562933"/>
    <w:rsid w:val="005629D0"/>
    <w:rsid w:val="0056301E"/>
    <w:rsid w:val="00564294"/>
    <w:rsid w:val="005647B4"/>
    <w:rsid w:val="0056527E"/>
    <w:rsid w:val="0056529F"/>
    <w:rsid w:val="0056551A"/>
    <w:rsid w:val="00565A52"/>
    <w:rsid w:val="0056793F"/>
    <w:rsid w:val="005703C6"/>
    <w:rsid w:val="005707E1"/>
    <w:rsid w:val="00570CBF"/>
    <w:rsid w:val="00570FEE"/>
    <w:rsid w:val="005711CA"/>
    <w:rsid w:val="00571EDF"/>
    <w:rsid w:val="005720E8"/>
    <w:rsid w:val="0057245B"/>
    <w:rsid w:val="00572A7C"/>
    <w:rsid w:val="00574004"/>
    <w:rsid w:val="00574253"/>
    <w:rsid w:val="005742DF"/>
    <w:rsid w:val="00574379"/>
    <w:rsid w:val="00574859"/>
    <w:rsid w:val="005757EF"/>
    <w:rsid w:val="00575B91"/>
    <w:rsid w:val="00577531"/>
    <w:rsid w:val="005777AC"/>
    <w:rsid w:val="00580A28"/>
    <w:rsid w:val="00580B9D"/>
    <w:rsid w:val="00581466"/>
    <w:rsid w:val="00581949"/>
    <w:rsid w:val="005822CA"/>
    <w:rsid w:val="00582B17"/>
    <w:rsid w:val="005839C1"/>
    <w:rsid w:val="00583ABE"/>
    <w:rsid w:val="00583DBC"/>
    <w:rsid w:val="005849A7"/>
    <w:rsid w:val="00585728"/>
    <w:rsid w:val="00585D84"/>
    <w:rsid w:val="00586139"/>
    <w:rsid w:val="00586150"/>
    <w:rsid w:val="00586CF9"/>
    <w:rsid w:val="00587575"/>
    <w:rsid w:val="00590474"/>
    <w:rsid w:val="00590E7B"/>
    <w:rsid w:val="005912DB"/>
    <w:rsid w:val="00591D59"/>
    <w:rsid w:val="0059224F"/>
    <w:rsid w:val="00592328"/>
    <w:rsid w:val="0059236B"/>
    <w:rsid w:val="00592C81"/>
    <w:rsid w:val="005939AD"/>
    <w:rsid w:val="00594212"/>
    <w:rsid w:val="0059435D"/>
    <w:rsid w:val="00594699"/>
    <w:rsid w:val="00594DC0"/>
    <w:rsid w:val="005951CC"/>
    <w:rsid w:val="00597D88"/>
    <w:rsid w:val="005A07C3"/>
    <w:rsid w:val="005A1297"/>
    <w:rsid w:val="005A143D"/>
    <w:rsid w:val="005A1546"/>
    <w:rsid w:val="005A16FA"/>
    <w:rsid w:val="005A1A44"/>
    <w:rsid w:val="005A30D4"/>
    <w:rsid w:val="005A3134"/>
    <w:rsid w:val="005A3E16"/>
    <w:rsid w:val="005A54FE"/>
    <w:rsid w:val="005A5558"/>
    <w:rsid w:val="005A59CC"/>
    <w:rsid w:val="005A5A46"/>
    <w:rsid w:val="005A5A4D"/>
    <w:rsid w:val="005A5E23"/>
    <w:rsid w:val="005A6127"/>
    <w:rsid w:val="005A71C4"/>
    <w:rsid w:val="005A77FE"/>
    <w:rsid w:val="005B1221"/>
    <w:rsid w:val="005B1914"/>
    <w:rsid w:val="005B1D9F"/>
    <w:rsid w:val="005B2420"/>
    <w:rsid w:val="005B2521"/>
    <w:rsid w:val="005B27F4"/>
    <w:rsid w:val="005B333A"/>
    <w:rsid w:val="005B5BB5"/>
    <w:rsid w:val="005B65A1"/>
    <w:rsid w:val="005B6B4C"/>
    <w:rsid w:val="005C10D3"/>
    <w:rsid w:val="005C2BA8"/>
    <w:rsid w:val="005C2F37"/>
    <w:rsid w:val="005C2F6B"/>
    <w:rsid w:val="005C3698"/>
    <w:rsid w:val="005C3CB3"/>
    <w:rsid w:val="005C3F1B"/>
    <w:rsid w:val="005C4063"/>
    <w:rsid w:val="005C4BCF"/>
    <w:rsid w:val="005C508C"/>
    <w:rsid w:val="005C5A94"/>
    <w:rsid w:val="005C6821"/>
    <w:rsid w:val="005C692D"/>
    <w:rsid w:val="005C6CC6"/>
    <w:rsid w:val="005C6E8B"/>
    <w:rsid w:val="005C7053"/>
    <w:rsid w:val="005C78A9"/>
    <w:rsid w:val="005D0154"/>
    <w:rsid w:val="005D0821"/>
    <w:rsid w:val="005D0A89"/>
    <w:rsid w:val="005D0D2C"/>
    <w:rsid w:val="005D1161"/>
    <w:rsid w:val="005D1CA8"/>
    <w:rsid w:val="005D2209"/>
    <w:rsid w:val="005D3650"/>
    <w:rsid w:val="005D3BE7"/>
    <w:rsid w:val="005D3C00"/>
    <w:rsid w:val="005D3F69"/>
    <w:rsid w:val="005D3FB7"/>
    <w:rsid w:val="005D5677"/>
    <w:rsid w:val="005D6C88"/>
    <w:rsid w:val="005D76AD"/>
    <w:rsid w:val="005D76E3"/>
    <w:rsid w:val="005E07F9"/>
    <w:rsid w:val="005E0B45"/>
    <w:rsid w:val="005E0F66"/>
    <w:rsid w:val="005E1762"/>
    <w:rsid w:val="005E1CF0"/>
    <w:rsid w:val="005E1EBB"/>
    <w:rsid w:val="005E22D3"/>
    <w:rsid w:val="005E2C5D"/>
    <w:rsid w:val="005E3624"/>
    <w:rsid w:val="005E37C3"/>
    <w:rsid w:val="005E5B45"/>
    <w:rsid w:val="005E5C6C"/>
    <w:rsid w:val="005E6C0E"/>
    <w:rsid w:val="005E75EB"/>
    <w:rsid w:val="005E7B4E"/>
    <w:rsid w:val="005F0199"/>
    <w:rsid w:val="005F070A"/>
    <w:rsid w:val="005F1001"/>
    <w:rsid w:val="005F1641"/>
    <w:rsid w:val="005F1C01"/>
    <w:rsid w:val="005F2BF5"/>
    <w:rsid w:val="005F30B3"/>
    <w:rsid w:val="005F3BC8"/>
    <w:rsid w:val="005F3E59"/>
    <w:rsid w:val="005F3F62"/>
    <w:rsid w:val="005F480F"/>
    <w:rsid w:val="005F4840"/>
    <w:rsid w:val="005F4E55"/>
    <w:rsid w:val="005F4E60"/>
    <w:rsid w:val="005F5158"/>
    <w:rsid w:val="005F56A0"/>
    <w:rsid w:val="005F5F6A"/>
    <w:rsid w:val="006001C1"/>
    <w:rsid w:val="00600565"/>
    <w:rsid w:val="006005C0"/>
    <w:rsid w:val="0060214C"/>
    <w:rsid w:val="0060244D"/>
    <w:rsid w:val="0060283B"/>
    <w:rsid w:val="00602E2D"/>
    <w:rsid w:val="00603C10"/>
    <w:rsid w:val="006047B9"/>
    <w:rsid w:val="00604AA1"/>
    <w:rsid w:val="00605045"/>
    <w:rsid w:val="00605A1A"/>
    <w:rsid w:val="00606883"/>
    <w:rsid w:val="00607031"/>
    <w:rsid w:val="006079B8"/>
    <w:rsid w:val="00610E37"/>
    <w:rsid w:val="006118AB"/>
    <w:rsid w:val="006126A0"/>
    <w:rsid w:val="006138DF"/>
    <w:rsid w:val="0061463E"/>
    <w:rsid w:val="00614640"/>
    <w:rsid w:val="006150C6"/>
    <w:rsid w:val="00615D6D"/>
    <w:rsid w:val="00616116"/>
    <w:rsid w:val="006161D5"/>
    <w:rsid w:val="00617B8D"/>
    <w:rsid w:val="00620415"/>
    <w:rsid w:val="00620783"/>
    <w:rsid w:val="00620F42"/>
    <w:rsid w:val="0062167A"/>
    <w:rsid w:val="006218EC"/>
    <w:rsid w:val="00621DB0"/>
    <w:rsid w:val="00622AE7"/>
    <w:rsid w:val="00622DD0"/>
    <w:rsid w:val="00623A52"/>
    <w:rsid w:val="00623B57"/>
    <w:rsid w:val="00624098"/>
    <w:rsid w:val="00624BA7"/>
    <w:rsid w:val="00624F39"/>
    <w:rsid w:val="0062530D"/>
    <w:rsid w:val="0062626B"/>
    <w:rsid w:val="00626467"/>
    <w:rsid w:val="00626BD9"/>
    <w:rsid w:val="00626D49"/>
    <w:rsid w:val="00630A4A"/>
    <w:rsid w:val="00630C00"/>
    <w:rsid w:val="00631260"/>
    <w:rsid w:val="006314F9"/>
    <w:rsid w:val="00631996"/>
    <w:rsid w:val="00632429"/>
    <w:rsid w:val="006326BA"/>
    <w:rsid w:val="0063514F"/>
    <w:rsid w:val="00635456"/>
    <w:rsid w:val="00636935"/>
    <w:rsid w:val="0063699E"/>
    <w:rsid w:val="00636B8D"/>
    <w:rsid w:val="006375CC"/>
    <w:rsid w:val="00640129"/>
    <w:rsid w:val="006402B5"/>
    <w:rsid w:val="0064097F"/>
    <w:rsid w:val="00641E9F"/>
    <w:rsid w:val="006425B0"/>
    <w:rsid w:val="00642A60"/>
    <w:rsid w:val="0064371F"/>
    <w:rsid w:val="00644841"/>
    <w:rsid w:val="00645A02"/>
    <w:rsid w:val="00645BAF"/>
    <w:rsid w:val="00645D79"/>
    <w:rsid w:val="00645E28"/>
    <w:rsid w:val="0064623D"/>
    <w:rsid w:val="00646A7B"/>
    <w:rsid w:val="006470F6"/>
    <w:rsid w:val="00650204"/>
    <w:rsid w:val="006503AE"/>
    <w:rsid w:val="00650454"/>
    <w:rsid w:val="00650960"/>
    <w:rsid w:val="00650B86"/>
    <w:rsid w:val="00650FB3"/>
    <w:rsid w:val="00651BC3"/>
    <w:rsid w:val="0065252E"/>
    <w:rsid w:val="00652A92"/>
    <w:rsid w:val="00653C53"/>
    <w:rsid w:val="00654572"/>
    <w:rsid w:val="00654841"/>
    <w:rsid w:val="00654930"/>
    <w:rsid w:val="00655EBF"/>
    <w:rsid w:val="00656ACA"/>
    <w:rsid w:val="00656BDE"/>
    <w:rsid w:val="00657C3C"/>
    <w:rsid w:val="00660112"/>
    <w:rsid w:val="006603D1"/>
    <w:rsid w:val="00660681"/>
    <w:rsid w:val="00661126"/>
    <w:rsid w:val="00661C5A"/>
    <w:rsid w:val="006638E7"/>
    <w:rsid w:val="00663D24"/>
    <w:rsid w:val="00664337"/>
    <w:rsid w:val="006646DF"/>
    <w:rsid w:val="00664BBA"/>
    <w:rsid w:val="00664E5E"/>
    <w:rsid w:val="006650A7"/>
    <w:rsid w:val="006661FF"/>
    <w:rsid w:val="00666233"/>
    <w:rsid w:val="00666306"/>
    <w:rsid w:val="0066650E"/>
    <w:rsid w:val="0066660B"/>
    <w:rsid w:val="00667528"/>
    <w:rsid w:val="00671A3F"/>
    <w:rsid w:val="00672228"/>
    <w:rsid w:val="006722FA"/>
    <w:rsid w:val="00672372"/>
    <w:rsid w:val="00673DF3"/>
    <w:rsid w:val="00674537"/>
    <w:rsid w:val="00674584"/>
    <w:rsid w:val="00676305"/>
    <w:rsid w:val="006765D9"/>
    <w:rsid w:val="00676A81"/>
    <w:rsid w:val="00676CBB"/>
    <w:rsid w:val="00676FA2"/>
    <w:rsid w:val="00677A8F"/>
    <w:rsid w:val="00680351"/>
    <w:rsid w:val="006814DB"/>
    <w:rsid w:val="00681A15"/>
    <w:rsid w:val="00681B17"/>
    <w:rsid w:val="00681DD9"/>
    <w:rsid w:val="006822A2"/>
    <w:rsid w:val="006839E9"/>
    <w:rsid w:val="0068436C"/>
    <w:rsid w:val="00684749"/>
    <w:rsid w:val="006848FE"/>
    <w:rsid w:val="00684AE6"/>
    <w:rsid w:val="00684C6B"/>
    <w:rsid w:val="00685089"/>
    <w:rsid w:val="0068525F"/>
    <w:rsid w:val="00685D7E"/>
    <w:rsid w:val="006864D0"/>
    <w:rsid w:val="006866EB"/>
    <w:rsid w:val="006870A2"/>
    <w:rsid w:val="006875A0"/>
    <w:rsid w:val="0068780B"/>
    <w:rsid w:val="006908FA"/>
    <w:rsid w:val="00692490"/>
    <w:rsid w:val="00692AA9"/>
    <w:rsid w:val="0069343D"/>
    <w:rsid w:val="00693C99"/>
    <w:rsid w:val="00694D60"/>
    <w:rsid w:val="00694F41"/>
    <w:rsid w:val="00695329"/>
    <w:rsid w:val="006953BD"/>
    <w:rsid w:val="00696011"/>
    <w:rsid w:val="006965AF"/>
    <w:rsid w:val="006966FA"/>
    <w:rsid w:val="00696E85"/>
    <w:rsid w:val="006A0374"/>
    <w:rsid w:val="006A0BF8"/>
    <w:rsid w:val="006A0F93"/>
    <w:rsid w:val="006A10D6"/>
    <w:rsid w:val="006A143F"/>
    <w:rsid w:val="006A2D89"/>
    <w:rsid w:val="006A31A1"/>
    <w:rsid w:val="006A31FF"/>
    <w:rsid w:val="006A3E9B"/>
    <w:rsid w:val="006A3EFB"/>
    <w:rsid w:val="006A442D"/>
    <w:rsid w:val="006A447F"/>
    <w:rsid w:val="006A4E95"/>
    <w:rsid w:val="006A4EBF"/>
    <w:rsid w:val="006A58B3"/>
    <w:rsid w:val="006A5AA1"/>
    <w:rsid w:val="006A60C4"/>
    <w:rsid w:val="006A64ED"/>
    <w:rsid w:val="006A67A6"/>
    <w:rsid w:val="006A723A"/>
    <w:rsid w:val="006A7317"/>
    <w:rsid w:val="006A7614"/>
    <w:rsid w:val="006A793D"/>
    <w:rsid w:val="006B1A63"/>
    <w:rsid w:val="006B2632"/>
    <w:rsid w:val="006B3ABC"/>
    <w:rsid w:val="006B3C5A"/>
    <w:rsid w:val="006B470B"/>
    <w:rsid w:val="006B5D67"/>
    <w:rsid w:val="006C180C"/>
    <w:rsid w:val="006C1BB4"/>
    <w:rsid w:val="006C36F9"/>
    <w:rsid w:val="006C42C7"/>
    <w:rsid w:val="006C4467"/>
    <w:rsid w:val="006C48EF"/>
    <w:rsid w:val="006C58B5"/>
    <w:rsid w:val="006C74DC"/>
    <w:rsid w:val="006C7C9E"/>
    <w:rsid w:val="006D058F"/>
    <w:rsid w:val="006D08FA"/>
    <w:rsid w:val="006D1338"/>
    <w:rsid w:val="006D142E"/>
    <w:rsid w:val="006D30C6"/>
    <w:rsid w:val="006D30DA"/>
    <w:rsid w:val="006D4BAF"/>
    <w:rsid w:val="006D4D8B"/>
    <w:rsid w:val="006D4DA9"/>
    <w:rsid w:val="006D543A"/>
    <w:rsid w:val="006D55D2"/>
    <w:rsid w:val="006D57AD"/>
    <w:rsid w:val="006D6E31"/>
    <w:rsid w:val="006D74BA"/>
    <w:rsid w:val="006D7565"/>
    <w:rsid w:val="006E01D1"/>
    <w:rsid w:val="006E0A1F"/>
    <w:rsid w:val="006E0ADC"/>
    <w:rsid w:val="006E14EE"/>
    <w:rsid w:val="006E24FC"/>
    <w:rsid w:val="006E258C"/>
    <w:rsid w:val="006E2F2A"/>
    <w:rsid w:val="006E378F"/>
    <w:rsid w:val="006E48C1"/>
    <w:rsid w:val="006E52B0"/>
    <w:rsid w:val="006E5CE5"/>
    <w:rsid w:val="006E62D0"/>
    <w:rsid w:val="006E733F"/>
    <w:rsid w:val="006E7865"/>
    <w:rsid w:val="006E7B46"/>
    <w:rsid w:val="006F0C75"/>
    <w:rsid w:val="006F0C8E"/>
    <w:rsid w:val="006F0D1A"/>
    <w:rsid w:val="006F0FAC"/>
    <w:rsid w:val="006F11C0"/>
    <w:rsid w:val="006F1C88"/>
    <w:rsid w:val="006F2A5C"/>
    <w:rsid w:val="006F2CAD"/>
    <w:rsid w:val="006F3443"/>
    <w:rsid w:val="006F4461"/>
    <w:rsid w:val="006F4B57"/>
    <w:rsid w:val="006F4D9E"/>
    <w:rsid w:val="006F4F20"/>
    <w:rsid w:val="006F6127"/>
    <w:rsid w:val="006F64BC"/>
    <w:rsid w:val="006F735E"/>
    <w:rsid w:val="0070032E"/>
    <w:rsid w:val="007007C3"/>
    <w:rsid w:val="007011EC"/>
    <w:rsid w:val="007032FF"/>
    <w:rsid w:val="00703446"/>
    <w:rsid w:val="0070399C"/>
    <w:rsid w:val="00703DC1"/>
    <w:rsid w:val="00704888"/>
    <w:rsid w:val="00706162"/>
    <w:rsid w:val="007076F6"/>
    <w:rsid w:val="00707F4B"/>
    <w:rsid w:val="007113C4"/>
    <w:rsid w:val="00713A72"/>
    <w:rsid w:val="007141EC"/>
    <w:rsid w:val="00714E5C"/>
    <w:rsid w:val="007151F3"/>
    <w:rsid w:val="007153A5"/>
    <w:rsid w:val="007166E5"/>
    <w:rsid w:val="0071699A"/>
    <w:rsid w:val="00717CD2"/>
    <w:rsid w:val="00720251"/>
    <w:rsid w:val="00720C4A"/>
    <w:rsid w:val="00720D2A"/>
    <w:rsid w:val="00721111"/>
    <w:rsid w:val="007219EE"/>
    <w:rsid w:val="0072236E"/>
    <w:rsid w:val="00722616"/>
    <w:rsid w:val="007238F6"/>
    <w:rsid w:val="007240E4"/>
    <w:rsid w:val="007245F2"/>
    <w:rsid w:val="00725AE2"/>
    <w:rsid w:val="007267AF"/>
    <w:rsid w:val="0072704A"/>
    <w:rsid w:val="0073034A"/>
    <w:rsid w:val="00730399"/>
    <w:rsid w:val="00731811"/>
    <w:rsid w:val="007324A5"/>
    <w:rsid w:val="00732575"/>
    <w:rsid w:val="00732E78"/>
    <w:rsid w:val="00732F48"/>
    <w:rsid w:val="00733366"/>
    <w:rsid w:val="007336A6"/>
    <w:rsid w:val="00733E9E"/>
    <w:rsid w:val="00734112"/>
    <w:rsid w:val="007341DD"/>
    <w:rsid w:val="0073437D"/>
    <w:rsid w:val="00734410"/>
    <w:rsid w:val="0073453E"/>
    <w:rsid w:val="00735DD1"/>
    <w:rsid w:val="00736571"/>
    <w:rsid w:val="0073679A"/>
    <w:rsid w:val="00737C0A"/>
    <w:rsid w:val="00740E85"/>
    <w:rsid w:val="00742356"/>
    <w:rsid w:val="007428AF"/>
    <w:rsid w:val="00743E8A"/>
    <w:rsid w:val="00743FA9"/>
    <w:rsid w:val="0074407C"/>
    <w:rsid w:val="00744D20"/>
    <w:rsid w:val="007456A6"/>
    <w:rsid w:val="00746127"/>
    <w:rsid w:val="00747EF2"/>
    <w:rsid w:val="00750055"/>
    <w:rsid w:val="007504AD"/>
    <w:rsid w:val="00751B25"/>
    <w:rsid w:val="00751C8A"/>
    <w:rsid w:val="00751E43"/>
    <w:rsid w:val="00751F1D"/>
    <w:rsid w:val="00753EB1"/>
    <w:rsid w:val="00754575"/>
    <w:rsid w:val="00754E45"/>
    <w:rsid w:val="00754F1A"/>
    <w:rsid w:val="00755CC2"/>
    <w:rsid w:val="0075698F"/>
    <w:rsid w:val="0075718D"/>
    <w:rsid w:val="007602E0"/>
    <w:rsid w:val="00760316"/>
    <w:rsid w:val="00761448"/>
    <w:rsid w:val="00761726"/>
    <w:rsid w:val="00761AE5"/>
    <w:rsid w:val="00761FCE"/>
    <w:rsid w:val="00762DC6"/>
    <w:rsid w:val="00763093"/>
    <w:rsid w:val="00763F03"/>
    <w:rsid w:val="00763F93"/>
    <w:rsid w:val="00763FD0"/>
    <w:rsid w:val="00764256"/>
    <w:rsid w:val="00764C2C"/>
    <w:rsid w:val="0076511D"/>
    <w:rsid w:val="007657FB"/>
    <w:rsid w:val="007665CE"/>
    <w:rsid w:val="00770342"/>
    <w:rsid w:val="00770ABB"/>
    <w:rsid w:val="00770DCB"/>
    <w:rsid w:val="0077124B"/>
    <w:rsid w:val="0077176F"/>
    <w:rsid w:val="00772B0A"/>
    <w:rsid w:val="0077346C"/>
    <w:rsid w:val="00773A42"/>
    <w:rsid w:val="00773E0A"/>
    <w:rsid w:val="00773E45"/>
    <w:rsid w:val="007749B3"/>
    <w:rsid w:val="00774AFE"/>
    <w:rsid w:val="00775238"/>
    <w:rsid w:val="0077541A"/>
    <w:rsid w:val="00775AFD"/>
    <w:rsid w:val="00775F32"/>
    <w:rsid w:val="007760E5"/>
    <w:rsid w:val="007761E7"/>
    <w:rsid w:val="00776BD4"/>
    <w:rsid w:val="0077758A"/>
    <w:rsid w:val="00777AA6"/>
    <w:rsid w:val="00780255"/>
    <w:rsid w:val="00780334"/>
    <w:rsid w:val="007806D5"/>
    <w:rsid w:val="00780B22"/>
    <w:rsid w:val="00780B5E"/>
    <w:rsid w:val="007815A4"/>
    <w:rsid w:val="007815DB"/>
    <w:rsid w:val="00782156"/>
    <w:rsid w:val="00782931"/>
    <w:rsid w:val="00782A3E"/>
    <w:rsid w:val="007830DA"/>
    <w:rsid w:val="00784C1B"/>
    <w:rsid w:val="00784D06"/>
    <w:rsid w:val="00785128"/>
    <w:rsid w:val="0078582C"/>
    <w:rsid w:val="00785C52"/>
    <w:rsid w:val="007863ED"/>
    <w:rsid w:val="0078669A"/>
    <w:rsid w:val="00786E7E"/>
    <w:rsid w:val="00787A30"/>
    <w:rsid w:val="00787F40"/>
    <w:rsid w:val="0079092B"/>
    <w:rsid w:val="00791BC3"/>
    <w:rsid w:val="00791EF0"/>
    <w:rsid w:val="007921CE"/>
    <w:rsid w:val="0079286F"/>
    <w:rsid w:val="00792E76"/>
    <w:rsid w:val="00793704"/>
    <w:rsid w:val="00793ADD"/>
    <w:rsid w:val="0079411B"/>
    <w:rsid w:val="007941A0"/>
    <w:rsid w:val="007941D6"/>
    <w:rsid w:val="0079424E"/>
    <w:rsid w:val="00794378"/>
    <w:rsid w:val="00794649"/>
    <w:rsid w:val="0079472C"/>
    <w:rsid w:val="00794999"/>
    <w:rsid w:val="00795B82"/>
    <w:rsid w:val="00795EB6"/>
    <w:rsid w:val="00796865"/>
    <w:rsid w:val="0079719C"/>
    <w:rsid w:val="00797274"/>
    <w:rsid w:val="00797575"/>
    <w:rsid w:val="007975F9"/>
    <w:rsid w:val="00797930"/>
    <w:rsid w:val="00797A53"/>
    <w:rsid w:val="00797B11"/>
    <w:rsid w:val="00797DF7"/>
    <w:rsid w:val="007A09E3"/>
    <w:rsid w:val="007A1927"/>
    <w:rsid w:val="007A1BAB"/>
    <w:rsid w:val="007A2CBA"/>
    <w:rsid w:val="007A2F05"/>
    <w:rsid w:val="007A3163"/>
    <w:rsid w:val="007A3CA8"/>
    <w:rsid w:val="007A3F97"/>
    <w:rsid w:val="007A40A1"/>
    <w:rsid w:val="007A45DB"/>
    <w:rsid w:val="007A4ABE"/>
    <w:rsid w:val="007A52C9"/>
    <w:rsid w:val="007A5C68"/>
    <w:rsid w:val="007A7B22"/>
    <w:rsid w:val="007A7BD3"/>
    <w:rsid w:val="007B04F6"/>
    <w:rsid w:val="007B08EF"/>
    <w:rsid w:val="007B0E7C"/>
    <w:rsid w:val="007B1763"/>
    <w:rsid w:val="007B273F"/>
    <w:rsid w:val="007B3DA4"/>
    <w:rsid w:val="007B4107"/>
    <w:rsid w:val="007B413E"/>
    <w:rsid w:val="007B42BC"/>
    <w:rsid w:val="007B4AF9"/>
    <w:rsid w:val="007B57EA"/>
    <w:rsid w:val="007B5A6B"/>
    <w:rsid w:val="007B6562"/>
    <w:rsid w:val="007B6AB9"/>
    <w:rsid w:val="007B707D"/>
    <w:rsid w:val="007C0547"/>
    <w:rsid w:val="007C12FB"/>
    <w:rsid w:val="007C1454"/>
    <w:rsid w:val="007C1584"/>
    <w:rsid w:val="007C175A"/>
    <w:rsid w:val="007C1CFB"/>
    <w:rsid w:val="007C1EA9"/>
    <w:rsid w:val="007C22E4"/>
    <w:rsid w:val="007C246B"/>
    <w:rsid w:val="007C36EA"/>
    <w:rsid w:val="007C378F"/>
    <w:rsid w:val="007C3BFF"/>
    <w:rsid w:val="007C40E1"/>
    <w:rsid w:val="007C4A6C"/>
    <w:rsid w:val="007C59B1"/>
    <w:rsid w:val="007C5BA3"/>
    <w:rsid w:val="007C63E0"/>
    <w:rsid w:val="007C6EF8"/>
    <w:rsid w:val="007C7488"/>
    <w:rsid w:val="007C7A7A"/>
    <w:rsid w:val="007C7CA7"/>
    <w:rsid w:val="007D0F56"/>
    <w:rsid w:val="007D1698"/>
    <w:rsid w:val="007D200C"/>
    <w:rsid w:val="007D29E1"/>
    <w:rsid w:val="007D2B1C"/>
    <w:rsid w:val="007D438D"/>
    <w:rsid w:val="007D44F4"/>
    <w:rsid w:val="007D456A"/>
    <w:rsid w:val="007D589F"/>
    <w:rsid w:val="007D59A7"/>
    <w:rsid w:val="007D6050"/>
    <w:rsid w:val="007D607D"/>
    <w:rsid w:val="007D6BAF"/>
    <w:rsid w:val="007D747A"/>
    <w:rsid w:val="007D78C9"/>
    <w:rsid w:val="007D7E28"/>
    <w:rsid w:val="007E0433"/>
    <w:rsid w:val="007E0EFB"/>
    <w:rsid w:val="007E158F"/>
    <w:rsid w:val="007E195F"/>
    <w:rsid w:val="007E2CAB"/>
    <w:rsid w:val="007E2FD8"/>
    <w:rsid w:val="007E3919"/>
    <w:rsid w:val="007E4759"/>
    <w:rsid w:val="007E4A01"/>
    <w:rsid w:val="007E4F0F"/>
    <w:rsid w:val="007E56EE"/>
    <w:rsid w:val="007E578A"/>
    <w:rsid w:val="007E5954"/>
    <w:rsid w:val="007E59F6"/>
    <w:rsid w:val="007E68A9"/>
    <w:rsid w:val="007E6AE0"/>
    <w:rsid w:val="007E71C8"/>
    <w:rsid w:val="007E72BE"/>
    <w:rsid w:val="007F0A50"/>
    <w:rsid w:val="007F0CEC"/>
    <w:rsid w:val="007F1E58"/>
    <w:rsid w:val="007F2097"/>
    <w:rsid w:val="007F25AB"/>
    <w:rsid w:val="007F30BC"/>
    <w:rsid w:val="007F36F3"/>
    <w:rsid w:val="007F3C55"/>
    <w:rsid w:val="007F404A"/>
    <w:rsid w:val="007F4D00"/>
    <w:rsid w:val="007F546C"/>
    <w:rsid w:val="007F59BA"/>
    <w:rsid w:val="007F5EC4"/>
    <w:rsid w:val="007F6097"/>
    <w:rsid w:val="007F6F54"/>
    <w:rsid w:val="00800278"/>
    <w:rsid w:val="0080068D"/>
    <w:rsid w:val="00800ED7"/>
    <w:rsid w:val="008010A7"/>
    <w:rsid w:val="00801C30"/>
    <w:rsid w:val="00802395"/>
    <w:rsid w:val="008025BA"/>
    <w:rsid w:val="008030A5"/>
    <w:rsid w:val="0080310A"/>
    <w:rsid w:val="00803244"/>
    <w:rsid w:val="008036EB"/>
    <w:rsid w:val="0080418D"/>
    <w:rsid w:val="00804241"/>
    <w:rsid w:val="008048F9"/>
    <w:rsid w:val="00804CC3"/>
    <w:rsid w:val="00804DFF"/>
    <w:rsid w:val="00805489"/>
    <w:rsid w:val="00805BCD"/>
    <w:rsid w:val="0080696C"/>
    <w:rsid w:val="00806CBB"/>
    <w:rsid w:val="0080740E"/>
    <w:rsid w:val="0080760B"/>
    <w:rsid w:val="008103EB"/>
    <w:rsid w:val="0081099A"/>
    <w:rsid w:val="00811239"/>
    <w:rsid w:val="0081185B"/>
    <w:rsid w:val="00811A6A"/>
    <w:rsid w:val="008121C4"/>
    <w:rsid w:val="00812F49"/>
    <w:rsid w:val="0081308B"/>
    <w:rsid w:val="0081314E"/>
    <w:rsid w:val="008133DC"/>
    <w:rsid w:val="00813464"/>
    <w:rsid w:val="00813488"/>
    <w:rsid w:val="00813720"/>
    <w:rsid w:val="0081376C"/>
    <w:rsid w:val="00813D5B"/>
    <w:rsid w:val="00814C29"/>
    <w:rsid w:val="00814CB4"/>
    <w:rsid w:val="00814F5D"/>
    <w:rsid w:val="008157E3"/>
    <w:rsid w:val="00816563"/>
    <w:rsid w:val="008168B1"/>
    <w:rsid w:val="00816E34"/>
    <w:rsid w:val="00816EA0"/>
    <w:rsid w:val="008178B6"/>
    <w:rsid w:val="00820002"/>
    <w:rsid w:val="008201A3"/>
    <w:rsid w:val="008207A2"/>
    <w:rsid w:val="008208CA"/>
    <w:rsid w:val="00821261"/>
    <w:rsid w:val="00821AAA"/>
    <w:rsid w:val="00823E14"/>
    <w:rsid w:val="008246D9"/>
    <w:rsid w:val="00825536"/>
    <w:rsid w:val="00826478"/>
    <w:rsid w:val="00826C5D"/>
    <w:rsid w:val="008300EB"/>
    <w:rsid w:val="00830372"/>
    <w:rsid w:val="008303F6"/>
    <w:rsid w:val="00830535"/>
    <w:rsid w:val="00830750"/>
    <w:rsid w:val="00830E24"/>
    <w:rsid w:val="0083120C"/>
    <w:rsid w:val="00831C7D"/>
    <w:rsid w:val="00831EF3"/>
    <w:rsid w:val="00832973"/>
    <w:rsid w:val="0083319F"/>
    <w:rsid w:val="008331B2"/>
    <w:rsid w:val="008339E0"/>
    <w:rsid w:val="00835EF0"/>
    <w:rsid w:val="00835FC8"/>
    <w:rsid w:val="00837FD0"/>
    <w:rsid w:val="00840513"/>
    <w:rsid w:val="00840BD2"/>
    <w:rsid w:val="00840BEF"/>
    <w:rsid w:val="0084121C"/>
    <w:rsid w:val="00841C0E"/>
    <w:rsid w:val="008428F8"/>
    <w:rsid w:val="00842971"/>
    <w:rsid w:val="0084361B"/>
    <w:rsid w:val="008438F2"/>
    <w:rsid w:val="008447F4"/>
    <w:rsid w:val="008448D5"/>
    <w:rsid w:val="00844B60"/>
    <w:rsid w:val="00844E4E"/>
    <w:rsid w:val="00845AAA"/>
    <w:rsid w:val="00845E85"/>
    <w:rsid w:val="00846297"/>
    <w:rsid w:val="00847283"/>
    <w:rsid w:val="00847486"/>
    <w:rsid w:val="008502B7"/>
    <w:rsid w:val="00850DC0"/>
    <w:rsid w:val="0085120A"/>
    <w:rsid w:val="00851281"/>
    <w:rsid w:val="008512D8"/>
    <w:rsid w:val="008515F6"/>
    <w:rsid w:val="00852D84"/>
    <w:rsid w:val="00854037"/>
    <w:rsid w:val="0085456E"/>
    <w:rsid w:val="00855FE5"/>
    <w:rsid w:val="00856177"/>
    <w:rsid w:val="008564E7"/>
    <w:rsid w:val="008566E8"/>
    <w:rsid w:val="0085684B"/>
    <w:rsid w:val="00856B4B"/>
    <w:rsid w:val="00856C6D"/>
    <w:rsid w:val="008570EF"/>
    <w:rsid w:val="008572A2"/>
    <w:rsid w:val="00857AFB"/>
    <w:rsid w:val="0086070D"/>
    <w:rsid w:val="00861D01"/>
    <w:rsid w:val="008628B1"/>
    <w:rsid w:val="00862BF4"/>
    <w:rsid w:val="008635D4"/>
    <w:rsid w:val="00863B13"/>
    <w:rsid w:val="00863F5C"/>
    <w:rsid w:val="008643E9"/>
    <w:rsid w:val="00865576"/>
    <w:rsid w:val="008656BB"/>
    <w:rsid w:val="00865C23"/>
    <w:rsid w:val="00865EDE"/>
    <w:rsid w:val="00866217"/>
    <w:rsid w:val="008662E4"/>
    <w:rsid w:val="0086746F"/>
    <w:rsid w:val="0086750E"/>
    <w:rsid w:val="0087036B"/>
    <w:rsid w:val="008704A5"/>
    <w:rsid w:val="008708AD"/>
    <w:rsid w:val="00870EBC"/>
    <w:rsid w:val="00871264"/>
    <w:rsid w:val="00871FCC"/>
    <w:rsid w:val="00872047"/>
    <w:rsid w:val="008722BA"/>
    <w:rsid w:val="00872337"/>
    <w:rsid w:val="0087272D"/>
    <w:rsid w:val="0087382B"/>
    <w:rsid w:val="00875293"/>
    <w:rsid w:val="008752B0"/>
    <w:rsid w:val="0087543F"/>
    <w:rsid w:val="0087583E"/>
    <w:rsid w:val="00875970"/>
    <w:rsid w:val="00875B6D"/>
    <w:rsid w:val="008772CA"/>
    <w:rsid w:val="00877516"/>
    <w:rsid w:val="008777E6"/>
    <w:rsid w:val="00880375"/>
    <w:rsid w:val="008809A8"/>
    <w:rsid w:val="00880DB6"/>
    <w:rsid w:val="00881208"/>
    <w:rsid w:val="008814E6"/>
    <w:rsid w:val="0088213D"/>
    <w:rsid w:val="00882239"/>
    <w:rsid w:val="00882B0B"/>
    <w:rsid w:val="00883026"/>
    <w:rsid w:val="00883D88"/>
    <w:rsid w:val="00884566"/>
    <w:rsid w:val="00884818"/>
    <w:rsid w:val="008852D1"/>
    <w:rsid w:val="0088555B"/>
    <w:rsid w:val="00886305"/>
    <w:rsid w:val="00886EAF"/>
    <w:rsid w:val="00887348"/>
    <w:rsid w:val="00887475"/>
    <w:rsid w:val="00887F0E"/>
    <w:rsid w:val="008903DF"/>
    <w:rsid w:val="0089042A"/>
    <w:rsid w:val="00890986"/>
    <w:rsid w:val="00892A72"/>
    <w:rsid w:val="00893078"/>
    <w:rsid w:val="008935A1"/>
    <w:rsid w:val="00893A69"/>
    <w:rsid w:val="00894E7B"/>
    <w:rsid w:val="008953B5"/>
    <w:rsid w:val="00895710"/>
    <w:rsid w:val="0089598D"/>
    <w:rsid w:val="00896991"/>
    <w:rsid w:val="00896A5A"/>
    <w:rsid w:val="008A08C9"/>
    <w:rsid w:val="008A0FA7"/>
    <w:rsid w:val="008A11B7"/>
    <w:rsid w:val="008A1573"/>
    <w:rsid w:val="008A1634"/>
    <w:rsid w:val="008A22CB"/>
    <w:rsid w:val="008A259E"/>
    <w:rsid w:val="008A2BEF"/>
    <w:rsid w:val="008A30AC"/>
    <w:rsid w:val="008A373B"/>
    <w:rsid w:val="008A4745"/>
    <w:rsid w:val="008A580A"/>
    <w:rsid w:val="008A6075"/>
    <w:rsid w:val="008A657E"/>
    <w:rsid w:val="008A6EEA"/>
    <w:rsid w:val="008A770C"/>
    <w:rsid w:val="008B13AF"/>
    <w:rsid w:val="008B2938"/>
    <w:rsid w:val="008B2EA9"/>
    <w:rsid w:val="008B3118"/>
    <w:rsid w:val="008B362D"/>
    <w:rsid w:val="008B3B89"/>
    <w:rsid w:val="008B3E19"/>
    <w:rsid w:val="008B4ABB"/>
    <w:rsid w:val="008B552D"/>
    <w:rsid w:val="008B55A1"/>
    <w:rsid w:val="008B562D"/>
    <w:rsid w:val="008B5771"/>
    <w:rsid w:val="008B5A89"/>
    <w:rsid w:val="008B5F25"/>
    <w:rsid w:val="008B6C18"/>
    <w:rsid w:val="008B7CCC"/>
    <w:rsid w:val="008B7E74"/>
    <w:rsid w:val="008C0439"/>
    <w:rsid w:val="008C06D2"/>
    <w:rsid w:val="008C0B1F"/>
    <w:rsid w:val="008C0DF8"/>
    <w:rsid w:val="008C1A42"/>
    <w:rsid w:val="008C2798"/>
    <w:rsid w:val="008C3150"/>
    <w:rsid w:val="008C352B"/>
    <w:rsid w:val="008C3956"/>
    <w:rsid w:val="008C3DEF"/>
    <w:rsid w:val="008C3FAA"/>
    <w:rsid w:val="008C4AEC"/>
    <w:rsid w:val="008C4B48"/>
    <w:rsid w:val="008C4E26"/>
    <w:rsid w:val="008C5291"/>
    <w:rsid w:val="008C5295"/>
    <w:rsid w:val="008C5363"/>
    <w:rsid w:val="008C5855"/>
    <w:rsid w:val="008C70A1"/>
    <w:rsid w:val="008C7620"/>
    <w:rsid w:val="008C7813"/>
    <w:rsid w:val="008C7ADA"/>
    <w:rsid w:val="008D0080"/>
    <w:rsid w:val="008D034A"/>
    <w:rsid w:val="008D06F6"/>
    <w:rsid w:val="008D1075"/>
    <w:rsid w:val="008D1CB3"/>
    <w:rsid w:val="008D2557"/>
    <w:rsid w:val="008D2C1E"/>
    <w:rsid w:val="008D4723"/>
    <w:rsid w:val="008D4A27"/>
    <w:rsid w:val="008D4B14"/>
    <w:rsid w:val="008D4DF9"/>
    <w:rsid w:val="008D58D9"/>
    <w:rsid w:val="008D62C8"/>
    <w:rsid w:val="008D68EA"/>
    <w:rsid w:val="008D6F51"/>
    <w:rsid w:val="008D79F9"/>
    <w:rsid w:val="008D7BBC"/>
    <w:rsid w:val="008E101F"/>
    <w:rsid w:val="008E1ABE"/>
    <w:rsid w:val="008E1FB5"/>
    <w:rsid w:val="008E1FB8"/>
    <w:rsid w:val="008E34D7"/>
    <w:rsid w:val="008E3881"/>
    <w:rsid w:val="008E4016"/>
    <w:rsid w:val="008E4106"/>
    <w:rsid w:val="008E445E"/>
    <w:rsid w:val="008E5DF3"/>
    <w:rsid w:val="008E5FD0"/>
    <w:rsid w:val="008E6F6B"/>
    <w:rsid w:val="008F01A1"/>
    <w:rsid w:val="008F09B3"/>
    <w:rsid w:val="008F129E"/>
    <w:rsid w:val="008F14C7"/>
    <w:rsid w:val="008F16C5"/>
    <w:rsid w:val="008F1C12"/>
    <w:rsid w:val="008F23D2"/>
    <w:rsid w:val="008F27C1"/>
    <w:rsid w:val="008F334D"/>
    <w:rsid w:val="008F468C"/>
    <w:rsid w:val="008F593F"/>
    <w:rsid w:val="008F5AB4"/>
    <w:rsid w:val="008F5C3B"/>
    <w:rsid w:val="008F62F4"/>
    <w:rsid w:val="008F649C"/>
    <w:rsid w:val="008F6A6F"/>
    <w:rsid w:val="008F6FEA"/>
    <w:rsid w:val="008F7FA7"/>
    <w:rsid w:val="00900218"/>
    <w:rsid w:val="00900439"/>
    <w:rsid w:val="00900D6E"/>
    <w:rsid w:val="00900FB9"/>
    <w:rsid w:val="009014AE"/>
    <w:rsid w:val="00901706"/>
    <w:rsid w:val="00901750"/>
    <w:rsid w:val="00901AA0"/>
    <w:rsid w:val="009020CF"/>
    <w:rsid w:val="009020F4"/>
    <w:rsid w:val="00902625"/>
    <w:rsid w:val="00903483"/>
    <w:rsid w:val="00903806"/>
    <w:rsid w:val="009049E1"/>
    <w:rsid w:val="00904BA7"/>
    <w:rsid w:val="00904CF5"/>
    <w:rsid w:val="00904E19"/>
    <w:rsid w:val="0090546C"/>
    <w:rsid w:val="009059EF"/>
    <w:rsid w:val="009063C8"/>
    <w:rsid w:val="0090710D"/>
    <w:rsid w:val="00910AB1"/>
    <w:rsid w:val="00910E04"/>
    <w:rsid w:val="00911DD8"/>
    <w:rsid w:val="009121A2"/>
    <w:rsid w:val="00912A02"/>
    <w:rsid w:val="00912A8B"/>
    <w:rsid w:val="0091315A"/>
    <w:rsid w:val="00914115"/>
    <w:rsid w:val="00914CAC"/>
    <w:rsid w:val="00915283"/>
    <w:rsid w:val="00916088"/>
    <w:rsid w:val="00916302"/>
    <w:rsid w:val="00916407"/>
    <w:rsid w:val="00916734"/>
    <w:rsid w:val="00920992"/>
    <w:rsid w:val="0092190E"/>
    <w:rsid w:val="00923187"/>
    <w:rsid w:val="0092356B"/>
    <w:rsid w:val="00923DAD"/>
    <w:rsid w:val="00924E09"/>
    <w:rsid w:val="009259D7"/>
    <w:rsid w:val="00925E51"/>
    <w:rsid w:val="009261F2"/>
    <w:rsid w:val="009265FE"/>
    <w:rsid w:val="00926717"/>
    <w:rsid w:val="00926770"/>
    <w:rsid w:val="00926CC7"/>
    <w:rsid w:val="00927969"/>
    <w:rsid w:val="00927A5E"/>
    <w:rsid w:val="00927D0C"/>
    <w:rsid w:val="009317B0"/>
    <w:rsid w:val="009329BF"/>
    <w:rsid w:val="0093306C"/>
    <w:rsid w:val="0093331F"/>
    <w:rsid w:val="00933931"/>
    <w:rsid w:val="00933C5C"/>
    <w:rsid w:val="00934166"/>
    <w:rsid w:val="009341EC"/>
    <w:rsid w:val="00934F04"/>
    <w:rsid w:val="00936DF9"/>
    <w:rsid w:val="009375DB"/>
    <w:rsid w:val="00937B60"/>
    <w:rsid w:val="00937E0F"/>
    <w:rsid w:val="00940AC3"/>
    <w:rsid w:val="00941638"/>
    <w:rsid w:val="00941640"/>
    <w:rsid w:val="0094246B"/>
    <w:rsid w:val="00942BB5"/>
    <w:rsid w:val="00943C05"/>
    <w:rsid w:val="00944F0D"/>
    <w:rsid w:val="009464AF"/>
    <w:rsid w:val="00946508"/>
    <w:rsid w:val="00946798"/>
    <w:rsid w:val="00946883"/>
    <w:rsid w:val="009468A2"/>
    <w:rsid w:val="00946DCF"/>
    <w:rsid w:val="00946FC9"/>
    <w:rsid w:val="009476A2"/>
    <w:rsid w:val="0094785A"/>
    <w:rsid w:val="00947AF4"/>
    <w:rsid w:val="00947DA2"/>
    <w:rsid w:val="0095051A"/>
    <w:rsid w:val="00950B8B"/>
    <w:rsid w:val="00950FBA"/>
    <w:rsid w:val="0095123A"/>
    <w:rsid w:val="009515BD"/>
    <w:rsid w:val="009519BD"/>
    <w:rsid w:val="00951A91"/>
    <w:rsid w:val="00952741"/>
    <w:rsid w:val="00952B06"/>
    <w:rsid w:val="00952C39"/>
    <w:rsid w:val="00953463"/>
    <w:rsid w:val="00954327"/>
    <w:rsid w:val="009543F2"/>
    <w:rsid w:val="0095448D"/>
    <w:rsid w:val="00954500"/>
    <w:rsid w:val="00954596"/>
    <w:rsid w:val="00954A36"/>
    <w:rsid w:val="009551CB"/>
    <w:rsid w:val="00955390"/>
    <w:rsid w:val="0095543C"/>
    <w:rsid w:val="0095569F"/>
    <w:rsid w:val="0095593E"/>
    <w:rsid w:val="0095605C"/>
    <w:rsid w:val="00956380"/>
    <w:rsid w:val="00956761"/>
    <w:rsid w:val="009600CE"/>
    <w:rsid w:val="00960AE5"/>
    <w:rsid w:val="00961858"/>
    <w:rsid w:val="00962149"/>
    <w:rsid w:val="009630BE"/>
    <w:rsid w:val="00963857"/>
    <w:rsid w:val="00963A3B"/>
    <w:rsid w:val="00963AA5"/>
    <w:rsid w:val="00963BE3"/>
    <w:rsid w:val="0096409F"/>
    <w:rsid w:val="00964CCC"/>
    <w:rsid w:val="00964FDC"/>
    <w:rsid w:val="009650EA"/>
    <w:rsid w:val="00965D2E"/>
    <w:rsid w:val="00966113"/>
    <w:rsid w:val="00967038"/>
    <w:rsid w:val="009674CA"/>
    <w:rsid w:val="00967CE1"/>
    <w:rsid w:val="00967FE4"/>
    <w:rsid w:val="00970216"/>
    <w:rsid w:val="0097083D"/>
    <w:rsid w:val="00971822"/>
    <w:rsid w:val="00971EA4"/>
    <w:rsid w:val="009721FE"/>
    <w:rsid w:val="00972734"/>
    <w:rsid w:val="00972B57"/>
    <w:rsid w:val="00973F31"/>
    <w:rsid w:val="009744A7"/>
    <w:rsid w:val="00974901"/>
    <w:rsid w:val="00974D81"/>
    <w:rsid w:val="009752B4"/>
    <w:rsid w:val="009752C7"/>
    <w:rsid w:val="00975BB0"/>
    <w:rsid w:val="00975C14"/>
    <w:rsid w:val="009763A1"/>
    <w:rsid w:val="00976455"/>
    <w:rsid w:val="00976BB9"/>
    <w:rsid w:val="00977B47"/>
    <w:rsid w:val="00977C2E"/>
    <w:rsid w:val="0098088C"/>
    <w:rsid w:val="00981359"/>
    <w:rsid w:val="00982C24"/>
    <w:rsid w:val="00982C5E"/>
    <w:rsid w:val="00983540"/>
    <w:rsid w:val="0098361D"/>
    <w:rsid w:val="00983AC0"/>
    <w:rsid w:val="00983EFA"/>
    <w:rsid w:val="0098422D"/>
    <w:rsid w:val="0098464C"/>
    <w:rsid w:val="009849B5"/>
    <w:rsid w:val="00984A17"/>
    <w:rsid w:val="00985F81"/>
    <w:rsid w:val="009861E4"/>
    <w:rsid w:val="009864F0"/>
    <w:rsid w:val="009864FE"/>
    <w:rsid w:val="00986C93"/>
    <w:rsid w:val="00986F10"/>
    <w:rsid w:val="009879A0"/>
    <w:rsid w:val="009879E5"/>
    <w:rsid w:val="009879EF"/>
    <w:rsid w:val="00990584"/>
    <w:rsid w:val="009910DD"/>
    <w:rsid w:val="00991EB1"/>
    <w:rsid w:val="009923C9"/>
    <w:rsid w:val="009923D2"/>
    <w:rsid w:val="00992889"/>
    <w:rsid w:val="009928B6"/>
    <w:rsid w:val="009934E4"/>
    <w:rsid w:val="0099365B"/>
    <w:rsid w:val="009937A9"/>
    <w:rsid w:val="00994634"/>
    <w:rsid w:val="0099471F"/>
    <w:rsid w:val="0099497A"/>
    <w:rsid w:val="00994A78"/>
    <w:rsid w:val="00994A84"/>
    <w:rsid w:val="00996599"/>
    <w:rsid w:val="00996C08"/>
    <w:rsid w:val="00996C2A"/>
    <w:rsid w:val="00996E23"/>
    <w:rsid w:val="00996E2D"/>
    <w:rsid w:val="00997011"/>
    <w:rsid w:val="009970FC"/>
    <w:rsid w:val="0099740A"/>
    <w:rsid w:val="009A00CB"/>
    <w:rsid w:val="009A0699"/>
    <w:rsid w:val="009A0CFB"/>
    <w:rsid w:val="009A13FB"/>
    <w:rsid w:val="009A1E1B"/>
    <w:rsid w:val="009A218C"/>
    <w:rsid w:val="009A2310"/>
    <w:rsid w:val="009A248C"/>
    <w:rsid w:val="009A2D18"/>
    <w:rsid w:val="009A3AC2"/>
    <w:rsid w:val="009A3BDD"/>
    <w:rsid w:val="009A430D"/>
    <w:rsid w:val="009A44DE"/>
    <w:rsid w:val="009A497A"/>
    <w:rsid w:val="009A50C5"/>
    <w:rsid w:val="009A57E0"/>
    <w:rsid w:val="009A5A09"/>
    <w:rsid w:val="009A64CE"/>
    <w:rsid w:val="009A666E"/>
    <w:rsid w:val="009A6BF1"/>
    <w:rsid w:val="009A6CBF"/>
    <w:rsid w:val="009A6EBD"/>
    <w:rsid w:val="009A6F8C"/>
    <w:rsid w:val="009A7574"/>
    <w:rsid w:val="009B010C"/>
    <w:rsid w:val="009B02B4"/>
    <w:rsid w:val="009B0B10"/>
    <w:rsid w:val="009B15DC"/>
    <w:rsid w:val="009B1D5F"/>
    <w:rsid w:val="009B252B"/>
    <w:rsid w:val="009B2717"/>
    <w:rsid w:val="009B27FD"/>
    <w:rsid w:val="009B3A5B"/>
    <w:rsid w:val="009B3F2F"/>
    <w:rsid w:val="009B3FC5"/>
    <w:rsid w:val="009B496D"/>
    <w:rsid w:val="009B501F"/>
    <w:rsid w:val="009B5A39"/>
    <w:rsid w:val="009B5C66"/>
    <w:rsid w:val="009B5D29"/>
    <w:rsid w:val="009B62D1"/>
    <w:rsid w:val="009B63DD"/>
    <w:rsid w:val="009B6510"/>
    <w:rsid w:val="009B703E"/>
    <w:rsid w:val="009C0555"/>
    <w:rsid w:val="009C0578"/>
    <w:rsid w:val="009C0804"/>
    <w:rsid w:val="009C0CA3"/>
    <w:rsid w:val="009C0D2C"/>
    <w:rsid w:val="009C1134"/>
    <w:rsid w:val="009C1A04"/>
    <w:rsid w:val="009C1C8C"/>
    <w:rsid w:val="009C415D"/>
    <w:rsid w:val="009C4378"/>
    <w:rsid w:val="009C4D70"/>
    <w:rsid w:val="009C510C"/>
    <w:rsid w:val="009C5A27"/>
    <w:rsid w:val="009C5CFB"/>
    <w:rsid w:val="009C624F"/>
    <w:rsid w:val="009C6B82"/>
    <w:rsid w:val="009C704D"/>
    <w:rsid w:val="009D02B6"/>
    <w:rsid w:val="009D08BD"/>
    <w:rsid w:val="009D1DB0"/>
    <w:rsid w:val="009D2373"/>
    <w:rsid w:val="009D2B03"/>
    <w:rsid w:val="009D2C75"/>
    <w:rsid w:val="009D2E5D"/>
    <w:rsid w:val="009D2EA9"/>
    <w:rsid w:val="009D327D"/>
    <w:rsid w:val="009D36E9"/>
    <w:rsid w:val="009D478E"/>
    <w:rsid w:val="009D4DB4"/>
    <w:rsid w:val="009D51BA"/>
    <w:rsid w:val="009D52F7"/>
    <w:rsid w:val="009D536D"/>
    <w:rsid w:val="009D5A41"/>
    <w:rsid w:val="009D60FD"/>
    <w:rsid w:val="009D66A8"/>
    <w:rsid w:val="009D6897"/>
    <w:rsid w:val="009D68E3"/>
    <w:rsid w:val="009D75A1"/>
    <w:rsid w:val="009D78D7"/>
    <w:rsid w:val="009D78F0"/>
    <w:rsid w:val="009D79E1"/>
    <w:rsid w:val="009D7A43"/>
    <w:rsid w:val="009E0BCB"/>
    <w:rsid w:val="009E0DDA"/>
    <w:rsid w:val="009E158B"/>
    <w:rsid w:val="009E1759"/>
    <w:rsid w:val="009E1817"/>
    <w:rsid w:val="009E19B4"/>
    <w:rsid w:val="009E1EC9"/>
    <w:rsid w:val="009E2A53"/>
    <w:rsid w:val="009E2C16"/>
    <w:rsid w:val="009E2ED8"/>
    <w:rsid w:val="009E302B"/>
    <w:rsid w:val="009E3138"/>
    <w:rsid w:val="009E3602"/>
    <w:rsid w:val="009E367E"/>
    <w:rsid w:val="009E4DD3"/>
    <w:rsid w:val="009E5DF3"/>
    <w:rsid w:val="009E6866"/>
    <w:rsid w:val="009E6EA0"/>
    <w:rsid w:val="009F04F3"/>
    <w:rsid w:val="009F0CBD"/>
    <w:rsid w:val="009F10CA"/>
    <w:rsid w:val="009F154B"/>
    <w:rsid w:val="009F16F0"/>
    <w:rsid w:val="009F17D2"/>
    <w:rsid w:val="009F212E"/>
    <w:rsid w:val="009F28DD"/>
    <w:rsid w:val="009F4742"/>
    <w:rsid w:val="009F49A7"/>
    <w:rsid w:val="009F4B0A"/>
    <w:rsid w:val="009F5132"/>
    <w:rsid w:val="009F5E81"/>
    <w:rsid w:val="009F60EE"/>
    <w:rsid w:val="009F62CD"/>
    <w:rsid w:val="009F6D07"/>
    <w:rsid w:val="009F6E76"/>
    <w:rsid w:val="009F6EC1"/>
    <w:rsid w:val="009F7023"/>
    <w:rsid w:val="009F7048"/>
    <w:rsid w:val="009F7532"/>
    <w:rsid w:val="00A01147"/>
    <w:rsid w:val="00A0125B"/>
    <w:rsid w:val="00A01816"/>
    <w:rsid w:val="00A01C61"/>
    <w:rsid w:val="00A01E18"/>
    <w:rsid w:val="00A031D5"/>
    <w:rsid w:val="00A03BA5"/>
    <w:rsid w:val="00A03DDC"/>
    <w:rsid w:val="00A04DF5"/>
    <w:rsid w:val="00A04EC6"/>
    <w:rsid w:val="00A058B4"/>
    <w:rsid w:val="00A073D3"/>
    <w:rsid w:val="00A07FF6"/>
    <w:rsid w:val="00A1053C"/>
    <w:rsid w:val="00A10EF2"/>
    <w:rsid w:val="00A11029"/>
    <w:rsid w:val="00A1173A"/>
    <w:rsid w:val="00A122A5"/>
    <w:rsid w:val="00A12BA9"/>
    <w:rsid w:val="00A12EE7"/>
    <w:rsid w:val="00A13975"/>
    <w:rsid w:val="00A13A58"/>
    <w:rsid w:val="00A140A0"/>
    <w:rsid w:val="00A16A30"/>
    <w:rsid w:val="00A16A64"/>
    <w:rsid w:val="00A17093"/>
    <w:rsid w:val="00A176C2"/>
    <w:rsid w:val="00A17971"/>
    <w:rsid w:val="00A17F27"/>
    <w:rsid w:val="00A2000B"/>
    <w:rsid w:val="00A2104A"/>
    <w:rsid w:val="00A21057"/>
    <w:rsid w:val="00A2124B"/>
    <w:rsid w:val="00A21440"/>
    <w:rsid w:val="00A215D4"/>
    <w:rsid w:val="00A224FC"/>
    <w:rsid w:val="00A22B75"/>
    <w:rsid w:val="00A22D3D"/>
    <w:rsid w:val="00A22D73"/>
    <w:rsid w:val="00A22DCE"/>
    <w:rsid w:val="00A240DA"/>
    <w:rsid w:val="00A244C4"/>
    <w:rsid w:val="00A2489F"/>
    <w:rsid w:val="00A253E8"/>
    <w:rsid w:val="00A259EC"/>
    <w:rsid w:val="00A27C3D"/>
    <w:rsid w:val="00A3095B"/>
    <w:rsid w:val="00A30AC2"/>
    <w:rsid w:val="00A31723"/>
    <w:rsid w:val="00A31810"/>
    <w:rsid w:val="00A31F98"/>
    <w:rsid w:val="00A3336A"/>
    <w:rsid w:val="00A3356D"/>
    <w:rsid w:val="00A335B1"/>
    <w:rsid w:val="00A33FD1"/>
    <w:rsid w:val="00A34964"/>
    <w:rsid w:val="00A355E9"/>
    <w:rsid w:val="00A3623B"/>
    <w:rsid w:val="00A362AC"/>
    <w:rsid w:val="00A365D5"/>
    <w:rsid w:val="00A36C45"/>
    <w:rsid w:val="00A3723C"/>
    <w:rsid w:val="00A40428"/>
    <w:rsid w:val="00A405B3"/>
    <w:rsid w:val="00A4086E"/>
    <w:rsid w:val="00A41328"/>
    <w:rsid w:val="00A415EF"/>
    <w:rsid w:val="00A426FB"/>
    <w:rsid w:val="00A42745"/>
    <w:rsid w:val="00A42E58"/>
    <w:rsid w:val="00A43419"/>
    <w:rsid w:val="00A43FFE"/>
    <w:rsid w:val="00A44F1E"/>
    <w:rsid w:val="00A45266"/>
    <w:rsid w:val="00A45E42"/>
    <w:rsid w:val="00A467C4"/>
    <w:rsid w:val="00A468E8"/>
    <w:rsid w:val="00A469F1"/>
    <w:rsid w:val="00A46AE1"/>
    <w:rsid w:val="00A47772"/>
    <w:rsid w:val="00A47938"/>
    <w:rsid w:val="00A50708"/>
    <w:rsid w:val="00A5079D"/>
    <w:rsid w:val="00A512BC"/>
    <w:rsid w:val="00A51A28"/>
    <w:rsid w:val="00A52646"/>
    <w:rsid w:val="00A52C6D"/>
    <w:rsid w:val="00A53139"/>
    <w:rsid w:val="00A532E7"/>
    <w:rsid w:val="00A535AE"/>
    <w:rsid w:val="00A536E2"/>
    <w:rsid w:val="00A53A47"/>
    <w:rsid w:val="00A54329"/>
    <w:rsid w:val="00A54481"/>
    <w:rsid w:val="00A54CC1"/>
    <w:rsid w:val="00A55A11"/>
    <w:rsid w:val="00A55C7F"/>
    <w:rsid w:val="00A56A74"/>
    <w:rsid w:val="00A56C92"/>
    <w:rsid w:val="00A57EDB"/>
    <w:rsid w:val="00A60E4A"/>
    <w:rsid w:val="00A60EE6"/>
    <w:rsid w:val="00A6105A"/>
    <w:rsid w:val="00A62039"/>
    <w:rsid w:val="00A62AAE"/>
    <w:rsid w:val="00A62DB5"/>
    <w:rsid w:val="00A639BA"/>
    <w:rsid w:val="00A63AC4"/>
    <w:rsid w:val="00A64A34"/>
    <w:rsid w:val="00A64EB6"/>
    <w:rsid w:val="00A6500A"/>
    <w:rsid w:val="00A65FA1"/>
    <w:rsid w:val="00A66690"/>
    <w:rsid w:val="00A66F32"/>
    <w:rsid w:val="00A67852"/>
    <w:rsid w:val="00A711B5"/>
    <w:rsid w:val="00A718D7"/>
    <w:rsid w:val="00A71D7E"/>
    <w:rsid w:val="00A7209F"/>
    <w:rsid w:val="00A721E5"/>
    <w:rsid w:val="00A73506"/>
    <w:rsid w:val="00A73AC7"/>
    <w:rsid w:val="00A73F60"/>
    <w:rsid w:val="00A74334"/>
    <w:rsid w:val="00A74E33"/>
    <w:rsid w:val="00A7525F"/>
    <w:rsid w:val="00A7526E"/>
    <w:rsid w:val="00A75F91"/>
    <w:rsid w:val="00A76390"/>
    <w:rsid w:val="00A76673"/>
    <w:rsid w:val="00A768F5"/>
    <w:rsid w:val="00A77350"/>
    <w:rsid w:val="00A776D0"/>
    <w:rsid w:val="00A7783E"/>
    <w:rsid w:val="00A77A2B"/>
    <w:rsid w:val="00A80855"/>
    <w:rsid w:val="00A80865"/>
    <w:rsid w:val="00A81415"/>
    <w:rsid w:val="00A82515"/>
    <w:rsid w:val="00A8252B"/>
    <w:rsid w:val="00A829F5"/>
    <w:rsid w:val="00A82A52"/>
    <w:rsid w:val="00A8339F"/>
    <w:rsid w:val="00A83AB2"/>
    <w:rsid w:val="00A84AB8"/>
    <w:rsid w:val="00A84DD1"/>
    <w:rsid w:val="00A84EDD"/>
    <w:rsid w:val="00A8511A"/>
    <w:rsid w:val="00A85314"/>
    <w:rsid w:val="00A85436"/>
    <w:rsid w:val="00A863A7"/>
    <w:rsid w:val="00A8650D"/>
    <w:rsid w:val="00A87B9D"/>
    <w:rsid w:val="00A87E0E"/>
    <w:rsid w:val="00A90043"/>
    <w:rsid w:val="00A90D9B"/>
    <w:rsid w:val="00A91623"/>
    <w:rsid w:val="00A923D7"/>
    <w:rsid w:val="00A92ACA"/>
    <w:rsid w:val="00A92D89"/>
    <w:rsid w:val="00A92F76"/>
    <w:rsid w:val="00A9388E"/>
    <w:rsid w:val="00A949C0"/>
    <w:rsid w:val="00A95A0A"/>
    <w:rsid w:val="00A9652E"/>
    <w:rsid w:val="00A96DE6"/>
    <w:rsid w:val="00AA0678"/>
    <w:rsid w:val="00AA0BC9"/>
    <w:rsid w:val="00AA12A3"/>
    <w:rsid w:val="00AA136D"/>
    <w:rsid w:val="00AA13DD"/>
    <w:rsid w:val="00AA2E14"/>
    <w:rsid w:val="00AA2EC8"/>
    <w:rsid w:val="00AA3823"/>
    <w:rsid w:val="00AA3C06"/>
    <w:rsid w:val="00AA3D8A"/>
    <w:rsid w:val="00AA4717"/>
    <w:rsid w:val="00AA5027"/>
    <w:rsid w:val="00AA5BEF"/>
    <w:rsid w:val="00AA657B"/>
    <w:rsid w:val="00AA6861"/>
    <w:rsid w:val="00AA6FE9"/>
    <w:rsid w:val="00AA75BB"/>
    <w:rsid w:val="00AA7CF5"/>
    <w:rsid w:val="00AA7FBF"/>
    <w:rsid w:val="00AB0448"/>
    <w:rsid w:val="00AB072F"/>
    <w:rsid w:val="00AB0AA6"/>
    <w:rsid w:val="00AB0C6E"/>
    <w:rsid w:val="00AB0F04"/>
    <w:rsid w:val="00AB133F"/>
    <w:rsid w:val="00AB17D9"/>
    <w:rsid w:val="00AB1C84"/>
    <w:rsid w:val="00AB2BA0"/>
    <w:rsid w:val="00AB388F"/>
    <w:rsid w:val="00AB4CAE"/>
    <w:rsid w:val="00AB55CE"/>
    <w:rsid w:val="00AB6503"/>
    <w:rsid w:val="00AB66A9"/>
    <w:rsid w:val="00AB6C4A"/>
    <w:rsid w:val="00AB6E58"/>
    <w:rsid w:val="00AB6F7B"/>
    <w:rsid w:val="00AB7099"/>
    <w:rsid w:val="00AB785B"/>
    <w:rsid w:val="00AB7896"/>
    <w:rsid w:val="00AB7E6D"/>
    <w:rsid w:val="00AC0C63"/>
    <w:rsid w:val="00AC2083"/>
    <w:rsid w:val="00AC2AFC"/>
    <w:rsid w:val="00AC3EB5"/>
    <w:rsid w:val="00AC494D"/>
    <w:rsid w:val="00AC497A"/>
    <w:rsid w:val="00AC66C3"/>
    <w:rsid w:val="00AC687D"/>
    <w:rsid w:val="00AD00FE"/>
    <w:rsid w:val="00AD0299"/>
    <w:rsid w:val="00AD06C8"/>
    <w:rsid w:val="00AD154E"/>
    <w:rsid w:val="00AD27D2"/>
    <w:rsid w:val="00AD27FA"/>
    <w:rsid w:val="00AD337F"/>
    <w:rsid w:val="00AD40EF"/>
    <w:rsid w:val="00AD436C"/>
    <w:rsid w:val="00AD4C5E"/>
    <w:rsid w:val="00AD4D0F"/>
    <w:rsid w:val="00AD6975"/>
    <w:rsid w:val="00AD734A"/>
    <w:rsid w:val="00AD7DE9"/>
    <w:rsid w:val="00AE048D"/>
    <w:rsid w:val="00AE0AA1"/>
    <w:rsid w:val="00AE1FB8"/>
    <w:rsid w:val="00AE2394"/>
    <w:rsid w:val="00AE26BC"/>
    <w:rsid w:val="00AE2AF2"/>
    <w:rsid w:val="00AE31FD"/>
    <w:rsid w:val="00AE3675"/>
    <w:rsid w:val="00AE3E12"/>
    <w:rsid w:val="00AE4707"/>
    <w:rsid w:val="00AE4B54"/>
    <w:rsid w:val="00AE53CD"/>
    <w:rsid w:val="00AE54C3"/>
    <w:rsid w:val="00AE5C18"/>
    <w:rsid w:val="00AE5F6C"/>
    <w:rsid w:val="00AE603E"/>
    <w:rsid w:val="00AE6337"/>
    <w:rsid w:val="00AE7139"/>
    <w:rsid w:val="00AE7978"/>
    <w:rsid w:val="00AF033E"/>
    <w:rsid w:val="00AF0B6E"/>
    <w:rsid w:val="00AF0D4B"/>
    <w:rsid w:val="00AF1C1A"/>
    <w:rsid w:val="00AF1F5A"/>
    <w:rsid w:val="00AF2742"/>
    <w:rsid w:val="00AF2BBF"/>
    <w:rsid w:val="00AF316C"/>
    <w:rsid w:val="00AF34AF"/>
    <w:rsid w:val="00AF419A"/>
    <w:rsid w:val="00AF5004"/>
    <w:rsid w:val="00AF503A"/>
    <w:rsid w:val="00AF53CF"/>
    <w:rsid w:val="00AF5C9B"/>
    <w:rsid w:val="00AF600A"/>
    <w:rsid w:val="00AF64D8"/>
    <w:rsid w:val="00AF6875"/>
    <w:rsid w:val="00AF6EF7"/>
    <w:rsid w:val="00AF7245"/>
    <w:rsid w:val="00AF7281"/>
    <w:rsid w:val="00AF7413"/>
    <w:rsid w:val="00AF7D53"/>
    <w:rsid w:val="00AF7EEA"/>
    <w:rsid w:val="00B008BB"/>
    <w:rsid w:val="00B00D36"/>
    <w:rsid w:val="00B01DF8"/>
    <w:rsid w:val="00B022A6"/>
    <w:rsid w:val="00B02786"/>
    <w:rsid w:val="00B030B0"/>
    <w:rsid w:val="00B03A98"/>
    <w:rsid w:val="00B03E93"/>
    <w:rsid w:val="00B04B8F"/>
    <w:rsid w:val="00B04CE3"/>
    <w:rsid w:val="00B04F90"/>
    <w:rsid w:val="00B05182"/>
    <w:rsid w:val="00B051F4"/>
    <w:rsid w:val="00B05E14"/>
    <w:rsid w:val="00B068BF"/>
    <w:rsid w:val="00B06D74"/>
    <w:rsid w:val="00B07458"/>
    <w:rsid w:val="00B07F5D"/>
    <w:rsid w:val="00B1019B"/>
    <w:rsid w:val="00B10237"/>
    <w:rsid w:val="00B10348"/>
    <w:rsid w:val="00B10B4C"/>
    <w:rsid w:val="00B10C56"/>
    <w:rsid w:val="00B12249"/>
    <w:rsid w:val="00B12C97"/>
    <w:rsid w:val="00B13942"/>
    <w:rsid w:val="00B143F7"/>
    <w:rsid w:val="00B14501"/>
    <w:rsid w:val="00B1459A"/>
    <w:rsid w:val="00B14742"/>
    <w:rsid w:val="00B14A25"/>
    <w:rsid w:val="00B14C8D"/>
    <w:rsid w:val="00B170B7"/>
    <w:rsid w:val="00B210B9"/>
    <w:rsid w:val="00B21A51"/>
    <w:rsid w:val="00B220DC"/>
    <w:rsid w:val="00B22718"/>
    <w:rsid w:val="00B22F43"/>
    <w:rsid w:val="00B23568"/>
    <w:rsid w:val="00B23EEF"/>
    <w:rsid w:val="00B241EF"/>
    <w:rsid w:val="00B242CF"/>
    <w:rsid w:val="00B24489"/>
    <w:rsid w:val="00B25248"/>
    <w:rsid w:val="00B254A0"/>
    <w:rsid w:val="00B2602B"/>
    <w:rsid w:val="00B27AD1"/>
    <w:rsid w:val="00B303FA"/>
    <w:rsid w:val="00B3063C"/>
    <w:rsid w:val="00B30A1F"/>
    <w:rsid w:val="00B3143C"/>
    <w:rsid w:val="00B31D41"/>
    <w:rsid w:val="00B3288A"/>
    <w:rsid w:val="00B337D8"/>
    <w:rsid w:val="00B33BCA"/>
    <w:rsid w:val="00B33C7B"/>
    <w:rsid w:val="00B35805"/>
    <w:rsid w:val="00B35A5A"/>
    <w:rsid w:val="00B3646B"/>
    <w:rsid w:val="00B368BD"/>
    <w:rsid w:val="00B36DB8"/>
    <w:rsid w:val="00B36F0C"/>
    <w:rsid w:val="00B3780E"/>
    <w:rsid w:val="00B3790F"/>
    <w:rsid w:val="00B40077"/>
    <w:rsid w:val="00B4059D"/>
    <w:rsid w:val="00B4125E"/>
    <w:rsid w:val="00B42193"/>
    <w:rsid w:val="00B4232B"/>
    <w:rsid w:val="00B426E2"/>
    <w:rsid w:val="00B4319D"/>
    <w:rsid w:val="00B43A89"/>
    <w:rsid w:val="00B45209"/>
    <w:rsid w:val="00B452BF"/>
    <w:rsid w:val="00B452FE"/>
    <w:rsid w:val="00B45349"/>
    <w:rsid w:val="00B454E4"/>
    <w:rsid w:val="00B45806"/>
    <w:rsid w:val="00B45DE8"/>
    <w:rsid w:val="00B45EAA"/>
    <w:rsid w:val="00B46233"/>
    <w:rsid w:val="00B46954"/>
    <w:rsid w:val="00B476C8"/>
    <w:rsid w:val="00B4799A"/>
    <w:rsid w:val="00B47A52"/>
    <w:rsid w:val="00B50B50"/>
    <w:rsid w:val="00B51245"/>
    <w:rsid w:val="00B51F60"/>
    <w:rsid w:val="00B534DE"/>
    <w:rsid w:val="00B53A5C"/>
    <w:rsid w:val="00B5478F"/>
    <w:rsid w:val="00B5490B"/>
    <w:rsid w:val="00B54DE6"/>
    <w:rsid w:val="00B55C38"/>
    <w:rsid w:val="00B560BB"/>
    <w:rsid w:val="00B5645A"/>
    <w:rsid w:val="00B56D55"/>
    <w:rsid w:val="00B56FDC"/>
    <w:rsid w:val="00B57819"/>
    <w:rsid w:val="00B602CD"/>
    <w:rsid w:val="00B606C0"/>
    <w:rsid w:val="00B61397"/>
    <w:rsid w:val="00B61A63"/>
    <w:rsid w:val="00B62778"/>
    <w:rsid w:val="00B62C87"/>
    <w:rsid w:val="00B62D04"/>
    <w:rsid w:val="00B62E96"/>
    <w:rsid w:val="00B62FDF"/>
    <w:rsid w:val="00B63379"/>
    <w:rsid w:val="00B6409E"/>
    <w:rsid w:val="00B65553"/>
    <w:rsid w:val="00B6561B"/>
    <w:rsid w:val="00B65650"/>
    <w:rsid w:val="00B6613E"/>
    <w:rsid w:val="00B666C5"/>
    <w:rsid w:val="00B6684D"/>
    <w:rsid w:val="00B6742F"/>
    <w:rsid w:val="00B6778F"/>
    <w:rsid w:val="00B67897"/>
    <w:rsid w:val="00B67ADA"/>
    <w:rsid w:val="00B705C3"/>
    <w:rsid w:val="00B706E1"/>
    <w:rsid w:val="00B71C7B"/>
    <w:rsid w:val="00B72383"/>
    <w:rsid w:val="00B72D43"/>
    <w:rsid w:val="00B73A8A"/>
    <w:rsid w:val="00B73C96"/>
    <w:rsid w:val="00B74D00"/>
    <w:rsid w:val="00B765AC"/>
    <w:rsid w:val="00B76E0D"/>
    <w:rsid w:val="00B76EAD"/>
    <w:rsid w:val="00B77073"/>
    <w:rsid w:val="00B771BD"/>
    <w:rsid w:val="00B809D5"/>
    <w:rsid w:val="00B810F1"/>
    <w:rsid w:val="00B81441"/>
    <w:rsid w:val="00B829D7"/>
    <w:rsid w:val="00B83AD6"/>
    <w:rsid w:val="00B83E0C"/>
    <w:rsid w:val="00B846EA"/>
    <w:rsid w:val="00B8512E"/>
    <w:rsid w:val="00B85274"/>
    <w:rsid w:val="00B85651"/>
    <w:rsid w:val="00B862E9"/>
    <w:rsid w:val="00B8664A"/>
    <w:rsid w:val="00B86AC1"/>
    <w:rsid w:val="00B86F00"/>
    <w:rsid w:val="00B870A1"/>
    <w:rsid w:val="00B8710D"/>
    <w:rsid w:val="00B8740C"/>
    <w:rsid w:val="00B8780C"/>
    <w:rsid w:val="00B87D7A"/>
    <w:rsid w:val="00B87EC9"/>
    <w:rsid w:val="00B91798"/>
    <w:rsid w:val="00B919CB"/>
    <w:rsid w:val="00B933E3"/>
    <w:rsid w:val="00B93C30"/>
    <w:rsid w:val="00B94CEE"/>
    <w:rsid w:val="00B95EF3"/>
    <w:rsid w:val="00B97175"/>
    <w:rsid w:val="00B978B9"/>
    <w:rsid w:val="00B978F3"/>
    <w:rsid w:val="00B97CA9"/>
    <w:rsid w:val="00BA1156"/>
    <w:rsid w:val="00BA1396"/>
    <w:rsid w:val="00BA153C"/>
    <w:rsid w:val="00BA16A8"/>
    <w:rsid w:val="00BA1E27"/>
    <w:rsid w:val="00BA3B6F"/>
    <w:rsid w:val="00BA5006"/>
    <w:rsid w:val="00BA620F"/>
    <w:rsid w:val="00BA69EC"/>
    <w:rsid w:val="00BA7BE9"/>
    <w:rsid w:val="00BB0164"/>
    <w:rsid w:val="00BB019A"/>
    <w:rsid w:val="00BB0D6A"/>
    <w:rsid w:val="00BB1090"/>
    <w:rsid w:val="00BB2AD5"/>
    <w:rsid w:val="00BB2DAD"/>
    <w:rsid w:val="00BB33FE"/>
    <w:rsid w:val="00BB37AE"/>
    <w:rsid w:val="00BB3F24"/>
    <w:rsid w:val="00BB40D7"/>
    <w:rsid w:val="00BB412C"/>
    <w:rsid w:val="00BB4AB7"/>
    <w:rsid w:val="00BB5816"/>
    <w:rsid w:val="00BB65A8"/>
    <w:rsid w:val="00BB6AE1"/>
    <w:rsid w:val="00BB70E1"/>
    <w:rsid w:val="00BB7100"/>
    <w:rsid w:val="00BB764A"/>
    <w:rsid w:val="00BB7B5B"/>
    <w:rsid w:val="00BB7C24"/>
    <w:rsid w:val="00BC0391"/>
    <w:rsid w:val="00BC04B4"/>
    <w:rsid w:val="00BC0A2E"/>
    <w:rsid w:val="00BC1C37"/>
    <w:rsid w:val="00BC1E08"/>
    <w:rsid w:val="00BC3D8F"/>
    <w:rsid w:val="00BC42B4"/>
    <w:rsid w:val="00BC5BFF"/>
    <w:rsid w:val="00BC5CA8"/>
    <w:rsid w:val="00BC6749"/>
    <w:rsid w:val="00BC71DD"/>
    <w:rsid w:val="00BC7C32"/>
    <w:rsid w:val="00BC7C42"/>
    <w:rsid w:val="00BD04CD"/>
    <w:rsid w:val="00BD13F3"/>
    <w:rsid w:val="00BD1B9E"/>
    <w:rsid w:val="00BD2043"/>
    <w:rsid w:val="00BD2B9A"/>
    <w:rsid w:val="00BD2DF2"/>
    <w:rsid w:val="00BD3432"/>
    <w:rsid w:val="00BD3D4A"/>
    <w:rsid w:val="00BD400E"/>
    <w:rsid w:val="00BD4091"/>
    <w:rsid w:val="00BD415C"/>
    <w:rsid w:val="00BD42A1"/>
    <w:rsid w:val="00BD4D12"/>
    <w:rsid w:val="00BD5506"/>
    <w:rsid w:val="00BD5B1C"/>
    <w:rsid w:val="00BD5C9D"/>
    <w:rsid w:val="00BD6B9B"/>
    <w:rsid w:val="00BD6DA7"/>
    <w:rsid w:val="00BD7871"/>
    <w:rsid w:val="00BD7C93"/>
    <w:rsid w:val="00BE0046"/>
    <w:rsid w:val="00BE0E76"/>
    <w:rsid w:val="00BE4137"/>
    <w:rsid w:val="00BE41C2"/>
    <w:rsid w:val="00BE5077"/>
    <w:rsid w:val="00BE578D"/>
    <w:rsid w:val="00BE5F32"/>
    <w:rsid w:val="00BE601F"/>
    <w:rsid w:val="00BE6094"/>
    <w:rsid w:val="00BE780E"/>
    <w:rsid w:val="00BE7D32"/>
    <w:rsid w:val="00BF06D1"/>
    <w:rsid w:val="00BF1C5C"/>
    <w:rsid w:val="00BF1F2A"/>
    <w:rsid w:val="00BF35C3"/>
    <w:rsid w:val="00BF3CE5"/>
    <w:rsid w:val="00BF3F46"/>
    <w:rsid w:val="00BF4B2B"/>
    <w:rsid w:val="00BF4DA8"/>
    <w:rsid w:val="00BF4EBA"/>
    <w:rsid w:val="00BF572E"/>
    <w:rsid w:val="00BF59F5"/>
    <w:rsid w:val="00BF604B"/>
    <w:rsid w:val="00BF61AA"/>
    <w:rsid w:val="00BF638F"/>
    <w:rsid w:val="00BF64AC"/>
    <w:rsid w:val="00BF6AAF"/>
    <w:rsid w:val="00BF6D8D"/>
    <w:rsid w:val="00BF7714"/>
    <w:rsid w:val="00BF7DE8"/>
    <w:rsid w:val="00C00671"/>
    <w:rsid w:val="00C00B5A"/>
    <w:rsid w:val="00C00D92"/>
    <w:rsid w:val="00C010AE"/>
    <w:rsid w:val="00C01C57"/>
    <w:rsid w:val="00C02F0B"/>
    <w:rsid w:val="00C04A1F"/>
    <w:rsid w:val="00C04D22"/>
    <w:rsid w:val="00C05549"/>
    <w:rsid w:val="00C0590C"/>
    <w:rsid w:val="00C05B86"/>
    <w:rsid w:val="00C06857"/>
    <w:rsid w:val="00C07644"/>
    <w:rsid w:val="00C10ADA"/>
    <w:rsid w:val="00C10F5E"/>
    <w:rsid w:val="00C1144C"/>
    <w:rsid w:val="00C14644"/>
    <w:rsid w:val="00C1477E"/>
    <w:rsid w:val="00C15226"/>
    <w:rsid w:val="00C154CB"/>
    <w:rsid w:val="00C156EE"/>
    <w:rsid w:val="00C15D44"/>
    <w:rsid w:val="00C15DF4"/>
    <w:rsid w:val="00C16474"/>
    <w:rsid w:val="00C16541"/>
    <w:rsid w:val="00C17929"/>
    <w:rsid w:val="00C17B12"/>
    <w:rsid w:val="00C204E5"/>
    <w:rsid w:val="00C20CCC"/>
    <w:rsid w:val="00C20FE1"/>
    <w:rsid w:val="00C21AB2"/>
    <w:rsid w:val="00C21E2F"/>
    <w:rsid w:val="00C22424"/>
    <w:rsid w:val="00C22798"/>
    <w:rsid w:val="00C2378D"/>
    <w:rsid w:val="00C247EB"/>
    <w:rsid w:val="00C24800"/>
    <w:rsid w:val="00C26B82"/>
    <w:rsid w:val="00C26ECB"/>
    <w:rsid w:val="00C27584"/>
    <w:rsid w:val="00C30477"/>
    <w:rsid w:val="00C3233D"/>
    <w:rsid w:val="00C3358F"/>
    <w:rsid w:val="00C337C8"/>
    <w:rsid w:val="00C33AEF"/>
    <w:rsid w:val="00C3491F"/>
    <w:rsid w:val="00C349B3"/>
    <w:rsid w:val="00C35ACE"/>
    <w:rsid w:val="00C369A7"/>
    <w:rsid w:val="00C369DE"/>
    <w:rsid w:val="00C374A7"/>
    <w:rsid w:val="00C37700"/>
    <w:rsid w:val="00C4037A"/>
    <w:rsid w:val="00C4038C"/>
    <w:rsid w:val="00C40A87"/>
    <w:rsid w:val="00C40ACF"/>
    <w:rsid w:val="00C4197E"/>
    <w:rsid w:val="00C42396"/>
    <w:rsid w:val="00C42834"/>
    <w:rsid w:val="00C42B9B"/>
    <w:rsid w:val="00C42C47"/>
    <w:rsid w:val="00C43142"/>
    <w:rsid w:val="00C4405C"/>
    <w:rsid w:val="00C4451B"/>
    <w:rsid w:val="00C449AB"/>
    <w:rsid w:val="00C44A78"/>
    <w:rsid w:val="00C459FC"/>
    <w:rsid w:val="00C45D3B"/>
    <w:rsid w:val="00C46813"/>
    <w:rsid w:val="00C468EE"/>
    <w:rsid w:val="00C46BB5"/>
    <w:rsid w:val="00C46D83"/>
    <w:rsid w:val="00C47050"/>
    <w:rsid w:val="00C473DB"/>
    <w:rsid w:val="00C47E5E"/>
    <w:rsid w:val="00C47F77"/>
    <w:rsid w:val="00C506CE"/>
    <w:rsid w:val="00C512D4"/>
    <w:rsid w:val="00C51E1E"/>
    <w:rsid w:val="00C522A3"/>
    <w:rsid w:val="00C52D34"/>
    <w:rsid w:val="00C542DB"/>
    <w:rsid w:val="00C54DB0"/>
    <w:rsid w:val="00C5507D"/>
    <w:rsid w:val="00C562FE"/>
    <w:rsid w:val="00C56FEC"/>
    <w:rsid w:val="00C5731B"/>
    <w:rsid w:val="00C57510"/>
    <w:rsid w:val="00C608E9"/>
    <w:rsid w:val="00C60BD9"/>
    <w:rsid w:val="00C614C6"/>
    <w:rsid w:val="00C617AF"/>
    <w:rsid w:val="00C618E6"/>
    <w:rsid w:val="00C62426"/>
    <w:rsid w:val="00C624F2"/>
    <w:rsid w:val="00C62712"/>
    <w:rsid w:val="00C63495"/>
    <w:rsid w:val="00C636B1"/>
    <w:rsid w:val="00C6392F"/>
    <w:rsid w:val="00C63996"/>
    <w:rsid w:val="00C63C9E"/>
    <w:rsid w:val="00C640C6"/>
    <w:rsid w:val="00C64A3C"/>
    <w:rsid w:val="00C6507A"/>
    <w:rsid w:val="00C6577E"/>
    <w:rsid w:val="00C6611B"/>
    <w:rsid w:val="00C6649B"/>
    <w:rsid w:val="00C669E0"/>
    <w:rsid w:val="00C675A9"/>
    <w:rsid w:val="00C67731"/>
    <w:rsid w:val="00C6774D"/>
    <w:rsid w:val="00C67AD5"/>
    <w:rsid w:val="00C703D0"/>
    <w:rsid w:val="00C704D2"/>
    <w:rsid w:val="00C706D9"/>
    <w:rsid w:val="00C70971"/>
    <w:rsid w:val="00C7102D"/>
    <w:rsid w:val="00C72230"/>
    <w:rsid w:val="00C73414"/>
    <w:rsid w:val="00C73719"/>
    <w:rsid w:val="00C748B7"/>
    <w:rsid w:val="00C75485"/>
    <w:rsid w:val="00C75B80"/>
    <w:rsid w:val="00C761EE"/>
    <w:rsid w:val="00C7665B"/>
    <w:rsid w:val="00C76DFB"/>
    <w:rsid w:val="00C76E62"/>
    <w:rsid w:val="00C77AC9"/>
    <w:rsid w:val="00C77BCA"/>
    <w:rsid w:val="00C77C0E"/>
    <w:rsid w:val="00C77F8A"/>
    <w:rsid w:val="00C8019D"/>
    <w:rsid w:val="00C803A0"/>
    <w:rsid w:val="00C80BCE"/>
    <w:rsid w:val="00C80FC4"/>
    <w:rsid w:val="00C81129"/>
    <w:rsid w:val="00C81619"/>
    <w:rsid w:val="00C81BC4"/>
    <w:rsid w:val="00C81D4A"/>
    <w:rsid w:val="00C82E5F"/>
    <w:rsid w:val="00C83407"/>
    <w:rsid w:val="00C8439B"/>
    <w:rsid w:val="00C84E95"/>
    <w:rsid w:val="00C85671"/>
    <w:rsid w:val="00C85B73"/>
    <w:rsid w:val="00C85C89"/>
    <w:rsid w:val="00C85CE8"/>
    <w:rsid w:val="00C86717"/>
    <w:rsid w:val="00C873FB"/>
    <w:rsid w:val="00C90092"/>
    <w:rsid w:val="00C905B7"/>
    <w:rsid w:val="00C91066"/>
    <w:rsid w:val="00C9115B"/>
    <w:rsid w:val="00C9166D"/>
    <w:rsid w:val="00C91E39"/>
    <w:rsid w:val="00C92A0A"/>
    <w:rsid w:val="00C937D7"/>
    <w:rsid w:val="00C939BB"/>
    <w:rsid w:val="00C93A9B"/>
    <w:rsid w:val="00C94383"/>
    <w:rsid w:val="00C94B51"/>
    <w:rsid w:val="00C94D1D"/>
    <w:rsid w:val="00C95820"/>
    <w:rsid w:val="00C9671C"/>
    <w:rsid w:val="00C96C14"/>
    <w:rsid w:val="00C977A9"/>
    <w:rsid w:val="00CA015E"/>
    <w:rsid w:val="00CA0F7B"/>
    <w:rsid w:val="00CA1E09"/>
    <w:rsid w:val="00CA24A9"/>
    <w:rsid w:val="00CA2584"/>
    <w:rsid w:val="00CA290A"/>
    <w:rsid w:val="00CA2949"/>
    <w:rsid w:val="00CA2DB7"/>
    <w:rsid w:val="00CA415E"/>
    <w:rsid w:val="00CA4249"/>
    <w:rsid w:val="00CA4545"/>
    <w:rsid w:val="00CA46A0"/>
    <w:rsid w:val="00CA4CB9"/>
    <w:rsid w:val="00CA54A5"/>
    <w:rsid w:val="00CA5CD5"/>
    <w:rsid w:val="00CA5D16"/>
    <w:rsid w:val="00CA5E84"/>
    <w:rsid w:val="00CA6A41"/>
    <w:rsid w:val="00CB00FB"/>
    <w:rsid w:val="00CB0151"/>
    <w:rsid w:val="00CB0319"/>
    <w:rsid w:val="00CB059A"/>
    <w:rsid w:val="00CB252D"/>
    <w:rsid w:val="00CB2744"/>
    <w:rsid w:val="00CB2C5A"/>
    <w:rsid w:val="00CB2DE9"/>
    <w:rsid w:val="00CB3134"/>
    <w:rsid w:val="00CB33DC"/>
    <w:rsid w:val="00CB3B9F"/>
    <w:rsid w:val="00CB4143"/>
    <w:rsid w:val="00CB486F"/>
    <w:rsid w:val="00CB4B25"/>
    <w:rsid w:val="00CB58DB"/>
    <w:rsid w:val="00CB58FC"/>
    <w:rsid w:val="00CB5C52"/>
    <w:rsid w:val="00CB674A"/>
    <w:rsid w:val="00CB70A4"/>
    <w:rsid w:val="00CB73A0"/>
    <w:rsid w:val="00CB769C"/>
    <w:rsid w:val="00CC02EE"/>
    <w:rsid w:val="00CC091E"/>
    <w:rsid w:val="00CC0A57"/>
    <w:rsid w:val="00CC0BA4"/>
    <w:rsid w:val="00CC145C"/>
    <w:rsid w:val="00CC228E"/>
    <w:rsid w:val="00CC249D"/>
    <w:rsid w:val="00CC2870"/>
    <w:rsid w:val="00CC2E70"/>
    <w:rsid w:val="00CC3101"/>
    <w:rsid w:val="00CC4868"/>
    <w:rsid w:val="00CC4CF6"/>
    <w:rsid w:val="00CC535C"/>
    <w:rsid w:val="00CC5A8E"/>
    <w:rsid w:val="00CC5EEA"/>
    <w:rsid w:val="00CC602E"/>
    <w:rsid w:val="00CC604C"/>
    <w:rsid w:val="00CC70EA"/>
    <w:rsid w:val="00CC7D23"/>
    <w:rsid w:val="00CC7E7D"/>
    <w:rsid w:val="00CD0B22"/>
    <w:rsid w:val="00CD0B71"/>
    <w:rsid w:val="00CD0BC1"/>
    <w:rsid w:val="00CD0E38"/>
    <w:rsid w:val="00CD0ED6"/>
    <w:rsid w:val="00CD1271"/>
    <w:rsid w:val="00CD2026"/>
    <w:rsid w:val="00CD23AD"/>
    <w:rsid w:val="00CD24F2"/>
    <w:rsid w:val="00CD2D56"/>
    <w:rsid w:val="00CD2D58"/>
    <w:rsid w:val="00CD2F3D"/>
    <w:rsid w:val="00CD3078"/>
    <w:rsid w:val="00CD3DDA"/>
    <w:rsid w:val="00CD3F46"/>
    <w:rsid w:val="00CD4241"/>
    <w:rsid w:val="00CD43C2"/>
    <w:rsid w:val="00CD488D"/>
    <w:rsid w:val="00CD5B82"/>
    <w:rsid w:val="00CD6527"/>
    <w:rsid w:val="00CD715E"/>
    <w:rsid w:val="00CD775D"/>
    <w:rsid w:val="00CD7985"/>
    <w:rsid w:val="00CD7AEC"/>
    <w:rsid w:val="00CD7B05"/>
    <w:rsid w:val="00CE02D6"/>
    <w:rsid w:val="00CE064A"/>
    <w:rsid w:val="00CE08CF"/>
    <w:rsid w:val="00CE14FA"/>
    <w:rsid w:val="00CE1DBE"/>
    <w:rsid w:val="00CE227D"/>
    <w:rsid w:val="00CE25E5"/>
    <w:rsid w:val="00CE330A"/>
    <w:rsid w:val="00CE3D48"/>
    <w:rsid w:val="00CE3D60"/>
    <w:rsid w:val="00CE415F"/>
    <w:rsid w:val="00CE41AD"/>
    <w:rsid w:val="00CE44DC"/>
    <w:rsid w:val="00CE48D6"/>
    <w:rsid w:val="00CE57EF"/>
    <w:rsid w:val="00CE5ACD"/>
    <w:rsid w:val="00CE5CAD"/>
    <w:rsid w:val="00CE63A4"/>
    <w:rsid w:val="00CE6624"/>
    <w:rsid w:val="00CE6819"/>
    <w:rsid w:val="00CE6F89"/>
    <w:rsid w:val="00CE6FD3"/>
    <w:rsid w:val="00CE73C4"/>
    <w:rsid w:val="00CE794A"/>
    <w:rsid w:val="00CE7E78"/>
    <w:rsid w:val="00CE7E9A"/>
    <w:rsid w:val="00CF001D"/>
    <w:rsid w:val="00CF06D0"/>
    <w:rsid w:val="00CF0934"/>
    <w:rsid w:val="00CF117B"/>
    <w:rsid w:val="00CF14DC"/>
    <w:rsid w:val="00CF186F"/>
    <w:rsid w:val="00CF1B05"/>
    <w:rsid w:val="00CF261F"/>
    <w:rsid w:val="00CF28EA"/>
    <w:rsid w:val="00CF2AD4"/>
    <w:rsid w:val="00CF2B65"/>
    <w:rsid w:val="00CF33E6"/>
    <w:rsid w:val="00CF38FC"/>
    <w:rsid w:val="00CF4759"/>
    <w:rsid w:val="00CF4D4B"/>
    <w:rsid w:val="00CF5A34"/>
    <w:rsid w:val="00CF5B56"/>
    <w:rsid w:val="00CF5E90"/>
    <w:rsid w:val="00CF6388"/>
    <w:rsid w:val="00CF6AC3"/>
    <w:rsid w:val="00CF6CB1"/>
    <w:rsid w:val="00CF73D4"/>
    <w:rsid w:val="00CF7AFA"/>
    <w:rsid w:val="00D01931"/>
    <w:rsid w:val="00D01B7E"/>
    <w:rsid w:val="00D01EC7"/>
    <w:rsid w:val="00D01F79"/>
    <w:rsid w:val="00D02831"/>
    <w:rsid w:val="00D03537"/>
    <w:rsid w:val="00D03AE5"/>
    <w:rsid w:val="00D04F9E"/>
    <w:rsid w:val="00D04FDB"/>
    <w:rsid w:val="00D05234"/>
    <w:rsid w:val="00D0528C"/>
    <w:rsid w:val="00D058C2"/>
    <w:rsid w:val="00D066EF"/>
    <w:rsid w:val="00D0724C"/>
    <w:rsid w:val="00D076C5"/>
    <w:rsid w:val="00D1058A"/>
    <w:rsid w:val="00D10A21"/>
    <w:rsid w:val="00D11037"/>
    <w:rsid w:val="00D11724"/>
    <w:rsid w:val="00D11F6B"/>
    <w:rsid w:val="00D12590"/>
    <w:rsid w:val="00D1267F"/>
    <w:rsid w:val="00D133CC"/>
    <w:rsid w:val="00D1465B"/>
    <w:rsid w:val="00D15445"/>
    <w:rsid w:val="00D15874"/>
    <w:rsid w:val="00D15893"/>
    <w:rsid w:val="00D15A7B"/>
    <w:rsid w:val="00D1646B"/>
    <w:rsid w:val="00D168F5"/>
    <w:rsid w:val="00D1696D"/>
    <w:rsid w:val="00D16D68"/>
    <w:rsid w:val="00D17515"/>
    <w:rsid w:val="00D17675"/>
    <w:rsid w:val="00D17820"/>
    <w:rsid w:val="00D17D79"/>
    <w:rsid w:val="00D17E04"/>
    <w:rsid w:val="00D205F1"/>
    <w:rsid w:val="00D20735"/>
    <w:rsid w:val="00D21599"/>
    <w:rsid w:val="00D21B16"/>
    <w:rsid w:val="00D22139"/>
    <w:rsid w:val="00D2213E"/>
    <w:rsid w:val="00D2244A"/>
    <w:rsid w:val="00D22EAB"/>
    <w:rsid w:val="00D23034"/>
    <w:rsid w:val="00D2370E"/>
    <w:rsid w:val="00D24427"/>
    <w:rsid w:val="00D24714"/>
    <w:rsid w:val="00D24B9E"/>
    <w:rsid w:val="00D24D91"/>
    <w:rsid w:val="00D25064"/>
    <w:rsid w:val="00D25309"/>
    <w:rsid w:val="00D25385"/>
    <w:rsid w:val="00D2556E"/>
    <w:rsid w:val="00D255AF"/>
    <w:rsid w:val="00D25C22"/>
    <w:rsid w:val="00D26083"/>
    <w:rsid w:val="00D2652C"/>
    <w:rsid w:val="00D26F6F"/>
    <w:rsid w:val="00D27546"/>
    <w:rsid w:val="00D27F17"/>
    <w:rsid w:val="00D27FBC"/>
    <w:rsid w:val="00D309B8"/>
    <w:rsid w:val="00D30A71"/>
    <w:rsid w:val="00D30EB5"/>
    <w:rsid w:val="00D313C6"/>
    <w:rsid w:val="00D31FAE"/>
    <w:rsid w:val="00D3224F"/>
    <w:rsid w:val="00D32F25"/>
    <w:rsid w:val="00D33BA7"/>
    <w:rsid w:val="00D33BAA"/>
    <w:rsid w:val="00D34854"/>
    <w:rsid w:val="00D34A68"/>
    <w:rsid w:val="00D34AD9"/>
    <w:rsid w:val="00D351E0"/>
    <w:rsid w:val="00D3554A"/>
    <w:rsid w:val="00D357A8"/>
    <w:rsid w:val="00D35838"/>
    <w:rsid w:val="00D35A1A"/>
    <w:rsid w:val="00D363CF"/>
    <w:rsid w:val="00D3680D"/>
    <w:rsid w:val="00D36D91"/>
    <w:rsid w:val="00D3776E"/>
    <w:rsid w:val="00D37982"/>
    <w:rsid w:val="00D37C84"/>
    <w:rsid w:val="00D40325"/>
    <w:rsid w:val="00D40BA2"/>
    <w:rsid w:val="00D40DC3"/>
    <w:rsid w:val="00D41116"/>
    <w:rsid w:val="00D42604"/>
    <w:rsid w:val="00D42FC4"/>
    <w:rsid w:val="00D432E1"/>
    <w:rsid w:val="00D437B8"/>
    <w:rsid w:val="00D43B31"/>
    <w:rsid w:val="00D43DBD"/>
    <w:rsid w:val="00D44BAE"/>
    <w:rsid w:val="00D4519E"/>
    <w:rsid w:val="00D461AA"/>
    <w:rsid w:val="00D471F7"/>
    <w:rsid w:val="00D47CF0"/>
    <w:rsid w:val="00D50281"/>
    <w:rsid w:val="00D5119A"/>
    <w:rsid w:val="00D51979"/>
    <w:rsid w:val="00D51A1D"/>
    <w:rsid w:val="00D51DA5"/>
    <w:rsid w:val="00D52AD1"/>
    <w:rsid w:val="00D53278"/>
    <w:rsid w:val="00D5435D"/>
    <w:rsid w:val="00D543DD"/>
    <w:rsid w:val="00D552B7"/>
    <w:rsid w:val="00D552E4"/>
    <w:rsid w:val="00D55742"/>
    <w:rsid w:val="00D56301"/>
    <w:rsid w:val="00D564A9"/>
    <w:rsid w:val="00D567B0"/>
    <w:rsid w:val="00D57146"/>
    <w:rsid w:val="00D57C84"/>
    <w:rsid w:val="00D60A9C"/>
    <w:rsid w:val="00D619DF"/>
    <w:rsid w:val="00D61B8D"/>
    <w:rsid w:val="00D61C59"/>
    <w:rsid w:val="00D620A2"/>
    <w:rsid w:val="00D62222"/>
    <w:rsid w:val="00D62BA9"/>
    <w:rsid w:val="00D62FAC"/>
    <w:rsid w:val="00D6411C"/>
    <w:rsid w:val="00D645CB"/>
    <w:rsid w:val="00D65738"/>
    <w:rsid w:val="00D67926"/>
    <w:rsid w:val="00D67A95"/>
    <w:rsid w:val="00D67F9B"/>
    <w:rsid w:val="00D70CCA"/>
    <w:rsid w:val="00D712BE"/>
    <w:rsid w:val="00D731E6"/>
    <w:rsid w:val="00D736D0"/>
    <w:rsid w:val="00D73CCC"/>
    <w:rsid w:val="00D75347"/>
    <w:rsid w:val="00D758B6"/>
    <w:rsid w:val="00D75917"/>
    <w:rsid w:val="00D76717"/>
    <w:rsid w:val="00D76B1D"/>
    <w:rsid w:val="00D7757D"/>
    <w:rsid w:val="00D77E3F"/>
    <w:rsid w:val="00D804D3"/>
    <w:rsid w:val="00D80A4A"/>
    <w:rsid w:val="00D811BB"/>
    <w:rsid w:val="00D817B2"/>
    <w:rsid w:val="00D81EA9"/>
    <w:rsid w:val="00D82FA9"/>
    <w:rsid w:val="00D83034"/>
    <w:rsid w:val="00D838F9"/>
    <w:rsid w:val="00D83E44"/>
    <w:rsid w:val="00D83E60"/>
    <w:rsid w:val="00D847FB"/>
    <w:rsid w:val="00D84A3C"/>
    <w:rsid w:val="00D85931"/>
    <w:rsid w:val="00D86813"/>
    <w:rsid w:val="00D86B8A"/>
    <w:rsid w:val="00D872D9"/>
    <w:rsid w:val="00D876F6"/>
    <w:rsid w:val="00D87B68"/>
    <w:rsid w:val="00D87F02"/>
    <w:rsid w:val="00D9043E"/>
    <w:rsid w:val="00D905D5"/>
    <w:rsid w:val="00D9299B"/>
    <w:rsid w:val="00D93335"/>
    <w:rsid w:val="00D93AB3"/>
    <w:rsid w:val="00D941EB"/>
    <w:rsid w:val="00D949B1"/>
    <w:rsid w:val="00D95B31"/>
    <w:rsid w:val="00D968D4"/>
    <w:rsid w:val="00D968FD"/>
    <w:rsid w:val="00D9768A"/>
    <w:rsid w:val="00D97E7A"/>
    <w:rsid w:val="00DA0B25"/>
    <w:rsid w:val="00DA1024"/>
    <w:rsid w:val="00DA1705"/>
    <w:rsid w:val="00DA19BA"/>
    <w:rsid w:val="00DA2B61"/>
    <w:rsid w:val="00DA3D43"/>
    <w:rsid w:val="00DA5F74"/>
    <w:rsid w:val="00DA6D62"/>
    <w:rsid w:val="00DA7078"/>
    <w:rsid w:val="00DA74B8"/>
    <w:rsid w:val="00DA7BF4"/>
    <w:rsid w:val="00DA7DD0"/>
    <w:rsid w:val="00DB022C"/>
    <w:rsid w:val="00DB0716"/>
    <w:rsid w:val="00DB0950"/>
    <w:rsid w:val="00DB0DA7"/>
    <w:rsid w:val="00DB16C7"/>
    <w:rsid w:val="00DB1D53"/>
    <w:rsid w:val="00DB2776"/>
    <w:rsid w:val="00DB3BB6"/>
    <w:rsid w:val="00DB3D2F"/>
    <w:rsid w:val="00DB432E"/>
    <w:rsid w:val="00DB43DB"/>
    <w:rsid w:val="00DB44F1"/>
    <w:rsid w:val="00DB468B"/>
    <w:rsid w:val="00DB4BE0"/>
    <w:rsid w:val="00DB5996"/>
    <w:rsid w:val="00DB5B93"/>
    <w:rsid w:val="00DB5D52"/>
    <w:rsid w:val="00DB6704"/>
    <w:rsid w:val="00DB6BF8"/>
    <w:rsid w:val="00DB6C5A"/>
    <w:rsid w:val="00DB7196"/>
    <w:rsid w:val="00DB7A51"/>
    <w:rsid w:val="00DB7F94"/>
    <w:rsid w:val="00DC080C"/>
    <w:rsid w:val="00DC09B9"/>
    <w:rsid w:val="00DC150C"/>
    <w:rsid w:val="00DC1733"/>
    <w:rsid w:val="00DC17F1"/>
    <w:rsid w:val="00DC1CB1"/>
    <w:rsid w:val="00DC2436"/>
    <w:rsid w:val="00DC2D24"/>
    <w:rsid w:val="00DC2F16"/>
    <w:rsid w:val="00DC4232"/>
    <w:rsid w:val="00DC4569"/>
    <w:rsid w:val="00DC548F"/>
    <w:rsid w:val="00DC570B"/>
    <w:rsid w:val="00DC6825"/>
    <w:rsid w:val="00DC6EED"/>
    <w:rsid w:val="00DD00CE"/>
    <w:rsid w:val="00DD01F3"/>
    <w:rsid w:val="00DD146D"/>
    <w:rsid w:val="00DD17A3"/>
    <w:rsid w:val="00DD224A"/>
    <w:rsid w:val="00DD252D"/>
    <w:rsid w:val="00DD263C"/>
    <w:rsid w:val="00DD2733"/>
    <w:rsid w:val="00DD2897"/>
    <w:rsid w:val="00DD2DCD"/>
    <w:rsid w:val="00DD3282"/>
    <w:rsid w:val="00DD5290"/>
    <w:rsid w:val="00DD56A3"/>
    <w:rsid w:val="00DD5C9D"/>
    <w:rsid w:val="00DD6061"/>
    <w:rsid w:val="00DD6E31"/>
    <w:rsid w:val="00DD6F29"/>
    <w:rsid w:val="00DD7253"/>
    <w:rsid w:val="00DD72B9"/>
    <w:rsid w:val="00DE09FC"/>
    <w:rsid w:val="00DE0E3E"/>
    <w:rsid w:val="00DE18D7"/>
    <w:rsid w:val="00DE1B3C"/>
    <w:rsid w:val="00DE1F94"/>
    <w:rsid w:val="00DE2171"/>
    <w:rsid w:val="00DE4DD9"/>
    <w:rsid w:val="00DE50FF"/>
    <w:rsid w:val="00DE526F"/>
    <w:rsid w:val="00DE5CFE"/>
    <w:rsid w:val="00DE6EA3"/>
    <w:rsid w:val="00DE6F0F"/>
    <w:rsid w:val="00DE7F0D"/>
    <w:rsid w:val="00DF0D3A"/>
    <w:rsid w:val="00DF1AEA"/>
    <w:rsid w:val="00DF212D"/>
    <w:rsid w:val="00DF2AA5"/>
    <w:rsid w:val="00DF3783"/>
    <w:rsid w:val="00DF3811"/>
    <w:rsid w:val="00DF3B0A"/>
    <w:rsid w:val="00DF41F6"/>
    <w:rsid w:val="00DF4212"/>
    <w:rsid w:val="00DF434C"/>
    <w:rsid w:val="00DF43A1"/>
    <w:rsid w:val="00DF4558"/>
    <w:rsid w:val="00DF4724"/>
    <w:rsid w:val="00DF4C45"/>
    <w:rsid w:val="00DF58B3"/>
    <w:rsid w:val="00DF5B02"/>
    <w:rsid w:val="00DF60BE"/>
    <w:rsid w:val="00DF6F4E"/>
    <w:rsid w:val="00DF720A"/>
    <w:rsid w:val="00DF7496"/>
    <w:rsid w:val="00DF769C"/>
    <w:rsid w:val="00E0052B"/>
    <w:rsid w:val="00E008BD"/>
    <w:rsid w:val="00E01505"/>
    <w:rsid w:val="00E01D26"/>
    <w:rsid w:val="00E02610"/>
    <w:rsid w:val="00E0286A"/>
    <w:rsid w:val="00E02CF7"/>
    <w:rsid w:val="00E03FE7"/>
    <w:rsid w:val="00E04811"/>
    <w:rsid w:val="00E06A52"/>
    <w:rsid w:val="00E06C42"/>
    <w:rsid w:val="00E06D86"/>
    <w:rsid w:val="00E0714D"/>
    <w:rsid w:val="00E0760E"/>
    <w:rsid w:val="00E107A8"/>
    <w:rsid w:val="00E12084"/>
    <w:rsid w:val="00E1218C"/>
    <w:rsid w:val="00E12479"/>
    <w:rsid w:val="00E126A4"/>
    <w:rsid w:val="00E12CBB"/>
    <w:rsid w:val="00E13F73"/>
    <w:rsid w:val="00E14DE0"/>
    <w:rsid w:val="00E160A0"/>
    <w:rsid w:val="00E162BC"/>
    <w:rsid w:val="00E16C9F"/>
    <w:rsid w:val="00E17418"/>
    <w:rsid w:val="00E17503"/>
    <w:rsid w:val="00E17DF9"/>
    <w:rsid w:val="00E20747"/>
    <w:rsid w:val="00E2192D"/>
    <w:rsid w:val="00E21DA2"/>
    <w:rsid w:val="00E22C76"/>
    <w:rsid w:val="00E2314B"/>
    <w:rsid w:val="00E23819"/>
    <w:rsid w:val="00E23A2C"/>
    <w:rsid w:val="00E24CF6"/>
    <w:rsid w:val="00E24F72"/>
    <w:rsid w:val="00E252FB"/>
    <w:rsid w:val="00E272C3"/>
    <w:rsid w:val="00E274F5"/>
    <w:rsid w:val="00E27D7F"/>
    <w:rsid w:val="00E3126A"/>
    <w:rsid w:val="00E3165C"/>
    <w:rsid w:val="00E31D12"/>
    <w:rsid w:val="00E333D4"/>
    <w:rsid w:val="00E33522"/>
    <w:rsid w:val="00E33F4E"/>
    <w:rsid w:val="00E34482"/>
    <w:rsid w:val="00E34E95"/>
    <w:rsid w:val="00E35D80"/>
    <w:rsid w:val="00E36098"/>
    <w:rsid w:val="00E361CB"/>
    <w:rsid w:val="00E36410"/>
    <w:rsid w:val="00E37016"/>
    <w:rsid w:val="00E37043"/>
    <w:rsid w:val="00E41004"/>
    <w:rsid w:val="00E420C5"/>
    <w:rsid w:val="00E42B8E"/>
    <w:rsid w:val="00E42C21"/>
    <w:rsid w:val="00E433E9"/>
    <w:rsid w:val="00E43440"/>
    <w:rsid w:val="00E4380B"/>
    <w:rsid w:val="00E43F29"/>
    <w:rsid w:val="00E43F96"/>
    <w:rsid w:val="00E4468F"/>
    <w:rsid w:val="00E44DC0"/>
    <w:rsid w:val="00E4527D"/>
    <w:rsid w:val="00E453FC"/>
    <w:rsid w:val="00E45C81"/>
    <w:rsid w:val="00E46884"/>
    <w:rsid w:val="00E46B17"/>
    <w:rsid w:val="00E46C3A"/>
    <w:rsid w:val="00E47381"/>
    <w:rsid w:val="00E47FC6"/>
    <w:rsid w:val="00E50210"/>
    <w:rsid w:val="00E50213"/>
    <w:rsid w:val="00E505BE"/>
    <w:rsid w:val="00E5073D"/>
    <w:rsid w:val="00E51375"/>
    <w:rsid w:val="00E51889"/>
    <w:rsid w:val="00E52291"/>
    <w:rsid w:val="00E52434"/>
    <w:rsid w:val="00E52B61"/>
    <w:rsid w:val="00E52D32"/>
    <w:rsid w:val="00E532EA"/>
    <w:rsid w:val="00E53F3A"/>
    <w:rsid w:val="00E547C8"/>
    <w:rsid w:val="00E54BF8"/>
    <w:rsid w:val="00E551F3"/>
    <w:rsid w:val="00E5527F"/>
    <w:rsid w:val="00E55411"/>
    <w:rsid w:val="00E5572A"/>
    <w:rsid w:val="00E55C5B"/>
    <w:rsid w:val="00E5618E"/>
    <w:rsid w:val="00E56476"/>
    <w:rsid w:val="00E564A4"/>
    <w:rsid w:val="00E565E5"/>
    <w:rsid w:val="00E568C3"/>
    <w:rsid w:val="00E570E1"/>
    <w:rsid w:val="00E574E8"/>
    <w:rsid w:val="00E5752C"/>
    <w:rsid w:val="00E5762F"/>
    <w:rsid w:val="00E57685"/>
    <w:rsid w:val="00E579C1"/>
    <w:rsid w:val="00E57F78"/>
    <w:rsid w:val="00E602E5"/>
    <w:rsid w:val="00E605CF"/>
    <w:rsid w:val="00E61236"/>
    <w:rsid w:val="00E61506"/>
    <w:rsid w:val="00E62964"/>
    <w:rsid w:val="00E62C7A"/>
    <w:rsid w:val="00E631AB"/>
    <w:rsid w:val="00E634FE"/>
    <w:rsid w:val="00E63C1B"/>
    <w:rsid w:val="00E644AE"/>
    <w:rsid w:val="00E649B3"/>
    <w:rsid w:val="00E64C8A"/>
    <w:rsid w:val="00E669C7"/>
    <w:rsid w:val="00E67182"/>
    <w:rsid w:val="00E675EA"/>
    <w:rsid w:val="00E705F4"/>
    <w:rsid w:val="00E71237"/>
    <w:rsid w:val="00E71A2D"/>
    <w:rsid w:val="00E71D03"/>
    <w:rsid w:val="00E738B0"/>
    <w:rsid w:val="00E7392C"/>
    <w:rsid w:val="00E73ABE"/>
    <w:rsid w:val="00E73BCE"/>
    <w:rsid w:val="00E755A8"/>
    <w:rsid w:val="00E75B3D"/>
    <w:rsid w:val="00E75B48"/>
    <w:rsid w:val="00E767F5"/>
    <w:rsid w:val="00E76B3A"/>
    <w:rsid w:val="00E76D8F"/>
    <w:rsid w:val="00E77493"/>
    <w:rsid w:val="00E77902"/>
    <w:rsid w:val="00E77AE4"/>
    <w:rsid w:val="00E77EDF"/>
    <w:rsid w:val="00E77F58"/>
    <w:rsid w:val="00E80ED5"/>
    <w:rsid w:val="00E82188"/>
    <w:rsid w:val="00E83177"/>
    <w:rsid w:val="00E838B0"/>
    <w:rsid w:val="00E84747"/>
    <w:rsid w:val="00E84D64"/>
    <w:rsid w:val="00E84FE7"/>
    <w:rsid w:val="00E864E4"/>
    <w:rsid w:val="00E869BA"/>
    <w:rsid w:val="00E87189"/>
    <w:rsid w:val="00E87192"/>
    <w:rsid w:val="00E872BC"/>
    <w:rsid w:val="00E87DBF"/>
    <w:rsid w:val="00E90231"/>
    <w:rsid w:val="00E91C77"/>
    <w:rsid w:val="00E91E17"/>
    <w:rsid w:val="00E925BB"/>
    <w:rsid w:val="00E92B8F"/>
    <w:rsid w:val="00E93DE5"/>
    <w:rsid w:val="00E93E76"/>
    <w:rsid w:val="00E951A3"/>
    <w:rsid w:val="00E95319"/>
    <w:rsid w:val="00E95523"/>
    <w:rsid w:val="00E95A22"/>
    <w:rsid w:val="00E95F9F"/>
    <w:rsid w:val="00E961E8"/>
    <w:rsid w:val="00E96493"/>
    <w:rsid w:val="00E969DA"/>
    <w:rsid w:val="00E97332"/>
    <w:rsid w:val="00E97A31"/>
    <w:rsid w:val="00EA15B0"/>
    <w:rsid w:val="00EA1731"/>
    <w:rsid w:val="00EA17BA"/>
    <w:rsid w:val="00EA1868"/>
    <w:rsid w:val="00EA22C9"/>
    <w:rsid w:val="00EA25DD"/>
    <w:rsid w:val="00EA4B5F"/>
    <w:rsid w:val="00EA598F"/>
    <w:rsid w:val="00EA5B2E"/>
    <w:rsid w:val="00EA5D46"/>
    <w:rsid w:val="00EA6103"/>
    <w:rsid w:val="00EA61CE"/>
    <w:rsid w:val="00EA708F"/>
    <w:rsid w:val="00EA7E94"/>
    <w:rsid w:val="00EA7F63"/>
    <w:rsid w:val="00EB0366"/>
    <w:rsid w:val="00EB05F7"/>
    <w:rsid w:val="00EB18F3"/>
    <w:rsid w:val="00EB2114"/>
    <w:rsid w:val="00EB4239"/>
    <w:rsid w:val="00EB4297"/>
    <w:rsid w:val="00EB4D21"/>
    <w:rsid w:val="00EB5E41"/>
    <w:rsid w:val="00EC063B"/>
    <w:rsid w:val="00EC07AE"/>
    <w:rsid w:val="00EC0B3B"/>
    <w:rsid w:val="00EC1AC0"/>
    <w:rsid w:val="00EC1C9C"/>
    <w:rsid w:val="00EC1CE3"/>
    <w:rsid w:val="00EC1DA9"/>
    <w:rsid w:val="00EC24F9"/>
    <w:rsid w:val="00EC3439"/>
    <w:rsid w:val="00EC3BE1"/>
    <w:rsid w:val="00EC3C7A"/>
    <w:rsid w:val="00EC4C3F"/>
    <w:rsid w:val="00EC6F9D"/>
    <w:rsid w:val="00EC7C33"/>
    <w:rsid w:val="00ED0328"/>
    <w:rsid w:val="00ED0CE4"/>
    <w:rsid w:val="00ED13B1"/>
    <w:rsid w:val="00ED1B56"/>
    <w:rsid w:val="00ED1C17"/>
    <w:rsid w:val="00ED2540"/>
    <w:rsid w:val="00ED255E"/>
    <w:rsid w:val="00ED32AC"/>
    <w:rsid w:val="00ED3F3C"/>
    <w:rsid w:val="00ED455D"/>
    <w:rsid w:val="00ED4985"/>
    <w:rsid w:val="00ED4EAD"/>
    <w:rsid w:val="00ED5118"/>
    <w:rsid w:val="00ED617A"/>
    <w:rsid w:val="00ED6567"/>
    <w:rsid w:val="00ED6D07"/>
    <w:rsid w:val="00ED71A1"/>
    <w:rsid w:val="00ED7593"/>
    <w:rsid w:val="00EE14FE"/>
    <w:rsid w:val="00EE1D24"/>
    <w:rsid w:val="00EE1F93"/>
    <w:rsid w:val="00EE2145"/>
    <w:rsid w:val="00EE241A"/>
    <w:rsid w:val="00EE286A"/>
    <w:rsid w:val="00EE345E"/>
    <w:rsid w:val="00EE4DA2"/>
    <w:rsid w:val="00EE5F1D"/>
    <w:rsid w:val="00EE6528"/>
    <w:rsid w:val="00EE6ACD"/>
    <w:rsid w:val="00EE705C"/>
    <w:rsid w:val="00EE709D"/>
    <w:rsid w:val="00EE72DB"/>
    <w:rsid w:val="00EF035B"/>
    <w:rsid w:val="00EF0853"/>
    <w:rsid w:val="00EF0AE9"/>
    <w:rsid w:val="00EF0F7A"/>
    <w:rsid w:val="00EF15CB"/>
    <w:rsid w:val="00EF1B4B"/>
    <w:rsid w:val="00EF1D19"/>
    <w:rsid w:val="00EF206A"/>
    <w:rsid w:val="00EF2511"/>
    <w:rsid w:val="00EF2A19"/>
    <w:rsid w:val="00EF3911"/>
    <w:rsid w:val="00EF48E2"/>
    <w:rsid w:val="00EF5066"/>
    <w:rsid w:val="00EF54AF"/>
    <w:rsid w:val="00EF582A"/>
    <w:rsid w:val="00EF6E91"/>
    <w:rsid w:val="00F007E9"/>
    <w:rsid w:val="00F00B79"/>
    <w:rsid w:val="00F00C99"/>
    <w:rsid w:val="00F01595"/>
    <w:rsid w:val="00F023F6"/>
    <w:rsid w:val="00F0250D"/>
    <w:rsid w:val="00F03293"/>
    <w:rsid w:val="00F03A88"/>
    <w:rsid w:val="00F03DB3"/>
    <w:rsid w:val="00F04F34"/>
    <w:rsid w:val="00F051D8"/>
    <w:rsid w:val="00F058C5"/>
    <w:rsid w:val="00F0590D"/>
    <w:rsid w:val="00F059DD"/>
    <w:rsid w:val="00F05EBF"/>
    <w:rsid w:val="00F05F25"/>
    <w:rsid w:val="00F06E5A"/>
    <w:rsid w:val="00F0775B"/>
    <w:rsid w:val="00F07FD3"/>
    <w:rsid w:val="00F10A26"/>
    <w:rsid w:val="00F10D49"/>
    <w:rsid w:val="00F114DB"/>
    <w:rsid w:val="00F11C8B"/>
    <w:rsid w:val="00F11D71"/>
    <w:rsid w:val="00F12035"/>
    <w:rsid w:val="00F12E6C"/>
    <w:rsid w:val="00F1399F"/>
    <w:rsid w:val="00F139EF"/>
    <w:rsid w:val="00F13A6B"/>
    <w:rsid w:val="00F13ADE"/>
    <w:rsid w:val="00F13CB0"/>
    <w:rsid w:val="00F14232"/>
    <w:rsid w:val="00F14327"/>
    <w:rsid w:val="00F144DE"/>
    <w:rsid w:val="00F14579"/>
    <w:rsid w:val="00F15601"/>
    <w:rsid w:val="00F15629"/>
    <w:rsid w:val="00F15684"/>
    <w:rsid w:val="00F157EA"/>
    <w:rsid w:val="00F15D34"/>
    <w:rsid w:val="00F16998"/>
    <w:rsid w:val="00F16A3B"/>
    <w:rsid w:val="00F16D64"/>
    <w:rsid w:val="00F16DCA"/>
    <w:rsid w:val="00F17CED"/>
    <w:rsid w:val="00F17E9C"/>
    <w:rsid w:val="00F20F7C"/>
    <w:rsid w:val="00F216E5"/>
    <w:rsid w:val="00F21DC7"/>
    <w:rsid w:val="00F223FA"/>
    <w:rsid w:val="00F22631"/>
    <w:rsid w:val="00F227B7"/>
    <w:rsid w:val="00F22A56"/>
    <w:rsid w:val="00F2300D"/>
    <w:rsid w:val="00F23314"/>
    <w:rsid w:val="00F235A2"/>
    <w:rsid w:val="00F23B1F"/>
    <w:rsid w:val="00F24102"/>
    <w:rsid w:val="00F2416D"/>
    <w:rsid w:val="00F245AC"/>
    <w:rsid w:val="00F2472F"/>
    <w:rsid w:val="00F2564A"/>
    <w:rsid w:val="00F257CF"/>
    <w:rsid w:val="00F25A72"/>
    <w:rsid w:val="00F26EBA"/>
    <w:rsid w:val="00F27664"/>
    <w:rsid w:val="00F27F33"/>
    <w:rsid w:val="00F308BC"/>
    <w:rsid w:val="00F316E0"/>
    <w:rsid w:val="00F31C88"/>
    <w:rsid w:val="00F32126"/>
    <w:rsid w:val="00F32992"/>
    <w:rsid w:val="00F329C2"/>
    <w:rsid w:val="00F33466"/>
    <w:rsid w:val="00F33592"/>
    <w:rsid w:val="00F33A8B"/>
    <w:rsid w:val="00F341ED"/>
    <w:rsid w:val="00F34DBD"/>
    <w:rsid w:val="00F352B2"/>
    <w:rsid w:val="00F358CE"/>
    <w:rsid w:val="00F35997"/>
    <w:rsid w:val="00F35A1C"/>
    <w:rsid w:val="00F35BCB"/>
    <w:rsid w:val="00F35C3B"/>
    <w:rsid w:val="00F3745E"/>
    <w:rsid w:val="00F37B9B"/>
    <w:rsid w:val="00F37E18"/>
    <w:rsid w:val="00F40C73"/>
    <w:rsid w:val="00F419EC"/>
    <w:rsid w:val="00F41CA4"/>
    <w:rsid w:val="00F428DA"/>
    <w:rsid w:val="00F4313D"/>
    <w:rsid w:val="00F43820"/>
    <w:rsid w:val="00F43BB9"/>
    <w:rsid w:val="00F43F2F"/>
    <w:rsid w:val="00F44D8B"/>
    <w:rsid w:val="00F45013"/>
    <w:rsid w:val="00F452B0"/>
    <w:rsid w:val="00F45A20"/>
    <w:rsid w:val="00F45BF1"/>
    <w:rsid w:val="00F45D9D"/>
    <w:rsid w:val="00F460D4"/>
    <w:rsid w:val="00F461EA"/>
    <w:rsid w:val="00F4675F"/>
    <w:rsid w:val="00F46A1B"/>
    <w:rsid w:val="00F46C55"/>
    <w:rsid w:val="00F50045"/>
    <w:rsid w:val="00F51770"/>
    <w:rsid w:val="00F51A58"/>
    <w:rsid w:val="00F51D8B"/>
    <w:rsid w:val="00F52B40"/>
    <w:rsid w:val="00F5357E"/>
    <w:rsid w:val="00F5430C"/>
    <w:rsid w:val="00F54D90"/>
    <w:rsid w:val="00F54F07"/>
    <w:rsid w:val="00F550E8"/>
    <w:rsid w:val="00F55750"/>
    <w:rsid w:val="00F57615"/>
    <w:rsid w:val="00F57757"/>
    <w:rsid w:val="00F606E7"/>
    <w:rsid w:val="00F609C7"/>
    <w:rsid w:val="00F612A7"/>
    <w:rsid w:val="00F625AF"/>
    <w:rsid w:val="00F62B66"/>
    <w:rsid w:val="00F635CC"/>
    <w:rsid w:val="00F64A06"/>
    <w:rsid w:val="00F6568F"/>
    <w:rsid w:val="00F65BF0"/>
    <w:rsid w:val="00F661BF"/>
    <w:rsid w:val="00F66518"/>
    <w:rsid w:val="00F6662B"/>
    <w:rsid w:val="00F66C86"/>
    <w:rsid w:val="00F671B5"/>
    <w:rsid w:val="00F67F8B"/>
    <w:rsid w:val="00F71CD5"/>
    <w:rsid w:val="00F7229F"/>
    <w:rsid w:val="00F72699"/>
    <w:rsid w:val="00F728A3"/>
    <w:rsid w:val="00F732D3"/>
    <w:rsid w:val="00F74077"/>
    <w:rsid w:val="00F74AF0"/>
    <w:rsid w:val="00F74C9E"/>
    <w:rsid w:val="00F7519F"/>
    <w:rsid w:val="00F75392"/>
    <w:rsid w:val="00F756C9"/>
    <w:rsid w:val="00F75B05"/>
    <w:rsid w:val="00F75C13"/>
    <w:rsid w:val="00F75C7D"/>
    <w:rsid w:val="00F75D8D"/>
    <w:rsid w:val="00F76F15"/>
    <w:rsid w:val="00F77174"/>
    <w:rsid w:val="00F772EA"/>
    <w:rsid w:val="00F77C64"/>
    <w:rsid w:val="00F807E9"/>
    <w:rsid w:val="00F80B45"/>
    <w:rsid w:val="00F81995"/>
    <w:rsid w:val="00F81A89"/>
    <w:rsid w:val="00F81CAC"/>
    <w:rsid w:val="00F82BCC"/>
    <w:rsid w:val="00F82D0D"/>
    <w:rsid w:val="00F8307F"/>
    <w:rsid w:val="00F8348A"/>
    <w:rsid w:val="00F836BD"/>
    <w:rsid w:val="00F842DF"/>
    <w:rsid w:val="00F84BBA"/>
    <w:rsid w:val="00F85B96"/>
    <w:rsid w:val="00F87595"/>
    <w:rsid w:val="00F903C3"/>
    <w:rsid w:val="00F90DBA"/>
    <w:rsid w:val="00F9126F"/>
    <w:rsid w:val="00F91713"/>
    <w:rsid w:val="00F91728"/>
    <w:rsid w:val="00F920FE"/>
    <w:rsid w:val="00F92713"/>
    <w:rsid w:val="00F92B0E"/>
    <w:rsid w:val="00F93FBB"/>
    <w:rsid w:val="00F93FC6"/>
    <w:rsid w:val="00F94590"/>
    <w:rsid w:val="00F948E2"/>
    <w:rsid w:val="00F95A16"/>
    <w:rsid w:val="00F95EB7"/>
    <w:rsid w:val="00F95FA3"/>
    <w:rsid w:val="00F974F7"/>
    <w:rsid w:val="00F977AC"/>
    <w:rsid w:val="00F97B61"/>
    <w:rsid w:val="00F97C6B"/>
    <w:rsid w:val="00FA045A"/>
    <w:rsid w:val="00FA09D3"/>
    <w:rsid w:val="00FA0E1E"/>
    <w:rsid w:val="00FA1060"/>
    <w:rsid w:val="00FA171A"/>
    <w:rsid w:val="00FA18F1"/>
    <w:rsid w:val="00FA1DB3"/>
    <w:rsid w:val="00FA263B"/>
    <w:rsid w:val="00FA2F2F"/>
    <w:rsid w:val="00FA3472"/>
    <w:rsid w:val="00FA3600"/>
    <w:rsid w:val="00FA3CCE"/>
    <w:rsid w:val="00FA48E5"/>
    <w:rsid w:val="00FA51A2"/>
    <w:rsid w:val="00FA5ED8"/>
    <w:rsid w:val="00FA6A3D"/>
    <w:rsid w:val="00FA771D"/>
    <w:rsid w:val="00FA7D09"/>
    <w:rsid w:val="00FB14DD"/>
    <w:rsid w:val="00FB15DA"/>
    <w:rsid w:val="00FB1757"/>
    <w:rsid w:val="00FB2126"/>
    <w:rsid w:val="00FB29AF"/>
    <w:rsid w:val="00FB30B1"/>
    <w:rsid w:val="00FB30F0"/>
    <w:rsid w:val="00FB3129"/>
    <w:rsid w:val="00FB3C27"/>
    <w:rsid w:val="00FB44CB"/>
    <w:rsid w:val="00FB4805"/>
    <w:rsid w:val="00FB4969"/>
    <w:rsid w:val="00FB4C03"/>
    <w:rsid w:val="00FB56CA"/>
    <w:rsid w:val="00FB6002"/>
    <w:rsid w:val="00FB638F"/>
    <w:rsid w:val="00FB6432"/>
    <w:rsid w:val="00FB66A1"/>
    <w:rsid w:val="00FB6D2F"/>
    <w:rsid w:val="00FB6E1E"/>
    <w:rsid w:val="00FB7770"/>
    <w:rsid w:val="00FB782C"/>
    <w:rsid w:val="00FC02ED"/>
    <w:rsid w:val="00FC0999"/>
    <w:rsid w:val="00FC0BC3"/>
    <w:rsid w:val="00FC1A51"/>
    <w:rsid w:val="00FC1EAF"/>
    <w:rsid w:val="00FC4635"/>
    <w:rsid w:val="00FC481F"/>
    <w:rsid w:val="00FC4B6B"/>
    <w:rsid w:val="00FC524E"/>
    <w:rsid w:val="00FC5308"/>
    <w:rsid w:val="00FC5E6B"/>
    <w:rsid w:val="00FC6D0F"/>
    <w:rsid w:val="00FD069F"/>
    <w:rsid w:val="00FD0D18"/>
    <w:rsid w:val="00FD1C16"/>
    <w:rsid w:val="00FD1CBB"/>
    <w:rsid w:val="00FD221A"/>
    <w:rsid w:val="00FD31DE"/>
    <w:rsid w:val="00FD388C"/>
    <w:rsid w:val="00FD3F0A"/>
    <w:rsid w:val="00FD44FF"/>
    <w:rsid w:val="00FD4508"/>
    <w:rsid w:val="00FD454C"/>
    <w:rsid w:val="00FD506D"/>
    <w:rsid w:val="00FD509A"/>
    <w:rsid w:val="00FD52C0"/>
    <w:rsid w:val="00FD55C3"/>
    <w:rsid w:val="00FD6774"/>
    <w:rsid w:val="00FD7434"/>
    <w:rsid w:val="00FD772B"/>
    <w:rsid w:val="00FE0317"/>
    <w:rsid w:val="00FE0BD7"/>
    <w:rsid w:val="00FE1BB4"/>
    <w:rsid w:val="00FE2209"/>
    <w:rsid w:val="00FE250B"/>
    <w:rsid w:val="00FE2E51"/>
    <w:rsid w:val="00FE3046"/>
    <w:rsid w:val="00FE3709"/>
    <w:rsid w:val="00FE3731"/>
    <w:rsid w:val="00FE50DA"/>
    <w:rsid w:val="00FE645E"/>
    <w:rsid w:val="00FE670F"/>
    <w:rsid w:val="00FF0969"/>
    <w:rsid w:val="00FF13C8"/>
    <w:rsid w:val="00FF1627"/>
    <w:rsid w:val="00FF1D81"/>
    <w:rsid w:val="00FF3F2F"/>
    <w:rsid w:val="00FF5135"/>
    <w:rsid w:val="00FF51C9"/>
    <w:rsid w:val="00FF5318"/>
    <w:rsid w:val="00FF647F"/>
    <w:rsid w:val="00FF72B4"/>
    <w:rsid w:val="00FF740F"/>
    <w:rsid w:val="00FF79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FD0AA"/>
  <w15:docId w15:val="{9AC990A2-74C5-47C2-8A09-E5494975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22"/>
    <w:pPr>
      <w:spacing w:after="200" w:line="276" w:lineRule="auto"/>
    </w:pPr>
    <w:rPr>
      <w:rFonts w:ascii="Rdg Swift" w:hAnsi="Rdg Swift"/>
      <w:sz w:val="22"/>
      <w:szCs w:val="22"/>
      <w:lang w:eastAsia="en-US"/>
    </w:rPr>
  </w:style>
  <w:style w:type="paragraph" w:styleId="Heading1">
    <w:name w:val="heading 1"/>
    <w:aliases w:val="Committee"/>
    <w:basedOn w:val="Normal"/>
    <w:next w:val="Normal"/>
    <w:link w:val="Heading1Char"/>
    <w:uiPriority w:val="9"/>
    <w:qFormat/>
    <w:rsid w:val="00214568"/>
    <w:pPr>
      <w:keepNext/>
      <w:keepLines/>
      <w:spacing w:before="480" w:after="0"/>
      <w:outlineLvl w:val="0"/>
    </w:pPr>
    <w:rPr>
      <w:rFonts w:ascii="Rdg Vesta" w:eastAsia="Times New Roman" w:hAnsi="Rdg Vesta"/>
      <w:bCs/>
      <w:sz w:val="28"/>
      <w:szCs w:val="28"/>
      <w:u w:val="single"/>
    </w:rPr>
  </w:style>
  <w:style w:type="paragraph" w:styleId="Heading2">
    <w:name w:val="heading 2"/>
    <w:aliases w:val="Sub-Committee"/>
    <w:basedOn w:val="Normal"/>
    <w:next w:val="Normal"/>
    <w:link w:val="Heading2Char"/>
    <w:uiPriority w:val="9"/>
    <w:qFormat/>
    <w:rsid w:val="00F0590D"/>
    <w:pPr>
      <w:keepNext/>
      <w:keepLines/>
      <w:spacing w:before="200" w:after="0"/>
      <w:outlineLvl w:val="1"/>
    </w:pPr>
    <w:rPr>
      <w:rFonts w:ascii="Rdg Vesta" w:eastAsia="Times New Roman" w:hAnsi="Rdg Vesta"/>
      <w:b/>
      <w:bCs/>
      <w:sz w:val="24"/>
      <w:szCs w:val="26"/>
    </w:rPr>
  </w:style>
  <w:style w:type="paragraph" w:styleId="Heading3">
    <w:name w:val="heading 3"/>
    <w:aliases w:val="Classes"/>
    <w:basedOn w:val="NoSpacing"/>
    <w:next w:val="Normal"/>
    <w:link w:val="Heading3Char"/>
    <w:uiPriority w:val="9"/>
    <w:qFormat/>
    <w:rsid w:val="001C4358"/>
    <w:pPr>
      <w:keepNext/>
      <w:keepLines/>
      <w:spacing w:before="200"/>
      <w:outlineLvl w:val="2"/>
    </w:pPr>
    <w:rPr>
      <w:rFonts w:eastAsia="Times New Roman"/>
      <w:bCs/>
      <w:i/>
    </w:rPr>
  </w:style>
  <w:style w:type="paragraph" w:styleId="Heading4">
    <w:name w:val="heading 4"/>
    <w:basedOn w:val="Normal"/>
    <w:next w:val="Normal"/>
    <w:link w:val="Heading4Char"/>
    <w:uiPriority w:val="9"/>
    <w:qFormat/>
    <w:rsid w:val="00B85651"/>
    <w:pPr>
      <w:keepNext/>
      <w:keepLines/>
      <w:spacing w:before="200" w:after="0"/>
      <w:outlineLvl w:val="3"/>
    </w:pPr>
    <w:rPr>
      <w:rFonts w:eastAsia="Times New Roman"/>
      <w:bCs/>
      <w:i/>
      <w:iCs/>
    </w:rPr>
  </w:style>
  <w:style w:type="paragraph" w:styleId="Heading5">
    <w:name w:val="heading 5"/>
    <w:basedOn w:val="Normal"/>
    <w:next w:val="Normal"/>
    <w:link w:val="Heading5Char"/>
    <w:uiPriority w:val="9"/>
    <w:qFormat/>
    <w:rsid w:val="00C4037A"/>
    <w:pPr>
      <w:keepNext/>
      <w:keepLines/>
      <w:spacing w:before="200" w:after="0"/>
      <w:outlineLvl w:val="4"/>
    </w:pPr>
    <w:rPr>
      <w:rFonts w:ascii="Cambria" w:eastAsia="Times New Roman" w:hAnsi="Cambria"/>
      <w:color w:val="243F60"/>
    </w:rPr>
  </w:style>
  <w:style w:type="paragraph" w:styleId="Heading7">
    <w:name w:val="heading 7"/>
    <w:basedOn w:val="Normal"/>
    <w:next w:val="Normal"/>
    <w:link w:val="Heading7Char"/>
    <w:uiPriority w:val="9"/>
    <w:semiHidden/>
    <w:unhideWhenUsed/>
    <w:qFormat/>
    <w:rsid w:val="00BA620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mmittee Char"/>
    <w:basedOn w:val="DefaultParagraphFont"/>
    <w:link w:val="Heading1"/>
    <w:uiPriority w:val="9"/>
    <w:rsid w:val="00214568"/>
    <w:rPr>
      <w:rFonts w:ascii="Rdg Vesta" w:eastAsia="Times New Roman" w:hAnsi="Rdg Vesta" w:cs="Times New Roman"/>
      <w:bCs/>
      <w:sz w:val="28"/>
      <w:szCs w:val="28"/>
      <w:u w:val="single"/>
    </w:rPr>
  </w:style>
  <w:style w:type="character" w:customStyle="1" w:styleId="Heading2Char">
    <w:name w:val="Heading 2 Char"/>
    <w:aliases w:val="Sub-Committee Char"/>
    <w:basedOn w:val="DefaultParagraphFont"/>
    <w:link w:val="Heading2"/>
    <w:uiPriority w:val="9"/>
    <w:rsid w:val="00F0590D"/>
    <w:rPr>
      <w:rFonts w:ascii="Rdg Vesta" w:eastAsia="Times New Roman" w:hAnsi="Rdg Vesta"/>
      <w:b/>
      <w:bCs/>
      <w:sz w:val="24"/>
      <w:szCs w:val="26"/>
      <w:lang w:eastAsia="en-US"/>
    </w:rPr>
  </w:style>
  <w:style w:type="paragraph" w:styleId="NoSpacing">
    <w:name w:val="No Spacing"/>
    <w:uiPriority w:val="1"/>
    <w:qFormat/>
    <w:rsid w:val="001C4358"/>
    <w:rPr>
      <w:rFonts w:ascii="Rdg Swift" w:hAnsi="Rdg Swift"/>
      <w:sz w:val="22"/>
      <w:szCs w:val="22"/>
      <w:lang w:eastAsia="en-US"/>
    </w:rPr>
  </w:style>
  <w:style w:type="character" w:customStyle="1" w:styleId="Heading3Char">
    <w:name w:val="Heading 3 Char"/>
    <w:aliases w:val="Classes Char"/>
    <w:basedOn w:val="DefaultParagraphFont"/>
    <w:link w:val="Heading3"/>
    <w:uiPriority w:val="9"/>
    <w:rsid w:val="001C4358"/>
    <w:rPr>
      <w:rFonts w:ascii="Rdg Swift" w:eastAsia="Times New Roman" w:hAnsi="Rdg Swift" w:cs="Times New Roman"/>
      <w:bCs/>
      <w:i/>
    </w:rPr>
  </w:style>
  <w:style w:type="character" w:customStyle="1" w:styleId="Heading4Char">
    <w:name w:val="Heading 4 Char"/>
    <w:basedOn w:val="DefaultParagraphFont"/>
    <w:link w:val="Heading4"/>
    <w:uiPriority w:val="9"/>
    <w:rsid w:val="00B85651"/>
    <w:rPr>
      <w:rFonts w:ascii="Rdg Swift" w:eastAsia="Times New Roman" w:hAnsi="Rdg Swift" w:cs="Times New Roman"/>
      <w:bCs/>
      <w:i/>
      <w:iCs/>
    </w:rPr>
  </w:style>
  <w:style w:type="character" w:customStyle="1" w:styleId="Heading5Char">
    <w:name w:val="Heading 5 Char"/>
    <w:basedOn w:val="DefaultParagraphFont"/>
    <w:link w:val="Heading5"/>
    <w:uiPriority w:val="9"/>
    <w:rsid w:val="00C4037A"/>
    <w:rPr>
      <w:rFonts w:ascii="Cambria" w:eastAsia="Times New Roman" w:hAnsi="Cambria" w:cs="Times New Roman"/>
      <w:color w:val="243F60"/>
    </w:rPr>
  </w:style>
  <w:style w:type="character" w:customStyle="1" w:styleId="Heading7Char">
    <w:name w:val="Heading 7 Char"/>
    <w:basedOn w:val="DefaultParagraphFont"/>
    <w:link w:val="Heading7"/>
    <w:uiPriority w:val="9"/>
    <w:semiHidden/>
    <w:rsid w:val="00BA620F"/>
    <w:rPr>
      <w:rFonts w:asciiTheme="majorHAnsi" w:eastAsiaTheme="majorEastAsia" w:hAnsiTheme="majorHAnsi" w:cstheme="majorBidi"/>
      <w:i/>
      <w:iCs/>
      <w:color w:val="404040" w:themeColor="text1" w:themeTint="BF"/>
      <w:sz w:val="22"/>
      <w:szCs w:val="22"/>
      <w:lang w:eastAsia="en-US"/>
    </w:rPr>
  </w:style>
  <w:style w:type="paragraph" w:styleId="TOCHeading">
    <w:name w:val="TOC Heading"/>
    <w:basedOn w:val="Heading1"/>
    <w:next w:val="Normal"/>
    <w:uiPriority w:val="39"/>
    <w:qFormat/>
    <w:rsid w:val="005D6C88"/>
    <w:pPr>
      <w:outlineLvl w:val="9"/>
    </w:pPr>
    <w:rPr>
      <w:lang w:val="en-US"/>
    </w:rPr>
  </w:style>
  <w:style w:type="paragraph" w:styleId="BalloonText">
    <w:name w:val="Balloon Text"/>
    <w:basedOn w:val="Normal"/>
    <w:link w:val="BalloonTextChar"/>
    <w:uiPriority w:val="99"/>
    <w:semiHidden/>
    <w:unhideWhenUsed/>
    <w:rsid w:val="005D6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C88"/>
    <w:rPr>
      <w:rFonts w:ascii="Tahoma" w:hAnsi="Tahoma" w:cs="Tahoma"/>
      <w:sz w:val="16"/>
      <w:szCs w:val="16"/>
    </w:rPr>
  </w:style>
  <w:style w:type="paragraph" w:styleId="TOC1">
    <w:name w:val="toc 1"/>
    <w:basedOn w:val="Normal"/>
    <w:next w:val="Normal"/>
    <w:autoRedefine/>
    <w:uiPriority w:val="39"/>
    <w:unhideWhenUsed/>
    <w:rsid w:val="003F419E"/>
    <w:pPr>
      <w:tabs>
        <w:tab w:val="right" w:leader="dot" w:pos="9016"/>
      </w:tabs>
      <w:spacing w:after="0" w:line="240" w:lineRule="auto"/>
      <w:contextualSpacing/>
    </w:pPr>
    <w:rPr>
      <w:rFonts w:asciiTheme="minorHAnsi" w:eastAsia="Times New Roman" w:hAnsiTheme="minorHAnsi" w:cstheme="minorHAnsi"/>
      <w:bCs/>
      <w:noProof/>
      <w:shd w:val="clear" w:color="auto" w:fill="FFFFFF" w:themeFill="background1"/>
    </w:rPr>
  </w:style>
  <w:style w:type="paragraph" w:styleId="TOC2">
    <w:name w:val="toc 2"/>
    <w:basedOn w:val="Normal"/>
    <w:next w:val="Normal"/>
    <w:autoRedefine/>
    <w:uiPriority w:val="39"/>
    <w:unhideWhenUsed/>
    <w:rsid w:val="00E82188"/>
    <w:pPr>
      <w:tabs>
        <w:tab w:val="right" w:leader="dot" w:pos="9016"/>
      </w:tabs>
      <w:spacing w:after="0" w:line="240" w:lineRule="auto"/>
      <w:contextualSpacing/>
    </w:pPr>
    <w:rPr>
      <w:rFonts w:asciiTheme="minorHAnsi" w:hAnsiTheme="minorHAnsi" w:cstheme="minorHAnsi"/>
      <w:bCs/>
      <w:noProof/>
    </w:rPr>
  </w:style>
  <w:style w:type="character" w:styleId="Hyperlink">
    <w:name w:val="Hyperlink"/>
    <w:basedOn w:val="DefaultParagraphFont"/>
    <w:uiPriority w:val="99"/>
    <w:unhideWhenUsed/>
    <w:rsid w:val="005D6C88"/>
    <w:rPr>
      <w:color w:val="0000FF"/>
      <w:u w:val="single"/>
    </w:rPr>
  </w:style>
  <w:style w:type="table" w:styleId="TableGrid">
    <w:name w:val="Table Grid"/>
    <w:basedOn w:val="TableNormal"/>
    <w:uiPriority w:val="59"/>
    <w:rsid w:val="00190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85651"/>
    <w:pPr>
      <w:spacing w:after="100"/>
      <w:ind w:left="440"/>
    </w:pPr>
  </w:style>
  <w:style w:type="paragraph" w:styleId="ListParagraph">
    <w:name w:val="List Paragraph"/>
    <w:basedOn w:val="Normal"/>
    <w:uiPriority w:val="34"/>
    <w:qFormat/>
    <w:rsid w:val="008F16C5"/>
    <w:pPr>
      <w:ind w:left="720"/>
      <w:contextualSpacing/>
    </w:pPr>
  </w:style>
  <w:style w:type="paragraph" w:styleId="Header">
    <w:name w:val="header"/>
    <w:basedOn w:val="Normal"/>
    <w:link w:val="HeaderChar"/>
    <w:uiPriority w:val="99"/>
    <w:unhideWhenUsed/>
    <w:rsid w:val="00AD4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C5E"/>
    <w:rPr>
      <w:rFonts w:ascii="Rdg Swift" w:hAnsi="Rdg Swift"/>
    </w:rPr>
  </w:style>
  <w:style w:type="paragraph" w:styleId="Footer">
    <w:name w:val="footer"/>
    <w:basedOn w:val="Normal"/>
    <w:link w:val="FooterChar"/>
    <w:uiPriority w:val="99"/>
    <w:unhideWhenUsed/>
    <w:rsid w:val="00AD4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C5E"/>
    <w:rPr>
      <w:rFonts w:ascii="Rdg Swift" w:hAnsi="Rdg Swift"/>
    </w:rPr>
  </w:style>
  <w:style w:type="character" w:styleId="CommentReference">
    <w:name w:val="annotation reference"/>
    <w:basedOn w:val="DefaultParagraphFont"/>
    <w:uiPriority w:val="99"/>
    <w:semiHidden/>
    <w:unhideWhenUsed/>
    <w:rsid w:val="00C449AB"/>
    <w:rPr>
      <w:sz w:val="16"/>
      <w:szCs w:val="16"/>
    </w:rPr>
  </w:style>
  <w:style w:type="paragraph" w:styleId="CommentText">
    <w:name w:val="annotation text"/>
    <w:basedOn w:val="Normal"/>
    <w:link w:val="CommentTextChar"/>
    <w:uiPriority w:val="99"/>
    <w:unhideWhenUsed/>
    <w:rsid w:val="00C449AB"/>
    <w:pPr>
      <w:spacing w:line="240" w:lineRule="auto"/>
    </w:pPr>
    <w:rPr>
      <w:sz w:val="20"/>
      <w:szCs w:val="20"/>
    </w:rPr>
  </w:style>
  <w:style w:type="character" w:customStyle="1" w:styleId="CommentTextChar">
    <w:name w:val="Comment Text Char"/>
    <w:basedOn w:val="DefaultParagraphFont"/>
    <w:link w:val="CommentText"/>
    <w:uiPriority w:val="99"/>
    <w:rsid w:val="00C449AB"/>
    <w:rPr>
      <w:rFonts w:ascii="Rdg Swift" w:hAnsi="Rdg Swift"/>
      <w:sz w:val="20"/>
      <w:szCs w:val="20"/>
    </w:rPr>
  </w:style>
  <w:style w:type="paragraph" w:styleId="CommentSubject">
    <w:name w:val="annotation subject"/>
    <w:basedOn w:val="CommentText"/>
    <w:next w:val="CommentText"/>
    <w:link w:val="CommentSubjectChar"/>
    <w:uiPriority w:val="99"/>
    <w:semiHidden/>
    <w:unhideWhenUsed/>
    <w:rsid w:val="00C449AB"/>
    <w:rPr>
      <w:b/>
      <w:bCs/>
    </w:rPr>
  </w:style>
  <w:style w:type="character" w:customStyle="1" w:styleId="CommentSubjectChar">
    <w:name w:val="Comment Subject Char"/>
    <w:basedOn w:val="CommentTextChar"/>
    <w:link w:val="CommentSubject"/>
    <w:uiPriority w:val="99"/>
    <w:semiHidden/>
    <w:rsid w:val="00C449AB"/>
    <w:rPr>
      <w:rFonts w:ascii="Rdg Swift" w:hAnsi="Rdg Swift"/>
      <w:b/>
      <w:bCs/>
      <w:sz w:val="20"/>
      <w:szCs w:val="20"/>
    </w:rPr>
  </w:style>
  <w:style w:type="paragraph" w:styleId="TOC4">
    <w:name w:val="toc 4"/>
    <w:basedOn w:val="Normal"/>
    <w:next w:val="Normal"/>
    <w:autoRedefine/>
    <w:uiPriority w:val="39"/>
    <w:unhideWhenUsed/>
    <w:rsid w:val="00875B6D"/>
    <w:pPr>
      <w:spacing w:after="100"/>
      <w:ind w:left="660"/>
    </w:pPr>
    <w:rPr>
      <w:rFonts w:ascii="Calibri" w:eastAsia="Times New Roman" w:hAnsi="Calibri"/>
      <w:lang w:eastAsia="en-GB"/>
    </w:rPr>
  </w:style>
  <w:style w:type="paragraph" w:styleId="TOC5">
    <w:name w:val="toc 5"/>
    <w:basedOn w:val="Normal"/>
    <w:next w:val="Normal"/>
    <w:autoRedefine/>
    <w:uiPriority w:val="39"/>
    <w:unhideWhenUsed/>
    <w:rsid w:val="00875B6D"/>
    <w:pPr>
      <w:spacing w:after="100"/>
      <w:ind w:left="880"/>
    </w:pPr>
    <w:rPr>
      <w:rFonts w:ascii="Calibri" w:eastAsia="Times New Roman" w:hAnsi="Calibri"/>
      <w:lang w:eastAsia="en-GB"/>
    </w:rPr>
  </w:style>
  <w:style w:type="paragraph" w:styleId="TOC6">
    <w:name w:val="toc 6"/>
    <w:basedOn w:val="Normal"/>
    <w:next w:val="Normal"/>
    <w:autoRedefine/>
    <w:uiPriority w:val="39"/>
    <w:unhideWhenUsed/>
    <w:rsid w:val="00875B6D"/>
    <w:pPr>
      <w:spacing w:after="100"/>
      <w:ind w:left="1100"/>
    </w:pPr>
    <w:rPr>
      <w:rFonts w:ascii="Calibri" w:eastAsia="Times New Roman" w:hAnsi="Calibri"/>
      <w:lang w:eastAsia="en-GB"/>
    </w:rPr>
  </w:style>
  <w:style w:type="paragraph" w:styleId="TOC7">
    <w:name w:val="toc 7"/>
    <w:basedOn w:val="Normal"/>
    <w:next w:val="Normal"/>
    <w:autoRedefine/>
    <w:uiPriority w:val="39"/>
    <w:unhideWhenUsed/>
    <w:rsid w:val="00875B6D"/>
    <w:pPr>
      <w:spacing w:after="100"/>
      <w:ind w:left="1320"/>
    </w:pPr>
    <w:rPr>
      <w:rFonts w:ascii="Calibri" w:eastAsia="Times New Roman" w:hAnsi="Calibri"/>
      <w:lang w:eastAsia="en-GB"/>
    </w:rPr>
  </w:style>
  <w:style w:type="paragraph" w:styleId="TOC8">
    <w:name w:val="toc 8"/>
    <w:basedOn w:val="Normal"/>
    <w:next w:val="Normal"/>
    <w:autoRedefine/>
    <w:uiPriority w:val="39"/>
    <w:unhideWhenUsed/>
    <w:rsid w:val="00875B6D"/>
    <w:pPr>
      <w:spacing w:after="100"/>
      <w:ind w:left="1540"/>
    </w:pPr>
    <w:rPr>
      <w:rFonts w:ascii="Calibri" w:eastAsia="Times New Roman" w:hAnsi="Calibri"/>
      <w:lang w:eastAsia="en-GB"/>
    </w:rPr>
  </w:style>
  <w:style w:type="paragraph" w:styleId="TOC9">
    <w:name w:val="toc 9"/>
    <w:basedOn w:val="Normal"/>
    <w:next w:val="Normal"/>
    <w:autoRedefine/>
    <w:uiPriority w:val="39"/>
    <w:unhideWhenUsed/>
    <w:rsid w:val="00875B6D"/>
    <w:pPr>
      <w:spacing w:after="100"/>
      <w:ind w:left="1760"/>
    </w:pPr>
    <w:rPr>
      <w:rFonts w:ascii="Calibri" w:eastAsia="Times New Roman" w:hAnsi="Calibri"/>
      <w:lang w:eastAsia="en-GB"/>
    </w:rPr>
  </w:style>
  <w:style w:type="paragraph" w:styleId="Title">
    <w:name w:val="Title"/>
    <w:basedOn w:val="Normal"/>
    <w:next w:val="Normal"/>
    <w:link w:val="TitleChar"/>
    <w:uiPriority w:val="10"/>
    <w:qFormat/>
    <w:rsid w:val="009B3F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9B3FC5"/>
    <w:rPr>
      <w:rFonts w:ascii="Cambria" w:eastAsia="Times New Roman" w:hAnsi="Cambria" w:cs="Times New Roman"/>
      <w:color w:val="17365D"/>
      <w:spacing w:val="5"/>
      <w:kern w:val="28"/>
      <w:sz w:val="52"/>
      <w:szCs w:val="52"/>
    </w:rPr>
  </w:style>
  <w:style w:type="paragraph" w:styleId="ListBullet">
    <w:name w:val="List Bullet"/>
    <w:basedOn w:val="Normal"/>
    <w:uiPriority w:val="99"/>
    <w:rsid w:val="00AE5C18"/>
    <w:pPr>
      <w:numPr>
        <w:numId w:val="2"/>
      </w:numPr>
      <w:spacing w:after="0" w:line="280" w:lineRule="exact"/>
    </w:pPr>
    <w:rPr>
      <w:rFonts w:ascii="Times New Roman" w:eastAsia="Times New Roman" w:hAnsi="Times New Roman"/>
      <w:szCs w:val="24"/>
    </w:rPr>
  </w:style>
  <w:style w:type="paragraph" w:styleId="ListBullet2">
    <w:name w:val="List Bullet 2"/>
    <w:basedOn w:val="Normal"/>
    <w:uiPriority w:val="99"/>
    <w:rsid w:val="00AE5C18"/>
    <w:pPr>
      <w:tabs>
        <w:tab w:val="num" w:pos="1134"/>
      </w:tabs>
      <w:spacing w:after="0" w:line="280" w:lineRule="exact"/>
      <w:ind w:left="1134" w:hanging="567"/>
    </w:pPr>
    <w:rPr>
      <w:rFonts w:ascii="Times New Roman" w:eastAsia="Times New Roman" w:hAnsi="Times New Roman"/>
      <w:szCs w:val="24"/>
    </w:rPr>
  </w:style>
  <w:style w:type="paragraph" w:styleId="List3">
    <w:name w:val="List 3"/>
    <w:basedOn w:val="Normal"/>
    <w:uiPriority w:val="99"/>
    <w:rsid w:val="00AE5C18"/>
    <w:pPr>
      <w:tabs>
        <w:tab w:val="num" w:pos="1701"/>
      </w:tabs>
      <w:spacing w:after="0" w:line="280" w:lineRule="exact"/>
      <w:ind w:left="1701" w:hanging="567"/>
    </w:pPr>
    <w:rPr>
      <w:rFonts w:ascii="Times New Roman" w:eastAsia="Times New Roman" w:hAnsi="Times New Roman"/>
      <w:szCs w:val="24"/>
    </w:rPr>
  </w:style>
  <w:style w:type="paragraph" w:styleId="List4">
    <w:name w:val="List 4"/>
    <w:basedOn w:val="Normal"/>
    <w:uiPriority w:val="99"/>
    <w:rsid w:val="00AE5C18"/>
    <w:pPr>
      <w:tabs>
        <w:tab w:val="num" w:pos="2268"/>
      </w:tabs>
      <w:spacing w:after="0" w:line="280" w:lineRule="exact"/>
      <w:ind w:left="2268" w:hanging="567"/>
    </w:pPr>
    <w:rPr>
      <w:rFonts w:ascii="Times New Roman" w:eastAsia="Times New Roman" w:hAnsi="Times New Roman"/>
      <w:szCs w:val="24"/>
    </w:rPr>
  </w:style>
  <w:style w:type="paragraph" w:styleId="List5">
    <w:name w:val="List 5"/>
    <w:basedOn w:val="Normal"/>
    <w:uiPriority w:val="99"/>
    <w:rsid w:val="00AE5C18"/>
    <w:pPr>
      <w:tabs>
        <w:tab w:val="num" w:pos="2835"/>
      </w:tabs>
      <w:spacing w:after="0" w:line="280" w:lineRule="exact"/>
      <w:ind w:left="2835" w:hanging="567"/>
    </w:pPr>
    <w:rPr>
      <w:rFonts w:ascii="Times New Roman" w:eastAsia="Times New Roman" w:hAnsi="Times New Roman"/>
      <w:szCs w:val="24"/>
    </w:rPr>
  </w:style>
  <w:style w:type="paragraph" w:customStyle="1" w:styleId="Default">
    <w:name w:val="Default"/>
    <w:rsid w:val="009E2ED8"/>
    <w:pPr>
      <w:autoSpaceDE w:val="0"/>
      <w:autoSpaceDN w:val="0"/>
      <w:adjustRightInd w:val="0"/>
    </w:pPr>
    <w:rPr>
      <w:rFonts w:ascii="Rdg Vesta" w:hAnsi="Rdg Vesta" w:cs="Rdg Vesta"/>
      <w:color w:val="000000"/>
      <w:sz w:val="24"/>
      <w:szCs w:val="24"/>
      <w:lang w:eastAsia="en-US"/>
    </w:rPr>
  </w:style>
  <w:style w:type="table" w:styleId="TableColumns4">
    <w:name w:val="Table Columns 4"/>
    <w:basedOn w:val="TableNormal"/>
    <w:semiHidden/>
    <w:rsid w:val="0070399C"/>
    <w:pPr>
      <w:spacing w:line="280" w:lineRule="exact"/>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BodyTextIndent3">
    <w:name w:val="Body Text Indent 3"/>
    <w:basedOn w:val="Normal"/>
    <w:link w:val="BodyTextIndent3Char"/>
    <w:rsid w:val="00623B57"/>
    <w:pPr>
      <w:widowControl w:val="0"/>
      <w:tabs>
        <w:tab w:val="left" w:pos="-1440"/>
        <w:tab w:val="left" w:pos="-720"/>
        <w:tab w:val="left" w:pos="0"/>
        <w:tab w:val="left" w:pos="3119"/>
        <w:tab w:val="left" w:pos="3828"/>
        <w:tab w:val="left" w:pos="4395"/>
        <w:tab w:val="left" w:pos="5103"/>
      </w:tabs>
      <w:suppressAutoHyphens/>
      <w:spacing w:before="120" w:after="0" w:line="240" w:lineRule="auto"/>
      <w:ind w:left="2880"/>
    </w:pPr>
    <w:rPr>
      <w:rFonts w:ascii="Arial" w:eastAsia="Times New Roman" w:hAnsi="Arial"/>
      <w:snapToGrid w:val="0"/>
      <w:spacing w:val="-2"/>
      <w:szCs w:val="20"/>
    </w:rPr>
  </w:style>
  <w:style w:type="character" w:customStyle="1" w:styleId="BodyTextIndent3Char">
    <w:name w:val="Body Text Indent 3 Char"/>
    <w:basedOn w:val="DefaultParagraphFont"/>
    <w:link w:val="BodyTextIndent3"/>
    <w:rsid w:val="00623B57"/>
    <w:rPr>
      <w:rFonts w:ascii="Arial" w:eastAsia="Times New Roman" w:hAnsi="Arial"/>
      <w:snapToGrid w:val="0"/>
      <w:spacing w:val="-2"/>
      <w:sz w:val="22"/>
      <w:lang w:eastAsia="en-US"/>
    </w:rPr>
  </w:style>
  <w:style w:type="paragraph" w:styleId="BodyTextIndent">
    <w:name w:val="Body Text Indent"/>
    <w:basedOn w:val="Normal"/>
    <w:link w:val="BodyTextIndentChar"/>
    <w:rsid w:val="00623B57"/>
    <w:pPr>
      <w:widowControl w:val="0"/>
      <w:tabs>
        <w:tab w:val="left" w:pos="-1440"/>
        <w:tab w:val="left" w:pos="-720"/>
        <w:tab w:val="left" w:pos="0"/>
        <w:tab w:val="left" w:pos="3119"/>
        <w:tab w:val="left" w:pos="4437"/>
        <w:tab w:val="left" w:pos="5040"/>
        <w:tab w:val="left" w:pos="5760"/>
        <w:tab w:val="left" w:pos="6480"/>
        <w:tab w:val="decimal" w:pos="7088"/>
        <w:tab w:val="decimal" w:pos="8647"/>
        <w:tab w:val="left" w:pos="9360"/>
      </w:tabs>
      <w:suppressAutoHyphens/>
      <w:spacing w:before="120" w:after="0" w:line="240" w:lineRule="auto"/>
      <w:jc w:val="both"/>
    </w:pPr>
    <w:rPr>
      <w:rFonts w:ascii="Arial" w:eastAsia="Times New Roman" w:hAnsi="Arial"/>
      <w:snapToGrid w:val="0"/>
      <w:spacing w:val="-2"/>
      <w:szCs w:val="20"/>
    </w:rPr>
  </w:style>
  <w:style w:type="character" w:customStyle="1" w:styleId="BodyTextIndentChar">
    <w:name w:val="Body Text Indent Char"/>
    <w:basedOn w:val="DefaultParagraphFont"/>
    <w:link w:val="BodyTextIndent"/>
    <w:rsid w:val="00623B57"/>
    <w:rPr>
      <w:rFonts w:ascii="Arial" w:eastAsia="Times New Roman" w:hAnsi="Arial"/>
      <w:snapToGrid w:val="0"/>
      <w:spacing w:val="-2"/>
      <w:sz w:val="22"/>
      <w:lang w:eastAsia="en-US"/>
    </w:rPr>
  </w:style>
  <w:style w:type="paragraph" w:styleId="EndnoteText">
    <w:name w:val="endnote text"/>
    <w:basedOn w:val="Normal"/>
    <w:link w:val="EndnoteTextChar"/>
    <w:uiPriority w:val="99"/>
    <w:semiHidden/>
    <w:unhideWhenUsed/>
    <w:rsid w:val="007F5E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5EC4"/>
    <w:rPr>
      <w:rFonts w:ascii="Rdg Swift" w:hAnsi="Rdg Swift"/>
      <w:lang w:eastAsia="en-US"/>
    </w:rPr>
  </w:style>
  <w:style w:type="character" w:styleId="EndnoteReference">
    <w:name w:val="endnote reference"/>
    <w:basedOn w:val="DefaultParagraphFont"/>
    <w:uiPriority w:val="99"/>
    <w:semiHidden/>
    <w:unhideWhenUsed/>
    <w:rsid w:val="007F5EC4"/>
    <w:rPr>
      <w:vertAlign w:val="superscript"/>
    </w:rPr>
  </w:style>
  <w:style w:type="paragraph" w:customStyle="1" w:styleId="RdgNormal">
    <w:name w:val="Rdg Normal"/>
    <w:link w:val="RdgNormalChar"/>
    <w:rsid w:val="004A40C9"/>
    <w:pPr>
      <w:spacing w:before="120" w:line="280" w:lineRule="exact"/>
    </w:pPr>
    <w:rPr>
      <w:rFonts w:ascii="Rdg Swift" w:eastAsia="Times New Roman" w:hAnsi="Rdg Swift"/>
      <w:sz w:val="22"/>
      <w:szCs w:val="24"/>
      <w:lang w:eastAsia="en-US"/>
    </w:rPr>
  </w:style>
  <w:style w:type="character" w:customStyle="1" w:styleId="RdgNormalChar">
    <w:name w:val="Rdg Normal Char"/>
    <w:link w:val="RdgNormal"/>
    <w:rsid w:val="004A40C9"/>
    <w:rPr>
      <w:rFonts w:ascii="Rdg Swift" w:eastAsia="Times New Roman" w:hAnsi="Rdg Swift"/>
      <w:sz w:val="22"/>
      <w:szCs w:val="24"/>
      <w:lang w:eastAsia="en-US"/>
    </w:rPr>
  </w:style>
  <w:style w:type="paragraph" w:styleId="BodyText">
    <w:name w:val="Body Text"/>
    <w:basedOn w:val="Normal"/>
    <w:link w:val="BodyTextChar"/>
    <w:uiPriority w:val="99"/>
    <w:unhideWhenUsed/>
    <w:rsid w:val="0050064E"/>
    <w:pPr>
      <w:spacing w:after="120"/>
    </w:pPr>
  </w:style>
  <w:style w:type="character" w:customStyle="1" w:styleId="BodyTextChar">
    <w:name w:val="Body Text Char"/>
    <w:basedOn w:val="DefaultParagraphFont"/>
    <w:link w:val="BodyText"/>
    <w:uiPriority w:val="99"/>
    <w:rsid w:val="0050064E"/>
    <w:rPr>
      <w:rFonts w:ascii="Rdg Swift" w:hAnsi="Rdg Swift"/>
      <w:sz w:val="22"/>
      <w:szCs w:val="22"/>
      <w:lang w:eastAsia="en-US"/>
    </w:rPr>
  </w:style>
  <w:style w:type="paragraph" w:styleId="Revision">
    <w:name w:val="Revision"/>
    <w:hidden/>
    <w:uiPriority w:val="99"/>
    <w:semiHidden/>
    <w:rsid w:val="00BB5816"/>
    <w:rPr>
      <w:rFonts w:ascii="Rdg Swift" w:hAnsi="Rdg Swift"/>
      <w:sz w:val="22"/>
      <w:szCs w:val="22"/>
      <w:lang w:eastAsia="en-US"/>
    </w:rPr>
  </w:style>
  <w:style w:type="character" w:customStyle="1" w:styleId="block">
    <w:name w:val="block"/>
    <w:basedOn w:val="DefaultParagraphFont"/>
    <w:rsid w:val="008207A2"/>
  </w:style>
  <w:style w:type="character" w:customStyle="1" w:styleId="Bodytext0">
    <w:name w:val="Body text_"/>
    <w:basedOn w:val="DefaultParagraphFont"/>
    <w:link w:val="Bodytext1"/>
    <w:uiPriority w:val="99"/>
    <w:locked/>
    <w:rsid w:val="00334251"/>
    <w:rPr>
      <w:rFonts w:ascii="Palatino Linotype" w:hAnsi="Palatino Linotype" w:cs="Palatino Linotype"/>
      <w:sz w:val="23"/>
      <w:szCs w:val="23"/>
      <w:shd w:val="clear" w:color="auto" w:fill="FFFFFF"/>
    </w:rPr>
  </w:style>
  <w:style w:type="paragraph" w:customStyle="1" w:styleId="Bodytext1">
    <w:name w:val="Body text1"/>
    <w:basedOn w:val="Normal"/>
    <w:link w:val="Bodytext0"/>
    <w:uiPriority w:val="99"/>
    <w:rsid w:val="00334251"/>
    <w:pPr>
      <w:widowControl w:val="0"/>
      <w:shd w:val="clear" w:color="auto" w:fill="FFFFFF"/>
      <w:spacing w:before="540" w:after="540" w:line="240" w:lineRule="atLeast"/>
      <w:ind w:hanging="360"/>
      <w:jc w:val="right"/>
    </w:pPr>
    <w:rPr>
      <w:rFonts w:ascii="Palatino Linotype" w:hAnsi="Palatino Linotype" w:cs="Palatino Linotype"/>
      <w:sz w:val="23"/>
      <w:szCs w:val="23"/>
      <w:lang w:eastAsia="en-GB"/>
    </w:rPr>
  </w:style>
  <w:style w:type="character" w:customStyle="1" w:styleId="UnresolvedMention1">
    <w:name w:val="Unresolved Mention1"/>
    <w:basedOn w:val="DefaultParagraphFont"/>
    <w:uiPriority w:val="99"/>
    <w:semiHidden/>
    <w:unhideWhenUsed/>
    <w:rsid w:val="00D949B1"/>
    <w:rPr>
      <w:color w:val="605E5C"/>
      <w:shd w:val="clear" w:color="auto" w:fill="E1DFDD"/>
    </w:rPr>
  </w:style>
  <w:style w:type="character" w:customStyle="1" w:styleId="UnresolvedMention2">
    <w:name w:val="Unresolved Mention2"/>
    <w:basedOn w:val="DefaultParagraphFont"/>
    <w:uiPriority w:val="99"/>
    <w:semiHidden/>
    <w:unhideWhenUsed/>
    <w:rsid w:val="007C59B1"/>
    <w:rPr>
      <w:color w:val="605E5C"/>
      <w:shd w:val="clear" w:color="auto" w:fill="E1DFDD"/>
    </w:rPr>
  </w:style>
  <w:style w:type="character" w:styleId="UnresolvedMention">
    <w:name w:val="Unresolved Mention"/>
    <w:basedOn w:val="DefaultParagraphFont"/>
    <w:uiPriority w:val="99"/>
    <w:semiHidden/>
    <w:unhideWhenUsed/>
    <w:rsid w:val="003F419E"/>
    <w:rPr>
      <w:color w:val="605E5C"/>
      <w:shd w:val="clear" w:color="auto" w:fill="E1DFDD"/>
    </w:rPr>
  </w:style>
  <w:style w:type="paragraph" w:customStyle="1" w:styleId="paragraph">
    <w:name w:val="paragraph"/>
    <w:basedOn w:val="Normal"/>
    <w:rsid w:val="005A612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A6127"/>
  </w:style>
  <w:style w:type="character" w:customStyle="1" w:styleId="eop">
    <w:name w:val="eop"/>
    <w:basedOn w:val="DefaultParagraphFont"/>
    <w:rsid w:val="005A6127"/>
  </w:style>
  <w:style w:type="paragraph" w:styleId="Subtitle">
    <w:name w:val="Subtitle"/>
    <w:basedOn w:val="Normal"/>
    <w:next w:val="Normal"/>
    <w:link w:val="SubtitleChar"/>
    <w:uiPriority w:val="11"/>
    <w:qFormat/>
    <w:rsid w:val="00086842"/>
    <w:pPr>
      <w:numPr>
        <w:ilvl w:val="1"/>
      </w:numPr>
      <w:spacing w:before="120" w:after="120" w:line="240" w:lineRule="auto"/>
    </w:pPr>
    <w:rPr>
      <w:rFonts w:ascii="Calibri" w:eastAsiaTheme="minorEastAsia" w:hAnsi="Calibri" w:cstheme="minorBidi"/>
      <w:i/>
    </w:rPr>
  </w:style>
  <w:style w:type="character" w:customStyle="1" w:styleId="SubtitleChar">
    <w:name w:val="Subtitle Char"/>
    <w:basedOn w:val="DefaultParagraphFont"/>
    <w:link w:val="Subtitle"/>
    <w:uiPriority w:val="11"/>
    <w:rsid w:val="00086842"/>
    <w:rPr>
      <w:rFonts w:eastAsiaTheme="minorEastAsia" w:cstheme="minorBidi"/>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0409">
      <w:bodyDiv w:val="1"/>
      <w:marLeft w:val="0"/>
      <w:marRight w:val="0"/>
      <w:marTop w:val="0"/>
      <w:marBottom w:val="0"/>
      <w:divBdr>
        <w:top w:val="none" w:sz="0" w:space="0" w:color="auto"/>
        <w:left w:val="none" w:sz="0" w:space="0" w:color="auto"/>
        <w:bottom w:val="none" w:sz="0" w:space="0" w:color="auto"/>
        <w:right w:val="none" w:sz="0" w:space="0" w:color="auto"/>
      </w:divBdr>
    </w:div>
    <w:div w:id="128979868">
      <w:bodyDiv w:val="1"/>
      <w:marLeft w:val="0"/>
      <w:marRight w:val="0"/>
      <w:marTop w:val="0"/>
      <w:marBottom w:val="0"/>
      <w:divBdr>
        <w:top w:val="none" w:sz="0" w:space="0" w:color="auto"/>
        <w:left w:val="none" w:sz="0" w:space="0" w:color="auto"/>
        <w:bottom w:val="none" w:sz="0" w:space="0" w:color="auto"/>
        <w:right w:val="none" w:sz="0" w:space="0" w:color="auto"/>
      </w:divBdr>
    </w:div>
    <w:div w:id="466705873">
      <w:bodyDiv w:val="1"/>
      <w:marLeft w:val="0"/>
      <w:marRight w:val="0"/>
      <w:marTop w:val="0"/>
      <w:marBottom w:val="0"/>
      <w:divBdr>
        <w:top w:val="none" w:sz="0" w:space="0" w:color="auto"/>
        <w:left w:val="none" w:sz="0" w:space="0" w:color="auto"/>
        <w:bottom w:val="none" w:sz="0" w:space="0" w:color="auto"/>
        <w:right w:val="none" w:sz="0" w:space="0" w:color="auto"/>
      </w:divBdr>
    </w:div>
    <w:div w:id="583101600">
      <w:bodyDiv w:val="1"/>
      <w:marLeft w:val="0"/>
      <w:marRight w:val="0"/>
      <w:marTop w:val="0"/>
      <w:marBottom w:val="0"/>
      <w:divBdr>
        <w:top w:val="none" w:sz="0" w:space="0" w:color="auto"/>
        <w:left w:val="none" w:sz="0" w:space="0" w:color="auto"/>
        <w:bottom w:val="none" w:sz="0" w:space="0" w:color="auto"/>
        <w:right w:val="none" w:sz="0" w:space="0" w:color="auto"/>
      </w:divBdr>
    </w:div>
    <w:div w:id="647707460">
      <w:bodyDiv w:val="1"/>
      <w:marLeft w:val="0"/>
      <w:marRight w:val="0"/>
      <w:marTop w:val="0"/>
      <w:marBottom w:val="0"/>
      <w:divBdr>
        <w:top w:val="none" w:sz="0" w:space="0" w:color="auto"/>
        <w:left w:val="none" w:sz="0" w:space="0" w:color="auto"/>
        <w:bottom w:val="none" w:sz="0" w:space="0" w:color="auto"/>
        <w:right w:val="none" w:sz="0" w:space="0" w:color="auto"/>
      </w:divBdr>
      <w:divsChild>
        <w:div w:id="1896312553">
          <w:marLeft w:val="0"/>
          <w:marRight w:val="0"/>
          <w:marTop w:val="0"/>
          <w:marBottom w:val="0"/>
          <w:divBdr>
            <w:top w:val="none" w:sz="0" w:space="0" w:color="auto"/>
            <w:left w:val="none" w:sz="0" w:space="0" w:color="auto"/>
            <w:bottom w:val="none" w:sz="0" w:space="0" w:color="auto"/>
            <w:right w:val="none" w:sz="0" w:space="0" w:color="auto"/>
          </w:divBdr>
          <w:divsChild>
            <w:div w:id="792750911">
              <w:marLeft w:val="0"/>
              <w:marRight w:val="0"/>
              <w:marTop w:val="0"/>
              <w:marBottom w:val="0"/>
              <w:divBdr>
                <w:top w:val="none" w:sz="0" w:space="0" w:color="auto"/>
                <w:left w:val="none" w:sz="0" w:space="0" w:color="auto"/>
                <w:bottom w:val="none" w:sz="0" w:space="0" w:color="auto"/>
                <w:right w:val="none" w:sz="0" w:space="0" w:color="auto"/>
              </w:divBdr>
            </w:div>
          </w:divsChild>
        </w:div>
        <w:div w:id="896164018">
          <w:marLeft w:val="0"/>
          <w:marRight w:val="0"/>
          <w:marTop w:val="0"/>
          <w:marBottom w:val="0"/>
          <w:divBdr>
            <w:top w:val="none" w:sz="0" w:space="0" w:color="auto"/>
            <w:left w:val="none" w:sz="0" w:space="0" w:color="auto"/>
            <w:bottom w:val="none" w:sz="0" w:space="0" w:color="auto"/>
            <w:right w:val="none" w:sz="0" w:space="0" w:color="auto"/>
          </w:divBdr>
          <w:divsChild>
            <w:div w:id="11313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10076">
      <w:bodyDiv w:val="1"/>
      <w:marLeft w:val="0"/>
      <w:marRight w:val="0"/>
      <w:marTop w:val="0"/>
      <w:marBottom w:val="0"/>
      <w:divBdr>
        <w:top w:val="none" w:sz="0" w:space="0" w:color="auto"/>
        <w:left w:val="none" w:sz="0" w:space="0" w:color="auto"/>
        <w:bottom w:val="none" w:sz="0" w:space="0" w:color="auto"/>
        <w:right w:val="none" w:sz="0" w:space="0" w:color="auto"/>
      </w:divBdr>
    </w:div>
    <w:div w:id="841820489">
      <w:bodyDiv w:val="1"/>
      <w:marLeft w:val="0"/>
      <w:marRight w:val="0"/>
      <w:marTop w:val="0"/>
      <w:marBottom w:val="0"/>
      <w:divBdr>
        <w:top w:val="none" w:sz="0" w:space="0" w:color="auto"/>
        <w:left w:val="none" w:sz="0" w:space="0" w:color="auto"/>
        <w:bottom w:val="none" w:sz="0" w:space="0" w:color="auto"/>
        <w:right w:val="none" w:sz="0" w:space="0" w:color="auto"/>
      </w:divBdr>
    </w:div>
    <w:div w:id="883908414">
      <w:bodyDiv w:val="1"/>
      <w:marLeft w:val="0"/>
      <w:marRight w:val="0"/>
      <w:marTop w:val="0"/>
      <w:marBottom w:val="0"/>
      <w:divBdr>
        <w:top w:val="none" w:sz="0" w:space="0" w:color="auto"/>
        <w:left w:val="none" w:sz="0" w:space="0" w:color="auto"/>
        <w:bottom w:val="none" w:sz="0" w:space="0" w:color="auto"/>
        <w:right w:val="none" w:sz="0" w:space="0" w:color="auto"/>
      </w:divBdr>
    </w:div>
    <w:div w:id="900406634">
      <w:bodyDiv w:val="1"/>
      <w:marLeft w:val="0"/>
      <w:marRight w:val="0"/>
      <w:marTop w:val="0"/>
      <w:marBottom w:val="0"/>
      <w:divBdr>
        <w:top w:val="none" w:sz="0" w:space="0" w:color="auto"/>
        <w:left w:val="none" w:sz="0" w:space="0" w:color="auto"/>
        <w:bottom w:val="none" w:sz="0" w:space="0" w:color="auto"/>
        <w:right w:val="none" w:sz="0" w:space="0" w:color="auto"/>
      </w:divBdr>
    </w:div>
    <w:div w:id="972903034">
      <w:bodyDiv w:val="1"/>
      <w:marLeft w:val="0"/>
      <w:marRight w:val="0"/>
      <w:marTop w:val="0"/>
      <w:marBottom w:val="0"/>
      <w:divBdr>
        <w:top w:val="none" w:sz="0" w:space="0" w:color="auto"/>
        <w:left w:val="none" w:sz="0" w:space="0" w:color="auto"/>
        <w:bottom w:val="none" w:sz="0" w:space="0" w:color="auto"/>
        <w:right w:val="none" w:sz="0" w:space="0" w:color="auto"/>
      </w:divBdr>
    </w:div>
    <w:div w:id="1090277923">
      <w:bodyDiv w:val="1"/>
      <w:marLeft w:val="0"/>
      <w:marRight w:val="0"/>
      <w:marTop w:val="0"/>
      <w:marBottom w:val="0"/>
      <w:divBdr>
        <w:top w:val="none" w:sz="0" w:space="0" w:color="auto"/>
        <w:left w:val="none" w:sz="0" w:space="0" w:color="auto"/>
        <w:bottom w:val="none" w:sz="0" w:space="0" w:color="auto"/>
        <w:right w:val="none" w:sz="0" w:space="0" w:color="auto"/>
      </w:divBdr>
    </w:div>
    <w:div w:id="1285841966">
      <w:bodyDiv w:val="1"/>
      <w:marLeft w:val="0"/>
      <w:marRight w:val="0"/>
      <w:marTop w:val="0"/>
      <w:marBottom w:val="0"/>
      <w:divBdr>
        <w:top w:val="none" w:sz="0" w:space="0" w:color="auto"/>
        <w:left w:val="none" w:sz="0" w:space="0" w:color="auto"/>
        <w:bottom w:val="none" w:sz="0" w:space="0" w:color="auto"/>
        <w:right w:val="none" w:sz="0" w:space="0" w:color="auto"/>
      </w:divBdr>
    </w:div>
    <w:div w:id="1296175891">
      <w:bodyDiv w:val="1"/>
      <w:marLeft w:val="0"/>
      <w:marRight w:val="0"/>
      <w:marTop w:val="0"/>
      <w:marBottom w:val="0"/>
      <w:divBdr>
        <w:top w:val="none" w:sz="0" w:space="0" w:color="auto"/>
        <w:left w:val="none" w:sz="0" w:space="0" w:color="auto"/>
        <w:bottom w:val="none" w:sz="0" w:space="0" w:color="auto"/>
        <w:right w:val="none" w:sz="0" w:space="0" w:color="auto"/>
      </w:divBdr>
    </w:div>
    <w:div w:id="1334138390">
      <w:bodyDiv w:val="1"/>
      <w:marLeft w:val="0"/>
      <w:marRight w:val="0"/>
      <w:marTop w:val="0"/>
      <w:marBottom w:val="0"/>
      <w:divBdr>
        <w:top w:val="none" w:sz="0" w:space="0" w:color="auto"/>
        <w:left w:val="none" w:sz="0" w:space="0" w:color="auto"/>
        <w:bottom w:val="none" w:sz="0" w:space="0" w:color="auto"/>
        <w:right w:val="none" w:sz="0" w:space="0" w:color="auto"/>
      </w:divBdr>
    </w:div>
    <w:div w:id="1382484952">
      <w:bodyDiv w:val="1"/>
      <w:marLeft w:val="0"/>
      <w:marRight w:val="0"/>
      <w:marTop w:val="0"/>
      <w:marBottom w:val="0"/>
      <w:divBdr>
        <w:top w:val="none" w:sz="0" w:space="0" w:color="auto"/>
        <w:left w:val="none" w:sz="0" w:space="0" w:color="auto"/>
        <w:bottom w:val="none" w:sz="0" w:space="0" w:color="auto"/>
        <w:right w:val="none" w:sz="0" w:space="0" w:color="auto"/>
      </w:divBdr>
    </w:div>
    <w:div w:id="1394960612">
      <w:bodyDiv w:val="1"/>
      <w:marLeft w:val="0"/>
      <w:marRight w:val="0"/>
      <w:marTop w:val="0"/>
      <w:marBottom w:val="0"/>
      <w:divBdr>
        <w:top w:val="none" w:sz="0" w:space="0" w:color="auto"/>
        <w:left w:val="none" w:sz="0" w:space="0" w:color="auto"/>
        <w:bottom w:val="none" w:sz="0" w:space="0" w:color="auto"/>
        <w:right w:val="none" w:sz="0" w:space="0" w:color="auto"/>
      </w:divBdr>
    </w:div>
    <w:div w:id="1499728911">
      <w:bodyDiv w:val="1"/>
      <w:marLeft w:val="0"/>
      <w:marRight w:val="0"/>
      <w:marTop w:val="0"/>
      <w:marBottom w:val="0"/>
      <w:divBdr>
        <w:top w:val="none" w:sz="0" w:space="0" w:color="auto"/>
        <w:left w:val="none" w:sz="0" w:space="0" w:color="auto"/>
        <w:bottom w:val="none" w:sz="0" w:space="0" w:color="auto"/>
        <w:right w:val="none" w:sz="0" w:space="0" w:color="auto"/>
      </w:divBdr>
    </w:div>
    <w:div w:id="1554076503">
      <w:bodyDiv w:val="1"/>
      <w:marLeft w:val="0"/>
      <w:marRight w:val="0"/>
      <w:marTop w:val="0"/>
      <w:marBottom w:val="0"/>
      <w:divBdr>
        <w:top w:val="none" w:sz="0" w:space="0" w:color="auto"/>
        <w:left w:val="none" w:sz="0" w:space="0" w:color="auto"/>
        <w:bottom w:val="none" w:sz="0" w:space="0" w:color="auto"/>
        <w:right w:val="none" w:sz="0" w:space="0" w:color="auto"/>
      </w:divBdr>
    </w:div>
    <w:div w:id="1805199604">
      <w:bodyDiv w:val="1"/>
      <w:marLeft w:val="0"/>
      <w:marRight w:val="0"/>
      <w:marTop w:val="0"/>
      <w:marBottom w:val="0"/>
      <w:divBdr>
        <w:top w:val="none" w:sz="0" w:space="0" w:color="auto"/>
        <w:left w:val="none" w:sz="0" w:space="0" w:color="auto"/>
        <w:bottom w:val="none" w:sz="0" w:space="0" w:color="auto"/>
        <w:right w:val="none" w:sz="0" w:space="0" w:color="auto"/>
      </w:divBdr>
    </w:div>
    <w:div w:id="1890729712">
      <w:bodyDiv w:val="1"/>
      <w:marLeft w:val="0"/>
      <w:marRight w:val="0"/>
      <w:marTop w:val="0"/>
      <w:marBottom w:val="0"/>
      <w:divBdr>
        <w:top w:val="none" w:sz="0" w:space="0" w:color="auto"/>
        <w:left w:val="none" w:sz="0" w:space="0" w:color="auto"/>
        <w:bottom w:val="none" w:sz="0" w:space="0" w:color="auto"/>
        <w:right w:val="none" w:sz="0" w:space="0" w:color="auto"/>
      </w:divBdr>
    </w:div>
    <w:div w:id="2003435715">
      <w:bodyDiv w:val="1"/>
      <w:marLeft w:val="0"/>
      <w:marRight w:val="0"/>
      <w:marTop w:val="0"/>
      <w:marBottom w:val="0"/>
      <w:divBdr>
        <w:top w:val="none" w:sz="0" w:space="0" w:color="auto"/>
        <w:left w:val="none" w:sz="0" w:space="0" w:color="auto"/>
        <w:bottom w:val="none" w:sz="0" w:space="0" w:color="auto"/>
        <w:right w:val="none" w:sz="0" w:space="0" w:color="auto"/>
      </w:divBdr>
    </w:div>
    <w:div w:id="2044284300">
      <w:bodyDiv w:val="1"/>
      <w:marLeft w:val="0"/>
      <w:marRight w:val="0"/>
      <w:marTop w:val="0"/>
      <w:marBottom w:val="0"/>
      <w:divBdr>
        <w:top w:val="none" w:sz="0" w:space="0" w:color="auto"/>
        <w:left w:val="none" w:sz="0" w:space="0" w:color="auto"/>
        <w:bottom w:val="none" w:sz="0" w:space="0" w:color="auto"/>
        <w:right w:val="none" w:sz="0" w:space="0" w:color="auto"/>
      </w:divBdr>
    </w:div>
    <w:div w:id="21241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ading.ac.uk/internal/staff-forum/forum-welcome-to-the-staff-foru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323DC-47F3-4775-8581-BEF17A60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23254</Words>
  <Characters>132548</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155492</CharactersWithSpaces>
  <SharedDoc>false</SharedDoc>
  <HLinks>
    <vt:vector size="630" baseType="variant">
      <vt:variant>
        <vt:i4>1376309</vt:i4>
      </vt:variant>
      <vt:variant>
        <vt:i4>626</vt:i4>
      </vt:variant>
      <vt:variant>
        <vt:i4>0</vt:i4>
      </vt:variant>
      <vt:variant>
        <vt:i4>5</vt:i4>
      </vt:variant>
      <vt:variant>
        <vt:lpwstr/>
      </vt:variant>
      <vt:variant>
        <vt:lpwstr>_Toc305674408</vt:lpwstr>
      </vt:variant>
      <vt:variant>
        <vt:i4>1376309</vt:i4>
      </vt:variant>
      <vt:variant>
        <vt:i4>620</vt:i4>
      </vt:variant>
      <vt:variant>
        <vt:i4>0</vt:i4>
      </vt:variant>
      <vt:variant>
        <vt:i4>5</vt:i4>
      </vt:variant>
      <vt:variant>
        <vt:lpwstr/>
      </vt:variant>
      <vt:variant>
        <vt:lpwstr>_Toc305674407</vt:lpwstr>
      </vt:variant>
      <vt:variant>
        <vt:i4>1376309</vt:i4>
      </vt:variant>
      <vt:variant>
        <vt:i4>614</vt:i4>
      </vt:variant>
      <vt:variant>
        <vt:i4>0</vt:i4>
      </vt:variant>
      <vt:variant>
        <vt:i4>5</vt:i4>
      </vt:variant>
      <vt:variant>
        <vt:lpwstr/>
      </vt:variant>
      <vt:variant>
        <vt:lpwstr>_Toc305674406</vt:lpwstr>
      </vt:variant>
      <vt:variant>
        <vt:i4>1376309</vt:i4>
      </vt:variant>
      <vt:variant>
        <vt:i4>608</vt:i4>
      </vt:variant>
      <vt:variant>
        <vt:i4>0</vt:i4>
      </vt:variant>
      <vt:variant>
        <vt:i4>5</vt:i4>
      </vt:variant>
      <vt:variant>
        <vt:lpwstr/>
      </vt:variant>
      <vt:variant>
        <vt:lpwstr>_Toc305674405</vt:lpwstr>
      </vt:variant>
      <vt:variant>
        <vt:i4>1376309</vt:i4>
      </vt:variant>
      <vt:variant>
        <vt:i4>602</vt:i4>
      </vt:variant>
      <vt:variant>
        <vt:i4>0</vt:i4>
      </vt:variant>
      <vt:variant>
        <vt:i4>5</vt:i4>
      </vt:variant>
      <vt:variant>
        <vt:lpwstr/>
      </vt:variant>
      <vt:variant>
        <vt:lpwstr>_Toc305674404</vt:lpwstr>
      </vt:variant>
      <vt:variant>
        <vt:i4>1376309</vt:i4>
      </vt:variant>
      <vt:variant>
        <vt:i4>596</vt:i4>
      </vt:variant>
      <vt:variant>
        <vt:i4>0</vt:i4>
      </vt:variant>
      <vt:variant>
        <vt:i4>5</vt:i4>
      </vt:variant>
      <vt:variant>
        <vt:lpwstr/>
      </vt:variant>
      <vt:variant>
        <vt:lpwstr>_Toc305674403</vt:lpwstr>
      </vt:variant>
      <vt:variant>
        <vt:i4>1376309</vt:i4>
      </vt:variant>
      <vt:variant>
        <vt:i4>590</vt:i4>
      </vt:variant>
      <vt:variant>
        <vt:i4>0</vt:i4>
      </vt:variant>
      <vt:variant>
        <vt:i4>5</vt:i4>
      </vt:variant>
      <vt:variant>
        <vt:lpwstr/>
      </vt:variant>
      <vt:variant>
        <vt:lpwstr>_Toc305674402</vt:lpwstr>
      </vt:variant>
      <vt:variant>
        <vt:i4>1376309</vt:i4>
      </vt:variant>
      <vt:variant>
        <vt:i4>584</vt:i4>
      </vt:variant>
      <vt:variant>
        <vt:i4>0</vt:i4>
      </vt:variant>
      <vt:variant>
        <vt:i4>5</vt:i4>
      </vt:variant>
      <vt:variant>
        <vt:lpwstr/>
      </vt:variant>
      <vt:variant>
        <vt:lpwstr>_Toc305674401</vt:lpwstr>
      </vt:variant>
      <vt:variant>
        <vt:i4>1376309</vt:i4>
      </vt:variant>
      <vt:variant>
        <vt:i4>578</vt:i4>
      </vt:variant>
      <vt:variant>
        <vt:i4>0</vt:i4>
      </vt:variant>
      <vt:variant>
        <vt:i4>5</vt:i4>
      </vt:variant>
      <vt:variant>
        <vt:lpwstr/>
      </vt:variant>
      <vt:variant>
        <vt:lpwstr>_Toc305674400</vt:lpwstr>
      </vt:variant>
      <vt:variant>
        <vt:i4>1835058</vt:i4>
      </vt:variant>
      <vt:variant>
        <vt:i4>572</vt:i4>
      </vt:variant>
      <vt:variant>
        <vt:i4>0</vt:i4>
      </vt:variant>
      <vt:variant>
        <vt:i4>5</vt:i4>
      </vt:variant>
      <vt:variant>
        <vt:lpwstr/>
      </vt:variant>
      <vt:variant>
        <vt:lpwstr>_Toc305674399</vt:lpwstr>
      </vt:variant>
      <vt:variant>
        <vt:i4>1835058</vt:i4>
      </vt:variant>
      <vt:variant>
        <vt:i4>566</vt:i4>
      </vt:variant>
      <vt:variant>
        <vt:i4>0</vt:i4>
      </vt:variant>
      <vt:variant>
        <vt:i4>5</vt:i4>
      </vt:variant>
      <vt:variant>
        <vt:lpwstr/>
      </vt:variant>
      <vt:variant>
        <vt:lpwstr>_Toc305674398</vt:lpwstr>
      </vt:variant>
      <vt:variant>
        <vt:i4>1835058</vt:i4>
      </vt:variant>
      <vt:variant>
        <vt:i4>560</vt:i4>
      </vt:variant>
      <vt:variant>
        <vt:i4>0</vt:i4>
      </vt:variant>
      <vt:variant>
        <vt:i4>5</vt:i4>
      </vt:variant>
      <vt:variant>
        <vt:lpwstr/>
      </vt:variant>
      <vt:variant>
        <vt:lpwstr>_Toc305674397</vt:lpwstr>
      </vt:variant>
      <vt:variant>
        <vt:i4>1835058</vt:i4>
      </vt:variant>
      <vt:variant>
        <vt:i4>554</vt:i4>
      </vt:variant>
      <vt:variant>
        <vt:i4>0</vt:i4>
      </vt:variant>
      <vt:variant>
        <vt:i4>5</vt:i4>
      </vt:variant>
      <vt:variant>
        <vt:lpwstr/>
      </vt:variant>
      <vt:variant>
        <vt:lpwstr>_Toc305674396</vt:lpwstr>
      </vt:variant>
      <vt:variant>
        <vt:i4>1835058</vt:i4>
      </vt:variant>
      <vt:variant>
        <vt:i4>548</vt:i4>
      </vt:variant>
      <vt:variant>
        <vt:i4>0</vt:i4>
      </vt:variant>
      <vt:variant>
        <vt:i4>5</vt:i4>
      </vt:variant>
      <vt:variant>
        <vt:lpwstr/>
      </vt:variant>
      <vt:variant>
        <vt:lpwstr>_Toc305674395</vt:lpwstr>
      </vt:variant>
      <vt:variant>
        <vt:i4>1835058</vt:i4>
      </vt:variant>
      <vt:variant>
        <vt:i4>542</vt:i4>
      </vt:variant>
      <vt:variant>
        <vt:i4>0</vt:i4>
      </vt:variant>
      <vt:variant>
        <vt:i4>5</vt:i4>
      </vt:variant>
      <vt:variant>
        <vt:lpwstr/>
      </vt:variant>
      <vt:variant>
        <vt:lpwstr>_Toc305674394</vt:lpwstr>
      </vt:variant>
      <vt:variant>
        <vt:i4>1835058</vt:i4>
      </vt:variant>
      <vt:variant>
        <vt:i4>536</vt:i4>
      </vt:variant>
      <vt:variant>
        <vt:i4>0</vt:i4>
      </vt:variant>
      <vt:variant>
        <vt:i4>5</vt:i4>
      </vt:variant>
      <vt:variant>
        <vt:lpwstr/>
      </vt:variant>
      <vt:variant>
        <vt:lpwstr>_Toc305674393</vt:lpwstr>
      </vt:variant>
      <vt:variant>
        <vt:i4>1835058</vt:i4>
      </vt:variant>
      <vt:variant>
        <vt:i4>530</vt:i4>
      </vt:variant>
      <vt:variant>
        <vt:i4>0</vt:i4>
      </vt:variant>
      <vt:variant>
        <vt:i4>5</vt:i4>
      </vt:variant>
      <vt:variant>
        <vt:lpwstr/>
      </vt:variant>
      <vt:variant>
        <vt:lpwstr>_Toc305674392</vt:lpwstr>
      </vt:variant>
      <vt:variant>
        <vt:i4>1835058</vt:i4>
      </vt:variant>
      <vt:variant>
        <vt:i4>524</vt:i4>
      </vt:variant>
      <vt:variant>
        <vt:i4>0</vt:i4>
      </vt:variant>
      <vt:variant>
        <vt:i4>5</vt:i4>
      </vt:variant>
      <vt:variant>
        <vt:lpwstr/>
      </vt:variant>
      <vt:variant>
        <vt:lpwstr>_Toc305674391</vt:lpwstr>
      </vt:variant>
      <vt:variant>
        <vt:i4>1835058</vt:i4>
      </vt:variant>
      <vt:variant>
        <vt:i4>518</vt:i4>
      </vt:variant>
      <vt:variant>
        <vt:i4>0</vt:i4>
      </vt:variant>
      <vt:variant>
        <vt:i4>5</vt:i4>
      </vt:variant>
      <vt:variant>
        <vt:lpwstr/>
      </vt:variant>
      <vt:variant>
        <vt:lpwstr>_Toc305674390</vt:lpwstr>
      </vt:variant>
      <vt:variant>
        <vt:i4>1900594</vt:i4>
      </vt:variant>
      <vt:variant>
        <vt:i4>512</vt:i4>
      </vt:variant>
      <vt:variant>
        <vt:i4>0</vt:i4>
      </vt:variant>
      <vt:variant>
        <vt:i4>5</vt:i4>
      </vt:variant>
      <vt:variant>
        <vt:lpwstr/>
      </vt:variant>
      <vt:variant>
        <vt:lpwstr>_Toc305674389</vt:lpwstr>
      </vt:variant>
      <vt:variant>
        <vt:i4>1900594</vt:i4>
      </vt:variant>
      <vt:variant>
        <vt:i4>506</vt:i4>
      </vt:variant>
      <vt:variant>
        <vt:i4>0</vt:i4>
      </vt:variant>
      <vt:variant>
        <vt:i4>5</vt:i4>
      </vt:variant>
      <vt:variant>
        <vt:lpwstr/>
      </vt:variant>
      <vt:variant>
        <vt:lpwstr>_Toc305674388</vt:lpwstr>
      </vt:variant>
      <vt:variant>
        <vt:i4>1900594</vt:i4>
      </vt:variant>
      <vt:variant>
        <vt:i4>500</vt:i4>
      </vt:variant>
      <vt:variant>
        <vt:i4>0</vt:i4>
      </vt:variant>
      <vt:variant>
        <vt:i4>5</vt:i4>
      </vt:variant>
      <vt:variant>
        <vt:lpwstr/>
      </vt:variant>
      <vt:variant>
        <vt:lpwstr>_Toc305674387</vt:lpwstr>
      </vt:variant>
      <vt:variant>
        <vt:i4>1900594</vt:i4>
      </vt:variant>
      <vt:variant>
        <vt:i4>494</vt:i4>
      </vt:variant>
      <vt:variant>
        <vt:i4>0</vt:i4>
      </vt:variant>
      <vt:variant>
        <vt:i4>5</vt:i4>
      </vt:variant>
      <vt:variant>
        <vt:lpwstr/>
      </vt:variant>
      <vt:variant>
        <vt:lpwstr>_Toc305674386</vt:lpwstr>
      </vt:variant>
      <vt:variant>
        <vt:i4>1900594</vt:i4>
      </vt:variant>
      <vt:variant>
        <vt:i4>488</vt:i4>
      </vt:variant>
      <vt:variant>
        <vt:i4>0</vt:i4>
      </vt:variant>
      <vt:variant>
        <vt:i4>5</vt:i4>
      </vt:variant>
      <vt:variant>
        <vt:lpwstr/>
      </vt:variant>
      <vt:variant>
        <vt:lpwstr>_Toc305674385</vt:lpwstr>
      </vt:variant>
      <vt:variant>
        <vt:i4>1900594</vt:i4>
      </vt:variant>
      <vt:variant>
        <vt:i4>482</vt:i4>
      </vt:variant>
      <vt:variant>
        <vt:i4>0</vt:i4>
      </vt:variant>
      <vt:variant>
        <vt:i4>5</vt:i4>
      </vt:variant>
      <vt:variant>
        <vt:lpwstr/>
      </vt:variant>
      <vt:variant>
        <vt:lpwstr>_Toc305674384</vt:lpwstr>
      </vt:variant>
      <vt:variant>
        <vt:i4>1900594</vt:i4>
      </vt:variant>
      <vt:variant>
        <vt:i4>476</vt:i4>
      </vt:variant>
      <vt:variant>
        <vt:i4>0</vt:i4>
      </vt:variant>
      <vt:variant>
        <vt:i4>5</vt:i4>
      </vt:variant>
      <vt:variant>
        <vt:lpwstr/>
      </vt:variant>
      <vt:variant>
        <vt:lpwstr>_Toc305674383</vt:lpwstr>
      </vt:variant>
      <vt:variant>
        <vt:i4>1900594</vt:i4>
      </vt:variant>
      <vt:variant>
        <vt:i4>470</vt:i4>
      </vt:variant>
      <vt:variant>
        <vt:i4>0</vt:i4>
      </vt:variant>
      <vt:variant>
        <vt:i4>5</vt:i4>
      </vt:variant>
      <vt:variant>
        <vt:lpwstr/>
      </vt:variant>
      <vt:variant>
        <vt:lpwstr>_Toc305674382</vt:lpwstr>
      </vt:variant>
      <vt:variant>
        <vt:i4>1900594</vt:i4>
      </vt:variant>
      <vt:variant>
        <vt:i4>464</vt:i4>
      </vt:variant>
      <vt:variant>
        <vt:i4>0</vt:i4>
      </vt:variant>
      <vt:variant>
        <vt:i4>5</vt:i4>
      </vt:variant>
      <vt:variant>
        <vt:lpwstr/>
      </vt:variant>
      <vt:variant>
        <vt:lpwstr>_Toc305674381</vt:lpwstr>
      </vt:variant>
      <vt:variant>
        <vt:i4>1900594</vt:i4>
      </vt:variant>
      <vt:variant>
        <vt:i4>458</vt:i4>
      </vt:variant>
      <vt:variant>
        <vt:i4>0</vt:i4>
      </vt:variant>
      <vt:variant>
        <vt:i4>5</vt:i4>
      </vt:variant>
      <vt:variant>
        <vt:lpwstr/>
      </vt:variant>
      <vt:variant>
        <vt:lpwstr>_Toc305674380</vt:lpwstr>
      </vt:variant>
      <vt:variant>
        <vt:i4>1179698</vt:i4>
      </vt:variant>
      <vt:variant>
        <vt:i4>452</vt:i4>
      </vt:variant>
      <vt:variant>
        <vt:i4>0</vt:i4>
      </vt:variant>
      <vt:variant>
        <vt:i4>5</vt:i4>
      </vt:variant>
      <vt:variant>
        <vt:lpwstr/>
      </vt:variant>
      <vt:variant>
        <vt:lpwstr>_Toc305674379</vt:lpwstr>
      </vt:variant>
      <vt:variant>
        <vt:i4>1179698</vt:i4>
      </vt:variant>
      <vt:variant>
        <vt:i4>446</vt:i4>
      </vt:variant>
      <vt:variant>
        <vt:i4>0</vt:i4>
      </vt:variant>
      <vt:variant>
        <vt:i4>5</vt:i4>
      </vt:variant>
      <vt:variant>
        <vt:lpwstr/>
      </vt:variant>
      <vt:variant>
        <vt:lpwstr>_Toc305674378</vt:lpwstr>
      </vt:variant>
      <vt:variant>
        <vt:i4>1179698</vt:i4>
      </vt:variant>
      <vt:variant>
        <vt:i4>440</vt:i4>
      </vt:variant>
      <vt:variant>
        <vt:i4>0</vt:i4>
      </vt:variant>
      <vt:variant>
        <vt:i4>5</vt:i4>
      </vt:variant>
      <vt:variant>
        <vt:lpwstr/>
      </vt:variant>
      <vt:variant>
        <vt:lpwstr>_Toc305674377</vt:lpwstr>
      </vt:variant>
      <vt:variant>
        <vt:i4>1179698</vt:i4>
      </vt:variant>
      <vt:variant>
        <vt:i4>434</vt:i4>
      </vt:variant>
      <vt:variant>
        <vt:i4>0</vt:i4>
      </vt:variant>
      <vt:variant>
        <vt:i4>5</vt:i4>
      </vt:variant>
      <vt:variant>
        <vt:lpwstr/>
      </vt:variant>
      <vt:variant>
        <vt:lpwstr>_Toc305674376</vt:lpwstr>
      </vt:variant>
      <vt:variant>
        <vt:i4>1179698</vt:i4>
      </vt:variant>
      <vt:variant>
        <vt:i4>428</vt:i4>
      </vt:variant>
      <vt:variant>
        <vt:i4>0</vt:i4>
      </vt:variant>
      <vt:variant>
        <vt:i4>5</vt:i4>
      </vt:variant>
      <vt:variant>
        <vt:lpwstr/>
      </vt:variant>
      <vt:variant>
        <vt:lpwstr>_Toc305674375</vt:lpwstr>
      </vt:variant>
      <vt:variant>
        <vt:i4>1179698</vt:i4>
      </vt:variant>
      <vt:variant>
        <vt:i4>422</vt:i4>
      </vt:variant>
      <vt:variant>
        <vt:i4>0</vt:i4>
      </vt:variant>
      <vt:variant>
        <vt:i4>5</vt:i4>
      </vt:variant>
      <vt:variant>
        <vt:lpwstr/>
      </vt:variant>
      <vt:variant>
        <vt:lpwstr>_Toc305674374</vt:lpwstr>
      </vt:variant>
      <vt:variant>
        <vt:i4>1179698</vt:i4>
      </vt:variant>
      <vt:variant>
        <vt:i4>416</vt:i4>
      </vt:variant>
      <vt:variant>
        <vt:i4>0</vt:i4>
      </vt:variant>
      <vt:variant>
        <vt:i4>5</vt:i4>
      </vt:variant>
      <vt:variant>
        <vt:lpwstr/>
      </vt:variant>
      <vt:variant>
        <vt:lpwstr>_Toc305674373</vt:lpwstr>
      </vt:variant>
      <vt:variant>
        <vt:i4>1179698</vt:i4>
      </vt:variant>
      <vt:variant>
        <vt:i4>410</vt:i4>
      </vt:variant>
      <vt:variant>
        <vt:i4>0</vt:i4>
      </vt:variant>
      <vt:variant>
        <vt:i4>5</vt:i4>
      </vt:variant>
      <vt:variant>
        <vt:lpwstr/>
      </vt:variant>
      <vt:variant>
        <vt:lpwstr>_Toc305674372</vt:lpwstr>
      </vt:variant>
      <vt:variant>
        <vt:i4>1179698</vt:i4>
      </vt:variant>
      <vt:variant>
        <vt:i4>404</vt:i4>
      </vt:variant>
      <vt:variant>
        <vt:i4>0</vt:i4>
      </vt:variant>
      <vt:variant>
        <vt:i4>5</vt:i4>
      </vt:variant>
      <vt:variant>
        <vt:lpwstr/>
      </vt:variant>
      <vt:variant>
        <vt:lpwstr>_Toc305674371</vt:lpwstr>
      </vt:variant>
      <vt:variant>
        <vt:i4>1179698</vt:i4>
      </vt:variant>
      <vt:variant>
        <vt:i4>398</vt:i4>
      </vt:variant>
      <vt:variant>
        <vt:i4>0</vt:i4>
      </vt:variant>
      <vt:variant>
        <vt:i4>5</vt:i4>
      </vt:variant>
      <vt:variant>
        <vt:lpwstr/>
      </vt:variant>
      <vt:variant>
        <vt:lpwstr>_Toc305674370</vt:lpwstr>
      </vt:variant>
      <vt:variant>
        <vt:i4>1245234</vt:i4>
      </vt:variant>
      <vt:variant>
        <vt:i4>392</vt:i4>
      </vt:variant>
      <vt:variant>
        <vt:i4>0</vt:i4>
      </vt:variant>
      <vt:variant>
        <vt:i4>5</vt:i4>
      </vt:variant>
      <vt:variant>
        <vt:lpwstr/>
      </vt:variant>
      <vt:variant>
        <vt:lpwstr>_Toc305674369</vt:lpwstr>
      </vt:variant>
      <vt:variant>
        <vt:i4>1245234</vt:i4>
      </vt:variant>
      <vt:variant>
        <vt:i4>386</vt:i4>
      </vt:variant>
      <vt:variant>
        <vt:i4>0</vt:i4>
      </vt:variant>
      <vt:variant>
        <vt:i4>5</vt:i4>
      </vt:variant>
      <vt:variant>
        <vt:lpwstr/>
      </vt:variant>
      <vt:variant>
        <vt:lpwstr>_Toc305674368</vt:lpwstr>
      </vt:variant>
      <vt:variant>
        <vt:i4>1245234</vt:i4>
      </vt:variant>
      <vt:variant>
        <vt:i4>380</vt:i4>
      </vt:variant>
      <vt:variant>
        <vt:i4>0</vt:i4>
      </vt:variant>
      <vt:variant>
        <vt:i4>5</vt:i4>
      </vt:variant>
      <vt:variant>
        <vt:lpwstr/>
      </vt:variant>
      <vt:variant>
        <vt:lpwstr>_Toc305674367</vt:lpwstr>
      </vt:variant>
      <vt:variant>
        <vt:i4>1245234</vt:i4>
      </vt:variant>
      <vt:variant>
        <vt:i4>374</vt:i4>
      </vt:variant>
      <vt:variant>
        <vt:i4>0</vt:i4>
      </vt:variant>
      <vt:variant>
        <vt:i4>5</vt:i4>
      </vt:variant>
      <vt:variant>
        <vt:lpwstr/>
      </vt:variant>
      <vt:variant>
        <vt:lpwstr>_Toc305674366</vt:lpwstr>
      </vt:variant>
      <vt:variant>
        <vt:i4>1245234</vt:i4>
      </vt:variant>
      <vt:variant>
        <vt:i4>368</vt:i4>
      </vt:variant>
      <vt:variant>
        <vt:i4>0</vt:i4>
      </vt:variant>
      <vt:variant>
        <vt:i4>5</vt:i4>
      </vt:variant>
      <vt:variant>
        <vt:lpwstr/>
      </vt:variant>
      <vt:variant>
        <vt:lpwstr>_Toc305674365</vt:lpwstr>
      </vt:variant>
      <vt:variant>
        <vt:i4>1245234</vt:i4>
      </vt:variant>
      <vt:variant>
        <vt:i4>362</vt:i4>
      </vt:variant>
      <vt:variant>
        <vt:i4>0</vt:i4>
      </vt:variant>
      <vt:variant>
        <vt:i4>5</vt:i4>
      </vt:variant>
      <vt:variant>
        <vt:lpwstr/>
      </vt:variant>
      <vt:variant>
        <vt:lpwstr>_Toc305674364</vt:lpwstr>
      </vt:variant>
      <vt:variant>
        <vt:i4>1245234</vt:i4>
      </vt:variant>
      <vt:variant>
        <vt:i4>356</vt:i4>
      </vt:variant>
      <vt:variant>
        <vt:i4>0</vt:i4>
      </vt:variant>
      <vt:variant>
        <vt:i4>5</vt:i4>
      </vt:variant>
      <vt:variant>
        <vt:lpwstr/>
      </vt:variant>
      <vt:variant>
        <vt:lpwstr>_Toc305674363</vt:lpwstr>
      </vt:variant>
      <vt:variant>
        <vt:i4>1245234</vt:i4>
      </vt:variant>
      <vt:variant>
        <vt:i4>350</vt:i4>
      </vt:variant>
      <vt:variant>
        <vt:i4>0</vt:i4>
      </vt:variant>
      <vt:variant>
        <vt:i4>5</vt:i4>
      </vt:variant>
      <vt:variant>
        <vt:lpwstr/>
      </vt:variant>
      <vt:variant>
        <vt:lpwstr>_Toc305674362</vt:lpwstr>
      </vt:variant>
      <vt:variant>
        <vt:i4>1245234</vt:i4>
      </vt:variant>
      <vt:variant>
        <vt:i4>344</vt:i4>
      </vt:variant>
      <vt:variant>
        <vt:i4>0</vt:i4>
      </vt:variant>
      <vt:variant>
        <vt:i4>5</vt:i4>
      </vt:variant>
      <vt:variant>
        <vt:lpwstr/>
      </vt:variant>
      <vt:variant>
        <vt:lpwstr>_Toc305674361</vt:lpwstr>
      </vt:variant>
      <vt:variant>
        <vt:i4>1245234</vt:i4>
      </vt:variant>
      <vt:variant>
        <vt:i4>338</vt:i4>
      </vt:variant>
      <vt:variant>
        <vt:i4>0</vt:i4>
      </vt:variant>
      <vt:variant>
        <vt:i4>5</vt:i4>
      </vt:variant>
      <vt:variant>
        <vt:lpwstr/>
      </vt:variant>
      <vt:variant>
        <vt:lpwstr>_Toc305674360</vt:lpwstr>
      </vt:variant>
      <vt:variant>
        <vt:i4>1048626</vt:i4>
      </vt:variant>
      <vt:variant>
        <vt:i4>332</vt:i4>
      </vt:variant>
      <vt:variant>
        <vt:i4>0</vt:i4>
      </vt:variant>
      <vt:variant>
        <vt:i4>5</vt:i4>
      </vt:variant>
      <vt:variant>
        <vt:lpwstr/>
      </vt:variant>
      <vt:variant>
        <vt:lpwstr>_Toc305674359</vt:lpwstr>
      </vt:variant>
      <vt:variant>
        <vt:i4>1048626</vt:i4>
      </vt:variant>
      <vt:variant>
        <vt:i4>326</vt:i4>
      </vt:variant>
      <vt:variant>
        <vt:i4>0</vt:i4>
      </vt:variant>
      <vt:variant>
        <vt:i4>5</vt:i4>
      </vt:variant>
      <vt:variant>
        <vt:lpwstr/>
      </vt:variant>
      <vt:variant>
        <vt:lpwstr>_Toc305674358</vt:lpwstr>
      </vt:variant>
      <vt:variant>
        <vt:i4>1048626</vt:i4>
      </vt:variant>
      <vt:variant>
        <vt:i4>320</vt:i4>
      </vt:variant>
      <vt:variant>
        <vt:i4>0</vt:i4>
      </vt:variant>
      <vt:variant>
        <vt:i4>5</vt:i4>
      </vt:variant>
      <vt:variant>
        <vt:lpwstr/>
      </vt:variant>
      <vt:variant>
        <vt:lpwstr>_Toc305674357</vt:lpwstr>
      </vt:variant>
      <vt:variant>
        <vt:i4>1048626</vt:i4>
      </vt:variant>
      <vt:variant>
        <vt:i4>314</vt:i4>
      </vt:variant>
      <vt:variant>
        <vt:i4>0</vt:i4>
      </vt:variant>
      <vt:variant>
        <vt:i4>5</vt:i4>
      </vt:variant>
      <vt:variant>
        <vt:lpwstr/>
      </vt:variant>
      <vt:variant>
        <vt:lpwstr>_Toc305674356</vt:lpwstr>
      </vt:variant>
      <vt:variant>
        <vt:i4>1048626</vt:i4>
      </vt:variant>
      <vt:variant>
        <vt:i4>308</vt:i4>
      </vt:variant>
      <vt:variant>
        <vt:i4>0</vt:i4>
      </vt:variant>
      <vt:variant>
        <vt:i4>5</vt:i4>
      </vt:variant>
      <vt:variant>
        <vt:lpwstr/>
      </vt:variant>
      <vt:variant>
        <vt:lpwstr>_Toc305674355</vt:lpwstr>
      </vt:variant>
      <vt:variant>
        <vt:i4>1048626</vt:i4>
      </vt:variant>
      <vt:variant>
        <vt:i4>302</vt:i4>
      </vt:variant>
      <vt:variant>
        <vt:i4>0</vt:i4>
      </vt:variant>
      <vt:variant>
        <vt:i4>5</vt:i4>
      </vt:variant>
      <vt:variant>
        <vt:lpwstr/>
      </vt:variant>
      <vt:variant>
        <vt:lpwstr>_Toc305674354</vt:lpwstr>
      </vt:variant>
      <vt:variant>
        <vt:i4>1048626</vt:i4>
      </vt:variant>
      <vt:variant>
        <vt:i4>296</vt:i4>
      </vt:variant>
      <vt:variant>
        <vt:i4>0</vt:i4>
      </vt:variant>
      <vt:variant>
        <vt:i4>5</vt:i4>
      </vt:variant>
      <vt:variant>
        <vt:lpwstr/>
      </vt:variant>
      <vt:variant>
        <vt:lpwstr>_Toc305674353</vt:lpwstr>
      </vt:variant>
      <vt:variant>
        <vt:i4>1048626</vt:i4>
      </vt:variant>
      <vt:variant>
        <vt:i4>290</vt:i4>
      </vt:variant>
      <vt:variant>
        <vt:i4>0</vt:i4>
      </vt:variant>
      <vt:variant>
        <vt:i4>5</vt:i4>
      </vt:variant>
      <vt:variant>
        <vt:lpwstr/>
      </vt:variant>
      <vt:variant>
        <vt:lpwstr>_Toc305674352</vt:lpwstr>
      </vt:variant>
      <vt:variant>
        <vt:i4>1048626</vt:i4>
      </vt:variant>
      <vt:variant>
        <vt:i4>284</vt:i4>
      </vt:variant>
      <vt:variant>
        <vt:i4>0</vt:i4>
      </vt:variant>
      <vt:variant>
        <vt:i4>5</vt:i4>
      </vt:variant>
      <vt:variant>
        <vt:lpwstr/>
      </vt:variant>
      <vt:variant>
        <vt:lpwstr>_Toc305674351</vt:lpwstr>
      </vt:variant>
      <vt:variant>
        <vt:i4>1048626</vt:i4>
      </vt:variant>
      <vt:variant>
        <vt:i4>278</vt:i4>
      </vt:variant>
      <vt:variant>
        <vt:i4>0</vt:i4>
      </vt:variant>
      <vt:variant>
        <vt:i4>5</vt:i4>
      </vt:variant>
      <vt:variant>
        <vt:lpwstr/>
      </vt:variant>
      <vt:variant>
        <vt:lpwstr>_Toc305674350</vt:lpwstr>
      </vt:variant>
      <vt:variant>
        <vt:i4>1114162</vt:i4>
      </vt:variant>
      <vt:variant>
        <vt:i4>272</vt:i4>
      </vt:variant>
      <vt:variant>
        <vt:i4>0</vt:i4>
      </vt:variant>
      <vt:variant>
        <vt:i4>5</vt:i4>
      </vt:variant>
      <vt:variant>
        <vt:lpwstr/>
      </vt:variant>
      <vt:variant>
        <vt:lpwstr>_Toc305674349</vt:lpwstr>
      </vt:variant>
      <vt:variant>
        <vt:i4>1114162</vt:i4>
      </vt:variant>
      <vt:variant>
        <vt:i4>266</vt:i4>
      </vt:variant>
      <vt:variant>
        <vt:i4>0</vt:i4>
      </vt:variant>
      <vt:variant>
        <vt:i4>5</vt:i4>
      </vt:variant>
      <vt:variant>
        <vt:lpwstr/>
      </vt:variant>
      <vt:variant>
        <vt:lpwstr>_Toc305674348</vt:lpwstr>
      </vt:variant>
      <vt:variant>
        <vt:i4>1114162</vt:i4>
      </vt:variant>
      <vt:variant>
        <vt:i4>260</vt:i4>
      </vt:variant>
      <vt:variant>
        <vt:i4>0</vt:i4>
      </vt:variant>
      <vt:variant>
        <vt:i4>5</vt:i4>
      </vt:variant>
      <vt:variant>
        <vt:lpwstr/>
      </vt:variant>
      <vt:variant>
        <vt:lpwstr>_Toc305674347</vt:lpwstr>
      </vt:variant>
      <vt:variant>
        <vt:i4>1114162</vt:i4>
      </vt:variant>
      <vt:variant>
        <vt:i4>254</vt:i4>
      </vt:variant>
      <vt:variant>
        <vt:i4>0</vt:i4>
      </vt:variant>
      <vt:variant>
        <vt:i4>5</vt:i4>
      </vt:variant>
      <vt:variant>
        <vt:lpwstr/>
      </vt:variant>
      <vt:variant>
        <vt:lpwstr>_Toc305674346</vt:lpwstr>
      </vt:variant>
      <vt:variant>
        <vt:i4>1114162</vt:i4>
      </vt:variant>
      <vt:variant>
        <vt:i4>248</vt:i4>
      </vt:variant>
      <vt:variant>
        <vt:i4>0</vt:i4>
      </vt:variant>
      <vt:variant>
        <vt:i4>5</vt:i4>
      </vt:variant>
      <vt:variant>
        <vt:lpwstr/>
      </vt:variant>
      <vt:variant>
        <vt:lpwstr>_Toc305674345</vt:lpwstr>
      </vt:variant>
      <vt:variant>
        <vt:i4>1114162</vt:i4>
      </vt:variant>
      <vt:variant>
        <vt:i4>242</vt:i4>
      </vt:variant>
      <vt:variant>
        <vt:i4>0</vt:i4>
      </vt:variant>
      <vt:variant>
        <vt:i4>5</vt:i4>
      </vt:variant>
      <vt:variant>
        <vt:lpwstr/>
      </vt:variant>
      <vt:variant>
        <vt:lpwstr>_Toc305674344</vt:lpwstr>
      </vt:variant>
      <vt:variant>
        <vt:i4>1114162</vt:i4>
      </vt:variant>
      <vt:variant>
        <vt:i4>236</vt:i4>
      </vt:variant>
      <vt:variant>
        <vt:i4>0</vt:i4>
      </vt:variant>
      <vt:variant>
        <vt:i4>5</vt:i4>
      </vt:variant>
      <vt:variant>
        <vt:lpwstr/>
      </vt:variant>
      <vt:variant>
        <vt:lpwstr>_Toc305674343</vt:lpwstr>
      </vt:variant>
      <vt:variant>
        <vt:i4>1114162</vt:i4>
      </vt:variant>
      <vt:variant>
        <vt:i4>230</vt:i4>
      </vt:variant>
      <vt:variant>
        <vt:i4>0</vt:i4>
      </vt:variant>
      <vt:variant>
        <vt:i4>5</vt:i4>
      </vt:variant>
      <vt:variant>
        <vt:lpwstr/>
      </vt:variant>
      <vt:variant>
        <vt:lpwstr>_Toc305674342</vt:lpwstr>
      </vt:variant>
      <vt:variant>
        <vt:i4>1114162</vt:i4>
      </vt:variant>
      <vt:variant>
        <vt:i4>224</vt:i4>
      </vt:variant>
      <vt:variant>
        <vt:i4>0</vt:i4>
      </vt:variant>
      <vt:variant>
        <vt:i4>5</vt:i4>
      </vt:variant>
      <vt:variant>
        <vt:lpwstr/>
      </vt:variant>
      <vt:variant>
        <vt:lpwstr>_Toc305674341</vt:lpwstr>
      </vt:variant>
      <vt:variant>
        <vt:i4>1114162</vt:i4>
      </vt:variant>
      <vt:variant>
        <vt:i4>218</vt:i4>
      </vt:variant>
      <vt:variant>
        <vt:i4>0</vt:i4>
      </vt:variant>
      <vt:variant>
        <vt:i4>5</vt:i4>
      </vt:variant>
      <vt:variant>
        <vt:lpwstr/>
      </vt:variant>
      <vt:variant>
        <vt:lpwstr>_Toc305674340</vt:lpwstr>
      </vt:variant>
      <vt:variant>
        <vt:i4>1441842</vt:i4>
      </vt:variant>
      <vt:variant>
        <vt:i4>212</vt:i4>
      </vt:variant>
      <vt:variant>
        <vt:i4>0</vt:i4>
      </vt:variant>
      <vt:variant>
        <vt:i4>5</vt:i4>
      </vt:variant>
      <vt:variant>
        <vt:lpwstr/>
      </vt:variant>
      <vt:variant>
        <vt:lpwstr>_Toc305674339</vt:lpwstr>
      </vt:variant>
      <vt:variant>
        <vt:i4>1441842</vt:i4>
      </vt:variant>
      <vt:variant>
        <vt:i4>206</vt:i4>
      </vt:variant>
      <vt:variant>
        <vt:i4>0</vt:i4>
      </vt:variant>
      <vt:variant>
        <vt:i4>5</vt:i4>
      </vt:variant>
      <vt:variant>
        <vt:lpwstr/>
      </vt:variant>
      <vt:variant>
        <vt:lpwstr>_Toc305674338</vt:lpwstr>
      </vt:variant>
      <vt:variant>
        <vt:i4>1441842</vt:i4>
      </vt:variant>
      <vt:variant>
        <vt:i4>200</vt:i4>
      </vt:variant>
      <vt:variant>
        <vt:i4>0</vt:i4>
      </vt:variant>
      <vt:variant>
        <vt:i4>5</vt:i4>
      </vt:variant>
      <vt:variant>
        <vt:lpwstr/>
      </vt:variant>
      <vt:variant>
        <vt:lpwstr>_Toc305674337</vt:lpwstr>
      </vt:variant>
      <vt:variant>
        <vt:i4>1441842</vt:i4>
      </vt:variant>
      <vt:variant>
        <vt:i4>194</vt:i4>
      </vt:variant>
      <vt:variant>
        <vt:i4>0</vt:i4>
      </vt:variant>
      <vt:variant>
        <vt:i4>5</vt:i4>
      </vt:variant>
      <vt:variant>
        <vt:lpwstr/>
      </vt:variant>
      <vt:variant>
        <vt:lpwstr>_Toc305674336</vt:lpwstr>
      </vt:variant>
      <vt:variant>
        <vt:i4>1441842</vt:i4>
      </vt:variant>
      <vt:variant>
        <vt:i4>188</vt:i4>
      </vt:variant>
      <vt:variant>
        <vt:i4>0</vt:i4>
      </vt:variant>
      <vt:variant>
        <vt:i4>5</vt:i4>
      </vt:variant>
      <vt:variant>
        <vt:lpwstr/>
      </vt:variant>
      <vt:variant>
        <vt:lpwstr>_Toc305674335</vt:lpwstr>
      </vt:variant>
      <vt:variant>
        <vt:i4>1441842</vt:i4>
      </vt:variant>
      <vt:variant>
        <vt:i4>182</vt:i4>
      </vt:variant>
      <vt:variant>
        <vt:i4>0</vt:i4>
      </vt:variant>
      <vt:variant>
        <vt:i4>5</vt:i4>
      </vt:variant>
      <vt:variant>
        <vt:lpwstr/>
      </vt:variant>
      <vt:variant>
        <vt:lpwstr>_Toc305674334</vt:lpwstr>
      </vt:variant>
      <vt:variant>
        <vt:i4>1441842</vt:i4>
      </vt:variant>
      <vt:variant>
        <vt:i4>176</vt:i4>
      </vt:variant>
      <vt:variant>
        <vt:i4>0</vt:i4>
      </vt:variant>
      <vt:variant>
        <vt:i4>5</vt:i4>
      </vt:variant>
      <vt:variant>
        <vt:lpwstr/>
      </vt:variant>
      <vt:variant>
        <vt:lpwstr>_Toc305674333</vt:lpwstr>
      </vt:variant>
      <vt:variant>
        <vt:i4>1441842</vt:i4>
      </vt:variant>
      <vt:variant>
        <vt:i4>170</vt:i4>
      </vt:variant>
      <vt:variant>
        <vt:i4>0</vt:i4>
      </vt:variant>
      <vt:variant>
        <vt:i4>5</vt:i4>
      </vt:variant>
      <vt:variant>
        <vt:lpwstr/>
      </vt:variant>
      <vt:variant>
        <vt:lpwstr>_Toc305674332</vt:lpwstr>
      </vt:variant>
      <vt:variant>
        <vt:i4>1441842</vt:i4>
      </vt:variant>
      <vt:variant>
        <vt:i4>164</vt:i4>
      </vt:variant>
      <vt:variant>
        <vt:i4>0</vt:i4>
      </vt:variant>
      <vt:variant>
        <vt:i4>5</vt:i4>
      </vt:variant>
      <vt:variant>
        <vt:lpwstr/>
      </vt:variant>
      <vt:variant>
        <vt:lpwstr>_Toc305674331</vt:lpwstr>
      </vt:variant>
      <vt:variant>
        <vt:i4>1441842</vt:i4>
      </vt:variant>
      <vt:variant>
        <vt:i4>158</vt:i4>
      </vt:variant>
      <vt:variant>
        <vt:i4>0</vt:i4>
      </vt:variant>
      <vt:variant>
        <vt:i4>5</vt:i4>
      </vt:variant>
      <vt:variant>
        <vt:lpwstr/>
      </vt:variant>
      <vt:variant>
        <vt:lpwstr>_Toc305674330</vt:lpwstr>
      </vt:variant>
      <vt:variant>
        <vt:i4>1507378</vt:i4>
      </vt:variant>
      <vt:variant>
        <vt:i4>152</vt:i4>
      </vt:variant>
      <vt:variant>
        <vt:i4>0</vt:i4>
      </vt:variant>
      <vt:variant>
        <vt:i4>5</vt:i4>
      </vt:variant>
      <vt:variant>
        <vt:lpwstr/>
      </vt:variant>
      <vt:variant>
        <vt:lpwstr>_Toc305674329</vt:lpwstr>
      </vt:variant>
      <vt:variant>
        <vt:i4>1507378</vt:i4>
      </vt:variant>
      <vt:variant>
        <vt:i4>146</vt:i4>
      </vt:variant>
      <vt:variant>
        <vt:i4>0</vt:i4>
      </vt:variant>
      <vt:variant>
        <vt:i4>5</vt:i4>
      </vt:variant>
      <vt:variant>
        <vt:lpwstr/>
      </vt:variant>
      <vt:variant>
        <vt:lpwstr>_Toc305674328</vt:lpwstr>
      </vt:variant>
      <vt:variant>
        <vt:i4>1507378</vt:i4>
      </vt:variant>
      <vt:variant>
        <vt:i4>140</vt:i4>
      </vt:variant>
      <vt:variant>
        <vt:i4>0</vt:i4>
      </vt:variant>
      <vt:variant>
        <vt:i4>5</vt:i4>
      </vt:variant>
      <vt:variant>
        <vt:lpwstr/>
      </vt:variant>
      <vt:variant>
        <vt:lpwstr>_Toc305674327</vt:lpwstr>
      </vt:variant>
      <vt:variant>
        <vt:i4>1507378</vt:i4>
      </vt:variant>
      <vt:variant>
        <vt:i4>134</vt:i4>
      </vt:variant>
      <vt:variant>
        <vt:i4>0</vt:i4>
      </vt:variant>
      <vt:variant>
        <vt:i4>5</vt:i4>
      </vt:variant>
      <vt:variant>
        <vt:lpwstr/>
      </vt:variant>
      <vt:variant>
        <vt:lpwstr>_Toc305674326</vt:lpwstr>
      </vt:variant>
      <vt:variant>
        <vt:i4>1507378</vt:i4>
      </vt:variant>
      <vt:variant>
        <vt:i4>128</vt:i4>
      </vt:variant>
      <vt:variant>
        <vt:i4>0</vt:i4>
      </vt:variant>
      <vt:variant>
        <vt:i4>5</vt:i4>
      </vt:variant>
      <vt:variant>
        <vt:lpwstr/>
      </vt:variant>
      <vt:variant>
        <vt:lpwstr>_Toc305674325</vt:lpwstr>
      </vt:variant>
      <vt:variant>
        <vt:i4>1507378</vt:i4>
      </vt:variant>
      <vt:variant>
        <vt:i4>122</vt:i4>
      </vt:variant>
      <vt:variant>
        <vt:i4>0</vt:i4>
      </vt:variant>
      <vt:variant>
        <vt:i4>5</vt:i4>
      </vt:variant>
      <vt:variant>
        <vt:lpwstr/>
      </vt:variant>
      <vt:variant>
        <vt:lpwstr>_Toc305674324</vt:lpwstr>
      </vt:variant>
      <vt:variant>
        <vt:i4>1507378</vt:i4>
      </vt:variant>
      <vt:variant>
        <vt:i4>116</vt:i4>
      </vt:variant>
      <vt:variant>
        <vt:i4>0</vt:i4>
      </vt:variant>
      <vt:variant>
        <vt:i4>5</vt:i4>
      </vt:variant>
      <vt:variant>
        <vt:lpwstr/>
      </vt:variant>
      <vt:variant>
        <vt:lpwstr>_Toc305674323</vt:lpwstr>
      </vt:variant>
      <vt:variant>
        <vt:i4>1507378</vt:i4>
      </vt:variant>
      <vt:variant>
        <vt:i4>110</vt:i4>
      </vt:variant>
      <vt:variant>
        <vt:i4>0</vt:i4>
      </vt:variant>
      <vt:variant>
        <vt:i4>5</vt:i4>
      </vt:variant>
      <vt:variant>
        <vt:lpwstr/>
      </vt:variant>
      <vt:variant>
        <vt:lpwstr>_Toc305674322</vt:lpwstr>
      </vt:variant>
      <vt:variant>
        <vt:i4>1507378</vt:i4>
      </vt:variant>
      <vt:variant>
        <vt:i4>104</vt:i4>
      </vt:variant>
      <vt:variant>
        <vt:i4>0</vt:i4>
      </vt:variant>
      <vt:variant>
        <vt:i4>5</vt:i4>
      </vt:variant>
      <vt:variant>
        <vt:lpwstr/>
      </vt:variant>
      <vt:variant>
        <vt:lpwstr>_Toc305674321</vt:lpwstr>
      </vt:variant>
      <vt:variant>
        <vt:i4>1507378</vt:i4>
      </vt:variant>
      <vt:variant>
        <vt:i4>98</vt:i4>
      </vt:variant>
      <vt:variant>
        <vt:i4>0</vt:i4>
      </vt:variant>
      <vt:variant>
        <vt:i4>5</vt:i4>
      </vt:variant>
      <vt:variant>
        <vt:lpwstr/>
      </vt:variant>
      <vt:variant>
        <vt:lpwstr>_Toc305674320</vt:lpwstr>
      </vt:variant>
      <vt:variant>
        <vt:i4>1310770</vt:i4>
      </vt:variant>
      <vt:variant>
        <vt:i4>92</vt:i4>
      </vt:variant>
      <vt:variant>
        <vt:i4>0</vt:i4>
      </vt:variant>
      <vt:variant>
        <vt:i4>5</vt:i4>
      </vt:variant>
      <vt:variant>
        <vt:lpwstr/>
      </vt:variant>
      <vt:variant>
        <vt:lpwstr>_Toc305674319</vt:lpwstr>
      </vt:variant>
      <vt:variant>
        <vt:i4>1310770</vt:i4>
      </vt:variant>
      <vt:variant>
        <vt:i4>86</vt:i4>
      </vt:variant>
      <vt:variant>
        <vt:i4>0</vt:i4>
      </vt:variant>
      <vt:variant>
        <vt:i4>5</vt:i4>
      </vt:variant>
      <vt:variant>
        <vt:lpwstr/>
      </vt:variant>
      <vt:variant>
        <vt:lpwstr>_Toc305674318</vt:lpwstr>
      </vt:variant>
      <vt:variant>
        <vt:i4>1310770</vt:i4>
      </vt:variant>
      <vt:variant>
        <vt:i4>80</vt:i4>
      </vt:variant>
      <vt:variant>
        <vt:i4>0</vt:i4>
      </vt:variant>
      <vt:variant>
        <vt:i4>5</vt:i4>
      </vt:variant>
      <vt:variant>
        <vt:lpwstr/>
      </vt:variant>
      <vt:variant>
        <vt:lpwstr>_Toc305674317</vt:lpwstr>
      </vt:variant>
      <vt:variant>
        <vt:i4>1310770</vt:i4>
      </vt:variant>
      <vt:variant>
        <vt:i4>74</vt:i4>
      </vt:variant>
      <vt:variant>
        <vt:i4>0</vt:i4>
      </vt:variant>
      <vt:variant>
        <vt:i4>5</vt:i4>
      </vt:variant>
      <vt:variant>
        <vt:lpwstr/>
      </vt:variant>
      <vt:variant>
        <vt:lpwstr>_Toc305674316</vt:lpwstr>
      </vt:variant>
      <vt:variant>
        <vt:i4>1310770</vt:i4>
      </vt:variant>
      <vt:variant>
        <vt:i4>68</vt:i4>
      </vt:variant>
      <vt:variant>
        <vt:i4>0</vt:i4>
      </vt:variant>
      <vt:variant>
        <vt:i4>5</vt:i4>
      </vt:variant>
      <vt:variant>
        <vt:lpwstr/>
      </vt:variant>
      <vt:variant>
        <vt:lpwstr>_Toc305674315</vt:lpwstr>
      </vt:variant>
      <vt:variant>
        <vt:i4>1310770</vt:i4>
      </vt:variant>
      <vt:variant>
        <vt:i4>62</vt:i4>
      </vt:variant>
      <vt:variant>
        <vt:i4>0</vt:i4>
      </vt:variant>
      <vt:variant>
        <vt:i4>5</vt:i4>
      </vt:variant>
      <vt:variant>
        <vt:lpwstr/>
      </vt:variant>
      <vt:variant>
        <vt:lpwstr>_Toc305674314</vt:lpwstr>
      </vt:variant>
      <vt:variant>
        <vt:i4>1310770</vt:i4>
      </vt:variant>
      <vt:variant>
        <vt:i4>56</vt:i4>
      </vt:variant>
      <vt:variant>
        <vt:i4>0</vt:i4>
      </vt:variant>
      <vt:variant>
        <vt:i4>5</vt:i4>
      </vt:variant>
      <vt:variant>
        <vt:lpwstr/>
      </vt:variant>
      <vt:variant>
        <vt:lpwstr>_Toc305674313</vt:lpwstr>
      </vt:variant>
      <vt:variant>
        <vt:i4>1310770</vt:i4>
      </vt:variant>
      <vt:variant>
        <vt:i4>50</vt:i4>
      </vt:variant>
      <vt:variant>
        <vt:i4>0</vt:i4>
      </vt:variant>
      <vt:variant>
        <vt:i4>5</vt:i4>
      </vt:variant>
      <vt:variant>
        <vt:lpwstr/>
      </vt:variant>
      <vt:variant>
        <vt:lpwstr>_Toc305674312</vt:lpwstr>
      </vt:variant>
      <vt:variant>
        <vt:i4>1310770</vt:i4>
      </vt:variant>
      <vt:variant>
        <vt:i4>44</vt:i4>
      </vt:variant>
      <vt:variant>
        <vt:i4>0</vt:i4>
      </vt:variant>
      <vt:variant>
        <vt:i4>5</vt:i4>
      </vt:variant>
      <vt:variant>
        <vt:lpwstr/>
      </vt:variant>
      <vt:variant>
        <vt:lpwstr>_Toc305674311</vt:lpwstr>
      </vt:variant>
      <vt:variant>
        <vt:i4>1310770</vt:i4>
      </vt:variant>
      <vt:variant>
        <vt:i4>38</vt:i4>
      </vt:variant>
      <vt:variant>
        <vt:i4>0</vt:i4>
      </vt:variant>
      <vt:variant>
        <vt:i4>5</vt:i4>
      </vt:variant>
      <vt:variant>
        <vt:lpwstr/>
      </vt:variant>
      <vt:variant>
        <vt:lpwstr>_Toc305674310</vt:lpwstr>
      </vt:variant>
      <vt:variant>
        <vt:i4>1376306</vt:i4>
      </vt:variant>
      <vt:variant>
        <vt:i4>32</vt:i4>
      </vt:variant>
      <vt:variant>
        <vt:i4>0</vt:i4>
      </vt:variant>
      <vt:variant>
        <vt:i4>5</vt:i4>
      </vt:variant>
      <vt:variant>
        <vt:lpwstr/>
      </vt:variant>
      <vt:variant>
        <vt:lpwstr>_Toc305674309</vt:lpwstr>
      </vt:variant>
      <vt:variant>
        <vt:i4>1376306</vt:i4>
      </vt:variant>
      <vt:variant>
        <vt:i4>26</vt:i4>
      </vt:variant>
      <vt:variant>
        <vt:i4>0</vt:i4>
      </vt:variant>
      <vt:variant>
        <vt:i4>5</vt:i4>
      </vt:variant>
      <vt:variant>
        <vt:lpwstr/>
      </vt:variant>
      <vt:variant>
        <vt:lpwstr>_Toc305674308</vt:lpwstr>
      </vt:variant>
      <vt:variant>
        <vt:i4>1376306</vt:i4>
      </vt:variant>
      <vt:variant>
        <vt:i4>20</vt:i4>
      </vt:variant>
      <vt:variant>
        <vt:i4>0</vt:i4>
      </vt:variant>
      <vt:variant>
        <vt:i4>5</vt:i4>
      </vt:variant>
      <vt:variant>
        <vt:lpwstr/>
      </vt:variant>
      <vt:variant>
        <vt:lpwstr>_Toc305674307</vt:lpwstr>
      </vt:variant>
      <vt:variant>
        <vt:i4>1376306</vt:i4>
      </vt:variant>
      <vt:variant>
        <vt:i4>14</vt:i4>
      </vt:variant>
      <vt:variant>
        <vt:i4>0</vt:i4>
      </vt:variant>
      <vt:variant>
        <vt:i4>5</vt:i4>
      </vt:variant>
      <vt:variant>
        <vt:lpwstr/>
      </vt:variant>
      <vt:variant>
        <vt:lpwstr>_Toc305674306</vt:lpwstr>
      </vt:variant>
      <vt:variant>
        <vt:i4>1376306</vt:i4>
      </vt:variant>
      <vt:variant>
        <vt:i4>8</vt:i4>
      </vt:variant>
      <vt:variant>
        <vt:i4>0</vt:i4>
      </vt:variant>
      <vt:variant>
        <vt:i4>5</vt:i4>
      </vt:variant>
      <vt:variant>
        <vt:lpwstr/>
      </vt:variant>
      <vt:variant>
        <vt:lpwstr>_Toc305674305</vt:lpwstr>
      </vt:variant>
      <vt:variant>
        <vt:i4>1376306</vt:i4>
      </vt:variant>
      <vt:variant>
        <vt:i4>2</vt:i4>
      </vt:variant>
      <vt:variant>
        <vt:i4>0</vt:i4>
      </vt:variant>
      <vt:variant>
        <vt:i4>5</vt:i4>
      </vt:variant>
      <vt:variant>
        <vt:lpwstr/>
      </vt:variant>
      <vt:variant>
        <vt:lpwstr>_Toc305674304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td902658</dc:creator>
  <cp:keywords/>
  <dc:description/>
  <cp:lastModifiedBy>Caroline Redzikowska</cp:lastModifiedBy>
  <cp:revision>22</cp:revision>
  <cp:lastPrinted>2022-12-15T14:02:00Z</cp:lastPrinted>
  <dcterms:created xsi:type="dcterms:W3CDTF">2025-07-02T13:53:00Z</dcterms:created>
  <dcterms:modified xsi:type="dcterms:W3CDTF">2025-12-12T11:05:00Z</dcterms:modified>
</cp:coreProperties>
</file>