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E6DEE" w14:textId="77777777" w:rsidR="00CB2057" w:rsidRPr="00A34224" w:rsidRDefault="00CB2057" w:rsidP="00CB2057">
      <w:pPr>
        <w:tabs>
          <w:tab w:val="left" w:pos="-720"/>
        </w:tabs>
        <w:suppressAutoHyphens/>
        <w:spacing w:line="240" w:lineRule="atLeast"/>
        <w:jc w:val="both"/>
        <w:rPr>
          <w:rFonts w:ascii="Calibri" w:hAnsi="Calibri" w:cs="Calibri"/>
          <w:spacing w:val="-3"/>
          <w:sz w:val="56"/>
          <w:szCs w:val="56"/>
        </w:rPr>
      </w:pPr>
      <w:r w:rsidRPr="00A34224">
        <w:rPr>
          <w:rFonts w:ascii="Calibri" w:hAnsi="Calibri" w:cs="Calibri"/>
          <w:spacing w:val="-3"/>
          <w:sz w:val="56"/>
          <w:szCs w:val="56"/>
        </w:rPr>
        <w:t>Animal Welfare and Ethical Review Body (AWERB)</w:t>
      </w:r>
    </w:p>
    <w:p w14:paraId="35345279" w14:textId="4B3E7BA6" w:rsidR="00CB2057" w:rsidRPr="00A34224" w:rsidRDefault="00CB2057" w:rsidP="00CB2057">
      <w:pPr>
        <w:tabs>
          <w:tab w:val="left" w:pos="-720"/>
        </w:tabs>
        <w:suppressAutoHyphens/>
        <w:spacing w:after="240" w:line="300" w:lineRule="exact"/>
        <w:ind w:left="720" w:hanging="720"/>
        <w:rPr>
          <w:rFonts w:ascii="Calibri" w:hAnsi="Calibri" w:cs="Calibri"/>
          <w:spacing w:val="-3"/>
          <w:sz w:val="22"/>
        </w:rPr>
      </w:pPr>
      <w:r w:rsidRPr="00A34224">
        <w:rPr>
          <w:rFonts w:ascii="Calibri" w:hAnsi="Calibri" w:cs="Calibri"/>
          <w:spacing w:val="-3"/>
          <w:sz w:val="22"/>
        </w:rPr>
        <w:t>2</w:t>
      </w:r>
      <w:r w:rsidR="0080768C">
        <w:rPr>
          <w:rFonts w:ascii="Calibri" w:hAnsi="Calibri" w:cs="Calibri"/>
          <w:spacing w:val="-3"/>
          <w:sz w:val="22"/>
        </w:rPr>
        <w:t>5</w:t>
      </w:r>
      <w:r w:rsidRPr="00A34224">
        <w:rPr>
          <w:rFonts w:ascii="Calibri" w:hAnsi="Calibri" w:cs="Calibri"/>
          <w:spacing w:val="-3"/>
          <w:sz w:val="22"/>
        </w:rPr>
        <w:t>/</w:t>
      </w:r>
      <w:r w:rsidR="009C086B">
        <w:rPr>
          <w:rFonts w:ascii="Calibri" w:hAnsi="Calibri" w:cs="Calibri"/>
          <w:spacing w:val="-3"/>
          <w:sz w:val="22"/>
        </w:rPr>
        <w:t>26</w:t>
      </w:r>
      <w:r w:rsidRPr="00A34224">
        <w:rPr>
          <w:rFonts w:ascii="Calibri" w:hAnsi="Calibri" w:cs="Calibri"/>
          <w:spacing w:val="-3"/>
          <w:sz w:val="22"/>
        </w:rPr>
        <w:tab/>
        <w:t xml:space="preserve">A meeting of the Animal Welfare and Ethical Review Body (AWERB) was held </w:t>
      </w:r>
      <w:r w:rsidR="0080768C">
        <w:rPr>
          <w:rFonts w:ascii="Calibri" w:hAnsi="Calibri" w:cs="Calibri"/>
          <w:spacing w:val="-3"/>
          <w:sz w:val="22"/>
        </w:rPr>
        <w:t>on</w:t>
      </w:r>
      <w:r w:rsidR="004F68F3">
        <w:rPr>
          <w:rFonts w:ascii="Calibri" w:hAnsi="Calibri" w:cs="Calibri"/>
          <w:spacing w:val="-3"/>
          <w:sz w:val="22"/>
        </w:rPr>
        <w:t xml:space="preserve"> </w:t>
      </w:r>
      <w:r w:rsidR="009C086B">
        <w:rPr>
          <w:rFonts w:ascii="Calibri" w:hAnsi="Calibri" w:cs="Calibri"/>
          <w:spacing w:val="-3"/>
          <w:sz w:val="22"/>
        </w:rPr>
        <w:t>Wedne</w:t>
      </w:r>
      <w:r w:rsidR="004F68F3">
        <w:rPr>
          <w:rFonts w:ascii="Calibri" w:hAnsi="Calibri" w:cs="Calibri"/>
          <w:spacing w:val="-3"/>
          <w:sz w:val="22"/>
        </w:rPr>
        <w:t>s</w:t>
      </w:r>
      <w:r w:rsidR="0080768C">
        <w:rPr>
          <w:rFonts w:ascii="Calibri" w:hAnsi="Calibri" w:cs="Calibri"/>
          <w:spacing w:val="-3"/>
          <w:sz w:val="22"/>
        </w:rPr>
        <w:t xml:space="preserve">day </w:t>
      </w:r>
      <w:r w:rsidR="009C086B">
        <w:rPr>
          <w:rFonts w:ascii="Calibri" w:hAnsi="Calibri" w:cs="Calibri"/>
          <w:spacing w:val="-3"/>
          <w:sz w:val="22"/>
        </w:rPr>
        <w:t>17 September</w:t>
      </w:r>
      <w:r w:rsidR="0080768C">
        <w:rPr>
          <w:rFonts w:ascii="Calibri" w:hAnsi="Calibri" w:cs="Calibri"/>
          <w:spacing w:val="-3"/>
          <w:sz w:val="22"/>
        </w:rPr>
        <w:t xml:space="preserve"> 2025 at 1</w:t>
      </w:r>
      <w:r w:rsidR="004F68F3">
        <w:rPr>
          <w:rFonts w:ascii="Calibri" w:hAnsi="Calibri" w:cs="Calibri"/>
          <w:spacing w:val="-3"/>
          <w:sz w:val="22"/>
        </w:rPr>
        <w:t>0</w:t>
      </w:r>
      <w:r w:rsidR="0080768C">
        <w:rPr>
          <w:rFonts w:ascii="Calibri" w:hAnsi="Calibri" w:cs="Calibri"/>
          <w:spacing w:val="-3"/>
          <w:sz w:val="22"/>
        </w:rPr>
        <w:t xml:space="preserve">.00 am </w:t>
      </w:r>
      <w:r w:rsidR="009C086B">
        <w:rPr>
          <w:rFonts w:ascii="Calibri" w:hAnsi="Calibri" w:cs="Calibri"/>
          <w:spacing w:val="-3"/>
          <w:sz w:val="22"/>
        </w:rPr>
        <w:t>in Committee Room 2, Whiteknights House</w:t>
      </w:r>
      <w:r w:rsidR="0080768C">
        <w:rPr>
          <w:rFonts w:ascii="Calibri" w:hAnsi="Calibri" w:cs="Calibri"/>
          <w:spacing w:val="-3"/>
          <w:sz w:val="22"/>
        </w:rPr>
        <w:t>.</w:t>
      </w:r>
    </w:p>
    <w:p w14:paraId="334CCD84" w14:textId="18D047EE" w:rsidR="00CB2057" w:rsidRDefault="00CB2057" w:rsidP="005A4704">
      <w:pPr>
        <w:tabs>
          <w:tab w:val="left" w:pos="-720"/>
        </w:tabs>
        <w:suppressAutoHyphens/>
        <w:spacing w:before="0" w:line="300" w:lineRule="exact"/>
        <w:rPr>
          <w:rFonts w:ascii="Calibri" w:hAnsi="Calibri" w:cs="Calibri"/>
          <w:spacing w:val="-3"/>
          <w:sz w:val="22"/>
        </w:rPr>
      </w:pPr>
      <w:r w:rsidRPr="00A34224">
        <w:rPr>
          <w:rFonts w:ascii="Calibri" w:hAnsi="Calibri" w:cs="Calibri"/>
          <w:spacing w:val="-3"/>
          <w:sz w:val="22"/>
        </w:rPr>
        <w:tab/>
        <w:t>Present:</w:t>
      </w:r>
      <w:r w:rsidR="006017C3">
        <w:rPr>
          <w:rFonts w:ascii="Calibri" w:hAnsi="Calibri" w:cs="Calibri"/>
          <w:spacing w:val="-3"/>
          <w:sz w:val="22"/>
        </w:rPr>
        <w:tab/>
      </w:r>
      <w:r w:rsidRPr="00A34224">
        <w:rPr>
          <w:rFonts w:ascii="Calibri" w:hAnsi="Calibri" w:cs="Calibri"/>
          <w:spacing w:val="-3"/>
          <w:sz w:val="22"/>
        </w:rPr>
        <w:tab/>
      </w:r>
      <w:r w:rsidRPr="00C552DA">
        <w:rPr>
          <w:rFonts w:ascii="Calibri" w:hAnsi="Calibri" w:cs="Calibri"/>
          <w:spacing w:val="-3"/>
          <w:sz w:val="22"/>
        </w:rPr>
        <w:t xml:space="preserve">Dr Richard Messer, Establishment Licence Holder (Chair) </w:t>
      </w:r>
    </w:p>
    <w:p w14:paraId="52C955FC" w14:textId="02B9FA0C" w:rsidR="00C552DA" w:rsidRPr="00C552DA" w:rsidRDefault="00C552DA" w:rsidP="005A4704">
      <w:pPr>
        <w:tabs>
          <w:tab w:val="left" w:pos="-720"/>
        </w:tabs>
        <w:suppressAutoHyphens/>
        <w:spacing w:before="0" w:line="300" w:lineRule="exact"/>
        <w:rPr>
          <w:rFonts w:ascii="Calibri" w:hAnsi="Calibri" w:cs="Calibri"/>
          <w:spacing w:val="-3"/>
          <w:sz w:val="22"/>
        </w:rPr>
      </w:pPr>
      <w:r>
        <w:rPr>
          <w:rFonts w:ascii="Calibri" w:hAnsi="Calibri" w:cs="Calibri"/>
          <w:spacing w:val="-3"/>
          <w:sz w:val="22"/>
        </w:rPr>
        <w:tab/>
      </w:r>
      <w:r>
        <w:rPr>
          <w:rFonts w:ascii="Calibri" w:hAnsi="Calibri" w:cs="Calibri"/>
          <w:spacing w:val="-3"/>
          <w:sz w:val="22"/>
        </w:rPr>
        <w:tab/>
      </w:r>
      <w:r>
        <w:rPr>
          <w:rFonts w:ascii="Calibri" w:hAnsi="Calibri" w:cs="Calibri"/>
          <w:spacing w:val="-3"/>
          <w:sz w:val="22"/>
        </w:rPr>
        <w:tab/>
        <w:t>Lindsay Benson, NVS</w:t>
      </w:r>
    </w:p>
    <w:p w14:paraId="38AC10C9" w14:textId="2D1D499F" w:rsidR="00CB2057" w:rsidRPr="00C552DA" w:rsidRDefault="00CB2057" w:rsidP="005A4704">
      <w:pPr>
        <w:tabs>
          <w:tab w:val="left" w:pos="-720"/>
        </w:tabs>
        <w:suppressAutoHyphens/>
        <w:spacing w:before="0" w:line="300" w:lineRule="exact"/>
        <w:ind w:left="2160"/>
        <w:rPr>
          <w:rFonts w:ascii="Calibri" w:hAnsi="Calibri" w:cs="Calibri"/>
          <w:spacing w:val="-3"/>
          <w:sz w:val="22"/>
        </w:rPr>
      </w:pPr>
      <w:r w:rsidRPr="00C552DA">
        <w:rPr>
          <w:rFonts w:ascii="Calibri" w:hAnsi="Calibri" w:cs="Calibri"/>
          <w:spacing w:val="-3"/>
          <w:sz w:val="22"/>
        </w:rPr>
        <w:t>Dr Geoff Botting, independent external lay member</w:t>
      </w:r>
    </w:p>
    <w:p w14:paraId="362E897E" w14:textId="204EEBA5" w:rsidR="00C552DA" w:rsidRPr="009C086B" w:rsidRDefault="00C552DA" w:rsidP="005A4704">
      <w:pPr>
        <w:tabs>
          <w:tab w:val="left" w:pos="-720"/>
        </w:tabs>
        <w:suppressAutoHyphens/>
        <w:spacing w:before="0" w:line="300" w:lineRule="exact"/>
        <w:ind w:left="2160"/>
        <w:rPr>
          <w:rFonts w:ascii="Calibri" w:hAnsi="Calibri" w:cs="Calibri"/>
          <w:spacing w:val="-3"/>
          <w:sz w:val="22"/>
          <w:highlight w:val="yellow"/>
        </w:rPr>
      </w:pPr>
      <w:r w:rsidRPr="00C552DA">
        <w:rPr>
          <w:rFonts w:ascii="Calibri" w:hAnsi="Calibri" w:cs="Calibri"/>
          <w:spacing w:val="-3"/>
          <w:sz w:val="22"/>
        </w:rPr>
        <w:t>Andrew Cripps, Technical Head BRU</w:t>
      </w:r>
    </w:p>
    <w:p w14:paraId="75E58CB6" w14:textId="65CB3989" w:rsidR="002746DE" w:rsidRPr="00C552DA" w:rsidRDefault="002746DE" w:rsidP="005A4704">
      <w:pPr>
        <w:tabs>
          <w:tab w:val="left" w:pos="-720"/>
        </w:tabs>
        <w:suppressAutoHyphens/>
        <w:spacing w:before="0" w:line="300" w:lineRule="exact"/>
        <w:ind w:left="2160"/>
        <w:rPr>
          <w:rFonts w:ascii="Calibri" w:hAnsi="Calibri" w:cs="Calibri"/>
          <w:spacing w:val="-3"/>
          <w:sz w:val="22"/>
        </w:rPr>
      </w:pPr>
      <w:r w:rsidRPr="00C552DA">
        <w:rPr>
          <w:rFonts w:ascii="Calibri" w:hAnsi="Calibri" w:cs="Calibri"/>
          <w:spacing w:val="-3"/>
          <w:sz w:val="22"/>
        </w:rPr>
        <w:t>Dr Les Crompton, School of Agriculture, Policy and Development</w:t>
      </w:r>
    </w:p>
    <w:p w14:paraId="3824EA40" w14:textId="14E5DE64" w:rsidR="00873597" w:rsidRPr="00C552DA" w:rsidRDefault="00873597" w:rsidP="005A4704">
      <w:pPr>
        <w:tabs>
          <w:tab w:val="left" w:pos="-720"/>
        </w:tabs>
        <w:suppressAutoHyphens/>
        <w:spacing w:before="0" w:line="300" w:lineRule="exact"/>
        <w:ind w:left="2160"/>
        <w:rPr>
          <w:rFonts w:ascii="Calibri" w:hAnsi="Calibri" w:cs="Calibri"/>
          <w:spacing w:val="-3"/>
          <w:sz w:val="22"/>
        </w:rPr>
      </w:pPr>
      <w:r w:rsidRPr="00C552DA">
        <w:rPr>
          <w:rFonts w:ascii="Calibri" w:hAnsi="Calibri" w:cs="Calibri"/>
          <w:spacing w:val="-3"/>
          <w:sz w:val="22"/>
        </w:rPr>
        <w:t>Abbe Davy, Head of Quality Assurance in Research</w:t>
      </w:r>
    </w:p>
    <w:p w14:paraId="7774B455" w14:textId="3E3BE95F" w:rsidR="00C552DA" w:rsidRPr="00C552DA" w:rsidRDefault="00C552DA" w:rsidP="005A4704">
      <w:pPr>
        <w:tabs>
          <w:tab w:val="left" w:pos="-720"/>
        </w:tabs>
        <w:suppressAutoHyphens/>
        <w:spacing w:before="0" w:line="300" w:lineRule="exact"/>
        <w:ind w:left="2160"/>
        <w:rPr>
          <w:rFonts w:ascii="Calibri" w:hAnsi="Calibri" w:cs="Calibri"/>
          <w:spacing w:val="-3"/>
          <w:sz w:val="22"/>
        </w:rPr>
      </w:pPr>
      <w:r w:rsidRPr="00C552DA">
        <w:rPr>
          <w:rFonts w:ascii="Calibri" w:hAnsi="Calibri" w:cs="Calibri"/>
          <w:spacing w:val="-3"/>
          <w:sz w:val="22"/>
        </w:rPr>
        <w:t>Professor Richard Frazier, Head of School of Chemistry, Food and Pharmacy</w:t>
      </w:r>
    </w:p>
    <w:p w14:paraId="7FD80C66" w14:textId="008EB244" w:rsidR="000D281E" w:rsidRPr="009C086B" w:rsidRDefault="000D281E" w:rsidP="00194B21">
      <w:pPr>
        <w:tabs>
          <w:tab w:val="left" w:pos="-720"/>
        </w:tabs>
        <w:suppressAutoHyphens/>
        <w:spacing w:before="0" w:line="300" w:lineRule="exact"/>
        <w:ind w:left="2160"/>
        <w:rPr>
          <w:rFonts w:ascii="Calibri" w:hAnsi="Calibri" w:cs="Calibri"/>
          <w:spacing w:val="-3"/>
          <w:sz w:val="22"/>
          <w:highlight w:val="yellow"/>
        </w:rPr>
      </w:pPr>
      <w:r w:rsidRPr="00C552DA">
        <w:rPr>
          <w:rFonts w:ascii="Calibri" w:hAnsi="Calibri" w:cs="Calibri"/>
          <w:spacing w:val="-3"/>
          <w:sz w:val="22"/>
        </w:rPr>
        <w:t>Dave Humphries, Head of Specialist Units, CEDAR</w:t>
      </w:r>
      <w:r w:rsidR="00FD525A" w:rsidRPr="00C552DA">
        <w:rPr>
          <w:rFonts w:ascii="Calibri" w:hAnsi="Calibri" w:cs="Calibri"/>
          <w:spacing w:val="-3"/>
          <w:sz w:val="22"/>
        </w:rPr>
        <w:t xml:space="preserve"> </w:t>
      </w:r>
    </w:p>
    <w:p w14:paraId="6C772DF8" w14:textId="0B353A20" w:rsidR="00F8236C" w:rsidRDefault="00F8236C" w:rsidP="00194B21">
      <w:pPr>
        <w:tabs>
          <w:tab w:val="left" w:pos="-720"/>
        </w:tabs>
        <w:suppressAutoHyphens/>
        <w:spacing w:before="0" w:line="300" w:lineRule="exact"/>
        <w:ind w:left="2160"/>
        <w:rPr>
          <w:rFonts w:ascii="Calibri" w:hAnsi="Calibri" w:cs="Calibri"/>
          <w:spacing w:val="-3"/>
          <w:sz w:val="22"/>
        </w:rPr>
      </w:pPr>
      <w:r w:rsidRPr="00C552DA">
        <w:rPr>
          <w:rFonts w:ascii="Calibri" w:hAnsi="Calibri" w:cs="Calibri"/>
          <w:spacing w:val="-3"/>
          <w:sz w:val="22"/>
        </w:rPr>
        <w:t>Barney Jones, Animal Sciences</w:t>
      </w:r>
    </w:p>
    <w:p w14:paraId="7C797932" w14:textId="63CDE96D" w:rsidR="00C552DA" w:rsidRPr="00C552DA" w:rsidRDefault="00C552DA" w:rsidP="00194B21">
      <w:pPr>
        <w:tabs>
          <w:tab w:val="left" w:pos="-720"/>
        </w:tabs>
        <w:suppressAutoHyphens/>
        <w:spacing w:before="0" w:line="300" w:lineRule="exact"/>
        <w:ind w:left="2160"/>
        <w:rPr>
          <w:rFonts w:ascii="Calibri" w:hAnsi="Calibri" w:cs="Calibri"/>
          <w:spacing w:val="-3"/>
          <w:sz w:val="22"/>
        </w:rPr>
      </w:pPr>
      <w:r>
        <w:rPr>
          <w:rFonts w:ascii="Calibri" w:hAnsi="Calibri" w:cs="Calibri"/>
          <w:spacing w:val="-3"/>
          <w:sz w:val="22"/>
        </w:rPr>
        <w:t>Nancy Mendoza, Communications</w:t>
      </w:r>
    </w:p>
    <w:p w14:paraId="749C3506" w14:textId="0AC6B914" w:rsidR="002746DE" w:rsidRPr="00C552DA" w:rsidRDefault="002746DE" w:rsidP="00194B21">
      <w:pPr>
        <w:tabs>
          <w:tab w:val="left" w:pos="-720"/>
        </w:tabs>
        <w:suppressAutoHyphens/>
        <w:spacing w:before="0" w:line="300" w:lineRule="exact"/>
        <w:ind w:left="2160"/>
        <w:rPr>
          <w:rFonts w:ascii="Calibri" w:hAnsi="Calibri" w:cs="Calibri"/>
          <w:spacing w:val="-3"/>
          <w:sz w:val="22"/>
        </w:rPr>
      </w:pPr>
      <w:r w:rsidRPr="00C552DA">
        <w:rPr>
          <w:rFonts w:ascii="Calibri" w:hAnsi="Calibri" w:cs="Calibri"/>
          <w:spacing w:val="-3"/>
          <w:sz w:val="22"/>
        </w:rPr>
        <w:t>Dr Alice Pollitt, School of Biological Sciences</w:t>
      </w:r>
    </w:p>
    <w:p w14:paraId="7DC58C16" w14:textId="2D054888" w:rsidR="00D14838" w:rsidRPr="00C552DA" w:rsidRDefault="00D14838" w:rsidP="00194B21">
      <w:pPr>
        <w:tabs>
          <w:tab w:val="left" w:pos="-720"/>
        </w:tabs>
        <w:suppressAutoHyphens/>
        <w:spacing w:before="0" w:line="300" w:lineRule="exact"/>
        <w:ind w:left="2160"/>
        <w:rPr>
          <w:rFonts w:ascii="Calibri" w:hAnsi="Calibri" w:cs="Calibri"/>
          <w:spacing w:val="-3"/>
          <w:sz w:val="22"/>
        </w:rPr>
      </w:pPr>
      <w:r w:rsidRPr="00C552DA">
        <w:rPr>
          <w:rFonts w:ascii="Calibri" w:hAnsi="Calibri" w:cs="Calibri"/>
          <w:spacing w:val="-3"/>
          <w:sz w:val="22"/>
        </w:rPr>
        <w:t>Dr Paul Preston, independent external lay member</w:t>
      </w:r>
    </w:p>
    <w:p w14:paraId="11883F9A" w14:textId="1EE9B9EC" w:rsidR="00814427" w:rsidRPr="00D3421B" w:rsidRDefault="00814427" w:rsidP="005A4704">
      <w:pPr>
        <w:tabs>
          <w:tab w:val="left" w:pos="-720"/>
        </w:tabs>
        <w:suppressAutoHyphens/>
        <w:spacing w:before="0" w:line="300" w:lineRule="exact"/>
        <w:ind w:left="2160"/>
        <w:rPr>
          <w:rFonts w:ascii="Calibri" w:hAnsi="Calibri" w:cs="Calibri"/>
          <w:spacing w:val="-3"/>
          <w:sz w:val="22"/>
        </w:rPr>
      </w:pPr>
      <w:r w:rsidRPr="00C552DA">
        <w:rPr>
          <w:rFonts w:ascii="Calibri" w:hAnsi="Calibri" w:cs="Calibri"/>
          <w:spacing w:val="-3"/>
          <w:sz w:val="22"/>
        </w:rPr>
        <w:t>Cheryl Yalden, Technical Manager BRU</w:t>
      </w:r>
    </w:p>
    <w:p w14:paraId="023F4E42" w14:textId="77777777" w:rsidR="00CB2057" w:rsidRPr="00D3421B" w:rsidRDefault="00CB2057" w:rsidP="005A4704">
      <w:pPr>
        <w:tabs>
          <w:tab w:val="left" w:pos="-720"/>
        </w:tabs>
        <w:suppressAutoHyphens/>
        <w:spacing w:before="0" w:line="300" w:lineRule="exact"/>
        <w:ind w:left="2160"/>
        <w:rPr>
          <w:rFonts w:ascii="Calibri" w:hAnsi="Calibri" w:cs="Calibri"/>
          <w:spacing w:val="-3"/>
          <w:sz w:val="22"/>
        </w:rPr>
      </w:pPr>
      <w:r w:rsidRPr="00D3421B">
        <w:rPr>
          <w:rFonts w:ascii="Calibri" w:hAnsi="Calibri" w:cs="Calibri"/>
          <w:spacing w:val="-3"/>
          <w:sz w:val="22"/>
        </w:rPr>
        <w:t>Ms Louise Sharman, (Secretary)</w:t>
      </w:r>
    </w:p>
    <w:p w14:paraId="1BF700F9" w14:textId="77777777" w:rsidR="002746DE" w:rsidRPr="00D3421B" w:rsidRDefault="002746DE" w:rsidP="005A4704">
      <w:pPr>
        <w:tabs>
          <w:tab w:val="left" w:pos="-720"/>
        </w:tabs>
        <w:suppressAutoHyphens/>
        <w:spacing w:before="0" w:line="300" w:lineRule="exact"/>
        <w:ind w:left="2160"/>
        <w:rPr>
          <w:rFonts w:ascii="Calibri" w:hAnsi="Calibri" w:cs="Calibri"/>
          <w:spacing w:val="-3"/>
          <w:sz w:val="22"/>
        </w:rPr>
      </w:pPr>
    </w:p>
    <w:p w14:paraId="7CE24583" w14:textId="487B78FD" w:rsidR="00CB2057" w:rsidRPr="00D3421B" w:rsidRDefault="00CB2057" w:rsidP="00CB2057">
      <w:pPr>
        <w:tabs>
          <w:tab w:val="left" w:pos="-720"/>
        </w:tabs>
        <w:suppressAutoHyphens/>
        <w:spacing w:line="300" w:lineRule="exact"/>
        <w:rPr>
          <w:rFonts w:ascii="Calibri" w:hAnsi="Calibri" w:cs="Calibri"/>
          <w:spacing w:val="-3"/>
          <w:sz w:val="22"/>
        </w:rPr>
      </w:pPr>
      <w:r w:rsidRPr="00D3421B">
        <w:rPr>
          <w:rFonts w:ascii="Calibri" w:hAnsi="Calibri" w:cs="Calibri"/>
          <w:spacing w:val="-3"/>
          <w:sz w:val="22"/>
        </w:rPr>
        <w:tab/>
      </w:r>
      <w:r w:rsidR="00D14838" w:rsidRPr="00D3421B">
        <w:rPr>
          <w:rFonts w:ascii="Calibri" w:hAnsi="Calibri" w:cs="Calibri"/>
          <w:spacing w:val="-3"/>
          <w:sz w:val="22"/>
        </w:rPr>
        <w:tab/>
      </w:r>
      <w:r w:rsidR="00D14838" w:rsidRPr="00D3421B">
        <w:rPr>
          <w:rFonts w:ascii="Calibri" w:hAnsi="Calibri" w:cs="Calibri"/>
          <w:spacing w:val="-3"/>
          <w:sz w:val="22"/>
        </w:rPr>
        <w:tab/>
      </w:r>
      <w:r w:rsidRPr="00D3421B">
        <w:rPr>
          <w:rFonts w:ascii="Calibri" w:hAnsi="Calibri" w:cs="Calibri"/>
          <w:spacing w:val="-3"/>
          <w:sz w:val="22"/>
        </w:rPr>
        <w:t>NACWO = Named Animal Care and Welfare Officer</w:t>
      </w:r>
    </w:p>
    <w:p w14:paraId="0F91B6D7" w14:textId="1E046733" w:rsidR="00CB2057" w:rsidRPr="00D3421B" w:rsidRDefault="00CB2057" w:rsidP="00CB2057">
      <w:pPr>
        <w:tabs>
          <w:tab w:val="left" w:pos="-720"/>
        </w:tabs>
        <w:suppressAutoHyphens/>
        <w:spacing w:line="300" w:lineRule="exact"/>
        <w:rPr>
          <w:rFonts w:ascii="Calibri" w:hAnsi="Calibri" w:cs="Calibri"/>
          <w:spacing w:val="-3"/>
          <w:sz w:val="22"/>
        </w:rPr>
      </w:pPr>
      <w:r w:rsidRPr="00D3421B">
        <w:rPr>
          <w:rFonts w:ascii="Calibri" w:hAnsi="Calibri" w:cs="Calibri"/>
          <w:spacing w:val="-3"/>
          <w:sz w:val="22"/>
        </w:rPr>
        <w:tab/>
      </w:r>
      <w:r w:rsidR="00D14838" w:rsidRPr="00D3421B">
        <w:rPr>
          <w:rFonts w:ascii="Calibri" w:hAnsi="Calibri" w:cs="Calibri"/>
          <w:spacing w:val="-3"/>
          <w:sz w:val="22"/>
        </w:rPr>
        <w:tab/>
      </w:r>
      <w:r w:rsidR="00D14838" w:rsidRPr="00D3421B">
        <w:rPr>
          <w:rFonts w:ascii="Calibri" w:hAnsi="Calibri" w:cs="Calibri"/>
          <w:spacing w:val="-3"/>
          <w:sz w:val="22"/>
        </w:rPr>
        <w:tab/>
      </w:r>
      <w:r w:rsidRPr="00D3421B">
        <w:rPr>
          <w:rFonts w:ascii="Calibri" w:hAnsi="Calibri" w:cs="Calibri"/>
          <w:spacing w:val="-3"/>
          <w:sz w:val="22"/>
        </w:rPr>
        <w:t>NVS = Named Veterinary Surgeon</w:t>
      </w:r>
    </w:p>
    <w:p w14:paraId="211B6B40" w14:textId="77777777" w:rsidR="00C552DA" w:rsidRDefault="00C552DA" w:rsidP="00D3421B">
      <w:pPr>
        <w:tabs>
          <w:tab w:val="left" w:pos="-720"/>
        </w:tabs>
        <w:suppressAutoHyphens/>
        <w:spacing w:line="300" w:lineRule="exact"/>
        <w:ind w:left="720"/>
        <w:rPr>
          <w:rFonts w:ascii="Calibri" w:hAnsi="Calibri" w:cs="Calibri"/>
          <w:spacing w:val="-3"/>
          <w:sz w:val="22"/>
        </w:rPr>
      </w:pPr>
    </w:p>
    <w:p w14:paraId="6EF415DB" w14:textId="7FE57737" w:rsidR="00A46152" w:rsidRDefault="00A46152" w:rsidP="00D3421B">
      <w:pPr>
        <w:tabs>
          <w:tab w:val="left" w:pos="-720"/>
        </w:tabs>
        <w:suppressAutoHyphens/>
        <w:spacing w:line="300" w:lineRule="exact"/>
        <w:ind w:left="720"/>
        <w:rPr>
          <w:rFonts w:ascii="Calibri" w:hAnsi="Calibri" w:cs="Calibri"/>
          <w:spacing w:val="-3"/>
          <w:sz w:val="22"/>
        </w:rPr>
      </w:pPr>
      <w:r w:rsidRPr="00C552DA">
        <w:rPr>
          <w:rFonts w:ascii="Calibri" w:hAnsi="Calibri" w:cs="Calibri"/>
          <w:spacing w:val="-3"/>
          <w:sz w:val="22"/>
        </w:rPr>
        <w:t xml:space="preserve">Apologies were received </w:t>
      </w:r>
      <w:r w:rsidR="00D3421B" w:rsidRPr="00C552DA">
        <w:rPr>
          <w:rFonts w:ascii="Calibri" w:hAnsi="Calibri" w:cs="Calibri"/>
          <w:spacing w:val="-3"/>
          <w:sz w:val="22"/>
        </w:rPr>
        <w:t xml:space="preserve">from Dr Juliet Dukes, Professor </w:t>
      </w:r>
      <w:r w:rsidR="00C552DA" w:rsidRPr="00C552DA">
        <w:rPr>
          <w:rFonts w:ascii="Calibri" w:hAnsi="Calibri" w:cs="Calibri"/>
          <w:spacing w:val="-3"/>
          <w:sz w:val="22"/>
        </w:rPr>
        <w:t>Simon Mortimer</w:t>
      </w:r>
      <w:r w:rsidR="00D3421B" w:rsidRPr="00C552DA">
        <w:rPr>
          <w:rFonts w:ascii="Calibri" w:hAnsi="Calibri" w:cs="Calibri"/>
          <w:spacing w:val="-3"/>
          <w:sz w:val="22"/>
        </w:rPr>
        <w:t xml:space="preserve">, </w:t>
      </w:r>
      <w:r w:rsidR="00C552DA" w:rsidRPr="00C552DA">
        <w:rPr>
          <w:rFonts w:ascii="Calibri" w:hAnsi="Calibri" w:cs="Calibri"/>
          <w:spacing w:val="-3"/>
          <w:sz w:val="22"/>
        </w:rPr>
        <w:t xml:space="preserve">Dr </w:t>
      </w:r>
      <w:r w:rsidR="00C552DA">
        <w:rPr>
          <w:rFonts w:ascii="Calibri" w:hAnsi="Calibri" w:cs="Calibri"/>
          <w:spacing w:val="-3"/>
          <w:sz w:val="22"/>
        </w:rPr>
        <w:t xml:space="preserve">Maggie </w:t>
      </w:r>
      <w:r w:rsidR="00C552DA" w:rsidRPr="00C552DA">
        <w:rPr>
          <w:rFonts w:ascii="Calibri" w:hAnsi="Calibri" w:cs="Calibri"/>
          <w:spacing w:val="-3"/>
          <w:sz w:val="22"/>
        </w:rPr>
        <w:t xml:space="preserve">Lloyd and Dr </w:t>
      </w:r>
      <w:r w:rsidR="00C552DA">
        <w:rPr>
          <w:rFonts w:ascii="Calibri" w:hAnsi="Calibri" w:cs="Calibri"/>
          <w:spacing w:val="-3"/>
          <w:sz w:val="22"/>
        </w:rPr>
        <w:t xml:space="preserve">Karen </w:t>
      </w:r>
      <w:r w:rsidR="00C552DA" w:rsidRPr="00C552DA">
        <w:rPr>
          <w:rFonts w:ascii="Calibri" w:hAnsi="Calibri" w:cs="Calibri"/>
          <w:spacing w:val="-3"/>
          <w:sz w:val="22"/>
        </w:rPr>
        <w:t>Henderson</w:t>
      </w:r>
    </w:p>
    <w:p w14:paraId="22D21A29" w14:textId="79647C75" w:rsidR="00D14838" w:rsidRDefault="00C552DA" w:rsidP="00C552DA">
      <w:pPr>
        <w:tabs>
          <w:tab w:val="left" w:pos="-720"/>
        </w:tabs>
        <w:suppressAutoHyphens/>
        <w:spacing w:line="300" w:lineRule="exact"/>
        <w:ind w:left="720"/>
        <w:rPr>
          <w:rFonts w:ascii="Calibri" w:hAnsi="Calibri" w:cs="Calibri"/>
          <w:spacing w:val="-3"/>
          <w:sz w:val="22"/>
        </w:rPr>
      </w:pPr>
      <w:r>
        <w:rPr>
          <w:rFonts w:ascii="Calibri" w:hAnsi="Calibri" w:cs="Calibri"/>
          <w:spacing w:val="-3"/>
          <w:sz w:val="22"/>
        </w:rPr>
        <w:t>AWERB welcomed Lindsay Benson to her first meeting who was acting as interim NVS for the Farm. It was noted that recruitment was ongoing at Redkite.</w:t>
      </w:r>
    </w:p>
    <w:p w14:paraId="0B34BD31" w14:textId="77777777" w:rsidR="00C552DA" w:rsidRPr="00A34224" w:rsidRDefault="00C552DA" w:rsidP="00C552DA">
      <w:pPr>
        <w:tabs>
          <w:tab w:val="left" w:pos="-720"/>
        </w:tabs>
        <w:suppressAutoHyphens/>
        <w:spacing w:line="300" w:lineRule="exact"/>
        <w:rPr>
          <w:rFonts w:ascii="Calibri" w:hAnsi="Calibri" w:cs="Calibri"/>
          <w:spacing w:val="-3"/>
          <w:sz w:val="22"/>
        </w:rPr>
      </w:pPr>
    </w:p>
    <w:p w14:paraId="5A5B4494" w14:textId="1A296393" w:rsidR="00CB2057" w:rsidRPr="00A34224" w:rsidRDefault="00CB2057" w:rsidP="00CB2057">
      <w:pPr>
        <w:tabs>
          <w:tab w:val="left" w:pos="-720"/>
        </w:tabs>
        <w:suppressAutoHyphens/>
        <w:spacing w:line="300" w:lineRule="exact"/>
        <w:ind w:left="720" w:hanging="720"/>
        <w:rPr>
          <w:rFonts w:ascii="Calibri" w:hAnsi="Calibri" w:cs="Calibri"/>
          <w:spacing w:val="-3"/>
          <w:sz w:val="22"/>
          <w:u w:val="single"/>
        </w:rPr>
      </w:pPr>
      <w:r w:rsidRPr="00A34224">
        <w:rPr>
          <w:rFonts w:ascii="Calibri" w:hAnsi="Calibri" w:cs="Calibri"/>
          <w:spacing w:val="-3"/>
          <w:sz w:val="22"/>
        </w:rPr>
        <w:t>2</w:t>
      </w:r>
      <w:r w:rsidR="00E458D2">
        <w:rPr>
          <w:rFonts w:ascii="Calibri" w:hAnsi="Calibri" w:cs="Calibri"/>
          <w:spacing w:val="-3"/>
          <w:sz w:val="22"/>
        </w:rPr>
        <w:t>5</w:t>
      </w:r>
      <w:r w:rsidRPr="00A34224">
        <w:rPr>
          <w:rFonts w:ascii="Calibri" w:hAnsi="Calibri" w:cs="Calibri"/>
          <w:spacing w:val="-3"/>
          <w:sz w:val="22"/>
        </w:rPr>
        <w:t>/</w:t>
      </w:r>
      <w:r w:rsidR="009C086B">
        <w:rPr>
          <w:rFonts w:ascii="Calibri" w:hAnsi="Calibri" w:cs="Calibri"/>
          <w:spacing w:val="-3"/>
          <w:sz w:val="22"/>
        </w:rPr>
        <w:t>27</w:t>
      </w:r>
      <w:r w:rsidRPr="00A34224">
        <w:rPr>
          <w:rFonts w:ascii="Calibri" w:hAnsi="Calibri" w:cs="Calibri"/>
          <w:spacing w:val="-3"/>
          <w:sz w:val="22"/>
        </w:rPr>
        <w:tab/>
      </w:r>
      <w:r w:rsidRPr="00A34224">
        <w:rPr>
          <w:rFonts w:ascii="Calibri" w:hAnsi="Calibri" w:cs="Calibri"/>
          <w:spacing w:val="-3"/>
          <w:sz w:val="22"/>
          <w:u w:val="single"/>
        </w:rPr>
        <w:t>Minutes of the last meeting</w:t>
      </w:r>
    </w:p>
    <w:p w14:paraId="7A62BFDF" w14:textId="41056123" w:rsidR="00CB2057" w:rsidRDefault="00CB2057" w:rsidP="00CB2057">
      <w:pPr>
        <w:tabs>
          <w:tab w:val="left" w:pos="-720"/>
        </w:tabs>
        <w:suppressAutoHyphens/>
        <w:spacing w:after="120" w:line="300" w:lineRule="exact"/>
        <w:ind w:left="720" w:hanging="720"/>
        <w:rPr>
          <w:rFonts w:ascii="Calibri" w:hAnsi="Calibri" w:cs="Calibri"/>
          <w:spacing w:val="-3"/>
          <w:sz w:val="22"/>
        </w:rPr>
      </w:pPr>
      <w:r w:rsidRPr="00A34224">
        <w:rPr>
          <w:rFonts w:ascii="Calibri" w:hAnsi="Calibri" w:cs="Calibri"/>
          <w:spacing w:val="-3"/>
          <w:sz w:val="22"/>
        </w:rPr>
        <w:tab/>
        <w:t xml:space="preserve">The </w:t>
      </w:r>
      <w:r w:rsidR="001521C2">
        <w:rPr>
          <w:rFonts w:ascii="Calibri" w:hAnsi="Calibri" w:cs="Calibri"/>
          <w:spacing w:val="-3"/>
          <w:sz w:val="22"/>
        </w:rPr>
        <w:t>M</w:t>
      </w:r>
      <w:r w:rsidRPr="00A34224">
        <w:rPr>
          <w:rFonts w:ascii="Calibri" w:hAnsi="Calibri" w:cs="Calibri"/>
          <w:spacing w:val="-3"/>
          <w:sz w:val="22"/>
        </w:rPr>
        <w:t xml:space="preserve">inutes of the last meeting held on </w:t>
      </w:r>
      <w:r w:rsidR="009C086B">
        <w:rPr>
          <w:rFonts w:ascii="Calibri" w:hAnsi="Calibri" w:cs="Calibri"/>
          <w:spacing w:val="-3"/>
          <w:sz w:val="22"/>
        </w:rPr>
        <w:t>8 May</w:t>
      </w:r>
      <w:r w:rsidR="004F68F3">
        <w:rPr>
          <w:rFonts w:ascii="Calibri" w:hAnsi="Calibri" w:cs="Calibri"/>
          <w:spacing w:val="-3"/>
          <w:sz w:val="22"/>
        </w:rPr>
        <w:t xml:space="preserve"> 2025</w:t>
      </w:r>
      <w:r w:rsidRPr="00A34224">
        <w:rPr>
          <w:rFonts w:ascii="Calibri" w:hAnsi="Calibri" w:cs="Calibri"/>
          <w:spacing w:val="-3"/>
          <w:sz w:val="22"/>
        </w:rPr>
        <w:t xml:space="preserve"> were approved as a correct record</w:t>
      </w:r>
      <w:r w:rsidR="00D623F2">
        <w:rPr>
          <w:rFonts w:ascii="Calibri" w:hAnsi="Calibri" w:cs="Calibri"/>
          <w:spacing w:val="-3"/>
          <w:sz w:val="22"/>
        </w:rPr>
        <w:t>.</w:t>
      </w:r>
    </w:p>
    <w:p w14:paraId="10F73981" w14:textId="77777777" w:rsidR="00594F34" w:rsidRDefault="00594F34" w:rsidP="00CB2057">
      <w:pPr>
        <w:tabs>
          <w:tab w:val="left" w:pos="-720"/>
        </w:tabs>
        <w:suppressAutoHyphens/>
        <w:spacing w:after="60" w:line="300" w:lineRule="exact"/>
        <w:ind w:left="720" w:hanging="720"/>
        <w:rPr>
          <w:rFonts w:ascii="Calibri" w:hAnsi="Calibri" w:cs="Calibri"/>
          <w:spacing w:val="-3"/>
          <w:sz w:val="22"/>
        </w:rPr>
      </w:pPr>
    </w:p>
    <w:p w14:paraId="5F2DDC6A" w14:textId="55A96863" w:rsidR="00CB2057" w:rsidRDefault="00CB2057" w:rsidP="00F8236C">
      <w:pPr>
        <w:tabs>
          <w:tab w:val="left" w:pos="-720"/>
        </w:tabs>
        <w:suppressAutoHyphens/>
        <w:spacing w:after="100" w:afterAutospacing="1" w:line="300" w:lineRule="exact"/>
        <w:ind w:left="720" w:hanging="720"/>
        <w:rPr>
          <w:rFonts w:ascii="Calibri" w:hAnsi="Calibri" w:cs="Calibri"/>
          <w:spacing w:val="-3"/>
          <w:sz w:val="22"/>
          <w:u w:val="single"/>
        </w:rPr>
      </w:pPr>
      <w:r w:rsidRPr="00A34224">
        <w:rPr>
          <w:rFonts w:ascii="Calibri" w:hAnsi="Calibri" w:cs="Calibri"/>
          <w:spacing w:val="-3"/>
          <w:sz w:val="22"/>
        </w:rPr>
        <w:t>2</w:t>
      </w:r>
      <w:r w:rsidR="00E458D2">
        <w:rPr>
          <w:rFonts w:ascii="Calibri" w:hAnsi="Calibri" w:cs="Calibri"/>
          <w:spacing w:val="-3"/>
          <w:sz w:val="22"/>
        </w:rPr>
        <w:t>5</w:t>
      </w:r>
      <w:r w:rsidRPr="00A34224">
        <w:rPr>
          <w:rFonts w:ascii="Calibri" w:hAnsi="Calibri" w:cs="Calibri"/>
          <w:spacing w:val="-3"/>
          <w:sz w:val="22"/>
        </w:rPr>
        <w:t>/</w:t>
      </w:r>
      <w:r w:rsidR="009C086B">
        <w:rPr>
          <w:rFonts w:ascii="Calibri" w:hAnsi="Calibri" w:cs="Calibri"/>
          <w:spacing w:val="-3"/>
          <w:sz w:val="22"/>
        </w:rPr>
        <w:t>28</w:t>
      </w:r>
      <w:r w:rsidRPr="00D46C84">
        <w:rPr>
          <w:rFonts w:ascii="Calibri" w:hAnsi="Calibri" w:cs="Calibri"/>
          <w:spacing w:val="-3"/>
          <w:sz w:val="22"/>
        </w:rPr>
        <w:tab/>
      </w:r>
      <w:r w:rsidRPr="00D46C84">
        <w:rPr>
          <w:rFonts w:ascii="Calibri" w:hAnsi="Calibri" w:cs="Calibri"/>
          <w:spacing w:val="-3"/>
          <w:sz w:val="22"/>
          <w:u w:val="single"/>
        </w:rPr>
        <w:t>Matters Arising</w:t>
      </w:r>
    </w:p>
    <w:p w14:paraId="1A6823DA" w14:textId="4D2559B9" w:rsidR="00395DB8" w:rsidRDefault="00E458D2" w:rsidP="009C086B">
      <w:pPr>
        <w:tabs>
          <w:tab w:val="left" w:pos="-720"/>
        </w:tabs>
        <w:suppressAutoHyphens/>
        <w:spacing w:after="100" w:afterAutospacing="1" w:line="240" w:lineRule="atLeast"/>
        <w:ind w:left="1440" w:hanging="720"/>
        <w:rPr>
          <w:rFonts w:ascii="Calibri" w:hAnsi="Calibri" w:cs="Calibri"/>
          <w:i/>
          <w:iCs/>
          <w:spacing w:val="-3"/>
          <w:sz w:val="22"/>
        </w:rPr>
      </w:pPr>
      <w:r w:rsidRPr="00E458D2">
        <w:rPr>
          <w:rFonts w:ascii="Calibri" w:hAnsi="Calibri" w:cs="Calibri"/>
          <w:i/>
          <w:iCs/>
          <w:spacing w:val="-3"/>
          <w:sz w:val="22"/>
        </w:rPr>
        <w:t>2</w:t>
      </w:r>
      <w:r w:rsidR="004F68F3">
        <w:rPr>
          <w:rFonts w:ascii="Calibri" w:hAnsi="Calibri" w:cs="Calibri"/>
          <w:i/>
          <w:iCs/>
          <w:spacing w:val="-3"/>
          <w:sz w:val="22"/>
        </w:rPr>
        <w:t>5</w:t>
      </w:r>
      <w:r w:rsidRPr="00E458D2">
        <w:rPr>
          <w:rFonts w:ascii="Calibri" w:hAnsi="Calibri" w:cs="Calibri"/>
          <w:i/>
          <w:iCs/>
          <w:spacing w:val="-3"/>
          <w:sz w:val="22"/>
        </w:rPr>
        <w:t>/</w:t>
      </w:r>
      <w:r w:rsidR="009C086B">
        <w:rPr>
          <w:rFonts w:ascii="Calibri" w:hAnsi="Calibri" w:cs="Calibri"/>
          <w:i/>
          <w:iCs/>
          <w:spacing w:val="-3"/>
          <w:sz w:val="22"/>
        </w:rPr>
        <w:t>16 Mid-Term Review</w:t>
      </w:r>
    </w:p>
    <w:p w14:paraId="7FB8A2BE" w14:textId="2C0A481B" w:rsidR="00C552DA" w:rsidRPr="00C552DA" w:rsidRDefault="00C552DA" w:rsidP="00C552DA">
      <w:pPr>
        <w:tabs>
          <w:tab w:val="left" w:pos="-720"/>
        </w:tabs>
        <w:suppressAutoHyphens/>
        <w:spacing w:after="100" w:afterAutospacing="1" w:line="240" w:lineRule="atLeast"/>
        <w:ind w:left="720"/>
        <w:rPr>
          <w:rFonts w:ascii="Calibri" w:hAnsi="Calibri" w:cs="Calibri"/>
          <w:spacing w:val="-3"/>
          <w:sz w:val="22"/>
        </w:rPr>
      </w:pPr>
      <w:r>
        <w:rPr>
          <w:rFonts w:ascii="Calibri" w:hAnsi="Calibri" w:cs="Calibri"/>
          <w:spacing w:val="-3"/>
          <w:sz w:val="22"/>
        </w:rPr>
        <w:t>It was noted that the Head of QAR was looking at availability to include a session with Professor Patel on the platform at upcoming seminars.</w:t>
      </w:r>
    </w:p>
    <w:p w14:paraId="76918191" w14:textId="69FFA7B4" w:rsidR="00C552DA" w:rsidRPr="00C552DA" w:rsidRDefault="00C552DA" w:rsidP="00F8236C">
      <w:pPr>
        <w:spacing w:after="100" w:afterAutospacing="1" w:line="240" w:lineRule="auto"/>
        <w:ind w:left="720"/>
        <w:rPr>
          <w:rFonts w:ascii="Calibri" w:hAnsi="Calibri" w:cs="Calibri"/>
          <w:i/>
          <w:iCs/>
          <w:sz w:val="22"/>
        </w:rPr>
      </w:pPr>
      <w:r w:rsidRPr="00C552DA">
        <w:rPr>
          <w:rFonts w:ascii="Calibri" w:hAnsi="Calibri" w:cs="Calibri"/>
          <w:i/>
          <w:iCs/>
          <w:sz w:val="22"/>
        </w:rPr>
        <w:lastRenderedPageBreak/>
        <w:t>25/17 Mid-Term Review</w:t>
      </w:r>
    </w:p>
    <w:p w14:paraId="5ED2A7DD" w14:textId="5A542868" w:rsidR="00C552DA" w:rsidRDefault="00C552DA" w:rsidP="00F8236C">
      <w:pPr>
        <w:spacing w:after="100" w:afterAutospacing="1" w:line="240" w:lineRule="auto"/>
        <w:ind w:left="720"/>
        <w:rPr>
          <w:rFonts w:ascii="Calibri" w:hAnsi="Calibri" w:cs="Calibri"/>
          <w:sz w:val="22"/>
        </w:rPr>
      </w:pPr>
      <w:r>
        <w:rPr>
          <w:rFonts w:ascii="Calibri" w:hAnsi="Calibri" w:cs="Calibri"/>
          <w:sz w:val="22"/>
        </w:rPr>
        <w:t>It was noted that updates to the guidance document had taken place and had been issued to the next licence holder for mid-term review.</w:t>
      </w:r>
    </w:p>
    <w:p w14:paraId="129CBFCA" w14:textId="55B6E079" w:rsidR="00C552DA" w:rsidRPr="00807C45" w:rsidRDefault="00F863AE" w:rsidP="00F8236C">
      <w:pPr>
        <w:spacing w:after="100" w:afterAutospacing="1" w:line="240" w:lineRule="auto"/>
        <w:ind w:left="720"/>
        <w:rPr>
          <w:rFonts w:ascii="Calibri" w:hAnsi="Calibri" w:cs="Calibri"/>
          <w:i/>
          <w:iCs/>
          <w:sz w:val="22"/>
        </w:rPr>
      </w:pPr>
      <w:r w:rsidRPr="00807C45">
        <w:rPr>
          <w:rFonts w:ascii="Calibri" w:hAnsi="Calibri" w:cs="Calibri"/>
          <w:i/>
          <w:iCs/>
          <w:sz w:val="22"/>
        </w:rPr>
        <w:t xml:space="preserve">25/19 </w:t>
      </w:r>
      <w:r w:rsidR="00807C45" w:rsidRPr="00807C45">
        <w:rPr>
          <w:rFonts w:ascii="Calibri" w:hAnsi="Calibri" w:cs="Calibri"/>
          <w:i/>
          <w:iCs/>
          <w:sz w:val="22"/>
        </w:rPr>
        <w:t>3Rs Update</w:t>
      </w:r>
    </w:p>
    <w:p w14:paraId="3446DAB8" w14:textId="5FCC5612" w:rsidR="00C552DA" w:rsidRDefault="00807C45" w:rsidP="00F8236C">
      <w:pPr>
        <w:spacing w:after="100" w:afterAutospacing="1" w:line="240" w:lineRule="auto"/>
        <w:ind w:left="720"/>
        <w:rPr>
          <w:rFonts w:ascii="Calibri" w:hAnsi="Calibri" w:cs="Calibri"/>
          <w:sz w:val="22"/>
        </w:rPr>
      </w:pPr>
      <w:r>
        <w:rPr>
          <w:rFonts w:ascii="Calibri" w:hAnsi="Calibri" w:cs="Calibri"/>
          <w:sz w:val="22"/>
        </w:rPr>
        <w:t xml:space="preserve">The induction was now on the Teams </w:t>
      </w:r>
      <w:r w:rsidR="00C71A41">
        <w:rPr>
          <w:rFonts w:ascii="Calibri" w:hAnsi="Calibri" w:cs="Calibri"/>
          <w:sz w:val="22"/>
        </w:rPr>
        <w:t>site,</w:t>
      </w:r>
      <w:r>
        <w:rPr>
          <w:rFonts w:ascii="Calibri" w:hAnsi="Calibri" w:cs="Calibri"/>
          <w:sz w:val="22"/>
        </w:rPr>
        <w:t xml:space="preserve"> and the action was complete.</w:t>
      </w:r>
    </w:p>
    <w:p w14:paraId="60D0D376" w14:textId="3F626875" w:rsidR="00AE0D11" w:rsidRDefault="00807C45" w:rsidP="00F8236C">
      <w:pPr>
        <w:spacing w:after="100" w:afterAutospacing="1" w:line="240" w:lineRule="auto"/>
        <w:ind w:left="720"/>
        <w:rPr>
          <w:rFonts w:ascii="Calibri" w:hAnsi="Calibri" w:cs="Calibri"/>
          <w:sz w:val="22"/>
        </w:rPr>
      </w:pPr>
      <w:r>
        <w:rPr>
          <w:rFonts w:ascii="Calibri" w:hAnsi="Calibri" w:cs="Calibri"/>
          <w:sz w:val="22"/>
        </w:rPr>
        <w:t xml:space="preserve">It was noted that Mid-Term Review planned for this meeting had been deferred to February 2026. </w:t>
      </w:r>
      <w:r w:rsidR="008F7D40">
        <w:rPr>
          <w:rFonts w:ascii="Calibri" w:hAnsi="Calibri" w:cs="Calibri"/>
          <w:sz w:val="22"/>
        </w:rPr>
        <w:t xml:space="preserve">All </w:t>
      </w:r>
      <w:r>
        <w:rPr>
          <w:rFonts w:ascii="Calibri" w:hAnsi="Calibri" w:cs="Calibri"/>
          <w:sz w:val="22"/>
        </w:rPr>
        <w:t xml:space="preserve">other </w:t>
      </w:r>
      <w:r w:rsidR="008F7D40">
        <w:rPr>
          <w:rFonts w:ascii="Calibri" w:hAnsi="Calibri" w:cs="Calibri"/>
          <w:sz w:val="22"/>
        </w:rPr>
        <w:t>matters arising were covered below.</w:t>
      </w:r>
    </w:p>
    <w:p w14:paraId="7DE8EFAA" w14:textId="77777777" w:rsidR="009C086B" w:rsidRDefault="009C086B" w:rsidP="003F5C96">
      <w:pPr>
        <w:tabs>
          <w:tab w:val="left" w:pos="-720"/>
          <w:tab w:val="left" w:pos="0"/>
          <w:tab w:val="left" w:pos="720"/>
        </w:tabs>
        <w:suppressAutoHyphens/>
        <w:spacing w:line="240" w:lineRule="atLeast"/>
        <w:ind w:left="1418" w:hanging="1418"/>
        <w:rPr>
          <w:rFonts w:ascii="Calibri" w:hAnsi="Calibri" w:cs="Calibri"/>
          <w:sz w:val="22"/>
        </w:rPr>
      </w:pPr>
    </w:p>
    <w:p w14:paraId="30DBB1B7" w14:textId="68075A7F" w:rsidR="004F68F3" w:rsidRPr="004F68F3" w:rsidRDefault="004F68F3" w:rsidP="004F68F3">
      <w:pPr>
        <w:tabs>
          <w:tab w:val="left" w:pos="-720"/>
          <w:tab w:val="left" w:pos="0"/>
          <w:tab w:val="left" w:pos="720"/>
        </w:tabs>
        <w:suppressAutoHyphens/>
        <w:spacing w:line="240" w:lineRule="atLeast"/>
        <w:ind w:left="1418" w:hanging="1418"/>
        <w:rPr>
          <w:rFonts w:ascii="Calibri" w:hAnsi="Calibri" w:cs="Calibri"/>
          <w:sz w:val="22"/>
          <w:u w:val="single"/>
        </w:rPr>
      </w:pPr>
      <w:r w:rsidRPr="004F68F3">
        <w:rPr>
          <w:rFonts w:ascii="Calibri" w:hAnsi="Calibri" w:cs="Calibri"/>
          <w:sz w:val="22"/>
        </w:rPr>
        <w:t>25/</w:t>
      </w:r>
      <w:r w:rsidR="009C086B">
        <w:rPr>
          <w:rFonts w:ascii="Calibri" w:hAnsi="Calibri" w:cs="Calibri"/>
          <w:sz w:val="22"/>
        </w:rPr>
        <w:t>29</w:t>
      </w:r>
      <w:r w:rsidRPr="004F68F3">
        <w:rPr>
          <w:rFonts w:ascii="Calibri" w:hAnsi="Calibri" w:cs="Calibri"/>
          <w:sz w:val="22"/>
        </w:rPr>
        <w:tab/>
      </w:r>
      <w:r w:rsidR="009C086B">
        <w:rPr>
          <w:rFonts w:ascii="Calibri" w:hAnsi="Calibri" w:cs="Calibri"/>
          <w:sz w:val="22"/>
          <w:u w:val="single"/>
        </w:rPr>
        <w:t>Terms of Reference and Task of an AWERB</w:t>
      </w:r>
    </w:p>
    <w:p w14:paraId="63C94A2C" w14:textId="581AA5FE" w:rsidR="00E11FA1" w:rsidRDefault="004F68F3" w:rsidP="009C086B">
      <w:pPr>
        <w:tabs>
          <w:tab w:val="left" w:pos="-720"/>
          <w:tab w:val="left" w:pos="0"/>
          <w:tab w:val="left" w:pos="720"/>
        </w:tabs>
        <w:suppressAutoHyphens/>
        <w:spacing w:line="240" w:lineRule="atLeast"/>
        <w:ind w:left="720" w:hanging="720"/>
        <w:rPr>
          <w:rFonts w:ascii="Calibri" w:hAnsi="Calibri" w:cs="Calibri"/>
          <w:sz w:val="22"/>
        </w:rPr>
      </w:pPr>
      <w:r w:rsidRPr="004F68F3">
        <w:rPr>
          <w:rFonts w:ascii="Calibri" w:hAnsi="Calibri" w:cs="Calibri"/>
          <w:sz w:val="22"/>
        </w:rPr>
        <w:tab/>
      </w:r>
      <w:r>
        <w:rPr>
          <w:rFonts w:ascii="Calibri" w:hAnsi="Calibri" w:cs="Calibri"/>
          <w:sz w:val="22"/>
        </w:rPr>
        <w:t xml:space="preserve">The AWERB received </w:t>
      </w:r>
      <w:r w:rsidR="00807C45">
        <w:rPr>
          <w:rFonts w:ascii="Calibri" w:hAnsi="Calibri" w:cs="Calibri"/>
          <w:sz w:val="22"/>
        </w:rPr>
        <w:t>a copy of its membership and terms of reference. The AWERB were asked to pass any changes that were needed to either membership or terms of reference to the Secretary.</w:t>
      </w:r>
    </w:p>
    <w:p w14:paraId="7A6B9532" w14:textId="0436F2EE" w:rsidR="00807C45" w:rsidRPr="00E11FA1" w:rsidRDefault="00807C45" w:rsidP="00351F8C">
      <w:pPr>
        <w:tabs>
          <w:tab w:val="left" w:pos="-720"/>
          <w:tab w:val="left" w:pos="0"/>
          <w:tab w:val="left" w:pos="720"/>
        </w:tabs>
        <w:suppressAutoHyphens/>
        <w:spacing w:line="240" w:lineRule="atLeast"/>
        <w:ind w:left="720"/>
        <w:rPr>
          <w:rFonts w:ascii="Calibri" w:hAnsi="Calibri" w:cs="Calibri"/>
          <w:b/>
          <w:bCs/>
          <w:sz w:val="22"/>
        </w:rPr>
      </w:pPr>
      <w:r>
        <w:rPr>
          <w:rFonts w:ascii="Calibri" w:hAnsi="Calibri" w:cs="Calibri"/>
          <w:sz w:val="22"/>
        </w:rPr>
        <w:t>The Head of Q</w:t>
      </w:r>
      <w:r w:rsidR="00351F8C">
        <w:rPr>
          <w:rFonts w:ascii="Calibri" w:hAnsi="Calibri" w:cs="Calibri"/>
          <w:sz w:val="22"/>
        </w:rPr>
        <w:t>uality Assurance in Research (QAR)</w:t>
      </w:r>
      <w:r>
        <w:rPr>
          <w:rFonts w:ascii="Calibri" w:hAnsi="Calibri" w:cs="Calibri"/>
          <w:sz w:val="22"/>
        </w:rPr>
        <w:t xml:space="preserve"> would check that Annual Self-Assessment linked in with the terms of reference.</w:t>
      </w:r>
    </w:p>
    <w:p w14:paraId="7690B8ED" w14:textId="629CD71A" w:rsidR="00E11FA1" w:rsidRDefault="00807C45" w:rsidP="00351F8C">
      <w:pPr>
        <w:tabs>
          <w:tab w:val="left" w:pos="-720"/>
          <w:tab w:val="left" w:pos="0"/>
          <w:tab w:val="left" w:pos="720"/>
        </w:tabs>
        <w:suppressAutoHyphens/>
        <w:spacing w:line="240" w:lineRule="atLeast"/>
        <w:ind w:left="720"/>
        <w:rPr>
          <w:rFonts w:ascii="Calibri" w:hAnsi="Calibri" w:cs="Calibri"/>
          <w:sz w:val="22"/>
        </w:rPr>
      </w:pPr>
      <w:r>
        <w:rPr>
          <w:rFonts w:ascii="Calibri" w:hAnsi="Calibri" w:cs="Calibri"/>
          <w:sz w:val="22"/>
        </w:rPr>
        <w:t>The AWERB asked that acronyms were spelt out in full.</w:t>
      </w:r>
      <w:r w:rsidR="00351F8C">
        <w:rPr>
          <w:rFonts w:ascii="Calibri" w:hAnsi="Calibri" w:cs="Calibri"/>
          <w:sz w:val="22"/>
        </w:rPr>
        <w:t xml:space="preserve"> It was noted that currently the Head of QAR acted as the Named Training Competency Officer (NTCO) for the Farm and that would need to be changed. In terms of AWERB membership it was noted that often individuals held several roles.</w:t>
      </w:r>
    </w:p>
    <w:p w14:paraId="10EC2CD4" w14:textId="77777777" w:rsidR="00807C45" w:rsidRPr="00E11FA1" w:rsidRDefault="00807C45" w:rsidP="00E11FA1">
      <w:pPr>
        <w:tabs>
          <w:tab w:val="left" w:pos="-720"/>
          <w:tab w:val="left" w:pos="0"/>
          <w:tab w:val="left" w:pos="720"/>
        </w:tabs>
        <w:suppressAutoHyphens/>
        <w:spacing w:line="240" w:lineRule="atLeast"/>
        <w:rPr>
          <w:rFonts w:ascii="Calibri" w:hAnsi="Calibri" w:cs="Calibri"/>
          <w:sz w:val="22"/>
        </w:rPr>
      </w:pPr>
    </w:p>
    <w:p w14:paraId="475D9091" w14:textId="7D2015E1" w:rsidR="004F68F3" w:rsidRPr="004F68F3" w:rsidRDefault="004F68F3" w:rsidP="004F68F3">
      <w:pPr>
        <w:tabs>
          <w:tab w:val="left" w:pos="-720"/>
          <w:tab w:val="left" w:pos="0"/>
          <w:tab w:val="left" w:pos="720"/>
        </w:tabs>
        <w:suppressAutoHyphens/>
        <w:spacing w:line="240" w:lineRule="atLeast"/>
        <w:ind w:left="1418" w:hanging="1418"/>
        <w:rPr>
          <w:rFonts w:ascii="Calibri" w:hAnsi="Calibri" w:cs="Calibri"/>
          <w:sz w:val="22"/>
          <w:u w:val="single"/>
        </w:rPr>
      </w:pPr>
      <w:r w:rsidRPr="004F68F3">
        <w:rPr>
          <w:rFonts w:ascii="Calibri" w:hAnsi="Calibri" w:cs="Calibri"/>
          <w:sz w:val="22"/>
        </w:rPr>
        <w:t>25/</w:t>
      </w:r>
      <w:r w:rsidR="009C086B">
        <w:rPr>
          <w:rFonts w:ascii="Calibri" w:hAnsi="Calibri" w:cs="Calibri"/>
          <w:sz w:val="22"/>
        </w:rPr>
        <w:t>30</w:t>
      </w:r>
      <w:r w:rsidRPr="004F68F3">
        <w:rPr>
          <w:rFonts w:ascii="Calibri" w:hAnsi="Calibri" w:cs="Calibri"/>
          <w:sz w:val="22"/>
        </w:rPr>
        <w:tab/>
      </w:r>
      <w:r w:rsidR="009C086B">
        <w:rPr>
          <w:rFonts w:ascii="Calibri" w:hAnsi="Calibri" w:cs="Calibri"/>
          <w:sz w:val="22"/>
          <w:u w:val="single"/>
        </w:rPr>
        <w:t>Annual AWERB Panel approval list</w:t>
      </w:r>
    </w:p>
    <w:p w14:paraId="5BCFA56A" w14:textId="77777777" w:rsidR="002C0CE0" w:rsidRDefault="004F68F3" w:rsidP="009C086B">
      <w:pPr>
        <w:tabs>
          <w:tab w:val="left" w:pos="-720"/>
          <w:tab w:val="left" w:pos="0"/>
          <w:tab w:val="left" w:pos="720"/>
        </w:tabs>
        <w:suppressAutoHyphens/>
        <w:spacing w:line="240" w:lineRule="atLeast"/>
        <w:ind w:left="720" w:hanging="720"/>
        <w:rPr>
          <w:rFonts w:ascii="Calibri" w:hAnsi="Calibri" w:cs="Calibri"/>
          <w:sz w:val="22"/>
        </w:rPr>
      </w:pPr>
      <w:r w:rsidRPr="004F68F3">
        <w:rPr>
          <w:rFonts w:ascii="Calibri" w:hAnsi="Calibri" w:cs="Calibri"/>
          <w:sz w:val="22"/>
        </w:rPr>
        <w:tab/>
        <w:t xml:space="preserve">The AWERB received </w:t>
      </w:r>
      <w:r w:rsidR="009C086B">
        <w:rPr>
          <w:rFonts w:ascii="Calibri" w:hAnsi="Calibri" w:cs="Calibri"/>
          <w:sz w:val="22"/>
        </w:rPr>
        <w:t>for its information an update on project licences new and amended for 2024-25.</w:t>
      </w:r>
      <w:r w:rsidR="002C0CE0">
        <w:rPr>
          <w:rFonts w:ascii="Calibri" w:hAnsi="Calibri" w:cs="Calibri"/>
          <w:sz w:val="22"/>
        </w:rPr>
        <w:t xml:space="preserve"> </w:t>
      </w:r>
    </w:p>
    <w:p w14:paraId="39E79D2D" w14:textId="711BC59B" w:rsidR="0081251F" w:rsidRDefault="002C0CE0" w:rsidP="009C086B">
      <w:pPr>
        <w:tabs>
          <w:tab w:val="left" w:pos="-720"/>
          <w:tab w:val="left" w:pos="0"/>
          <w:tab w:val="left" w:pos="720"/>
        </w:tabs>
        <w:suppressAutoHyphens/>
        <w:spacing w:line="240" w:lineRule="atLeast"/>
        <w:ind w:left="720" w:hanging="720"/>
        <w:rPr>
          <w:rFonts w:ascii="Calibri" w:hAnsi="Calibri" w:cs="Calibri"/>
          <w:sz w:val="22"/>
        </w:rPr>
      </w:pPr>
      <w:r>
        <w:rPr>
          <w:rFonts w:ascii="Calibri" w:hAnsi="Calibri" w:cs="Calibri"/>
          <w:sz w:val="22"/>
        </w:rPr>
        <w:tab/>
        <w:t>The AWERB noted the increase in new and amended licences for last session and that there was likely to be a further increase in 2025-26 with a new licence in the School of Biological Sciences. It was agreed that the report was helpful to see annually.</w:t>
      </w:r>
    </w:p>
    <w:p w14:paraId="64590A89" w14:textId="77777777" w:rsidR="00427FED" w:rsidRDefault="002C0CE0" w:rsidP="002C0CE0">
      <w:pPr>
        <w:tabs>
          <w:tab w:val="left" w:pos="-720"/>
          <w:tab w:val="left" w:pos="0"/>
          <w:tab w:val="left" w:pos="720"/>
        </w:tabs>
        <w:suppressAutoHyphens/>
        <w:spacing w:line="240" w:lineRule="atLeast"/>
        <w:ind w:left="720" w:hanging="720"/>
        <w:rPr>
          <w:rFonts w:ascii="Calibri" w:hAnsi="Calibri" w:cs="Calibri"/>
          <w:sz w:val="22"/>
        </w:rPr>
      </w:pPr>
      <w:r>
        <w:rPr>
          <w:rFonts w:ascii="Calibri" w:hAnsi="Calibri" w:cs="Calibri"/>
          <w:sz w:val="22"/>
        </w:rPr>
        <w:tab/>
        <w:t xml:space="preserve">It was noted that </w:t>
      </w:r>
      <w:r w:rsidRPr="002C0CE0">
        <w:rPr>
          <w:rFonts w:ascii="Calibri" w:hAnsi="Calibri" w:cs="Calibri"/>
          <w:sz w:val="22"/>
        </w:rPr>
        <w:t>Saretius ha</w:t>
      </w:r>
      <w:r>
        <w:rPr>
          <w:rFonts w:ascii="Calibri" w:hAnsi="Calibri" w:cs="Calibri"/>
          <w:sz w:val="22"/>
        </w:rPr>
        <w:t>d</w:t>
      </w:r>
      <w:r w:rsidRPr="002C0CE0">
        <w:rPr>
          <w:rFonts w:ascii="Calibri" w:hAnsi="Calibri" w:cs="Calibri"/>
          <w:sz w:val="22"/>
        </w:rPr>
        <w:t xml:space="preserve"> now joined Transpharmation and </w:t>
      </w:r>
      <w:r>
        <w:rPr>
          <w:rFonts w:ascii="Calibri" w:hAnsi="Calibri" w:cs="Calibri"/>
          <w:sz w:val="22"/>
        </w:rPr>
        <w:t>was</w:t>
      </w:r>
      <w:r w:rsidRPr="002C0CE0">
        <w:rPr>
          <w:rFonts w:ascii="Calibri" w:hAnsi="Calibri" w:cs="Calibri"/>
          <w:sz w:val="22"/>
        </w:rPr>
        <w:t xml:space="preserve"> looking increase the volume of work it </w:t>
      </w:r>
      <w:r>
        <w:rPr>
          <w:rFonts w:ascii="Calibri" w:hAnsi="Calibri" w:cs="Calibri"/>
          <w:sz w:val="22"/>
        </w:rPr>
        <w:t>wa</w:t>
      </w:r>
      <w:r w:rsidRPr="002C0CE0">
        <w:rPr>
          <w:rFonts w:ascii="Calibri" w:hAnsi="Calibri" w:cs="Calibri"/>
          <w:sz w:val="22"/>
        </w:rPr>
        <w:t>s doing in the BRU. This inevitably mean</w:t>
      </w:r>
      <w:r>
        <w:rPr>
          <w:rFonts w:ascii="Calibri" w:hAnsi="Calibri" w:cs="Calibri"/>
          <w:sz w:val="22"/>
        </w:rPr>
        <w:t>t</w:t>
      </w:r>
      <w:r w:rsidRPr="002C0CE0">
        <w:rPr>
          <w:rFonts w:ascii="Calibri" w:hAnsi="Calibri" w:cs="Calibri"/>
          <w:sz w:val="22"/>
        </w:rPr>
        <w:t xml:space="preserve"> a </w:t>
      </w:r>
      <w:r>
        <w:rPr>
          <w:rFonts w:ascii="Calibri" w:hAnsi="Calibri" w:cs="Calibri"/>
          <w:sz w:val="22"/>
        </w:rPr>
        <w:t>significant</w:t>
      </w:r>
      <w:r w:rsidRPr="002C0CE0">
        <w:rPr>
          <w:rFonts w:ascii="Calibri" w:hAnsi="Calibri" w:cs="Calibri"/>
          <w:sz w:val="22"/>
        </w:rPr>
        <w:t xml:space="preserve"> increase in project licence applications</w:t>
      </w:r>
      <w:r>
        <w:rPr>
          <w:rFonts w:ascii="Calibri" w:hAnsi="Calibri" w:cs="Calibri"/>
          <w:sz w:val="22"/>
        </w:rPr>
        <w:t xml:space="preserve"> (</w:t>
      </w:r>
      <w:r w:rsidRPr="002C0CE0">
        <w:rPr>
          <w:rFonts w:ascii="Calibri" w:hAnsi="Calibri" w:cs="Calibri"/>
          <w:sz w:val="22"/>
        </w:rPr>
        <w:t>an amendment</w:t>
      </w:r>
      <w:r>
        <w:rPr>
          <w:rFonts w:ascii="Calibri" w:hAnsi="Calibri" w:cs="Calibri"/>
          <w:sz w:val="22"/>
        </w:rPr>
        <w:t xml:space="preserve"> was</w:t>
      </w:r>
      <w:r w:rsidRPr="002C0CE0">
        <w:rPr>
          <w:rFonts w:ascii="Calibri" w:hAnsi="Calibri" w:cs="Calibri"/>
          <w:sz w:val="22"/>
        </w:rPr>
        <w:t xml:space="preserve"> in process and 2 new PPLs </w:t>
      </w:r>
      <w:r>
        <w:rPr>
          <w:rFonts w:ascii="Calibri" w:hAnsi="Calibri" w:cs="Calibri"/>
          <w:sz w:val="22"/>
        </w:rPr>
        <w:t xml:space="preserve">were </w:t>
      </w:r>
      <w:r w:rsidRPr="002C0CE0">
        <w:rPr>
          <w:rFonts w:ascii="Calibri" w:hAnsi="Calibri" w:cs="Calibri"/>
          <w:sz w:val="22"/>
        </w:rPr>
        <w:t>being reviewed with another 2 in the pipeline in ASPEL</w:t>
      </w:r>
      <w:r>
        <w:rPr>
          <w:rFonts w:ascii="Calibri" w:hAnsi="Calibri" w:cs="Calibri"/>
          <w:sz w:val="22"/>
        </w:rPr>
        <w:t>)</w:t>
      </w:r>
      <w:r w:rsidRPr="002C0CE0">
        <w:rPr>
          <w:rFonts w:ascii="Calibri" w:hAnsi="Calibri" w:cs="Calibri"/>
          <w:sz w:val="22"/>
        </w:rPr>
        <w:t>.</w:t>
      </w:r>
      <w:r>
        <w:rPr>
          <w:rFonts w:ascii="Calibri" w:hAnsi="Calibri" w:cs="Calibri"/>
          <w:sz w:val="22"/>
        </w:rPr>
        <w:t xml:space="preserve"> </w:t>
      </w:r>
      <w:r w:rsidRPr="002C0CE0">
        <w:rPr>
          <w:rFonts w:ascii="Calibri" w:hAnsi="Calibri" w:cs="Calibri"/>
          <w:sz w:val="22"/>
        </w:rPr>
        <w:t>This increase equate</w:t>
      </w:r>
      <w:r>
        <w:rPr>
          <w:rFonts w:ascii="Calibri" w:hAnsi="Calibri" w:cs="Calibri"/>
          <w:sz w:val="22"/>
        </w:rPr>
        <w:t>d</w:t>
      </w:r>
      <w:r w:rsidRPr="002C0CE0">
        <w:rPr>
          <w:rFonts w:ascii="Calibri" w:hAnsi="Calibri" w:cs="Calibri"/>
          <w:sz w:val="22"/>
        </w:rPr>
        <w:t xml:space="preserve"> to 4 new PPL, of up to 300 pages long</w:t>
      </w:r>
      <w:r>
        <w:rPr>
          <w:rFonts w:ascii="Calibri" w:hAnsi="Calibri" w:cs="Calibri"/>
          <w:sz w:val="22"/>
        </w:rPr>
        <w:t xml:space="preserve"> each. This was a considerable increase in workload for a number of colleagues. </w:t>
      </w:r>
    </w:p>
    <w:p w14:paraId="7083696A" w14:textId="713B6AE2" w:rsidR="002C0CE0" w:rsidRDefault="002C0CE0" w:rsidP="00427FED">
      <w:pPr>
        <w:tabs>
          <w:tab w:val="left" w:pos="-720"/>
          <w:tab w:val="left" w:pos="0"/>
          <w:tab w:val="left" w:pos="720"/>
        </w:tabs>
        <w:suppressAutoHyphens/>
        <w:spacing w:line="240" w:lineRule="atLeast"/>
        <w:ind w:left="720"/>
        <w:rPr>
          <w:rFonts w:ascii="Calibri" w:hAnsi="Calibri" w:cs="Calibri"/>
          <w:sz w:val="22"/>
        </w:rPr>
      </w:pPr>
      <w:r>
        <w:rPr>
          <w:rFonts w:ascii="Calibri" w:hAnsi="Calibri" w:cs="Calibri"/>
          <w:sz w:val="22"/>
        </w:rPr>
        <w:t>The AWERB agreed that a meeting should be held with the Head of School</w:t>
      </w:r>
      <w:r w:rsidR="00427FED">
        <w:rPr>
          <w:rFonts w:ascii="Calibri" w:hAnsi="Calibri" w:cs="Calibri"/>
          <w:sz w:val="22"/>
        </w:rPr>
        <w:t>, Head of QAR, Director of Research and Innovation, and Legal Services to discuss this matter further.</w:t>
      </w:r>
    </w:p>
    <w:p w14:paraId="4BE16EAA" w14:textId="28A59193" w:rsidR="00427FED" w:rsidRPr="002C0CE0" w:rsidRDefault="00427FED" w:rsidP="00427FED">
      <w:pPr>
        <w:tabs>
          <w:tab w:val="left" w:pos="-720"/>
          <w:tab w:val="left" w:pos="0"/>
          <w:tab w:val="left" w:pos="720"/>
        </w:tabs>
        <w:suppressAutoHyphens/>
        <w:spacing w:line="240" w:lineRule="atLeast"/>
        <w:ind w:left="720"/>
        <w:jc w:val="right"/>
        <w:rPr>
          <w:rFonts w:ascii="Calibri" w:hAnsi="Calibri" w:cs="Calibri"/>
          <w:b/>
          <w:bCs/>
          <w:sz w:val="22"/>
        </w:rPr>
      </w:pPr>
      <w:r>
        <w:rPr>
          <w:rFonts w:ascii="Calibri" w:hAnsi="Calibri" w:cs="Calibri"/>
          <w:b/>
          <w:bCs/>
          <w:sz w:val="22"/>
        </w:rPr>
        <w:t>Action: Head of QAR</w:t>
      </w:r>
    </w:p>
    <w:p w14:paraId="5E385FD0" w14:textId="77777777" w:rsidR="009C086B" w:rsidRPr="0081251F" w:rsidRDefault="009C086B" w:rsidP="009C086B">
      <w:pPr>
        <w:tabs>
          <w:tab w:val="left" w:pos="-720"/>
          <w:tab w:val="left" w:pos="0"/>
          <w:tab w:val="left" w:pos="720"/>
        </w:tabs>
        <w:suppressAutoHyphens/>
        <w:spacing w:line="240" w:lineRule="atLeast"/>
        <w:ind w:left="720" w:hanging="720"/>
        <w:rPr>
          <w:rFonts w:ascii="Calibri" w:hAnsi="Calibri" w:cs="Calibri"/>
          <w:b/>
          <w:bCs/>
          <w:sz w:val="22"/>
        </w:rPr>
      </w:pPr>
    </w:p>
    <w:p w14:paraId="2EBE4BE7" w14:textId="4C99B359" w:rsidR="003F5C96" w:rsidRPr="003F5C96" w:rsidRDefault="003F5C96" w:rsidP="003F5C96">
      <w:pPr>
        <w:tabs>
          <w:tab w:val="left" w:pos="-720"/>
          <w:tab w:val="left" w:pos="0"/>
          <w:tab w:val="left" w:pos="720"/>
        </w:tabs>
        <w:suppressAutoHyphens/>
        <w:spacing w:line="240" w:lineRule="atLeast"/>
        <w:ind w:left="1418" w:hanging="1418"/>
        <w:rPr>
          <w:rFonts w:ascii="Calibri" w:hAnsi="Calibri" w:cs="Calibri"/>
          <w:sz w:val="22"/>
          <w:u w:val="single"/>
        </w:rPr>
      </w:pPr>
      <w:r w:rsidRPr="003F5C96">
        <w:rPr>
          <w:rFonts w:ascii="Calibri" w:hAnsi="Calibri" w:cs="Calibri"/>
          <w:sz w:val="22"/>
        </w:rPr>
        <w:t>2</w:t>
      </w:r>
      <w:r w:rsidR="00E458D2">
        <w:rPr>
          <w:rFonts w:ascii="Calibri" w:hAnsi="Calibri" w:cs="Calibri"/>
          <w:sz w:val="22"/>
        </w:rPr>
        <w:t>5</w:t>
      </w:r>
      <w:r w:rsidRPr="003F5C96">
        <w:rPr>
          <w:rFonts w:ascii="Calibri" w:hAnsi="Calibri" w:cs="Calibri"/>
          <w:sz w:val="22"/>
        </w:rPr>
        <w:t>/</w:t>
      </w:r>
      <w:r w:rsidR="009C086B">
        <w:rPr>
          <w:rFonts w:ascii="Calibri" w:hAnsi="Calibri" w:cs="Calibri"/>
          <w:sz w:val="22"/>
        </w:rPr>
        <w:t>31</w:t>
      </w:r>
      <w:r w:rsidRPr="003F5C96">
        <w:rPr>
          <w:rFonts w:ascii="Calibri" w:hAnsi="Calibri" w:cs="Calibri"/>
          <w:sz w:val="22"/>
        </w:rPr>
        <w:tab/>
      </w:r>
      <w:r w:rsidR="00EB48C6">
        <w:rPr>
          <w:rFonts w:ascii="Calibri" w:hAnsi="Calibri" w:cs="Calibri"/>
          <w:sz w:val="22"/>
          <w:u w:val="single"/>
        </w:rPr>
        <w:t>PEL</w:t>
      </w:r>
      <w:r w:rsidR="00D02CF7">
        <w:rPr>
          <w:rFonts w:ascii="Calibri" w:hAnsi="Calibri" w:cs="Calibri"/>
          <w:sz w:val="22"/>
          <w:u w:val="single"/>
        </w:rPr>
        <w:t xml:space="preserve"> Conditions Work Plan</w:t>
      </w:r>
    </w:p>
    <w:p w14:paraId="5ECD69DC" w14:textId="5C95A7DC" w:rsidR="00473D0B" w:rsidRDefault="003F5C96" w:rsidP="00397CE2">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sidR="00403F88">
        <w:rPr>
          <w:rFonts w:ascii="Calibri" w:hAnsi="Calibri" w:cs="Calibri"/>
          <w:sz w:val="22"/>
        </w:rPr>
        <w:tab/>
      </w:r>
      <w:r w:rsidR="00F86C30">
        <w:rPr>
          <w:rFonts w:ascii="Calibri" w:hAnsi="Calibri" w:cs="Calibri"/>
          <w:sz w:val="22"/>
        </w:rPr>
        <w:tab/>
      </w:r>
      <w:r w:rsidR="00594F34" w:rsidRPr="00473D0B">
        <w:rPr>
          <w:rFonts w:ascii="Calibri" w:hAnsi="Calibri" w:cs="Calibri"/>
          <w:sz w:val="22"/>
        </w:rPr>
        <w:t xml:space="preserve">It was noted that since the last </w:t>
      </w:r>
      <w:r w:rsidR="00594F34" w:rsidRPr="00D93943">
        <w:rPr>
          <w:rFonts w:ascii="Calibri" w:hAnsi="Calibri" w:cs="Calibri"/>
          <w:sz w:val="22"/>
        </w:rPr>
        <w:t>meeting</w:t>
      </w:r>
      <w:r w:rsidR="00F8236C" w:rsidRPr="00D93943">
        <w:rPr>
          <w:rFonts w:ascii="Calibri" w:hAnsi="Calibri" w:cs="Calibri"/>
          <w:sz w:val="22"/>
        </w:rPr>
        <w:t xml:space="preserve"> work had continued. The work plan was up to </w:t>
      </w:r>
      <w:r w:rsidR="00C71A41" w:rsidRPr="00D93943">
        <w:rPr>
          <w:rFonts w:ascii="Calibri" w:hAnsi="Calibri" w:cs="Calibri"/>
          <w:sz w:val="22"/>
        </w:rPr>
        <w:t>date and</w:t>
      </w:r>
      <w:r w:rsidR="00473D0B" w:rsidRPr="00D93943">
        <w:rPr>
          <w:rFonts w:ascii="Calibri" w:hAnsi="Calibri" w:cs="Calibri"/>
          <w:sz w:val="22"/>
        </w:rPr>
        <w:t xml:space="preserve"> would be brought forward annually to the February meeting.</w:t>
      </w:r>
      <w:r w:rsidR="00D93943" w:rsidRPr="00D93943">
        <w:rPr>
          <w:rFonts w:ascii="Calibri" w:hAnsi="Calibri" w:cs="Calibri"/>
          <w:sz w:val="22"/>
        </w:rPr>
        <w:t xml:space="preserve"> It was noted that work continued on the Business Continuity Plan</w:t>
      </w:r>
      <w:r w:rsidR="00D93943">
        <w:rPr>
          <w:rFonts w:ascii="Calibri" w:hAnsi="Calibri" w:cs="Calibri"/>
          <w:sz w:val="22"/>
        </w:rPr>
        <w:t xml:space="preserve"> for the Farm</w:t>
      </w:r>
      <w:r w:rsidR="00D93943" w:rsidRPr="00D93943">
        <w:rPr>
          <w:rFonts w:ascii="Calibri" w:hAnsi="Calibri" w:cs="Calibri"/>
          <w:sz w:val="22"/>
        </w:rPr>
        <w:t xml:space="preserve"> – the Head of QAR would follow up progress on this item</w:t>
      </w:r>
      <w:r w:rsidR="00D93943">
        <w:rPr>
          <w:rFonts w:ascii="Calibri" w:hAnsi="Calibri" w:cs="Calibri"/>
          <w:sz w:val="22"/>
        </w:rPr>
        <w:t>.</w:t>
      </w:r>
    </w:p>
    <w:p w14:paraId="6344975F" w14:textId="77777777" w:rsidR="00D93943" w:rsidRDefault="00D93943" w:rsidP="00397CE2">
      <w:pPr>
        <w:tabs>
          <w:tab w:val="left" w:pos="-720"/>
          <w:tab w:val="left" w:pos="0"/>
          <w:tab w:val="left" w:pos="720"/>
        </w:tabs>
        <w:suppressAutoHyphens/>
        <w:spacing w:line="240" w:lineRule="atLeast"/>
        <w:ind w:left="709" w:hanging="1418"/>
        <w:rPr>
          <w:rFonts w:ascii="Calibri" w:hAnsi="Calibri" w:cs="Calibri"/>
          <w:sz w:val="22"/>
          <w:highlight w:val="yellow"/>
        </w:rPr>
      </w:pPr>
    </w:p>
    <w:p w14:paraId="385106EF" w14:textId="77777777" w:rsidR="00D93943" w:rsidRPr="00D93943" w:rsidRDefault="00D93943" w:rsidP="00D93943">
      <w:pPr>
        <w:tabs>
          <w:tab w:val="left" w:pos="-720"/>
          <w:tab w:val="left" w:pos="0"/>
          <w:tab w:val="left" w:pos="720"/>
        </w:tabs>
        <w:suppressAutoHyphens/>
        <w:spacing w:line="240" w:lineRule="atLeast"/>
        <w:ind w:left="709" w:hanging="1418"/>
        <w:jc w:val="right"/>
        <w:rPr>
          <w:rFonts w:ascii="Calibri" w:hAnsi="Calibri" w:cs="Calibri"/>
          <w:b/>
          <w:bCs/>
          <w:sz w:val="22"/>
        </w:rPr>
      </w:pPr>
      <w:r w:rsidRPr="00D93943">
        <w:rPr>
          <w:rFonts w:ascii="Calibri" w:hAnsi="Calibri" w:cs="Calibri"/>
          <w:b/>
          <w:bCs/>
          <w:sz w:val="22"/>
        </w:rPr>
        <w:t>Action: Head of QAR</w:t>
      </w:r>
    </w:p>
    <w:p w14:paraId="65B08998" w14:textId="28ADF09D" w:rsidR="006638A2" w:rsidRDefault="001D280D" w:rsidP="00F86C30">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lastRenderedPageBreak/>
        <w:tab/>
      </w:r>
      <w:r w:rsidR="00724E49">
        <w:rPr>
          <w:rFonts w:ascii="Calibri" w:hAnsi="Calibri" w:cs="Calibri"/>
          <w:sz w:val="22"/>
        </w:rPr>
        <w:tab/>
      </w:r>
      <w:r w:rsidR="00D93943">
        <w:rPr>
          <w:rFonts w:ascii="Calibri" w:hAnsi="Calibri" w:cs="Calibri"/>
          <w:sz w:val="22"/>
        </w:rPr>
        <w:t>It was also noted that work was in progress to transfer the institutional licence holder from Dr Messer to Dr Henderson.</w:t>
      </w:r>
    </w:p>
    <w:p w14:paraId="46306C86" w14:textId="77777777" w:rsidR="00D93943" w:rsidRDefault="00D93943" w:rsidP="00F86C30">
      <w:pPr>
        <w:tabs>
          <w:tab w:val="left" w:pos="-720"/>
          <w:tab w:val="left" w:pos="0"/>
          <w:tab w:val="left" w:pos="720"/>
        </w:tabs>
        <w:suppressAutoHyphens/>
        <w:spacing w:line="240" w:lineRule="atLeast"/>
        <w:ind w:left="709" w:hanging="1418"/>
        <w:rPr>
          <w:rFonts w:ascii="Calibri" w:hAnsi="Calibri" w:cs="Calibri"/>
          <w:sz w:val="22"/>
        </w:rPr>
      </w:pPr>
    </w:p>
    <w:p w14:paraId="266340FE" w14:textId="346F7524" w:rsidR="008D23CB" w:rsidRPr="00987DE3" w:rsidRDefault="006638A2" w:rsidP="00F86C30">
      <w:pPr>
        <w:tabs>
          <w:tab w:val="left" w:pos="-720"/>
          <w:tab w:val="left" w:pos="0"/>
          <w:tab w:val="left" w:pos="720"/>
        </w:tabs>
        <w:suppressAutoHyphens/>
        <w:spacing w:line="240" w:lineRule="atLeast"/>
        <w:ind w:left="709" w:hanging="1418"/>
        <w:rPr>
          <w:rFonts w:ascii="Calibri" w:hAnsi="Calibri" w:cs="Calibri"/>
          <w:b/>
          <w:bCs/>
          <w:sz w:val="22"/>
        </w:rPr>
      </w:pPr>
      <w:r>
        <w:rPr>
          <w:rFonts w:ascii="Calibri" w:hAnsi="Calibri" w:cs="Calibri"/>
          <w:sz w:val="22"/>
        </w:rPr>
        <w:tab/>
      </w:r>
      <w:bookmarkStart w:id="0" w:name="_Hlk165443220"/>
      <w:r w:rsidR="00F86C30">
        <w:rPr>
          <w:rFonts w:ascii="Calibri" w:hAnsi="Calibri" w:cs="Calibri"/>
          <w:sz w:val="22"/>
        </w:rPr>
        <w:t>2</w:t>
      </w:r>
      <w:r w:rsidR="00E458D2">
        <w:rPr>
          <w:rFonts w:ascii="Calibri" w:hAnsi="Calibri" w:cs="Calibri"/>
          <w:sz w:val="22"/>
        </w:rPr>
        <w:t>5</w:t>
      </w:r>
      <w:r w:rsidR="00F86C30">
        <w:rPr>
          <w:rFonts w:ascii="Calibri" w:hAnsi="Calibri" w:cs="Calibri"/>
          <w:sz w:val="22"/>
        </w:rPr>
        <w:t>/</w:t>
      </w:r>
      <w:r w:rsidR="009C086B">
        <w:rPr>
          <w:rFonts w:ascii="Calibri" w:hAnsi="Calibri" w:cs="Calibri"/>
          <w:sz w:val="22"/>
        </w:rPr>
        <w:t>32</w:t>
      </w:r>
      <w:r w:rsidR="00F86C30">
        <w:rPr>
          <w:rFonts w:ascii="Calibri" w:hAnsi="Calibri" w:cs="Calibri"/>
          <w:sz w:val="22"/>
        </w:rPr>
        <w:tab/>
      </w:r>
      <w:r w:rsidR="008D23CB" w:rsidRPr="00F86C30">
        <w:rPr>
          <w:rFonts w:ascii="Calibri" w:hAnsi="Calibri" w:cs="Calibri"/>
          <w:sz w:val="22"/>
          <w:u w:val="single"/>
        </w:rPr>
        <w:t xml:space="preserve">3Rs </w:t>
      </w:r>
      <w:r w:rsidR="00F86C30">
        <w:rPr>
          <w:rFonts w:ascii="Calibri" w:hAnsi="Calibri" w:cs="Calibri"/>
          <w:sz w:val="22"/>
          <w:u w:val="single"/>
        </w:rPr>
        <w:t>Update</w:t>
      </w:r>
    </w:p>
    <w:p w14:paraId="570F9243" w14:textId="20D430A7" w:rsidR="00AA66D6" w:rsidRDefault="00F855F4" w:rsidP="00F86C30">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Pr>
          <w:rFonts w:ascii="Calibri" w:hAnsi="Calibri" w:cs="Calibri"/>
          <w:sz w:val="22"/>
        </w:rPr>
        <w:tab/>
        <w:t xml:space="preserve">The AWERB </w:t>
      </w:r>
      <w:bookmarkEnd w:id="0"/>
      <w:r w:rsidR="00F86C30">
        <w:rPr>
          <w:rFonts w:ascii="Calibri" w:hAnsi="Calibri" w:cs="Calibri"/>
          <w:sz w:val="22"/>
        </w:rPr>
        <w:t>received a</w:t>
      </w:r>
      <w:r w:rsidR="009C086B">
        <w:rPr>
          <w:rFonts w:ascii="Calibri" w:hAnsi="Calibri" w:cs="Calibri"/>
          <w:sz w:val="22"/>
        </w:rPr>
        <w:t xml:space="preserve"> verbal </w:t>
      </w:r>
      <w:r w:rsidR="00F86C30">
        <w:rPr>
          <w:rFonts w:ascii="Calibri" w:hAnsi="Calibri" w:cs="Calibri"/>
          <w:sz w:val="22"/>
        </w:rPr>
        <w:t>update on the work of the 3Rs group. As part of the task of reviewing and ensuring compliance with the Standard Conditions of the Establishment Licence was the work to ensure promotion and adoption of the 3Rs ‘best practices’.</w:t>
      </w:r>
    </w:p>
    <w:p w14:paraId="1D36AFDE" w14:textId="26CB6DF7" w:rsidR="00462587" w:rsidRDefault="00F86C30" w:rsidP="00A00622">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Pr>
          <w:rFonts w:ascii="Calibri" w:hAnsi="Calibri" w:cs="Calibri"/>
          <w:sz w:val="22"/>
        </w:rPr>
        <w:tab/>
        <w:t xml:space="preserve">It was noted that </w:t>
      </w:r>
      <w:r w:rsidR="004D75AE">
        <w:rPr>
          <w:rFonts w:ascii="Calibri" w:hAnsi="Calibri" w:cs="Calibri"/>
          <w:sz w:val="22"/>
        </w:rPr>
        <w:t>the</w:t>
      </w:r>
      <w:r w:rsidR="00D93943" w:rsidRPr="00A00622">
        <w:rPr>
          <w:rFonts w:ascii="Calibri" w:hAnsi="Calibri" w:cs="Calibri"/>
          <w:sz w:val="22"/>
        </w:rPr>
        <w:t xml:space="preserve"> Head of QAR was looking at the programme of activities and seminars each year, particularly in light of </w:t>
      </w:r>
      <w:r w:rsidR="00A00622" w:rsidRPr="00A00622">
        <w:rPr>
          <w:rFonts w:ascii="Calibri" w:hAnsi="Calibri" w:cs="Calibri"/>
          <w:sz w:val="22"/>
        </w:rPr>
        <w:t xml:space="preserve">what was </w:t>
      </w:r>
      <w:r w:rsidR="00A00622">
        <w:rPr>
          <w:rFonts w:ascii="Calibri" w:hAnsi="Calibri" w:cs="Calibri"/>
          <w:sz w:val="22"/>
        </w:rPr>
        <w:t xml:space="preserve">now </w:t>
      </w:r>
      <w:r w:rsidR="00A00622" w:rsidRPr="00A00622">
        <w:rPr>
          <w:rFonts w:ascii="Calibri" w:hAnsi="Calibri" w:cs="Calibri"/>
          <w:sz w:val="22"/>
        </w:rPr>
        <w:t>available externally</w:t>
      </w:r>
      <w:r w:rsidR="00A00622">
        <w:rPr>
          <w:rFonts w:ascii="Calibri" w:hAnsi="Calibri" w:cs="Calibri"/>
          <w:sz w:val="22"/>
        </w:rPr>
        <w:t>.</w:t>
      </w:r>
    </w:p>
    <w:p w14:paraId="5ADDD51B" w14:textId="76255C96" w:rsidR="00A00622" w:rsidRDefault="00A00622" w:rsidP="00A00622">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Pr>
          <w:rFonts w:ascii="Calibri" w:hAnsi="Calibri" w:cs="Calibri"/>
          <w:sz w:val="22"/>
        </w:rPr>
        <w:tab/>
        <w:t xml:space="preserve">The AWERB noted that the University had been successful in </w:t>
      </w:r>
      <w:r w:rsidR="00870D72">
        <w:rPr>
          <w:rFonts w:ascii="Calibri" w:hAnsi="Calibri" w:cs="Calibri"/>
          <w:sz w:val="22"/>
        </w:rPr>
        <w:t>engaging</w:t>
      </w:r>
      <w:r>
        <w:rPr>
          <w:rFonts w:ascii="Calibri" w:hAnsi="Calibri" w:cs="Calibri"/>
          <w:sz w:val="22"/>
        </w:rPr>
        <w:t xml:space="preserve"> a range of colleagues through the 3Rs work, but queried how the effectiveness of that programme could be measured</w:t>
      </w:r>
      <w:r w:rsidR="00870D72">
        <w:rPr>
          <w:rFonts w:ascii="Calibri" w:hAnsi="Calibri" w:cs="Calibri"/>
          <w:sz w:val="22"/>
        </w:rPr>
        <w:t>;</w:t>
      </w:r>
      <w:r>
        <w:rPr>
          <w:rFonts w:ascii="Calibri" w:hAnsi="Calibri" w:cs="Calibri"/>
          <w:sz w:val="22"/>
        </w:rPr>
        <w:t xml:space="preserve"> AWERB should challenge licences if there was no obvious improvement. It was suggested that this could be noted through discussions with PIL holders, or noted in ASPEL, or through seeing refinements in project amendments. The Head of QAR agreed to give this matter further consideration.</w:t>
      </w:r>
    </w:p>
    <w:p w14:paraId="7885DCB0" w14:textId="353DAADF" w:rsidR="00A00622" w:rsidRPr="00A00622" w:rsidRDefault="00A00622" w:rsidP="00A00622">
      <w:pPr>
        <w:tabs>
          <w:tab w:val="left" w:pos="-720"/>
          <w:tab w:val="left" w:pos="0"/>
          <w:tab w:val="left" w:pos="720"/>
        </w:tabs>
        <w:suppressAutoHyphens/>
        <w:spacing w:line="240" w:lineRule="atLeast"/>
        <w:ind w:left="709" w:hanging="1418"/>
        <w:jc w:val="right"/>
        <w:rPr>
          <w:rFonts w:ascii="Calibri" w:hAnsi="Calibri" w:cs="Calibri"/>
          <w:b/>
          <w:bCs/>
          <w:sz w:val="22"/>
        </w:rPr>
      </w:pPr>
      <w:r>
        <w:rPr>
          <w:rFonts w:ascii="Calibri" w:hAnsi="Calibri" w:cs="Calibri"/>
          <w:sz w:val="22"/>
        </w:rPr>
        <w:tab/>
      </w:r>
      <w:r w:rsidRPr="00A00622">
        <w:rPr>
          <w:rFonts w:ascii="Calibri" w:hAnsi="Calibri" w:cs="Calibri"/>
          <w:b/>
          <w:bCs/>
          <w:sz w:val="22"/>
        </w:rPr>
        <w:t>Action: Head of QAR</w:t>
      </w:r>
    </w:p>
    <w:p w14:paraId="7FF8F65D" w14:textId="77777777" w:rsidR="00DD250B" w:rsidRDefault="00DD250B" w:rsidP="00CB2057">
      <w:pPr>
        <w:tabs>
          <w:tab w:val="left" w:pos="-720"/>
          <w:tab w:val="left" w:pos="0"/>
          <w:tab w:val="left" w:pos="720"/>
        </w:tabs>
        <w:suppressAutoHyphens/>
        <w:spacing w:line="240" w:lineRule="atLeast"/>
        <w:ind w:left="1418" w:hanging="1418"/>
        <w:rPr>
          <w:rFonts w:ascii="Calibri" w:hAnsi="Calibri" w:cs="Calibri"/>
          <w:sz w:val="22"/>
        </w:rPr>
      </w:pPr>
    </w:p>
    <w:p w14:paraId="4118CF38" w14:textId="60853C21" w:rsidR="00934F69" w:rsidRPr="00934F69" w:rsidRDefault="00934F69" w:rsidP="00934F69">
      <w:pPr>
        <w:tabs>
          <w:tab w:val="left" w:pos="-720"/>
          <w:tab w:val="left" w:pos="0"/>
          <w:tab w:val="left" w:pos="720"/>
        </w:tabs>
        <w:suppressAutoHyphens/>
        <w:spacing w:line="240" w:lineRule="atLeast"/>
        <w:ind w:left="1418" w:hanging="1418"/>
        <w:rPr>
          <w:rFonts w:ascii="Calibri" w:hAnsi="Calibri" w:cs="Calibri"/>
          <w:b/>
          <w:bCs/>
          <w:sz w:val="22"/>
        </w:rPr>
      </w:pPr>
      <w:r w:rsidRPr="00934F69">
        <w:rPr>
          <w:rFonts w:ascii="Calibri" w:hAnsi="Calibri" w:cs="Calibri"/>
          <w:sz w:val="22"/>
        </w:rPr>
        <w:t>25/</w:t>
      </w:r>
      <w:r w:rsidR="009C086B">
        <w:rPr>
          <w:rFonts w:ascii="Calibri" w:hAnsi="Calibri" w:cs="Calibri"/>
          <w:sz w:val="22"/>
        </w:rPr>
        <w:t>33</w:t>
      </w:r>
      <w:r w:rsidRPr="00934F69">
        <w:rPr>
          <w:rFonts w:ascii="Calibri" w:hAnsi="Calibri" w:cs="Calibri"/>
          <w:sz w:val="22"/>
        </w:rPr>
        <w:tab/>
      </w:r>
      <w:r w:rsidR="00322FF4">
        <w:rPr>
          <w:rFonts w:ascii="Calibri" w:hAnsi="Calibri" w:cs="Calibri"/>
          <w:sz w:val="22"/>
          <w:u w:val="single"/>
        </w:rPr>
        <w:t>A</w:t>
      </w:r>
      <w:r>
        <w:rPr>
          <w:rFonts w:ascii="Calibri" w:hAnsi="Calibri" w:cs="Calibri"/>
          <w:sz w:val="22"/>
          <w:u w:val="single"/>
        </w:rPr>
        <w:t>nnual</w:t>
      </w:r>
      <w:r w:rsidR="009C086B">
        <w:rPr>
          <w:rFonts w:ascii="Calibri" w:hAnsi="Calibri" w:cs="Calibri"/>
          <w:sz w:val="22"/>
          <w:u w:val="single"/>
        </w:rPr>
        <w:t xml:space="preserve"> AWERB Self-Assessment</w:t>
      </w:r>
      <w:r w:rsidR="000F052F">
        <w:rPr>
          <w:rFonts w:ascii="Calibri" w:hAnsi="Calibri" w:cs="Calibri"/>
          <w:sz w:val="22"/>
          <w:u w:val="single"/>
        </w:rPr>
        <w:t xml:space="preserve"> – standard condition 6 review</w:t>
      </w:r>
    </w:p>
    <w:p w14:paraId="4D235719" w14:textId="344EB01B" w:rsidR="00397CE2" w:rsidRDefault="00934F69" w:rsidP="004C2989">
      <w:pPr>
        <w:tabs>
          <w:tab w:val="left" w:pos="-720"/>
          <w:tab w:val="left" w:pos="0"/>
          <w:tab w:val="left" w:pos="720"/>
        </w:tabs>
        <w:suppressAutoHyphens/>
        <w:spacing w:line="240" w:lineRule="atLeast"/>
        <w:ind w:left="698" w:hanging="1418"/>
        <w:rPr>
          <w:rFonts w:ascii="Calibri" w:hAnsi="Calibri" w:cs="Calibri"/>
          <w:sz w:val="22"/>
        </w:rPr>
      </w:pPr>
      <w:r w:rsidRPr="00934F69">
        <w:rPr>
          <w:rFonts w:ascii="Calibri" w:hAnsi="Calibri" w:cs="Calibri"/>
          <w:sz w:val="22"/>
        </w:rPr>
        <w:tab/>
      </w:r>
      <w:r w:rsidR="004C2989">
        <w:rPr>
          <w:rFonts w:ascii="Calibri" w:hAnsi="Calibri" w:cs="Calibri"/>
          <w:sz w:val="22"/>
        </w:rPr>
        <w:tab/>
      </w:r>
      <w:r w:rsidRPr="00934F69">
        <w:rPr>
          <w:rFonts w:ascii="Calibri" w:hAnsi="Calibri" w:cs="Calibri"/>
          <w:sz w:val="22"/>
        </w:rPr>
        <w:t>The AWERB</w:t>
      </w:r>
      <w:r w:rsidR="00322FF4">
        <w:rPr>
          <w:rFonts w:ascii="Calibri" w:hAnsi="Calibri" w:cs="Calibri"/>
          <w:sz w:val="22"/>
        </w:rPr>
        <w:t xml:space="preserve"> received a paper </w:t>
      </w:r>
      <w:r w:rsidR="004C2989">
        <w:rPr>
          <w:rFonts w:ascii="Calibri" w:hAnsi="Calibri" w:cs="Calibri"/>
          <w:sz w:val="22"/>
        </w:rPr>
        <w:t xml:space="preserve">giving an </w:t>
      </w:r>
      <w:r w:rsidR="004C2989" w:rsidRPr="004C2989">
        <w:rPr>
          <w:rFonts w:ascii="Calibri" w:hAnsi="Calibri" w:cs="Calibri"/>
          <w:sz w:val="22"/>
        </w:rPr>
        <w:t>update of AWERB</w:t>
      </w:r>
      <w:r w:rsidR="004C2989">
        <w:rPr>
          <w:rFonts w:ascii="Calibri" w:hAnsi="Calibri" w:cs="Calibri"/>
          <w:sz w:val="22"/>
        </w:rPr>
        <w:t>’</w:t>
      </w:r>
      <w:r w:rsidR="004C2989" w:rsidRPr="004C2989">
        <w:rPr>
          <w:rFonts w:ascii="Calibri" w:hAnsi="Calibri" w:cs="Calibri"/>
          <w:sz w:val="22"/>
        </w:rPr>
        <w:t>s work plan and a review of the guidance</w:t>
      </w:r>
      <w:r w:rsidR="004C2989">
        <w:rPr>
          <w:rFonts w:ascii="Calibri" w:hAnsi="Calibri" w:cs="Calibri"/>
          <w:sz w:val="22"/>
        </w:rPr>
        <w:t xml:space="preserve"> </w:t>
      </w:r>
      <w:r w:rsidR="004C2989" w:rsidRPr="004C2989">
        <w:rPr>
          <w:rFonts w:ascii="Calibri" w:hAnsi="Calibri" w:cs="Calibri"/>
          <w:sz w:val="22"/>
        </w:rPr>
        <w:t>as set out in PEL condition 6, tasks set out in Article 27.1 of the Animal Directive</w:t>
      </w:r>
      <w:r w:rsidR="00870D72">
        <w:rPr>
          <w:rFonts w:ascii="Calibri" w:hAnsi="Calibri" w:cs="Calibri"/>
          <w:sz w:val="22"/>
        </w:rPr>
        <w:t xml:space="preserve">. </w:t>
      </w:r>
    </w:p>
    <w:p w14:paraId="6AF3BF00" w14:textId="29CD59BA" w:rsidR="00870D72" w:rsidRDefault="00870D72" w:rsidP="004C2989">
      <w:pPr>
        <w:tabs>
          <w:tab w:val="left" w:pos="-720"/>
          <w:tab w:val="left" w:pos="0"/>
          <w:tab w:val="left" w:pos="720"/>
        </w:tabs>
        <w:suppressAutoHyphens/>
        <w:spacing w:line="240" w:lineRule="atLeast"/>
        <w:ind w:left="698" w:hanging="1418"/>
        <w:rPr>
          <w:rFonts w:ascii="Calibri" w:hAnsi="Calibri" w:cs="Calibri"/>
          <w:sz w:val="22"/>
        </w:rPr>
      </w:pPr>
      <w:r>
        <w:rPr>
          <w:rFonts w:ascii="Calibri" w:hAnsi="Calibri" w:cs="Calibri"/>
          <w:sz w:val="22"/>
        </w:rPr>
        <w:tab/>
      </w:r>
      <w:r>
        <w:rPr>
          <w:rFonts w:ascii="Calibri" w:hAnsi="Calibri" w:cs="Calibri"/>
          <w:sz w:val="22"/>
        </w:rPr>
        <w:tab/>
        <w:t>The AWERB noted that:</w:t>
      </w:r>
    </w:p>
    <w:p w14:paraId="56E933DA" w14:textId="22A40250" w:rsidR="00870D72" w:rsidRDefault="00870D72" w:rsidP="00870D72">
      <w:pPr>
        <w:pStyle w:val="ListParagraph"/>
        <w:numPr>
          <w:ilvl w:val="0"/>
          <w:numId w:val="36"/>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 xml:space="preserve">Under task f) an additional step had now been taken where NVS and NACWO review was required prior to full panel </w:t>
      </w:r>
    </w:p>
    <w:p w14:paraId="638A4107" w14:textId="5D68B4EF" w:rsidR="00870D72" w:rsidRPr="00870D72" w:rsidRDefault="00870D72" w:rsidP="00870D72">
      <w:pPr>
        <w:pStyle w:val="ListParagraph"/>
        <w:numPr>
          <w:ilvl w:val="0"/>
          <w:numId w:val="36"/>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Further work had continued on how to share best practice to promote awareness of animal welfare and the 3Rs</w:t>
      </w:r>
    </w:p>
    <w:p w14:paraId="4B276349" w14:textId="77777777" w:rsidR="00934F69" w:rsidRDefault="00934F69" w:rsidP="009B232E">
      <w:pPr>
        <w:tabs>
          <w:tab w:val="left" w:pos="-720"/>
          <w:tab w:val="left" w:pos="0"/>
          <w:tab w:val="left" w:pos="720"/>
        </w:tabs>
        <w:suppressAutoHyphens/>
        <w:spacing w:line="240" w:lineRule="atLeast"/>
        <w:ind w:left="1418" w:hanging="1418"/>
        <w:rPr>
          <w:rFonts w:ascii="Calibri" w:hAnsi="Calibri" w:cs="Calibri"/>
          <w:sz w:val="22"/>
        </w:rPr>
      </w:pPr>
    </w:p>
    <w:p w14:paraId="36B6EEA3" w14:textId="63719451" w:rsidR="00CB2057" w:rsidRPr="00A34224" w:rsidRDefault="00CB2057" w:rsidP="009B232E">
      <w:pPr>
        <w:tabs>
          <w:tab w:val="left" w:pos="-720"/>
          <w:tab w:val="left" w:pos="0"/>
          <w:tab w:val="left" w:pos="720"/>
        </w:tabs>
        <w:suppressAutoHyphens/>
        <w:spacing w:line="240" w:lineRule="atLeast"/>
        <w:ind w:left="1418" w:hanging="1418"/>
        <w:rPr>
          <w:rFonts w:ascii="Calibri" w:hAnsi="Calibri" w:cs="Calibri"/>
          <w:sz w:val="22"/>
          <w:u w:val="single"/>
        </w:rPr>
      </w:pPr>
      <w:r w:rsidRPr="00A34224">
        <w:rPr>
          <w:rFonts w:ascii="Calibri" w:hAnsi="Calibri" w:cs="Calibri"/>
          <w:sz w:val="22"/>
        </w:rPr>
        <w:t>2</w:t>
      </w:r>
      <w:r w:rsidR="00422B1E">
        <w:rPr>
          <w:rFonts w:ascii="Calibri" w:hAnsi="Calibri" w:cs="Calibri"/>
          <w:sz w:val="22"/>
        </w:rPr>
        <w:t>5</w:t>
      </w:r>
      <w:r w:rsidRPr="00A34224">
        <w:rPr>
          <w:rFonts w:ascii="Calibri" w:hAnsi="Calibri" w:cs="Calibri"/>
          <w:sz w:val="22"/>
        </w:rPr>
        <w:t>/</w:t>
      </w:r>
      <w:r w:rsidR="004C2989">
        <w:rPr>
          <w:rFonts w:ascii="Calibri" w:hAnsi="Calibri" w:cs="Calibri"/>
          <w:sz w:val="22"/>
        </w:rPr>
        <w:t>34</w:t>
      </w:r>
      <w:r w:rsidRPr="00A34224">
        <w:rPr>
          <w:rFonts w:ascii="Calibri" w:hAnsi="Calibri" w:cs="Calibri"/>
          <w:sz w:val="22"/>
        </w:rPr>
        <w:tab/>
      </w:r>
      <w:r w:rsidR="00194B21">
        <w:rPr>
          <w:rFonts w:ascii="Calibri" w:hAnsi="Calibri" w:cs="Calibri"/>
          <w:sz w:val="22"/>
          <w:u w:val="single"/>
        </w:rPr>
        <w:t xml:space="preserve">Report from </w:t>
      </w:r>
      <w:r w:rsidR="00860E0D">
        <w:rPr>
          <w:rFonts w:ascii="Calibri" w:hAnsi="Calibri" w:cs="Calibri"/>
          <w:sz w:val="22"/>
          <w:u w:val="single"/>
        </w:rPr>
        <w:t>BRU as relevant</w:t>
      </w:r>
    </w:p>
    <w:p w14:paraId="309B6A29" w14:textId="6F95A006" w:rsidR="00397CE2" w:rsidRDefault="00CB2057" w:rsidP="00397CE2">
      <w:pPr>
        <w:tabs>
          <w:tab w:val="left" w:pos="-720"/>
          <w:tab w:val="left" w:pos="0"/>
          <w:tab w:val="left" w:pos="720"/>
        </w:tabs>
        <w:suppressAutoHyphens/>
        <w:spacing w:line="240" w:lineRule="atLeast"/>
        <w:ind w:left="709" w:hanging="709"/>
        <w:rPr>
          <w:rFonts w:ascii="Calibri" w:hAnsi="Calibri" w:cs="Calibri"/>
          <w:sz w:val="22"/>
        </w:rPr>
      </w:pPr>
      <w:r w:rsidRPr="00A34224">
        <w:rPr>
          <w:rFonts w:ascii="Calibri" w:hAnsi="Calibri" w:cs="Calibri"/>
          <w:sz w:val="22"/>
        </w:rPr>
        <w:tab/>
      </w:r>
      <w:r w:rsidR="00483B95" w:rsidRPr="00F501A5">
        <w:rPr>
          <w:rFonts w:ascii="Calibri" w:hAnsi="Calibri" w:cs="Calibri"/>
          <w:sz w:val="22"/>
        </w:rPr>
        <w:t xml:space="preserve">The AWERB </w:t>
      </w:r>
      <w:r w:rsidR="00F501A5">
        <w:rPr>
          <w:rFonts w:ascii="Calibri" w:hAnsi="Calibri" w:cs="Calibri"/>
          <w:sz w:val="22"/>
        </w:rPr>
        <w:t>noted that</w:t>
      </w:r>
      <w:r w:rsidR="00397CE2">
        <w:rPr>
          <w:rFonts w:ascii="Calibri" w:hAnsi="Calibri" w:cs="Calibri"/>
          <w:sz w:val="22"/>
        </w:rPr>
        <w:t>:</w:t>
      </w:r>
    </w:p>
    <w:p w14:paraId="5A8B19E4" w14:textId="6B8B7792" w:rsidR="00DD250B" w:rsidRDefault="00870D72" w:rsidP="00870D72">
      <w:pPr>
        <w:pStyle w:val="ListParagraph"/>
        <w:numPr>
          <w:ilvl w:val="0"/>
          <w:numId w:val="35"/>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 xml:space="preserve">Book lice had been identified in the BRU – work was in hand to look at biosecurity and </w:t>
      </w:r>
      <w:r w:rsidR="00DB664A">
        <w:rPr>
          <w:rFonts w:ascii="Calibri" w:hAnsi="Calibri" w:cs="Calibri"/>
          <w:sz w:val="22"/>
        </w:rPr>
        <w:t>processes for bringing materials into the unit</w:t>
      </w:r>
    </w:p>
    <w:p w14:paraId="4FCEDE62" w14:textId="1B5C2A8C" w:rsidR="00DB664A" w:rsidRDefault="00DB664A" w:rsidP="00870D72">
      <w:pPr>
        <w:pStyle w:val="ListParagraph"/>
        <w:numPr>
          <w:ilvl w:val="0"/>
          <w:numId w:val="35"/>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All recent health screens were clear</w:t>
      </w:r>
    </w:p>
    <w:p w14:paraId="564339FA" w14:textId="545B3DFC" w:rsidR="00DB664A" w:rsidRDefault="00DB664A" w:rsidP="00870D72">
      <w:pPr>
        <w:pStyle w:val="ListParagraph"/>
        <w:numPr>
          <w:ilvl w:val="0"/>
          <w:numId w:val="35"/>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The BRU had participated with Communications on a campaign</w:t>
      </w:r>
    </w:p>
    <w:p w14:paraId="1DC88F7D" w14:textId="77777777" w:rsidR="00DB664A" w:rsidRDefault="00DB664A" w:rsidP="00DB664A">
      <w:pPr>
        <w:pStyle w:val="ListParagraph"/>
        <w:tabs>
          <w:tab w:val="left" w:pos="-720"/>
          <w:tab w:val="left" w:pos="0"/>
          <w:tab w:val="left" w:pos="720"/>
        </w:tabs>
        <w:suppressAutoHyphens/>
        <w:spacing w:line="240" w:lineRule="atLeast"/>
        <w:ind w:left="1425"/>
        <w:rPr>
          <w:rFonts w:ascii="Calibri" w:hAnsi="Calibri" w:cs="Calibri"/>
          <w:sz w:val="22"/>
        </w:rPr>
      </w:pPr>
    </w:p>
    <w:p w14:paraId="6880E422" w14:textId="77777777" w:rsidR="00DD250B" w:rsidRDefault="00DD250B" w:rsidP="00DD250B">
      <w:pPr>
        <w:pStyle w:val="ListParagraph"/>
        <w:tabs>
          <w:tab w:val="left" w:pos="-720"/>
          <w:tab w:val="left" w:pos="0"/>
          <w:tab w:val="left" w:pos="720"/>
        </w:tabs>
        <w:suppressAutoHyphens/>
        <w:spacing w:before="0" w:line="240" w:lineRule="atLeast"/>
        <w:ind w:left="1069"/>
        <w:rPr>
          <w:rFonts w:ascii="Calibri" w:hAnsi="Calibri" w:cs="Calibri"/>
          <w:sz w:val="22"/>
        </w:rPr>
      </w:pPr>
    </w:p>
    <w:p w14:paraId="6BE88335" w14:textId="27516FCB" w:rsidR="00DD250B" w:rsidRPr="00DD250B" w:rsidRDefault="00DD250B" w:rsidP="00DD250B">
      <w:pPr>
        <w:spacing w:before="0"/>
        <w:rPr>
          <w:rFonts w:ascii="Calibri" w:hAnsi="Calibri" w:cs="Calibri"/>
          <w:b/>
          <w:bCs/>
          <w:sz w:val="22"/>
        </w:rPr>
      </w:pPr>
      <w:r w:rsidRPr="00DD250B">
        <w:rPr>
          <w:rFonts w:ascii="Calibri" w:hAnsi="Calibri" w:cs="Calibri"/>
          <w:sz w:val="22"/>
        </w:rPr>
        <w:t>2</w:t>
      </w:r>
      <w:r w:rsidR="00422B1E">
        <w:rPr>
          <w:rFonts w:ascii="Calibri" w:hAnsi="Calibri" w:cs="Calibri"/>
          <w:sz w:val="22"/>
        </w:rPr>
        <w:t>5</w:t>
      </w:r>
      <w:r w:rsidRPr="00DD250B">
        <w:rPr>
          <w:rFonts w:ascii="Calibri" w:hAnsi="Calibri" w:cs="Calibri"/>
          <w:sz w:val="22"/>
        </w:rPr>
        <w:t>/</w:t>
      </w:r>
      <w:r w:rsidR="004C2989">
        <w:rPr>
          <w:rFonts w:ascii="Calibri" w:hAnsi="Calibri" w:cs="Calibri"/>
          <w:sz w:val="22"/>
        </w:rPr>
        <w:t>35</w:t>
      </w:r>
      <w:r w:rsidRPr="00DD250B">
        <w:rPr>
          <w:rFonts w:ascii="Calibri" w:hAnsi="Calibri" w:cs="Calibri"/>
          <w:sz w:val="22"/>
        </w:rPr>
        <w:tab/>
      </w:r>
      <w:r>
        <w:rPr>
          <w:rFonts w:ascii="Calibri" w:hAnsi="Calibri" w:cs="Calibri"/>
          <w:sz w:val="22"/>
          <w:u w:val="single"/>
        </w:rPr>
        <w:t xml:space="preserve">Report from </w:t>
      </w:r>
      <w:r w:rsidR="00860E0D">
        <w:rPr>
          <w:rFonts w:ascii="Calibri" w:hAnsi="Calibri" w:cs="Calibri"/>
          <w:sz w:val="22"/>
          <w:u w:val="single"/>
        </w:rPr>
        <w:t>CEDAR as relevant</w:t>
      </w:r>
    </w:p>
    <w:p w14:paraId="6D314A47" w14:textId="70ADD26C" w:rsidR="00DD250B" w:rsidRDefault="00DD250B" w:rsidP="00015FB2">
      <w:pPr>
        <w:tabs>
          <w:tab w:val="left" w:pos="-720"/>
          <w:tab w:val="left" w:pos="0"/>
          <w:tab w:val="left" w:pos="720"/>
        </w:tabs>
        <w:suppressAutoHyphens/>
        <w:spacing w:before="0" w:line="240" w:lineRule="atLeast"/>
        <w:ind w:left="720"/>
        <w:rPr>
          <w:rFonts w:ascii="Calibri" w:hAnsi="Calibri" w:cs="Calibri"/>
          <w:sz w:val="22"/>
        </w:rPr>
      </w:pPr>
      <w:r w:rsidRPr="009B232E">
        <w:rPr>
          <w:rFonts w:ascii="Calibri" w:hAnsi="Calibri" w:cs="Calibri"/>
          <w:sz w:val="22"/>
        </w:rPr>
        <w:t>The AWERB</w:t>
      </w:r>
      <w:r w:rsidR="00015FB2" w:rsidRPr="009B232E">
        <w:rPr>
          <w:rFonts w:ascii="Calibri" w:hAnsi="Calibri" w:cs="Calibri"/>
          <w:sz w:val="22"/>
        </w:rPr>
        <w:t xml:space="preserve"> </w:t>
      </w:r>
      <w:r w:rsidR="009B232E">
        <w:rPr>
          <w:rFonts w:ascii="Calibri" w:hAnsi="Calibri" w:cs="Calibri"/>
          <w:sz w:val="22"/>
        </w:rPr>
        <w:t>noted that:</w:t>
      </w:r>
    </w:p>
    <w:p w14:paraId="45228004" w14:textId="5FE63B1C" w:rsidR="00422B1E" w:rsidRDefault="00E71A64" w:rsidP="00E71A64">
      <w:pPr>
        <w:pStyle w:val="ListParagraph"/>
        <w:numPr>
          <w:ilvl w:val="0"/>
          <w:numId w:val="30"/>
        </w:numPr>
        <w:tabs>
          <w:tab w:val="left" w:pos="-720"/>
          <w:tab w:val="left" w:pos="0"/>
          <w:tab w:val="left" w:pos="720"/>
        </w:tabs>
        <w:suppressAutoHyphens/>
        <w:spacing w:before="0" w:line="240" w:lineRule="atLeast"/>
        <w:rPr>
          <w:rFonts w:ascii="Calibri" w:hAnsi="Calibri" w:cs="Calibri"/>
          <w:sz w:val="22"/>
        </w:rPr>
      </w:pPr>
      <w:r>
        <w:rPr>
          <w:rFonts w:ascii="Calibri" w:hAnsi="Calibri" w:cs="Calibri"/>
          <w:sz w:val="22"/>
        </w:rPr>
        <w:t>A report had been shared between the NVS and Professor Reynolds (School of Agriculture, Policy and Development) on a number of issues including TB and commercial aspects of managing animals on the site.</w:t>
      </w:r>
    </w:p>
    <w:p w14:paraId="6007D55F" w14:textId="6F8C66A5" w:rsidR="00E71A64" w:rsidRDefault="00E71A64" w:rsidP="00E71A64">
      <w:pPr>
        <w:pStyle w:val="ListParagraph"/>
        <w:numPr>
          <w:ilvl w:val="0"/>
          <w:numId w:val="30"/>
        </w:numPr>
        <w:tabs>
          <w:tab w:val="left" w:pos="-720"/>
          <w:tab w:val="left" w:pos="0"/>
          <w:tab w:val="left" w:pos="720"/>
        </w:tabs>
        <w:suppressAutoHyphens/>
        <w:spacing w:before="0" w:line="240" w:lineRule="atLeast"/>
        <w:rPr>
          <w:rFonts w:ascii="Calibri" w:hAnsi="Calibri" w:cs="Calibri"/>
          <w:sz w:val="22"/>
        </w:rPr>
      </w:pPr>
      <w:r>
        <w:rPr>
          <w:rFonts w:ascii="Calibri" w:hAnsi="Calibri" w:cs="Calibri"/>
          <w:sz w:val="22"/>
        </w:rPr>
        <w:t>Movement of the Farm remained an issue, with a number of concerns being raised around pace</w:t>
      </w:r>
    </w:p>
    <w:p w14:paraId="3BCECCBE" w14:textId="6A06F85F" w:rsidR="00E71A64" w:rsidRDefault="00E71A64" w:rsidP="00E71A64">
      <w:pPr>
        <w:pStyle w:val="ListParagraph"/>
        <w:numPr>
          <w:ilvl w:val="0"/>
          <w:numId w:val="30"/>
        </w:numPr>
        <w:tabs>
          <w:tab w:val="left" w:pos="-720"/>
          <w:tab w:val="left" w:pos="0"/>
          <w:tab w:val="left" w:pos="720"/>
        </w:tabs>
        <w:suppressAutoHyphens/>
        <w:spacing w:before="0" w:line="240" w:lineRule="atLeast"/>
        <w:rPr>
          <w:rFonts w:ascii="Calibri" w:hAnsi="Calibri" w:cs="Calibri"/>
          <w:sz w:val="22"/>
        </w:rPr>
      </w:pPr>
      <w:r>
        <w:rPr>
          <w:rFonts w:ascii="Calibri" w:hAnsi="Calibri" w:cs="Calibri"/>
          <w:sz w:val="22"/>
        </w:rPr>
        <w:t>The Farm had hosted a successful</w:t>
      </w:r>
      <w:r w:rsidR="00191A8E">
        <w:rPr>
          <w:rFonts w:ascii="Calibri" w:hAnsi="Calibri" w:cs="Calibri"/>
          <w:sz w:val="22"/>
        </w:rPr>
        <w:t xml:space="preserve"> </w:t>
      </w:r>
      <w:r>
        <w:rPr>
          <w:rFonts w:ascii="Calibri" w:hAnsi="Calibri" w:cs="Calibri"/>
          <w:sz w:val="22"/>
        </w:rPr>
        <w:t>visit from the European Grasslands Society</w:t>
      </w:r>
    </w:p>
    <w:p w14:paraId="664F17CF" w14:textId="31229A28" w:rsidR="00E71A64" w:rsidRDefault="00E71A64" w:rsidP="00E71A64">
      <w:pPr>
        <w:tabs>
          <w:tab w:val="left" w:pos="-720"/>
          <w:tab w:val="left" w:pos="0"/>
          <w:tab w:val="left" w:pos="720"/>
        </w:tabs>
        <w:suppressAutoHyphens/>
        <w:spacing w:before="0" w:line="240" w:lineRule="atLeast"/>
        <w:rPr>
          <w:rFonts w:ascii="Calibri" w:hAnsi="Calibri" w:cs="Calibri"/>
          <w:sz w:val="22"/>
        </w:rPr>
      </w:pPr>
      <w:r>
        <w:rPr>
          <w:rFonts w:ascii="Calibri" w:hAnsi="Calibri" w:cs="Calibri"/>
          <w:sz w:val="22"/>
        </w:rPr>
        <w:tab/>
        <w:t>The AWERB requested an update at its next meeting on plans for relocation of the Farm.</w:t>
      </w:r>
    </w:p>
    <w:p w14:paraId="3FFAD18D" w14:textId="1FC2EB90" w:rsidR="00E71A64" w:rsidRDefault="00E71A64" w:rsidP="00E71A64">
      <w:pPr>
        <w:tabs>
          <w:tab w:val="left" w:pos="-720"/>
          <w:tab w:val="left" w:pos="0"/>
          <w:tab w:val="left" w:pos="720"/>
        </w:tabs>
        <w:suppressAutoHyphens/>
        <w:spacing w:before="0" w:line="240" w:lineRule="atLeast"/>
        <w:jc w:val="right"/>
        <w:rPr>
          <w:rFonts w:ascii="Calibri" w:hAnsi="Calibri" w:cs="Calibri"/>
          <w:b/>
          <w:bCs/>
          <w:sz w:val="22"/>
        </w:rPr>
      </w:pPr>
      <w:r>
        <w:rPr>
          <w:rFonts w:ascii="Calibri" w:hAnsi="Calibri" w:cs="Calibri"/>
          <w:b/>
          <w:bCs/>
          <w:sz w:val="22"/>
        </w:rPr>
        <w:t>Action: Dr Henderson</w:t>
      </w:r>
    </w:p>
    <w:p w14:paraId="67FF2AC2" w14:textId="0239B250" w:rsidR="00191A8E" w:rsidRDefault="00191A8E" w:rsidP="00C71A41">
      <w:pPr>
        <w:tabs>
          <w:tab w:val="left" w:pos="-720"/>
          <w:tab w:val="left" w:pos="0"/>
          <w:tab w:val="left" w:pos="720"/>
        </w:tabs>
        <w:suppressAutoHyphens/>
        <w:spacing w:before="0" w:line="240" w:lineRule="atLeast"/>
        <w:ind w:left="720"/>
        <w:rPr>
          <w:rFonts w:ascii="Calibri" w:hAnsi="Calibri" w:cs="Calibri"/>
          <w:sz w:val="22"/>
        </w:rPr>
      </w:pPr>
      <w:r>
        <w:rPr>
          <w:rFonts w:ascii="Calibri" w:hAnsi="Calibri" w:cs="Calibri"/>
          <w:sz w:val="22"/>
        </w:rPr>
        <w:lastRenderedPageBreak/>
        <w:t>The AWERB noted</w:t>
      </w:r>
      <w:r w:rsidR="00C71A41">
        <w:rPr>
          <w:rFonts w:ascii="Calibri" w:hAnsi="Calibri" w:cs="Calibri"/>
          <w:sz w:val="22"/>
        </w:rPr>
        <w:t xml:space="preserve"> that it would be important to brief the Home Office at an appropriate point in time as per the process followed for the BRU move. The Head of QAR would discuss this matter further with the incoming Chair.</w:t>
      </w:r>
    </w:p>
    <w:p w14:paraId="42B3D486" w14:textId="340AF385" w:rsidR="00C71A41" w:rsidRDefault="00C71A41" w:rsidP="00C71A41">
      <w:pPr>
        <w:tabs>
          <w:tab w:val="left" w:pos="-720"/>
          <w:tab w:val="left" w:pos="0"/>
          <w:tab w:val="left" w:pos="720"/>
        </w:tabs>
        <w:suppressAutoHyphens/>
        <w:spacing w:before="0" w:line="240" w:lineRule="atLeast"/>
        <w:ind w:left="720"/>
        <w:jc w:val="right"/>
        <w:rPr>
          <w:rFonts w:ascii="Calibri" w:hAnsi="Calibri" w:cs="Calibri"/>
          <w:b/>
          <w:bCs/>
          <w:sz w:val="22"/>
        </w:rPr>
      </w:pPr>
      <w:r>
        <w:rPr>
          <w:rFonts w:ascii="Calibri" w:hAnsi="Calibri" w:cs="Calibri"/>
          <w:b/>
          <w:bCs/>
          <w:sz w:val="22"/>
        </w:rPr>
        <w:t>Action: Head of QAR</w:t>
      </w:r>
    </w:p>
    <w:p w14:paraId="1354DB93" w14:textId="77777777" w:rsidR="00C71A41" w:rsidRPr="00C71A41" w:rsidRDefault="00C71A41" w:rsidP="00C71A41">
      <w:pPr>
        <w:tabs>
          <w:tab w:val="left" w:pos="-720"/>
          <w:tab w:val="left" w:pos="0"/>
          <w:tab w:val="left" w:pos="720"/>
        </w:tabs>
        <w:suppressAutoHyphens/>
        <w:spacing w:before="0" w:line="240" w:lineRule="atLeast"/>
        <w:ind w:left="720"/>
        <w:jc w:val="right"/>
        <w:rPr>
          <w:rFonts w:ascii="Calibri" w:hAnsi="Calibri" w:cs="Calibri"/>
          <w:b/>
          <w:bCs/>
          <w:sz w:val="22"/>
        </w:rPr>
      </w:pPr>
    </w:p>
    <w:p w14:paraId="17EAAB18" w14:textId="39FC2633" w:rsidR="0031701B" w:rsidRPr="0031701B" w:rsidRDefault="0031701B" w:rsidP="005243DF">
      <w:pPr>
        <w:tabs>
          <w:tab w:val="left" w:pos="-720"/>
          <w:tab w:val="left" w:pos="0"/>
          <w:tab w:val="left" w:pos="720"/>
        </w:tabs>
        <w:suppressAutoHyphens/>
        <w:spacing w:line="240" w:lineRule="atLeast"/>
        <w:ind w:left="765" w:hanging="765"/>
        <w:rPr>
          <w:rFonts w:ascii="Calibri" w:hAnsi="Calibri" w:cs="Calibri"/>
          <w:b/>
          <w:bCs/>
          <w:sz w:val="22"/>
        </w:rPr>
      </w:pPr>
      <w:r w:rsidRPr="0031701B">
        <w:rPr>
          <w:rFonts w:ascii="Calibri" w:hAnsi="Calibri" w:cs="Calibri"/>
          <w:sz w:val="22"/>
        </w:rPr>
        <w:t>2</w:t>
      </w:r>
      <w:r w:rsidR="00422B1E">
        <w:rPr>
          <w:rFonts w:ascii="Calibri" w:hAnsi="Calibri" w:cs="Calibri"/>
          <w:sz w:val="22"/>
        </w:rPr>
        <w:t>5</w:t>
      </w:r>
      <w:r w:rsidRPr="0031701B">
        <w:rPr>
          <w:rFonts w:ascii="Calibri" w:hAnsi="Calibri" w:cs="Calibri"/>
          <w:sz w:val="22"/>
        </w:rPr>
        <w:t>/</w:t>
      </w:r>
      <w:r w:rsidR="004C2989">
        <w:rPr>
          <w:rFonts w:ascii="Calibri" w:hAnsi="Calibri" w:cs="Calibri"/>
          <w:sz w:val="22"/>
        </w:rPr>
        <w:t>36</w:t>
      </w:r>
      <w:r w:rsidRPr="0031701B">
        <w:rPr>
          <w:rFonts w:ascii="Calibri" w:hAnsi="Calibri" w:cs="Calibri"/>
          <w:sz w:val="22"/>
        </w:rPr>
        <w:t xml:space="preserve"> </w:t>
      </w:r>
      <w:r w:rsidRPr="0031701B">
        <w:rPr>
          <w:rFonts w:ascii="Calibri" w:hAnsi="Calibri" w:cs="Calibri"/>
          <w:sz w:val="22"/>
        </w:rPr>
        <w:tab/>
      </w:r>
      <w:r w:rsidR="008D23CB" w:rsidRPr="008D23CB">
        <w:rPr>
          <w:rFonts w:ascii="Calibri" w:hAnsi="Calibri" w:cs="Calibri"/>
          <w:sz w:val="22"/>
          <w:u w:val="single"/>
        </w:rPr>
        <w:t>Communications</w:t>
      </w:r>
      <w:r w:rsidRPr="008D23CB">
        <w:rPr>
          <w:rFonts w:ascii="Calibri" w:hAnsi="Calibri" w:cs="Calibri"/>
          <w:b/>
          <w:bCs/>
          <w:sz w:val="22"/>
          <w:u w:val="single"/>
        </w:rPr>
        <w:t xml:space="preserve"> </w:t>
      </w:r>
    </w:p>
    <w:p w14:paraId="5D5898C8" w14:textId="78ED6EA2" w:rsidR="00B35610" w:rsidRDefault="00C71A41" w:rsidP="00126F02">
      <w:pPr>
        <w:tabs>
          <w:tab w:val="left" w:pos="-720"/>
          <w:tab w:val="left" w:pos="0"/>
          <w:tab w:val="left" w:pos="720"/>
        </w:tabs>
        <w:suppressAutoHyphens/>
        <w:spacing w:line="240" w:lineRule="atLeast"/>
        <w:ind w:left="720"/>
        <w:rPr>
          <w:rFonts w:ascii="Calibri" w:hAnsi="Calibri" w:cs="Calibri"/>
          <w:sz w:val="22"/>
        </w:rPr>
      </w:pPr>
      <w:r>
        <w:rPr>
          <w:rFonts w:ascii="Calibri" w:hAnsi="Calibri" w:cs="Calibri"/>
          <w:sz w:val="22"/>
        </w:rPr>
        <w:t>A webinar was to be held with UAR in the coming week on working with schools. Communications were in the process of updating lay summaries on the web pages.</w:t>
      </w:r>
    </w:p>
    <w:p w14:paraId="4AE95D8D" w14:textId="77777777" w:rsidR="00322FF4" w:rsidRDefault="00322FF4" w:rsidP="00126F02">
      <w:pPr>
        <w:tabs>
          <w:tab w:val="left" w:pos="-720"/>
          <w:tab w:val="left" w:pos="0"/>
          <w:tab w:val="left" w:pos="720"/>
        </w:tabs>
        <w:suppressAutoHyphens/>
        <w:spacing w:line="240" w:lineRule="atLeast"/>
        <w:ind w:left="720"/>
        <w:rPr>
          <w:rFonts w:ascii="Calibri" w:hAnsi="Calibri" w:cs="Calibri"/>
          <w:sz w:val="22"/>
        </w:rPr>
      </w:pPr>
    </w:p>
    <w:p w14:paraId="0B14C14D" w14:textId="30480DD4" w:rsidR="0027151C" w:rsidRDefault="00CE1E01" w:rsidP="00CB2057">
      <w:pPr>
        <w:tabs>
          <w:tab w:val="left" w:pos="-720"/>
          <w:tab w:val="left" w:pos="0"/>
          <w:tab w:val="left" w:pos="720"/>
        </w:tabs>
        <w:suppressAutoHyphens/>
        <w:spacing w:line="240" w:lineRule="atLeast"/>
        <w:ind w:left="1418" w:hanging="1418"/>
        <w:rPr>
          <w:rFonts w:ascii="Calibri" w:hAnsi="Calibri" w:cs="Calibri"/>
          <w:sz w:val="22"/>
          <w:u w:val="single"/>
        </w:rPr>
      </w:pPr>
      <w:r>
        <w:rPr>
          <w:rFonts w:ascii="Calibri" w:hAnsi="Calibri" w:cs="Calibri"/>
          <w:sz w:val="22"/>
        </w:rPr>
        <w:t>2</w:t>
      </w:r>
      <w:r w:rsidR="00422B1E">
        <w:rPr>
          <w:rFonts w:ascii="Calibri" w:hAnsi="Calibri" w:cs="Calibri"/>
          <w:sz w:val="22"/>
        </w:rPr>
        <w:t>5</w:t>
      </w:r>
      <w:r w:rsidR="0027151C">
        <w:rPr>
          <w:rFonts w:ascii="Calibri" w:hAnsi="Calibri" w:cs="Calibri"/>
          <w:sz w:val="22"/>
        </w:rPr>
        <w:t>/</w:t>
      </w:r>
      <w:r w:rsidR="004C2989">
        <w:rPr>
          <w:rFonts w:ascii="Calibri" w:hAnsi="Calibri" w:cs="Calibri"/>
          <w:sz w:val="22"/>
        </w:rPr>
        <w:t>37</w:t>
      </w:r>
      <w:r w:rsidR="0027151C">
        <w:rPr>
          <w:rFonts w:ascii="Calibri" w:hAnsi="Calibri" w:cs="Calibri"/>
          <w:sz w:val="22"/>
        </w:rPr>
        <w:t xml:space="preserve"> </w:t>
      </w:r>
      <w:r w:rsidR="0027151C">
        <w:rPr>
          <w:rFonts w:ascii="Calibri" w:hAnsi="Calibri" w:cs="Calibri"/>
          <w:sz w:val="22"/>
        </w:rPr>
        <w:tab/>
      </w:r>
      <w:r w:rsidR="008D23CB">
        <w:rPr>
          <w:rFonts w:ascii="Calibri" w:hAnsi="Calibri" w:cs="Calibri"/>
          <w:sz w:val="22"/>
          <w:u w:val="single"/>
        </w:rPr>
        <w:t>Items for future meetings</w:t>
      </w:r>
    </w:p>
    <w:p w14:paraId="0D125F80" w14:textId="77777777" w:rsidR="009B232E" w:rsidRDefault="00736AFC" w:rsidP="00422B1E">
      <w:pPr>
        <w:tabs>
          <w:tab w:val="left" w:pos="-720"/>
          <w:tab w:val="left" w:pos="0"/>
          <w:tab w:val="left" w:pos="720"/>
        </w:tabs>
        <w:suppressAutoHyphens/>
        <w:spacing w:before="0" w:line="240" w:lineRule="auto"/>
        <w:ind w:left="1418" w:hanging="1418"/>
        <w:rPr>
          <w:rFonts w:ascii="Calibri" w:hAnsi="Calibri" w:cs="Calibri"/>
          <w:sz w:val="22"/>
        </w:rPr>
      </w:pPr>
      <w:r>
        <w:rPr>
          <w:rFonts w:ascii="Calibri" w:hAnsi="Calibri" w:cs="Calibri"/>
          <w:sz w:val="22"/>
        </w:rPr>
        <w:tab/>
      </w:r>
      <w:r w:rsidR="00B35610">
        <w:rPr>
          <w:rFonts w:ascii="Calibri" w:hAnsi="Calibri" w:cs="Calibri"/>
          <w:sz w:val="22"/>
        </w:rPr>
        <w:t xml:space="preserve">The AWERB </w:t>
      </w:r>
      <w:r w:rsidR="00126F02">
        <w:rPr>
          <w:rFonts w:ascii="Calibri" w:hAnsi="Calibri" w:cs="Calibri"/>
          <w:sz w:val="22"/>
        </w:rPr>
        <w:t>were asked to submit any items for future meetings to the Secretary</w:t>
      </w:r>
      <w:r w:rsidR="009B232E">
        <w:rPr>
          <w:rFonts w:ascii="Calibri" w:hAnsi="Calibri" w:cs="Calibri"/>
          <w:sz w:val="22"/>
        </w:rPr>
        <w:t xml:space="preserve"> or Head of QAR</w:t>
      </w:r>
      <w:r w:rsidR="00126F02">
        <w:rPr>
          <w:rFonts w:ascii="Calibri" w:hAnsi="Calibri" w:cs="Calibri"/>
          <w:sz w:val="22"/>
        </w:rPr>
        <w:t>.</w:t>
      </w:r>
      <w:r w:rsidR="009B232E">
        <w:rPr>
          <w:rFonts w:ascii="Calibri" w:hAnsi="Calibri" w:cs="Calibri"/>
          <w:sz w:val="22"/>
        </w:rPr>
        <w:t xml:space="preserve"> </w:t>
      </w:r>
    </w:p>
    <w:p w14:paraId="4C1EB25A" w14:textId="77777777" w:rsidR="00C71A41" w:rsidRDefault="00C71A41" w:rsidP="00422B1E">
      <w:pPr>
        <w:tabs>
          <w:tab w:val="left" w:pos="-720"/>
          <w:tab w:val="left" w:pos="0"/>
          <w:tab w:val="left" w:pos="720"/>
        </w:tabs>
        <w:suppressAutoHyphens/>
        <w:spacing w:before="0" w:line="240" w:lineRule="auto"/>
        <w:ind w:left="1418" w:hanging="1418"/>
        <w:rPr>
          <w:rFonts w:ascii="Calibri" w:hAnsi="Calibri" w:cs="Calibri"/>
          <w:sz w:val="22"/>
        </w:rPr>
      </w:pPr>
    </w:p>
    <w:p w14:paraId="1AF9D6EA" w14:textId="58D61645" w:rsidR="00C71A41" w:rsidRDefault="00C71A41" w:rsidP="00C71A41">
      <w:pPr>
        <w:tabs>
          <w:tab w:val="left" w:pos="-720"/>
          <w:tab w:val="left" w:pos="0"/>
          <w:tab w:val="left" w:pos="720"/>
        </w:tabs>
        <w:suppressAutoHyphens/>
        <w:spacing w:before="0" w:line="240" w:lineRule="auto"/>
        <w:ind w:left="720"/>
        <w:rPr>
          <w:rFonts w:ascii="Calibri" w:hAnsi="Calibri" w:cs="Calibri"/>
          <w:sz w:val="22"/>
        </w:rPr>
      </w:pPr>
      <w:r>
        <w:rPr>
          <w:rFonts w:ascii="Calibri" w:hAnsi="Calibri" w:cs="Calibri"/>
          <w:sz w:val="22"/>
        </w:rPr>
        <w:t>It was suggested that looking at how AWERB could reinforce challenge on the 3Rs/improve 3Rs performance could be a potential future topic.</w:t>
      </w:r>
    </w:p>
    <w:p w14:paraId="6569403E" w14:textId="77777777" w:rsidR="009B232E" w:rsidRDefault="009B232E" w:rsidP="00422B1E">
      <w:pPr>
        <w:tabs>
          <w:tab w:val="left" w:pos="-720"/>
          <w:tab w:val="left" w:pos="0"/>
          <w:tab w:val="left" w:pos="720"/>
        </w:tabs>
        <w:suppressAutoHyphens/>
        <w:spacing w:before="0" w:line="240" w:lineRule="auto"/>
        <w:ind w:left="1418" w:hanging="1418"/>
        <w:rPr>
          <w:rFonts w:ascii="Calibri" w:hAnsi="Calibri" w:cs="Calibri"/>
          <w:sz w:val="22"/>
        </w:rPr>
      </w:pPr>
    </w:p>
    <w:p w14:paraId="7456D52B" w14:textId="00B98D0C" w:rsidR="00C71A41" w:rsidRPr="00C71A41" w:rsidRDefault="00C71A41" w:rsidP="00C71A41">
      <w:pPr>
        <w:tabs>
          <w:tab w:val="left" w:pos="-720"/>
          <w:tab w:val="left" w:pos="0"/>
          <w:tab w:val="left" w:pos="720"/>
        </w:tabs>
        <w:suppressAutoHyphens/>
        <w:spacing w:before="0" w:line="240" w:lineRule="auto"/>
        <w:ind w:left="1418" w:hanging="1418"/>
        <w:rPr>
          <w:rFonts w:ascii="Calibri" w:hAnsi="Calibri" w:cs="Calibri"/>
          <w:sz w:val="22"/>
          <w:u w:val="single"/>
        </w:rPr>
      </w:pPr>
      <w:r w:rsidRPr="00C71A41">
        <w:rPr>
          <w:rFonts w:ascii="Calibri" w:hAnsi="Calibri" w:cs="Calibri"/>
          <w:sz w:val="22"/>
        </w:rPr>
        <w:t>25/3</w:t>
      </w:r>
      <w:r>
        <w:rPr>
          <w:rFonts w:ascii="Calibri" w:hAnsi="Calibri" w:cs="Calibri"/>
          <w:sz w:val="22"/>
        </w:rPr>
        <w:t>8</w:t>
      </w:r>
      <w:r w:rsidRPr="00C71A41">
        <w:rPr>
          <w:rFonts w:ascii="Calibri" w:hAnsi="Calibri" w:cs="Calibri"/>
          <w:sz w:val="22"/>
        </w:rPr>
        <w:t xml:space="preserve"> </w:t>
      </w:r>
      <w:r w:rsidRPr="00C71A41">
        <w:rPr>
          <w:rFonts w:ascii="Calibri" w:hAnsi="Calibri" w:cs="Calibri"/>
          <w:sz w:val="22"/>
        </w:rPr>
        <w:tab/>
      </w:r>
      <w:r>
        <w:rPr>
          <w:rFonts w:ascii="Calibri" w:hAnsi="Calibri" w:cs="Calibri"/>
          <w:sz w:val="22"/>
          <w:u w:val="single"/>
        </w:rPr>
        <w:t>Any other business</w:t>
      </w:r>
    </w:p>
    <w:p w14:paraId="67B4E5BD" w14:textId="77777777" w:rsidR="00C71A41" w:rsidRDefault="00C71A41" w:rsidP="00C71A41">
      <w:pPr>
        <w:tabs>
          <w:tab w:val="left" w:pos="-720"/>
          <w:tab w:val="left" w:pos="0"/>
          <w:tab w:val="left" w:pos="720"/>
        </w:tabs>
        <w:suppressAutoHyphens/>
        <w:spacing w:before="0" w:line="240" w:lineRule="auto"/>
        <w:ind w:left="720"/>
        <w:rPr>
          <w:rFonts w:ascii="Calibri" w:hAnsi="Calibri" w:cs="Calibri"/>
          <w:sz w:val="22"/>
        </w:rPr>
      </w:pPr>
      <w:r w:rsidRPr="00C71A41">
        <w:rPr>
          <w:rFonts w:ascii="Calibri" w:hAnsi="Calibri" w:cs="Calibri"/>
          <w:sz w:val="22"/>
        </w:rPr>
        <w:t>The AWERB</w:t>
      </w:r>
      <w:r>
        <w:rPr>
          <w:rFonts w:ascii="Calibri" w:hAnsi="Calibri" w:cs="Calibri"/>
          <w:sz w:val="22"/>
        </w:rPr>
        <w:t xml:space="preserve"> noted that Dr Karen Henderson would be taking over as Institution Licence holder as soon as possible following Dr Messer’s retirement in November. </w:t>
      </w:r>
    </w:p>
    <w:p w14:paraId="6C2B785B" w14:textId="77777777" w:rsidR="00C71A41" w:rsidRDefault="00C71A41" w:rsidP="00C71A41">
      <w:pPr>
        <w:tabs>
          <w:tab w:val="left" w:pos="-720"/>
          <w:tab w:val="left" w:pos="0"/>
          <w:tab w:val="left" w:pos="720"/>
        </w:tabs>
        <w:suppressAutoHyphens/>
        <w:spacing w:before="0" w:line="240" w:lineRule="auto"/>
        <w:ind w:left="720"/>
        <w:rPr>
          <w:rFonts w:ascii="Calibri" w:hAnsi="Calibri" w:cs="Calibri"/>
          <w:sz w:val="22"/>
        </w:rPr>
      </w:pPr>
    </w:p>
    <w:p w14:paraId="640A25BE" w14:textId="5C084A94" w:rsidR="00C71A41" w:rsidRDefault="00C71A41" w:rsidP="00C71A41">
      <w:pPr>
        <w:tabs>
          <w:tab w:val="left" w:pos="-720"/>
          <w:tab w:val="left" w:pos="0"/>
          <w:tab w:val="left" w:pos="720"/>
        </w:tabs>
        <w:suppressAutoHyphens/>
        <w:spacing w:before="0" w:line="240" w:lineRule="auto"/>
        <w:ind w:left="720"/>
        <w:rPr>
          <w:rFonts w:ascii="Calibri" w:hAnsi="Calibri" w:cs="Calibri"/>
          <w:sz w:val="22"/>
        </w:rPr>
      </w:pPr>
      <w:r>
        <w:rPr>
          <w:rFonts w:ascii="Calibri" w:hAnsi="Calibri" w:cs="Calibri"/>
          <w:sz w:val="22"/>
        </w:rPr>
        <w:t xml:space="preserve">The AWERB thanked Dr Messer for all his work and wished him well in his retirement. Dr Messer thanked everyone and in particular Dr Proven and Abbe Davy for their support, and commented on how much he had enjoyed working </w:t>
      </w:r>
      <w:r w:rsidR="00C15A52">
        <w:rPr>
          <w:rFonts w:ascii="Calibri" w:hAnsi="Calibri" w:cs="Calibri"/>
          <w:sz w:val="22"/>
        </w:rPr>
        <w:t>on this activity.</w:t>
      </w:r>
    </w:p>
    <w:p w14:paraId="0B3E856A" w14:textId="53AB0C77" w:rsidR="00181E23" w:rsidRPr="00181E23" w:rsidRDefault="009B232E" w:rsidP="00322FF4">
      <w:pPr>
        <w:tabs>
          <w:tab w:val="left" w:pos="-720"/>
          <w:tab w:val="left" w:pos="0"/>
          <w:tab w:val="left" w:pos="720"/>
        </w:tabs>
        <w:suppressAutoHyphens/>
        <w:spacing w:before="0" w:line="240" w:lineRule="auto"/>
        <w:ind w:left="1418" w:hanging="1418"/>
        <w:rPr>
          <w:rFonts w:ascii="Calibri" w:hAnsi="Calibri" w:cs="Calibri"/>
          <w:b/>
          <w:bCs/>
          <w:sz w:val="22"/>
        </w:rPr>
      </w:pPr>
      <w:r>
        <w:rPr>
          <w:rFonts w:ascii="Calibri" w:hAnsi="Calibri" w:cs="Calibri"/>
          <w:sz w:val="22"/>
        </w:rPr>
        <w:tab/>
      </w:r>
    </w:p>
    <w:p w14:paraId="7919DD2F" w14:textId="028ABDAF" w:rsidR="00CB2057" w:rsidRPr="00A34224" w:rsidRDefault="00CB2057" w:rsidP="00CB2057">
      <w:pPr>
        <w:tabs>
          <w:tab w:val="left" w:pos="-720"/>
          <w:tab w:val="left" w:pos="0"/>
          <w:tab w:val="left" w:pos="720"/>
        </w:tabs>
        <w:suppressAutoHyphens/>
        <w:spacing w:line="240" w:lineRule="atLeast"/>
        <w:ind w:left="1418" w:hanging="1418"/>
        <w:rPr>
          <w:rFonts w:ascii="Calibri" w:hAnsi="Calibri" w:cs="Calibri"/>
          <w:spacing w:val="-3"/>
          <w:sz w:val="22"/>
        </w:rPr>
      </w:pPr>
      <w:r w:rsidRPr="00A34224">
        <w:rPr>
          <w:rFonts w:ascii="Calibri" w:hAnsi="Calibri" w:cs="Calibri"/>
          <w:sz w:val="22"/>
        </w:rPr>
        <w:t>2</w:t>
      </w:r>
      <w:r w:rsidR="00422B1E">
        <w:rPr>
          <w:rFonts w:ascii="Calibri" w:hAnsi="Calibri" w:cs="Calibri"/>
          <w:sz w:val="22"/>
        </w:rPr>
        <w:t>5</w:t>
      </w:r>
      <w:r w:rsidRPr="00A34224">
        <w:rPr>
          <w:rFonts w:ascii="Calibri" w:hAnsi="Calibri" w:cs="Calibri"/>
          <w:sz w:val="22"/>
        </w:rPr>
        <w:t>/</w:t>
      </w:r>
      <w:r w:rsidR="004C2989">
        <w:rPr>
          <w:rFonts w:ascii="Calibri" w:hAnsi="Calibri" w:cs="Calibri"/>
          <w:sz w:val="22"/>
        </w:rPr>
        <w:t>3</w:t>
      </w:r>
      <w:r w:rsidR="00C71A41">
        <w:rPr>
          <w:rFonts w:ascii="Calibri" w:hAnsi="Calibri" w:cs="Calibri"/>
          <w:sz w:val="22"/>
        </w:rPr>
        <w:t>9</w:t>
      </w:r>
      <w:r w:rsidRPr="00A34224">
        <w:rPr>
          <w:rFonts w:ascii="Calibri" w:hAnsi="Calibri" w:cs="Calibri"/>
          <w:sz w:val="22"/>
        </w:rPr>
        <w:tab/>
      </w:r>
      <w:r w:rsidR="00FB1362">
        <w:rPr>
          <w:rFonts w:ascii="Calibri" w:hAnsi="Calibri" w:cs="Calibri"/>
          <w:spacing w:val="-3"/>
          <w:sz w:val="22"/>
          <w:u w:val="single"/>
        </w:rPr>
        <w:t>D</w:t>
      </w:r>
      <w:r w:rsidRPr="00A34224">
        <w:rPr>
          <w:rFonts w:ascii="Calibri" w:hAnsi="Calibri" w:cs="Calibri"/>
          <w:spacing w:val="-3"/>
          <w:sz w:val="22"/>
          <w:u w:val="single"/>
        </w:rPr>
        <w:t>ates of meetings in the Session 2</w:t>
      </w:r>
      <w:r w:rsidR="00D21F9C" w:rsidRPr="00A34224">
        <w:rPr>
          <w:rFonts w:ascii="Calibri" w:hAnsi="Calibri" w:cs="Calibri"/>
          <w:spacing w:val="-3"/>
          <w:sz w:val="22"/>
          <w:u w:val="single"/>
        </w:rPr>
        <w:t>02</w:t>
      </w:r>
      <w:r w:rsidR="00322FF4">
        <w:rPr>
          <w:rFonts w:ascii="Calibri" w:hAnsi="Calibri" w:cs="Calibri"/>
          <w:spacing w:val="-3"/>
          <w:sz w:val="22"/>
          <w:u w:val="single"/>
        </w:rPr>
        <w:t>5</w:t>
      </w:r>
      <w:r w:rsidR="00D21F9C" w:rsidRPr="00A34224">
        <w:rPr>
          <w:rFonts w:ascii="Calibri" w:hAnsi="Calibri" w:cs="Calibri"/>
          <w:spacing w:val="-3"/>
          <w:sz w:val="22"/>
          <w:u w:val="single"/>
        </w:rPr>
        <w:t>-2</w:t>
      </w:r>
      <w:r w:rsidR="00322FF4">
        <w:rPr>
          <w:rFonts w:ascii="Calibri" w:hAnsi="Calibri" w:cs="Calibri"/>
          <w:spacing w:val="-3"/>
          <w:sz w:val="22"/>
          <w:u w:val="single"/>
        </w:rPr>
        <w:t>6</w:t>
      </w:r>
    </w:p>
    <w:p w14:paraId="0A9E7715" w14:textId="7AA217EC" w:rsidR="00322FF4" w:rsidRDefault="00322FF4" w:rsidP="00322FF4">
      <w:pPr>
        <w:ind w:firstLine="720"/>
        <w:rPr>
          <w:rFonts w:ascii="Calibri" w:hAnsi="Calibri" w:cs="Calibri"/>
          <w:sz w:val="22"/>
        </w:rPr>
      </w:pPr>
      <w:r w:rsidRPr="00322FF4">
        <w:rPr>
          <w:rFonts w:ascii="Calibri" w:hAnsi="Calibri" w:cs="Calibri"/>
          <w:sz w:val="22"/>
        </w:rPr>
        <w:t>Monday 2 February 2026 at 10.00 am</w:t>
      </w:r>
      <w:r w:rsidR="00CA1B48">
        <w:rPr>
          <w:rFonts w:ascii="Calibri" w:hAnsi="Calibri" w:cs="Calibri"/>
          <w:sz w:val="22"/>
        </w:rPr>
        <w:t xml:space="preserve"> (via Teams)</w:t>
      </w:r>
    </w:p>
    <w:p w14:paraId="52C3B8E3" w14:textId="6E99CBFE" w:rsidR="00322FF4" w:rsidRPr="00322FF4" w:rsidRDefault="00322FF4" w:rsidP="00322FF4">
      <w:pPr>
        <w:ind w:firstLine="720"/>
        <w:rPr>
          <w:rFonts w:ascii="Calibri" w:hAnsi="Calibri" w:cs="Calibri"/>
          <w:sz w:val="22"/>
        </w:rPr>
      </w:pPr>
      <w:r w:rsidRPr="00322FF4">
        <w:rPr>
          <w:rFonts w:ascii="Calibri" w:hAnsi="Calibri" w:cs="Calibri"/>
          <w:sz w:val="22"/>
        </w:rPr>
        <w:t>Thursday 7 May 2026 at 10.00 am</w:t>
      </w:r>
      <w:r w:rsidR="00CA1B48">
        <w:rPr>
          <w:rFonts w:ascii="Calibri" w:hAnsi="Calibri" w:cs="Calibri"/>
          <w:sz w:val="22"/>
        </w:rPr>
        <w:t xml:space="preserve"> (via Teams)</w:t>
      </w:r>
    </w:p>
    <w:p w14:paraId="0BEF1632" w14:textId="6E333003" w:rsidR="00CB2057" w:rsidRDefault="00CB2057" w:rsidP="00DF6983">
      <w:pPr>
        <w:jc w:val="center"/>
        <w:rPr>
          <w:rFonts w:ascii="Rdg Vesta" w:hAnsi="Rdg Vesta"/>
        </w:rPr>
      </w:pPr>
    </w:p>
    <w:p w14:paraId="3CC5D79B" w14:textId="0CED1A2C" w:rsidR="00CB2057" w:rsidRDefault="00CB2057" w:rsidP="00DF6983">
      <w:pPr>
        <w:jc w:val="center"/>
        <w:rPr>
          <w:rFonts w:ascii="Rdg Vesta" w:hAnsi="Rdg Vesta"/>
        </w:rPr>
      </w:pPr>
    </w:p>
    <w:p w14:paraId="7F11BAAF" w14:textId="6633CE52" w:rsidR="00CB2057" w:rsidRDefault="00CB2057" w:rsidP="00DF6983">
      <w:pPr>
        <w:jc w:val="center"/>
        <w:rPr>
          <w:rFonts w:ascii="Rdg Vesta" w:hAnsi="Rdg Vesta"/>
        </w:rPr>
      </w:pPr>
    </w:p>
    <w:p w14:paraId="6C7F1EA4" w14:textId="63C76745" w:rsidR="00CB2057" w:rsidRDefault="00CB2057" w:rsidP="00DF6983">
      <w:pPr>
        <w:jc w:val="center"/>
        <w:rPr>
          <w:rFonts w:ascii="Rdg Vesta" w:hAnsi="Rdg Vesta"/>
        </w:rPr>
      </w:pPr>
    </w:p>
    <w:p w14:paraId="73D1BF45" w14:textId="50A3A7E9" w:rsidR="00CB2057" w:rsidRDefault="00CB2057" w:rsidP="00DF6983">
      <w:pPr>
        <w:jc w:val="center"/>
        <w:rPr>
          <w:rFonts w:ascii="Rdg Vesta" w:hAnsi="Rdg Vesta"/>
        </w:rPr>
      </w:pPr>
    </w:p>
    <w:p w14:paraId="316D7A93" w14:textId="50042694" w:rsidR="00CB2057" w:rsidRDefault="00CB2057" w:rsidP="00DF6983">
      <w:pPr>
        <w:jc w:val="center"/>
        <w:rPr>
          <w:rFonts w:ascii="Rdg Vesta" w:hAnsi="Rdg Vesta"/>
        </w:rPr>
      </w:pPr>
    </w:p>
    <w:p w14:paraId="4A48D90D" w14:textId="77777777" w:rsidR="00CB2057" w:rsidRDefault="00CB2057" w:rsidP="00DF6983">
      <w:pPr>
        <w:jc w:val="center"/>
        <w:rPr>
          <w:rFonts w:ascii="Rdg Vesta" w:hAnsi="Rdg Vesta"/>
        </w:rPr>
      </w:pPr>
    </w:p>
    <w:p w14:paraId="3A2A15D4" w14:textId="77777777" w:rsidR="00E94392" w:rsidRDefault="00E94392" w:rsidP="00E94392">
      <w:pPr>
        <w:tabs>
          <w:tab w:val="left" w:pos="540"/>
          <w:tab w:val="left" w:pos="900"/>
        </w:tabs>
        <w:spacing w:line="240" w:lineRule="auto"/>
        <w:ind w:left="900"/>
        <w:rPr>
          <w:rFonts w:ascii="Rdg Swift" w:hAnsi="Rdg Swift"/>
        </w:rPr>
      </w:pPr>
    </w:p>
    <w:p w14:paraId="43F2C070" w14:textId="77777777" w:rsidR="00E94392" w:rsidRPr="00E94392" w:rsidRDefault="00E94392" w:rsidP="00E94392">
      <w:pPr>
        <w:tabs>
          <w:tab w:val="left" w:pos="540"/>
          <w:tab w:val="left" w:pos="900"/>
        </w:tabs>
        <w:spacing w:line="240" w:lineRule="auto"/>
        <w:ind w:left="900"/>
        <w:rPr>
          <w:rStyle w:val="Hyperlink"/>
          <w:rFonts w:ascii="Rdg Swift" w:hAnsi="Rdg Swift"/>
          <w:color w:val="auto"/>
          <w:szCs w:val="20"/>
        </w:rPr>
      </w:pPr>
    </w:p>
    <w:sectPr w:rsidR="00E94392" w:rsidRPr="00E94392" w:rsidSect="00936CE9">
      <w:headerReference w:type="default" r:id="rId11"/>
      <w:footerReference w:type="default" r:id="rId12"/>
      <w:headerReference w:type="first" r:id="rId13"/>
      <w:footerReference w:type="first" r:id="rId14"/>
      <w:pgSz w:w="11906" w:h="16840"/>
      <w:pgMar w:top="1134" w:right="73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6DE86" w14:textId="77777777" w:rsidR="001F156B" w:rsidRDefault="001F156B" w:rsidP="002A4597">
      <w:r>
        <w:separator/>
      </w:r>
    </w:p>
  </w:endnote>
  <w:endnote w:type="continuationSeparator" w:id="0">
    <w:p w14:paraId="23CBAB4E" w14:textId="77777777" w:rsidR="001F156B" w:rsidRDefault="001F156B" w:rsidP="002A4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w:altName w:val="Calibri"/>
    <w:charset w:val="00"/>
    <w:family w:val="swiss"/>
    <w:pitch w:val="variable"/>
    <w:sig w:usb0="A00002EF" w:usb1="5000205B" w:usb2="00000008" w:usb3="00000000" w:csb0="0000009F" w:csb1="00000000"/>
    <w:embedRegular r:id="rId1" w:fontKey="{4D0B4B36-DC56-4D81-B725-09DF42A9AF37}"/>
    <w:embedBold r:id="rId2" w:fontKey="{FEB37E88-3B51-4F59-8720-FB5949819A6A}"/>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3" w:fontKey="{FE49D069-798D-43CD-AA08-3C20E0A22FA7}"/>
  </w:font>
  <w:font w:name="Effra Light">
    <w:altName w:val="Times New Roman"/>
    <w:charset w:val="00"/>
    <w:family w:val="swiss"/>
    <w:pitch w:val="variable"/>
    <w:sig w:usb0="A00002EF" w:usb1="5000205B" w:usb2="00000008" w:usb3="00000000" w:csb0="0000009F" w:csb1="00000000"/>
    <w:embedRegular r:id="rId4" w:fontKey="{8B2A7DB5-FC28-4A2B-B46D-4E6C8FC59196}"/>
  </w:font>
  <w:font w:name="Rdg Swift">
    <w:altName w:val="Calibri"/>
    <w:charset w:val="00"/>
    <w:family w:val="auto"/>
    <w:pitch w:val="variable"/>
    <w:sig w:usb0="A00000EF" w:usb1="4000204A" w:usb2="00000000" w:usb3="00000000" w:csb0="0000009B" w:csb1="00000000"/>
    <w:embedRegular r:id="rId5" w:fontKey="{5BE0BFE5-1BB3-411D-8954-97320A97D6F0}"/>
  </w:font>
  <w:font w:name="Calibri">
    <w:panose1 w:val="020F0502020204030204"/>
    <w:charset w:val="00"/>
    <w:family w:val="swiss"/>
    <w:pitch w:val="variable"/>
    <w:sig w:usb0="E4002EFF" w:usb1="C200247B" w:usb2="00000009" w:usb3="00000000" w:csb0="000001FF" w:csb1="00000000"/>
    <w:embedRegular r:id="rId6" w:fontKey="{ED274145-D41B-4A1C-9550-7692923ECD92}"/>
    <w:embedBold r:id="rId7" w:fontKey="{6681CCFB-0B11-4A4A-A4AA-576788A54D68}"/>
    <w:embedItalic r:id="rId8" w:fontKey="{F3200ECE-A94A-4294-B534-29125BE75E08}"/>
  </w:font>
  <w:font w:name="Rdg Vesta">
    <w:altName w:val="Calibri"/>
    <w:charset w:val="00"/>
    <w:family w:val="auto"/>
    <w:pitch w:val="variable"/>
    <w:sig w:usb0="A00000EF" w:usb1="4000204A" w:usb2="00000000" w:usb3="00000000" w:csb0="0000009B" w:csb1="00000000"/>
    <w:embedRegular r:id="rId9" w:fontKey="{BC964011-B2BF-4A69-8733-68B8513D9B59}"/>
  </w:font>
  <w:font w:name="Effra Bold">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DAD0" w14:textId="480CA8DC" w:rsidR="003C07A5" w:rsidRPr="000F7D30" w:rsidRDefault="000F7D30" w:rsidP="00F061B0">
    <w:pPr>
      <w:pStyle w:val="Header"/>
      <w:rPr>
        <w:b/>
      </w:rPr>
    </w:pPr>
    <w:r>
      <w:t xml:space="preserve">©University of Reading </w:t>
    </w:r>
    <w:r>
      <w:fldChar w:fldCharType="begin"/>
    </w:r>
    <w:r>
      <w:instrText xml:space="preserve"> DATE  \@ "YYYY"  \* MERGEFORMAT </w:instrText>
    </w:r>
    <w:r>
      <w:fldChar w:fldCharType="separate"/>
    </w:r>
    <w:r w:rsidR="00C552DA">
      <w:rPr>
        <w:noProof/>
      </w:rPr>
      <w:t>2025</w:t>
    </w:r>
    <w:r>
      <w:fldChar w:fldCharType="end"/>
    </w:r>
    <w:r>
      <w:tab/>
    </w:r>
    <w:r>
      <w:fldChar w:fldCharType="begin"/>
    </w:r>
    <w:r>
      <w:instrText xml:space="preserve"> DATE  \@ "dddd d MMMM yyyy" </w:instrText>
    </w:r>
    <w:r>
      <w:fldChar w:fldCharType="separate"/>
    </w:r>
    <w:r w:rsidR="00C552DA">
      <w:rPr>
        <w:noProof/>
      </w:rPr>
      <w:t>Wednesday 17 September 2025</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936CE9">
      <w:rPr>
        <w:b/>
        <w:noProof/>
      </w:rPr>
      <w:t>2</w:t>
    </w:r>
    <w:r w:rsidRPr="007A681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997D3" w14:textId="746E5FA0" w:rsidR="006940AE" w:rsidRPr="006940AE" w:rsidRDefault="00841B35" w:rsidP="00F061B0">
    <w:pPr>
      <w:pStyle w:val="Header"/>
      <w:rPr>
        <w:b/>
      </w:rPr>
    </w:pPr>
    <w:r>
      <w:t xml:space="preserve">©University of Reading </w:t>
    </w:r>
    <w:r>
      <w:fldChar w:fldCharType="begin"/>
    </w:r>
    <w:r>
      <w:instrText xml:space="preserve"> DATE  \@ "YYYY"  \* MERGEFORMAT </w:instrText>
    </w:r>
    <w:r>
      <w:fldChar w:fldCharType="separate"/>
    </w:r>
    <w:r w:rsidR="00C552DA">
      <w:rPr>
        <w:noProof/>
      </w:rPr>
      <w:t>2025</w:t>
    </w:r>
    <w:r>
      <w:fldChar w:fldCharType="end"/>
    </w:r>
    <w:r>
      <w:tab/>
    </w:r>
    <w:r>
      <w:fldChar w:fldCharType="begin"/>
    </w:r>
    <w:r>
      <w:instrText xml:space="preserve"> DATE  \@ "dddd d MMMM yyyy" </w:instrText>
    </w:r>
    <w:r>
      <w:fldChar w:fldCharType="separate"/>
    </w:r>
    <w:r w:rsidR="00C552DA">
      <w:rPr>
        <w:noProof/>
      </w:rPr>
      <w:t>Wednesday 17 September 2025</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936CE9">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E869E" w14:textId="77777777" w:rsidR="001F156B" w:rsidRDefault="001F156B" w:rsidP="002A4597">
      <w:r>
        <w:separator/>
      </w:r>
    </w:p>
  </w:footnote>
  <w:footnote w:type="continuationSeparator" w:id="0">
    <w:p w14:paraId="647849A4" w14:textId="77777777" w:rsidR="001F156B" w:rsidRDefault="001F156B" w:rsidP="002A4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019B5" w14:textId="25225F7E" w:rsidR="0031753D" w:rsidRDefault="007C5D86" w:rsidP="007C5D86">
    <w:pPr>
      <w:pStyle w:val="Header"/>
      <w:tabs>
        <w:tab w:val="clear" w:pos="8222"/>
        <w:tab w:val="clear" w:pos="9356"/>
        <w:tab w:val="left" w:pos="5130"/>
        <w:tab w:val="left" w:pos="6705"/>
      </w:tabs>
    </w:pPr>
    <w:r>
      <w:tab/>
    </w:r>
  </w:p>
  <w:p w14:paraId="67B70B72" w14:textId="77777777" w:rsidR="0031753D" w:rsidRPr="000F7D30" w:rsidRDefault="0031753D" w:rsidP="00F061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7CE7" w14:textId="7FF938D1" w:rsidR="0064092E" w:rsidRDefault="00DF6983" w:rsidP="00F034A8">
    <w:pPr>
      <w:pStyle w:val="UoRUnitname"/>
      <w:tabs>
        <w:tab w:val="clear" w:pos="9214"/>
      </w:tabs>
    </w:pPr>
    <w:r>
      <w:t>Governance</w:t>
    </w:r>
    <w:r w:rsidR="00F034A8">
      <w:br/>
    </w:r>
    <w:r w:rsidR="00F034A8">
      <w:br/>
    </w:r>
    <w:r w:rsidR="00CB2057">
      <w:t>Unr</w:t>
    </w:r>
    <w:r>
      <w:t>estricted Minutes</w:t>
    </w:r>
    <w:r w:rsidR="0064092E">
      <w:ptab w:relativeTo="margin" w:alignment="right" w:leader="none"/>
    </w:r>
    <w:r w:rsidR="0064092E">
      <w:rPr>
        <w:noProof/>
      </w:rPr>
      <w:drawing>
        <wp:inline distT="0" distB="0" distL="0" distR="0" wp14:anchorId="3632966A" wp14:editId="18570EA6">
          <wp:extent cx="1511935" cy="494030"/>
          <wp:effectExtent l="0" t="0" r="0" b="1270"/>
          <wp:docPr id="1" name="Picture 1" descr="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494030"/>
                  </a:xfrm>
                  <a:prstGeom prst="rect">
                    <a:avLst/>
                  </a:prstGeom>
                  <a:noFill/>
                </pic:spPr>
              </pic:pic>
            </a:graphicData>
          </a:graphic>
        </wp:inline>
      </w:drawing>
    </w:r>
    <w:r w:rsidR="00F034A8">
      <w:br/>
    </w:r>
  </w:p>
  <w:p w14:paraId="529734C5" w14:textId="77777777" w:rsidR="00C9166C" w:rsidRPr="0064092E" w:rsidRDefault="00C9166C" w:rsidP="00F034A8">
    <w:pPr>
      <w:pStyle w:val="UoRUnitname"/>
      <w:tabs>
        <w:tab w:val="clear" w:pos="921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F5A44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67E90"/>
    <w:multiLevelType w:val="hybridMultilevel"/>
    <w:tmpl w:val="7CFC4D7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 w15:restartNumberingAfterBreak="0">
    <w:nsid w:val="01ED08B3"/>
    <w:multiLevelType w:val="hybridMultilevel"/>
    <w:tmpl w:val="ECE23C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44A4CFE"/>
    <w:multiLevelType w:val="hybridMultilevel"/>
    <w:tmpl w:val="DF08BE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8C811C9"/>
    <w:multiLevelType w:val="hybridMultilevel"/>
    <w:tmpl w:val="13CA7366"/>
    <w:lvl w:ilvl="0" w:tplc="08090001">
      <w:start w:val="1"/>
      <w:numFmt w:val="bullet"/>
      <w:lvlText w:val=""/>
      <w:lvlJc w:val="left"/>
      <w:pPr>
        <w:ind w:left="1433" w:hanging="360"/>
      </w:pPr>
      <w:rPr>
        <w:rFonts w:ascii="Symbol" w:hAnsi="Symbol" w:hint="default"/>
      </w:rPr>
    </w:lvl>
    <w:lvl w:ilvl="1" w:tplc="08090003" w:tentative="1">
      <w:start w:val="1"/>
      <w:numFmt w:val="bullet"/>
      <w:lvlText w:val="o"/>
      <w:lvlJc w:val="left"/>
      <w:pPr>
        <w:ind w:left="2153" w:hanging="360"/>
      </w:pPr>
      <w:rPr>
        <w:rFonts w:ascii="Courier New" w:hAnsi="Courier New" w:cs="Courier New" w:hint="default"/>
      </w:rPr>
    </w:lvl>
    <w:lvl w:ilvl="2" w:tplc="08090005" w:tentative="1">
      <w:start w:val="1"/>
      <w:numFmt w:val="bullet"/>
      <w:lvlText w:val=""/>
      <w:lvlJc w:val="left"/>
      <w:pPr>
        <w:ind w:left="2873" w:hanging="360"/>
      </w:pPr>
      <w:rPr>
        <w:rFonts w:ascii="Wingdings" w:hAnsi="Wingdings" w:hint="default"/>
      </w:rPr>
    </w:lvl>
    <w:lvl w:ilvl="3" w:tplc="08090001" w:tentative="1">
      <w:start w:val="1"/>
      <w:numFmt w:val="bullet"/>
      <w:lvlText w:val=""/>
      <w:lvlJc w:val="left"/>
      <w:pPr>
        <w:ind w:left="3593" w:hanging="360"/>
      </w:pPr>
      <w:rPr>
        <w:rFonts w:ascii="Symbol" w:hAnsi="Symbol" w:hint="default"/>
      </w:rPr>
    </w:lvl>
    <w:lvl w:ilvl="4" w:tplc="08090003" w:tentative="1">
      <w:start w:val="1"/>
      <w:numFmt w:val="bullet"/>
      <w:lvlText w:val="o"/>
      <w:lvlJc w:val="left"/>
      <w:pPr>
        <w:ind w:left="4313" w:hanging="360"/>
      </w:pPr>
      <w:rPr>
        <w:rFonts w:ascii="Courier New" w:hAnsi="Courier New" w:cs="Courier New" w:hint="default"/>
      </w:rPr>
    </w:lvl>
    <w:lvl w:ilvl="5" w:tplc="08090005" w:tentative="1">
      <w:start w:val="1"/>
      <w:numFmt w:val="bullet"/>
      <w:lvlText w:val=""/>
      <w:lvlJc w:val="left"/>
      <w:pPr>
        <w:ind w:left="5033" w:hanging="360"/>
      </w:pPr>
      <w:rPr>
        <w:rFonts w:ascii="Wingdings" w:hAnsi="Wingdings" w:hint="default"/>
      </w:rPr>
    </w:lvl>
    <w:lvl w:ilvl="6" w:tplc="08090001" w:tentative="1">
      <w:start w:val="1"/>
      <w:numFmt w:val="bullet"/>
      <w:lvlText w:val=""/>
      <w:lvlJc w:val="left"/>
      <w:pPr>
        <w:ind w:left="5753" w:hanging="360"/>
      </w:pPr>
      <w:rPr>
        <w:rFonts w:ascii="Symbol" w:hAnsi="Symbol" w:hint="default"/>
      </w:rPr>
    </w:lvl>
    <w:lvl w:ilvl="7" w:tplc="08090003" w:tentative="1">
      <w:start w:val="1"/>
      <w:numFmt w:val="bullet"/>
      <w:lvlText w:val="o"/>
      <w:lvlJc w:val="left"/>
      <w:pPr>
        <w:ind w:left="6473" w:hanging="360"/>
      </w:pPr>
      <w:rPr>
        <w:rFonts w:ascii="Courier New" w:hAnsi="Courier New" w:cs="Courier New" w:hint="default"/>
      </w:rPr>
    </w:lvl>
    <w:lvl w:ilvl="8" w:tplc="08090005" w:tentative="1">
      <w:start w:val="1"/>
      <w:numFmt w:val="bullet"/>
      <w:lvlText w:val=""/>
      <w:lvlJc w:val="left"/>
      <w:pPr>
        <w:ind w:left="7193" w:hanging="360"/>
      </w:pPr>
      <w:rPr>
        <w:rFonts w:ascii="Wingdings" w:hAnsi="Wingdings" w:hint="default"/>
      </w:rPr>
    </w:lvl>
  </w:abstractNum>
  <w:abstractNum w:abstractNumId="5" w15:restartNumberingAfterBreak="0">
    <w:nsid w:val="0F487D93"/>
    <w:multiLevelType w:val="hybridMultilevel"/>
    <w:tmpl w:val="7DF82332"/>
    <w:lvl w:ilvl="0" w:tplc="08090003">
      <w:start w:val="1"/>
      <w:numFmt w:val="bullet"/>
      <w:lvlText w:val="o"/>
      <w:lvlJc w:val="left"/>
      <w:pPr>
        <w:ind w:left="1785" w:hanging="360"/>
      </w:pPr>
      <w:rPr>
        <w:rFonts w:ascii="Courier New" w:hAnsi="Courier New" w:cs="Courier New"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6" w15:restartNumberingAfterBreak="0">
    <w:nsid w:val="136A70E4"/>
    <w:multiLevelType w:val="hybridMultilevel"/>
    <w:tmpl w:val="3E00DC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59408C2"/>
    <w:multiLevelType w:val="hybridMultilevel"/>
    <w:tmpl w:val="015A4920"/>
    <w:lvl w:ilvl="0" w:tplc="08090001">
      <w:start w:val="1"/>
      <w:numFmt w:val="bullet"/>
      <w:lvlText w:val=""/>
      <w:lvlJc w:val="left"/>
      <w:pPr>
        <w:ind w:left="1437" w:hanging="360"/>
      </w:pPr>
      <w:rPr>
        <w:rFonts w:ascii="Symbol" w:hAnsi="Symbol"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5B6292B"/>
    <w:multiLevelType w:val="hybridMultilevel"/>
    <w:tmpl w:val="0E3455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65F742D"/>
    <w:multiLevelType w:val="hybridMultilevel"/>
    <w:tmpl w:val="48C8723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0" w15:restartNumberingAfterBreak="0">
    <w:nsid w:val="1DEC2305"/>
    <w:multiLevelType w:val="hybridMultilevel"/>
    <w:tmpl w:val="78D05440"/>
    <w:lvl w:ilvl="0" w:tplc="08090001">
      <w:start w:val="1"/>
      <w:numFmt w:val="bullet"/>
      <w:lvlText w:val=""/>
      <w:lvlJc w:val="left"/>
      <w:pPr>
        <w:ind w:left="1425" w:hanging="360"/>
      </w:pPr>
      <w:rPr>
        <w:rFonts w:ascii="Symbol" w:hAnsi="Symbol" w:hint="default"/>
      </w:rPr>
    </w:lvl>
    <w:lvl w:ilvl="1" w:tplc="08090003">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1" w15:restartNumberingAfterBreak="0">
    <w:nsid w:val="27B5026D"/>
    <w:multiLevelType w:val="hybridMultilevel"/>
    <w:tmpl w:val="822E96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EF23E49"/>
    <w:multiLevelType w:val="hybridMultilevel"/>
    <w:tmpl w:val="470ADD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21F7EBC"/>
    <w:multiLevelType w:val="hybridMultilevel"/>
    <w:tmpl w:val="82EAB2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2A22C9C"/>
    <w:multiLevelType w:val="hybridMultilevel"/>
    <w:tmpl w:val="56BE15D0"/>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5" w15:restartNumberingAfterBreak="0">
    <w:nsid w:val="350544BC"/>
    <w:multiLevelType w:val="hybridMultilevel"/>
    <w:tmpl w:val="2C005C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5B10140"/>
    <w:multiLevelType w:val="hybridMultilevel"/>
    <w:tmpl w:val="62E207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87101ED"/>
    <w:multiLevelType w:val="hybridMultilevel"/>
    <w:tmpl w:val="350EA8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3F9C056E"/>
    <w:multiLevelType w:val="hybridMultilevel"/>
    <w:tmpl w:val="0A00F8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3F1302C"/>
    <w:multiLevelType w:val="hybridMultilevel"/>
    <w:tmpl w:val="947CBF16"/>
    <w:lvl w:ilvl="0" w:tplc="08090001">
      <w:start w:val="1"/>
      <w:numFmt w:val="bullet"/>
      <w:lvlText w:val=""/>
      <w:lvlJc w:val="left"/>
      <w:pPr>
        <w:ind w:left="1433" w:hanging="360"/>
      </w:pPr>
      <w:rPr>
        <w:rFonts w:ascii="Symbol" w:hAnsi="Symbol" w:hint="default"/>
      </w:rPr>
    </w:lvl>
    <w:lvl w:ilvl="1" w:tplc="08090003" w:tentative="1">
      <w:start w:val="1"/>
      <w:numFmt w:val="bullet"/>
      <w:lvlText w:val="o"/>
      <w:lvlJc w:val="left"/>
      <w:pPr>
        <w:ind w:left="2153" w:hanging="360"/>
      </w:pPr>
      <w:rPr>
        <w:rFonts w:ascii="Courier New" w:hAnsi="Courier New" w:cs="Courier New" w:hint="default"/>
      </w:rPr>
    </w:lvl>
    <w:lvl w:ilvl="2" w:tplc="08090005" w:tentative="1">
      <w:start w:val="1"/>
      <w:numFmt w:val="bullet"/>
      <w:lvlText w:val=""/>
      <w:lvlJc w:val="left"/>
      <w:pPr>
        <w:ind w:left="2873" w:hanging="360"/>
      </w:pPr>
      <w:rPr>
        <w:rFonts w:ascii="Wingdings" w:hAnsi="Wingdings" w:hint="default"/>
      </w:rPr>
    </w:lvl>
    <w:lvl w:ilvl="3" w:tplc="08090001" w:tentative="1">
      <w:start w:val="1"/>
      <w:numFmt w:val="bullet"/>
      <w:lvlText w:val=""/>
      <w:lvlJc w:val="left"/>
      <w:pPr>
        <w:ind w:left="3593" w:hanging="360"/>
      </w:pPr>
      <w:rPr>
        <w:rFonts w:ascii="Symbol" w:hAnsi="Symbol" w:hint="default"/>
      </w:rPr>
    </w:lvl>
    <w:lvl w:ilvl="4" w:tplc="08090003" w:tentative="1">
      <w:start w:val="1"/>
      <w:numFmt w:val="bullet"/>
      <w:lvlText w:val="o"/>
      <w:lvlJc w:val="left"/>
      <w:pPr>
        <w:ind w:left="4313" w:hanging="360"/>
      </w:pPr>
      <w:rPr>
        <w:rFonts w:ascii="Courier New" w:hAnsi="Courier New" w:cs="Courier New" w:hint="default"/>
      </w:rPr>
    </w:lvl>
    <w:lvl w:ilvl="5" w:tplc="08090005" w:tentative="1">
      <w:start w:val="1"/>
      <w:numFmt w:val="bullet"/>
      <w:lvlText w:val=""/>
      <w:lvlJc w:val="left"/>
      <w:pPr>
        <w:ind w:left="5033" w:hanging="360"/>
      </w:pPr>
      <w:rPr>
        <w:rFonts w:ascii="Wingdings" w:hAnsi="Wingdings" w:hint="default"/>
      </w:rPr>
    </w:lvl>
    <w:lvl w:ilvl="6" w:tplc="08090001" w:tentative="1">
      <w:start w:val="1"/>
      <w:numFmt w:val="bullet"/>
      <w:lvlText w:val=""/>
      <w:lvlJc w:val="left"/>
      <w:pPr>
        <w:ind w:left="5753" w:hanging="360"/>
      </w:pPr>
      <w:rPr>
        <w:rFonts w:ascii="Symbol" w:hAnsi="Symbol" w:hint="default"/>
      </w:rPr>
    </w:lvl>
    <w:lvl w:ilvl="7" w:tplc="08090003" w:tentative="1">
      <w:start w:val="1"/>
      <w:numFmt w:val="bullet"/>
      <w:lvlText w:val="o"/>
      <w:lvlJc w:val="left"/>
      <w:pPr>
        <w:ind w:left="6473" w:hanging="360"/>
      </w:pPr>
      <w:rPr>
        <w:rFonts w:ascii="Courier New" w:hAnsi="Courier New" w:cs="Courier New" w:hint="default"/>
      </w:rPr>
    </w:lvl>
    <w:lvl w:ilvl="8" w:tplc="08090005" w:tentative="1">
      <w:start w:val="1"/>
      <w:numFmt w:val="bullet"/>
      <w:lvlText w:val=""/>
      <w:lvlJc w:val="left"/>
      <w:pPr>
        <w:ind w:left="7193" w:hanging="360"/>
      </w:pPr>
      <w:rPr>
        <w:rFonts w:ascii="Wingdings" w:hAnsi="Wingdings" w:hint="default"/>
      </w:rPr>
    </w:lvl>
  </w:abstractNum>
  <w:abstractNum w:abstractNumId="20" w15:restartNumberingAfterBreak="0">
    <w:nsid w:val="462F443E"/>
    <w:multiLevelType w:val="hybridMultilevel"/>
    <w:tmpl w:val="86E0B26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1" w15:restartNumberingAfterBreak="0">
    <w:nsid w:val="490A5AA8"/>
    <w:multiLevelType w:val="hybridMultilevel"/>
    <w:tmpl w:val="64C8E0F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498E0F5F"/>
    <w:multiLevelType w:val="hybridMultilevel"/>
    <w:tmpl w:val="DE0870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E013F64"/>
    <w:multiLevelType w:val="hybridMultilevel"/>
    <w:tmpl w:val="2BF82838"/>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4" w15:restartNumberingAfterBreak="0">
    <w:nsid w:val="56A24983"/>
    <w:multiLevelType w:val="hybridMultilevel"/>
    <w:tmpl w:val="EA9641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BF339C1"/>
    <w:multiLevelType w:val="hybridMultilevel"/>
    <w:tmpl w:val="C7464778"/>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6" w15:restartNumberingAfterBreak="0">
    <w:nsid w:val="63AF70AC"/>
    <w:multiLevelType w:val="hybridMultilevel"/>
    <w:tmpl w:val="B15A3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6884E7B"/>
    <w:multiLevelType w:val="hybridMultilevel"/>
    <w:tmpl w:val="233E852C"/>
    <w:lvl w:ilvl="0" w:tplc="08090001">
      <w:start w:val="1"/>
      <w:numFmt w:val="bullet"/>
      <w:lvlText w:val=""/>
      <w:lvlJc w:val="left"/>
      <w:pPr>
        <w:ind w:left="1433" w:hanging="360"/>
      </w:pPr>
      <w:rPr>
        <w:rFonts w:ascii="Symbol" w:hAnsi="Symbol" w:hint="default"/>
      </w:rPr>
    </w:lvl>
    <w:lvl w:ilvl="1" w:tplc="08090003">
      <w:start w:val="1"/>
      <w:numFmt w:val="bullet"/>
      <w:lvlText w:val="o"/>
      <w:lvlJc w:val="left"/>
      <w:pPr>
        <w:ind w:left="2153" w:hanging="360"/>
      </w:pPr>
      <w:rPr>
        <w:rFonts w:ascii="Courier New" w:hAnsi="Courier New" w:cs="Courier New" w:hint="default"/>
      </w:rPr>
    </w:lvl>
    <w:lvl w:ilvl="2" w:tplc="08090005" w:tentative="1">
      <w:start w:val="1"/>
      <w:numFmt w:val="bullet"/>
      <w:lvlText w:val=""/>
      <w:lvlJc w:val="left"/>
      <w:pPr>
        <w:ind w:left="2873" w:hanging="360"/>
      </w:pPr>
      <w:rPr>
        <w:rFonts w:ascii="Wingdings" w:hAnsi="Wingdings" w:hint="default"/>
      </w:rPr>
    </w:lvl>
    <w:lvl w:ilvl="3" w:tplc="08090001" w:tentative="1">
      <w:start w:val="1"/>
      <w:numFmt w:val="bullet"/>
      <w:lvlText w:val=""/>
      <w:lvlJc w:val="left"/>
      <w:pPr>
        <w:ind w:left="3593" w:hanging="360"/>
      </w:pPr>
      <w:rPr>
        <w:rFonts w:ascii="Symbol" w:hAnsi="Symbol" w:hint="default"/>
      </w:rPr>
    </w:lvl>
    <w:lvl w:ilvl="4" w:tplc="08090003" w:tentative="1">
      <w:start w:val="1"/>
      <w:numFmt w:val="bullet"/>
      <w:lvlText w:val="o"/>
      <w:lvlJc w:val="left"/>
      <w:pPr>
        <w:ind w:left="4313" w:hanging="360"/>
      </w:pPr>
      <w:rPr>
        <w:rFonts w:ascii="Courier New" w:hAnsi="Courier New" w:cs="Courier New" w:hint="default"/>
      </w:rPr>
    </w:lvl>
    <w:lvl w:ilvl="5" w:tplc="08090005" w:tentative="1">
      <w:start w:val="1"/>
      <w:numFmt w:val="bullet"/>
      <w:lvlText w:val=""/>
      <w:lvlJc w:val="left"/>
      <w:pPr>
        <w:ind w:left="5033" w:hanging="360"/>
      </w:pPr>
      <w:rPr>
        <w:rFonts w:ascii="Wingdings" w:hAnsi="Wingdings" w:hint="default"/>
      </w:rPr>
    </w:lvl>
    <w:lvl w:ilvl="6" w:tplc="08090001" w:tentative="1">
      <w:start w:val="1"/>
      <w:numFmt w:val="bullet"/>
      <w:lvlText w:val=""/>
      <w:lvlJc w:val="left"/>
      <w:pPr>
        <w:ind w:left="5753" w:hanging="360"/>
      </w:pPr>
      <w:rPr>
        <w:rFonts w:ascii="Symbol" w:hAnsi="Symbol" w:hint="default"/>
      </w:rPr>
    </w:lvl>
    <w:lvl w:ilvl="7" w:tplc="08090003" w:tentative="1">
      <w:start w:val="1"/>
      <w:numFmt w:val="bullet"/>
      <w:lvlText w:val="o"/>
      <w:lvlJc w:val="left"/>
      <w:pPr>
        <w:ind w:left="6473" w:hanging="360"/>
      </w:pPr>
      <w:rPr>
        <w:rFonts w:ascii="Courier New" w:hAnsi="Courier New" w:cs="Courier New" w:hint="default"/>
      </w:rPr>
    </w:lvl>
    <w:lvl w:ilvl="8" w:tplc="08090005" w:tentative="1">
      <w:start w:val="1"/>
      <w:numFmt w:val="bullet"/>
      <w:lvlText w:val=""/>
      <w:lvlJc w:val="left"/>
      <w:pPr>
        <w:ind w:left="7193" w:hanging="360"/>
      </w:pPr>
      <w:rPr>
        <w:rFonts w:ascii="Wingdings" w:hAnsi="Wingdings" w:hint="default"/>
      </w:rPr>
    </w:lvl>
  </w:abstractNum>
  <w:abstractNum w:abstractNumId="28" w15:restartNumberingAfterBreak="0">
    <w:nsid w:val="6B381865"/>
    <w:multiLevelType w:val="hybridMultilevel"/>
    <w:tmpl w:val="17A687B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C827908"/>
    <w:multiLevelType w:val="hybridMultilevel"/>
    <w:tmpl w:val="F02EDA8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0" w15:restartNumberingAfterBreak="0">
    <w:nsid w:val="6C9735B4"/>
    <w:multiLevelType w:val="hybridMultilevel"/>
    <w:tmpl w:val="E2E29F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8BB6079"/>
    <w:multiLevelType w:val="hybridMultilevel"/>
    <w:tmpl w:val="BF0E317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2" w15:restartNumberingAfterBreak="0">
    <w:nsid w:val="78FA6384"/>
    <w:multiLevelType w:val="hybridMultilevel"/>
    <w:tmpl w:val="5D14235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3" w15:restartNumberingAfterBreak="0">
    <w:nsid w:val="78FF212E"/>
    <w:multiLevelType w:val="hybridMultilevel"/>
    <w:tmpl w:val="59DCC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9DA62F6"/>
    <w:multiLevelType w:val="hybridMultilevel"/>
    <w:tmpl w:val="7870C010"/>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35" w15:restartNumberingAfterBreak="0">
    <w:nsid w:val="7FA534B9"/>
    <w:multiLevelType w:val="hybridMultilevel"/>
    <w:tmpl w:val="DA9E6F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05885503">
    <w:abstractNumId w:val="7"/>
  </w:num>
  <w:num w:numId="2" w16cid:durableId="1601797102">
    <w:abstractNumId w:val="25"/>
  </w:num>
  <w:num w:numId="3" w16cid:durableId="1430009692">
    <w:abstractNumId w:val="24"/>
  </w:num>
  <w:num w:numId="4" w16cid:durableId="967393882">
    <w:abstractNumId w:val="22"/>
  </w:num>
  <w:num w:numId="5" w16cid:durableId="769666493">
    <w:abstractNumId w:val="3"/>
  </w:num>
  <w:num w:numId="6" w16cid:durableId="1608542536">
    <w:abstractNumId w:val="9"/>
  </w:num>
  <w:num w:numId="7" w16cid:durableId="1932736904">
    <w:abstractNumId w:val="5"/>
  </w:num>
  <w:num w:numId="8" w16cid:durableId="2082438949">
    <w:abstractNumId w:val="33"/>
  </w:num>
  <w:num w:numId="9" w16cid:durableId="149568776">
    <w:abstractNumId w:val="10"/>
  </w:num>
  <w:num w:numId="10" w16cid:durableId="1348751256">
    <w:abstractNumId w:val="2"/>
  </w:num>
  <w:num w:numId="11" w16cid:durableId="359358359">
    <w:abstractNumId w:val="21"/>
  </w:num>
  <w:num w:numId="12" w16cid:durableId="375784668">
    <w:abstractNumId w:val="23"/>
  </w:num>
  <w:num w:numId="13" w16cid:durableId="287054953">
    <w:abstractNumId w:val="14"/>
  </w:num>
  <w:num w:numId="14" w16cid:durableId="878476217">
    <w:abstractNumId w:val="15"/>
  </w:num>
  <w:num w:numId="15" w16cid:durableId="500656119">
    <w:abstractNumId w:val="17"/>
  </w:num>
  <w:num w:numId="16" w16cid:durableId="1495955757">
    <w:abstractNumId w:val="35"/>
  </w:num>
  <w:num w:numId="17" w16cid:durableId="319314562">
    <w:abstractNumId w:val="30"/>
  </w:num>
  <w:num w:numId="18" w16cid:durableId="558516945">
    <w:abstractNumId w:val="27"/>
  </w:num>
  <w:num w:numId="19" w16cid:durableId="166094191">
    <w:abstractNumId w:val="12"/>
  </w:num>
  <w:num w:numId="20" w16cid:durableId="607322950">
    <w:abstractNumId w:val="16"/>
  </w:num>
  <w:num w:numId="21" w16cid:durableId="1281958787">
    <w:abstractNumId w:val="4"/>
  </w:num>
  <w:num w:numId="22" w16cid:durableId="2073699284">
    <w:abstractNumId w:val="11"/>
  </w:num>
  <w:num w:numId="23" w16cid:durableId="2058695077">
    <w:abstractNumId w:val="19"/>
  </w:num>
  <w:num w:numId="24" w16cid:durableId="1974289848">
    <w:abstractNumId w:val="32"/>
  </w:num>
  <w:num w:numId="25" w16cid:durableId="816728283">
    <w:abstractNumId w:val="20"/>
  </w:num>
  <w:num w:numId="26" w16cid:durableId="390422663">
    <w:abstractNumId w:val="26"/>
  </w:num>
  <w:num w:numId="27" w16cid:durableId="784229488">
    <w:abstractNumId w:val="0"/>
  </w:num>
  <w:num w:numId="28" w16cid:durableId="1976061369">
    <w:abstractNumId w:val="31"/>
  </w:num>
  <w:num w:numId="29" w16cid:durableId="1974630915">
    <w:abstractNumId w:val="8"/>
  </w:num>
  <w:num w:numId="30" w16cid:durableId="1251550151">
    <w:abstractNumId w:val="13"/>
  </w:num>
  <w:num w:numId="31" w16cid:durableId="523860862">
    <w:abstractNumId w:val="28"/>
  </w:num>
  <w:num w:numId="32" w16cid:durableId="962729777">
    <w:abstractNumId w:val="34"/>
  </w:num>
  <w:num w:numId="33" w16cid:durableId="1687753182">
    <w:abstractNumId w:val="6"/>
  </w:num>
  <w:num w:numId="34" w16cid:durableId="1235630405">
    <w:abstractNumId w:val="18"/>
  </w:num>
  <w:num w:numId="35" w16cid:durableId="1718240963">
    <w:abstractNumId w:val="29"/>
  </w:num>
  <w:num w:numId="36" w16cid:durableId="212260118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57E"/>
    <w:rsid w:val="000020B3"/>
    <w:rsid w:val="0001357E"/>
    <w:rsid w:val="00015FB2"/>
    <w:rsid w:val="000215FE"/>
    <w:rsid w:val="00022015"/>
    <w:rsid w:val="0002325A"/>
    <w:rsid w:val="00031404"/>
    <w:rsid w:val="000422A4"/>
    <w:rsid w:val="00043EF9"/>
    <w:rsid w:val="000515EB"/>
    <w:rsid w:val="0005306E"/>
    <w:rsid w:val="00054B5A"/>
    <w:rsid w:val="00072B12"/>
    <w:rsid w:val="00074447"/>
    <w:rsid w:val="00074A29"/>
    <w:rsid w:val="0007739C"/>
    <w:rsid w:val="00077EC8"/>
    <w:rsid w:val="000875BC"/>
    <w:rsid w:val="000878B0"/>
    <w:rsid w:val="00097910"/>
    <w:rsid w:val="000A3C86"/>
    <w:rsid w:val="000A6853"/>
    <w:rsid w:val="000B5CC2"/>
    <w:rsid w:val="000B7285"/>
    <w:rsid w:val="000C0A8B"/>
    <w:rsid w:val="000C5561"/>
    <w:rsid w:val="000C6D0B"/>
    <w:rsid w:val="000D0C22"/>
    <w:rsid w:val="000D1096"/>
    <w:rsid w:val="000D281E"/>
    <w:rsid w:val="000D2C4B"/>
    <w:rsid w:val="000D39FF"/>
    <w:rsid w:val="000D534E"/>
    <w:rsid w:val="000D6421"/>
    <w:rsid w:val="000E1538"/>
    <w:rsid w:val="000E2471"/>
    <w:rsid w:val="000F052F"/>
    <w:rsid w:val="000F3006"/>
    <w:rsid w:val="000F7D30"/>
    <w:rsid w:val="000F7E7E"/>
    <w:rsid w:val="00101DA2"/>
    <w:rsid w:val="00102984"/>
    <w:rsid w:val="001240E5"/>
    <w:rsid w:val="001261FD"/>
    <w:rsid w:val="00126F02"/>
    <w:rsid w:val="00130916"/>
    <w:rsid w:val="00131B13"/>
    <w:rsid w:val="00152139"/>
    <w:rsid w:val="001521C2"/>
    <w:rsid w:val="00153517"/>
    <w:rsid w:val="00153BF6"/>
    <w:rsid w:val="00154768"/>
    <w:rsid w:val="00171436"/>
    <w:rsid w:val="001800FE"/>
    <w:rsid w:val="00181E23"/>
    <w:rsid w:val="00191A8E"/>
    <w:rsid w:val="00194B21"/>
    <w:rsid w:val="001968BB"/>
    <w:rsid w:val="001B0B9B"/>
    <w:rsid w:val="001B33DD"/>
    <w:rsid w:val="001C2555"/>
    <w:rsid w:val="001C2DB9"/>
    <w:rsid w:val="001C30E9"/>
    <w:rsid w:val="001C380D"/>
    <w:rsid w:val="001D280D"/>
    <w:rsid w:val="001D699E"/>
    <w:rsid w:val="001D7914"/>
    <w:rsid w:val="001D7A33"/>
    <w:rsid w:val="001E0063"/>
    <w:rsid w:val="001E1D37"/>
    <w:rsid w:val="001E2ACC"/>
    <w:rsid w:val="001E6EA5"/>
    <w:rsid w:val="001F156B"/>
    <w:rsid w:val="001F2183"/>
    <w:rsid w:val="001F5690"/>
    <w:rsid w:val="0020479A"/>
    <w:rsid w:val="0021111E"/>
    <w:rsid w:val="00212151"/>
    <w:rsid w:val="00213C85"/>
    <w:rsid w:val="00214F65"/>
    <w:rsid w:val="0022004D"/>
    <w:rsid w:val="00220BD0"/>
    <w:rsid w:val="00235B7F"/>
    <w:rsid w:val="00245D3C"/>
    <w:rsid w:val="00250C0D"/>
    <w:rsid w:val="00251466"/>
    <w:rsid w:val="0025404A"/>
    <w:rsid w:val="00257443"/>
    <w:rsid w:val="0026274C"/>
    <w:rsid w:val="00270EAD"/>
    <w:rsid w:val="0027151C"/>
    <w:rsid w:val="0027187C"/>
    <w:rsid w:val="002731E1"/>
    <w:rsid w:val="002746DE"/>
    <w:rsid w:val="002755C5"/>
    <w:rsid w:val="00280E2C"/>
    <w:rsid w:val="00281E23"/>
    <w:rsid w:val="00282913"/>
    <w:rsid w:val="002854FF"/>
    <w:rsid w:val="00287D40"/>
    <w:rsid w:val="00290092"/>
    <w:rsid w:val="0029063D"/>
    <w:rsid w:val="002935C9"/>
    <w:rsid w:val="00294059"/>
    <w:rsid w:val="002A15B7"/>
    <w:rsid w:val="002A28C8"/>
    <w:rsid w:val="002A300B"/>
    <w:rsid w:val="002A3136"/>
    <w:rsid w:val="002A330A"/>
    <w:rsid w:val="002A4597"/>
    <w:rsid w:val="002A4A1D"/>
    <w:rsid w:val="002C0CE0"/>
    <w:rsid w:val="002D0007"/>
    <w:rsid w:val="002D5C2F"/>
    <w:rsid w:val="002E5732"/>
    <w:rsid w:val="002F286A"/>
    <w:rsid w:val="002F3C5E"/>
    <w:rsid w:val="002F6941"/>
    <w:rsid w:val="0030079C"/>
    <w:rsid w:val="00301674"/>
    <w:rsid w:val="00301783"/>
    <w:rsid w:val="00303FA9"/>
    <w:rsid w:val="00310A47"/>
    <w:rsid w:val="0031701B"/>
    <w:rsid w:val="0031753D"/>
    <w:rsid w:val="00321C99"/>
    <w:rsid w:val="00322FF4"/>
    <w:rsid w:val="00335926"/>
    <w:rsid w:val="003421CA"/>
    <w:rsid w:val="00351F8C"/>
    <w:rsid w:val="00352B51"/>
    <w:rsid w:val="00364F6B"/>
    <w:rsid w:val="003654ED"/>
    <w:rsid w:val="003656B7"/>
    <w:rsid w:val="00367245"/>
    <w:rsid w:val="00380D12"/>
    <w:rsid w:val="00385B8C"/>
    <w:rsid w:val="00386E2A"/>
    <w:rsid w:val="00390600"/>
    <w:rsid w:val="00391F33"/>
    <w:rsid w:val="00394807"/>
    <w:rsid w:val="00395DB8"/>
    <w:rsid w:val="0039698B"/>
    <w:rsid w:val="00397CE2"/>
    <w:rsid w:val="003A1A84"/>
    <w:rsid w:val="003A212B"/>
    <w:rsid w:val="003A2978"/>
    <w:rsid w:val="003A4460"/>
    <w:rsid w:val="003A634F"/>
    <w:rsid w:val="003B1B20"/>
    <w:rsid w:val="003C07A5"/>
    <w:rsid w:val="003C18EA"/>
    <w:rsid w:val="003C5EF3"/>
    <w:rsid w:val="003C6278"/>
    <w:rsid w:val="003D0129"/>
    <w:rsid w:val="003E3BD2"/>
    <w:rsid w:val="003E69F6"/>
    <w:rsid w:val="003F4F76"/>
    <w:rsid w:val="003F5C96"/>
    <w:rsid w:val="004008A7"/>
    <w:rsid w:val="00403F88"/>
    <w:rsid w:val="004105CC"/>
    <w:rsid w:val="00422B1E"/>
    <w:rsid w:val="00427DF6"/>
    <w:rsid w:val="00427FED"/>
    <w:rsid w:val="00435ECA"/>
    <w:rsid w:val="00443C2F"/>
    <w:rsid w:val="00443DDC"/>
    <w:rsid w:val="004509DD"/>
    <w:rsid w:val="004517B5"/>
    <w:rsid w:val="00451DCA"/>
    <w:rsid w:val="00452105"/>
    <w:rsid w:val="00460A29"/>
    <w:rsid w:val="00461453"/>
    <w:rsid w:val="00462587"/>
    <w:rsid w:val="00463A65"/>
    <w:rsid w:val="00473D0B"/>
    <w:rsid w:val="00483B95"/>
    <w:rsid w:val="00485DC4"/>
    <w:rsid w:val="004865B8"/>
    <w:rsid w:val="004926F7"/>
    <w:rsid w:val="004972EB"/>
    <w:rsid w:val="004A061C"/>
    <w:rsid w:val="004B0261"/>
    <w:rsid w:val="004B392F"/>
    <w:rsid w:val="004C160F"/>
    <w:rsid w:val="004C2048"/>
    <w:rsid w:val="004C2989"/>
    <w:rsid w:val="004C6B6E"/>
    <w:rsid w:val="004D75AE"/>
    <w:rsid w:val="004E390A"/>
    <w:rsid w:val="004F68F3"/>
    <w:rsid w:val="00501191"/>
    <w:rsid w:val="00501D03"/>
    <w:rsid w:val="005024F2"/>
    <w:rsid w:val="005059BE"/>
    <w:rsid w:val="005243DF"/>
    <w:rsid w:val="00531687"/>
    <w:rsid w:val="0053307A"/>
    <w:rsid w:val="00542315"/>
    <w:rsid w:val="00543392"/>
    <w:rsid w:val="00543613"/>
    <w:rsid w:val="00545858"/>
    <w:rsid w:val="0054759D"/>
    <w:rsid w:val="00555896"/>
    <w:rsid w:val="00555CA8"/>
    <w:rsid w:val="00556553"/>
    <w:rsid w:val="00557173"/>
    <w:rsid w:val="0055729E"/>
    <w:rsid w:val="0055796F"/>
    <w:rsid w:val="005663BA"/>
    <w:rsid w:val="00573E69"/>
    <w:rsid w:val="005761DA"/>
    <w:rsid w:val="00594F34"/>
    <w:rsid w:val="005A1F08"/>
    <w:rsid w:val="005A4704"/>
    <w:rsid w:val="005A5774"/>
    <w:rsid w:val="005A7498"/>
    <w:rsid w:val="005B5B0A"/>
    <w:rsid w:val="005B7311"/>
    <w:rsid w:val="005B7AA5"/>
    <w:rsid w:val="005B7E62"/>
    <w:rsid w:val="005C115F"/>
    <w:rsid w:val="005C1D3B"/>
    <w:rsid w:val="005C2064"/>
    <w:rsid w:val="005C7694"/>
    <w:rsid w:val="005D3D35"/>
    <w:rsid w:val="005E02A3"/>
    <w:rsid w:val="005E0A76"/>
    <w:rsid w:val="005E49CB"/>
    <w:rsid w:val="005E5283"/>
    <w:rsid w:val="005F4637"/>
    <w:rsid w:val="005F5D64"/>
    <w:rsid w:val="005F7EBC"/>
    <w:rsid w:val="006017C3"/>
    <w:rsid w:val="00606D87"/>
    <w:rsid w:val="006070A9"/>
    <w:rsid w:val="006074AC"/>
    <w:rsid w:val="00610448"/>
    <w:rsid w:val="00610BB7"/>
    <w:rsid w:val="00611B61"/>
    <w:rsid w:val="00622B1F"/>
    <w:rsid w:val="00631919"/>
    <w:rsid w:val="0063326B"/>
    <w:rsid w:val="0063331C"/>
    <w:rsid w:val="006364D1"/>
    <w:rsid w:val="0064092E"/>
    <w:rsid w:val="00651944"/>
    <w:rsid w:val="00656332"/>
    <w:rsid w:val="00656360"/>
    <w:rsid w:val="006603EA"/>
    <w:rsid w:val="0066090D"/>
    <w:rsid w:val="006638A2"/>
    <w:rsid w:val="00666B96"/>
    <w:rsid w:val="00672BE5"/>
    <w:rsid w:val="00674D5F"/>
    <w:rsid w:val="00677EAE"/>
    <w:rsid w:val="00680A99"/>
    <w:rsid w:val="00685A27"/>
    <w:rsid w:val="006940AE"/>
    <w:rsid w:val="006A0AD6"/>
    <w:rsid w:val="006A58FA"/>
    <w:rsid w:val="006A6373"/>
    <w:rsid w:val="006B211F"/>
    <w:rsid w:val="006B4132"/>
    <w:rsid w:val="006C1F53"/>
    <w:rsid w:val="006C28D3"/>
    <w:rsid w:val="006C303A"/>
    <w:rsid w:val="006E2F3B"/>
    <w:rsid w:val="006E444B"/>
    <w:rsid w:val="006F23FC"/>
    <w:rsid w:val="006F3CBB"/>
    <w:rsid w:val="006F45DB"/>
    <w:rsid w:val="006F738E"/>
    <w:rsid w:val="00704EFE"/>
    <w:rsid w:val="0071187A"/>
    <w:rsid w:val="00712E22"/>
    <w:rsid w:val="007173FB"/>
    <w:rsid w:val="00724707"/>
    <w:rsid w:val="00724E49"/>
    <w:rsid w:val="007262D8"/>
    <w:rsid w:val="007264EC"/>
    <w:rsid w:val="00731D61"/>
    <w:rsid w:val="00736AFC"/>
    <w:rsid w:val="00736DD6"/>
    <w:rsid w:val="00741A3C"/>
    <w:rsid w:val="00743CCB"/>
    <w:rsid w:val="00745FCA"/>
    <w:rsid w:val="00763427"/>
    <w:rsid w:val="007679FF"/>
    <w:rsid w:val="00767D09"/>
    <w:rsid w:val="00787A11"/>
    <w:rsid w:val="00796968"/>
    <w:rsid w:val="007B33BC"/>
    <w:rsid w:val="007B427E"/>
    <w:rsid w:val="007C27F4"/>
    <w:rsid w:val="007C2C0C"/>
    <w:rsid w:val="007C337E"/>
    <w:rsid w:val="007C5D86"/>
    <w:rsid w:val="007D66E2"/>
    <w:rsid w:val="007E062D"/>
    <w:rsid w:val="007F1E0F"/>
    <w:rsid w:val="007F348B"/>
    <w:rsid w:val="0080422D"/>
    <w:rsid w:val="0080768C"/>
    <w:rsid w:val="00807C45"/>
    <w:rsid w:val="0081251F"/>
    <w:rsid w:val="00814427"/>
    <w:rsid w:val="008177CD"/>
    <w:rsid w:val="0082219A"/>
    <w:rsid w:val="008319D5"/>
    <w:rsid w:val="0083463E"/>
    <w:rsid w:val="00841B35"/>
    <w:rsid w:val="00845D3B"/>
    <w:rsid w:val="0085534C"/>
    <w:rsid w:val="00860E0D"/>
    <w:rsid w:val="00863781"/>
    <w:rsid w:val="008649E6"/>
    <w:rsid w:val="00870D05"/>
    <w:rsid w:val="00870D72"/>
    <w:rsid w:val="00872043"/>
    <w:rsid w:val="00873597"/>
    <w:rsid w:val="00875102"/>
    <w:rsid w:val="00876540"/>
    <w:rsid w:val="00880A58"/>
    <w:rsid w:val="00893DBE"/>
    <w:rsid w:val="008963BC"/>
    <w:rsid w:val="00897F24"/>
    <w:rsid w:val="00897F42"/>
    <w:rsid w:val="008B19B4"/>
    <w:rsid w:val="008B7379"/>
    <w:rsid w:val="008D23CB"/>
    <w:rsid w:val="008E6D32"/>
    <w:rsid w:val="008E7276"/>
    <w:rsid w:val="008E7CCC"/>
    <w:rsid w:val="008F6B78"/>
    <w:rsid w:val="008F7D40"/>
    <w:rsid w:val="009000CE"/>
    <w:rsid w:val="00904E0F"/>
    <w:rsid w:val="00906DF5"/>
    <w:rsid w:val="00915ED2"/>
    <w:rsid w:val="00925A8F"/>
    <w:rsid w:val="00927186"/>
    <w:rsid w:val="00932AC3"/>
    <w:rsid w:val="00934F69"/>
    <w:rsid w:val="00936CE9"/>
    <w:rsid w:val="00945D62"/>
    <w:rsid w:val="00946FFC"/>
    <w:rsid w:val="00950CF3"/>
    <w:rsid w:val="00951D9E"/>
    <w:rsid w:val="0096130B"/>
    <w:rsid w:val="0096481B"/>
    <w:rsid w:val="00966299"/>
    <w:rsid w:val="0096787C"/>
    <w:rsid w:val="009713AF"/>
    <w:rsid w:val="009733E1"/>
    <w:rsid w:val="0098447C"/>
    <w:rsid w:val="00987DE3"/>
    <w:rsid w:val="009A3E1F"/>
    <w:rsid w:val="009B002C"/>
    <w:rsid w:val="009B190C"/>
    <w:rsid w:val="009B232E"/>
    <w:rsid w:val="009C086B"/>
    <w:rsid w:val="009D3ADE"/>
    <w:rsid w:val="009E4086"/>
    <w:rsid w:val="009E6852"/>
    <w:rsid w:val="009E6D2F"/>
    <w:rsid w:val="009E7BC0"/>
    <w:rsid w:val="009F79B8"/>
    <w:rsid w:val="00A00622"/>
    <w:rsid w:val="00A17530"/>
    <w:rsid w:val="00A3326F"/>
    <w:rsid w:val="00A34224"/>
    <w:rsid w:val="00A35890"/>
    <w:rsid w:val="00A37CA0"/>
    <w:rsid w:val="00A41BCB"/>
    <w:rsid w:val="00A46150"/>
    <w:rsid w:val="00A46152"/>
    <w:rsid w:val="00A5640D"/>
    <w:rsid w:val="00A57A29"/>
    <w:rsid w:val="00A66648"/>
    <w:rsid w:val="00A723E6"/>
    <w:rsid w:val="00A77F9B"/>
    <w:rsid w:val="00A87027"/>
    <w:rsid w:val="00A91654"/>
    <w:rsid w:val="00A92068"/>
    <w:rsid w:val="00A9447B"/>
    <w:rsid w:val="00AA3227"/>
    <w:rsid w:val="00AA47AB"/>
    <w:rsid w:val="00AA66D6"/>
    <w:rsid w:val="00AA7D7F"/>
    <w:rsid w:val="00AB39A4"/>
    <w:rsid w:val="00AB479A"/>
    <w:rsid w:val="00AC0AB1"/>
    <w:rsid w:val="00AC1037"/>
    <w:rsid w:val="00AD2E08"/>
    <w:rsid w:val="00AD4A6A"/>
    <w:rsid w:val="00AE0D11"/>
    <w:rsid w:val="00B037CC"/>
    <w:rsid w:val="00B051EC"/>
    <w:rsid w:val="00B1051C"/>
    <w:rsid w:val="00B11BB4"/>
    <w:rsid w:val="00B17990"/>
    <w:rsid w:val="00B27A43"/>
    <w:rsid w:val="00B31B00"/>
    <w:rsid w:val="00B35610"/>
    <w:rsid w:val="00B35B1A"/>
    <w:rsid w:val="00B4250E"/>
    <w:rsid w:val="00B52FB9"/>
    <w:rsid w:val="00B532B3"/>
    <w:rsid w:val="00B53C22"/>
    <w:rsid w:val="00B55AE9"/>
    <w:rsid w:val="00B750C6"/>
    <w:rsid w:val="00B76C22"/>
    <w:rsid w:val="00B77B47"/>
    <w:rsid w:val="00B858B4"/>
    <w:rsid w:val="00B92959"/>
    <w:rsid w:val="00B954D5"/>
    <w:rsid w:val="00BA328C"/>
    <w:rsid w:val="00BB6005"/>
    <w:rsid w:val="00BC43E3"/>
    <w:rsid w:val="00BC5E1C"/>
    <w:rsid w:val="00BD1C75"/>
    <w:rsid w:val="00BD2184"/>
    <w:rsid w:val="00BD25C3"/>
    <w:rsid w:val="00BD283F"/>
    <w:rsid w:val="00BD37B8"/>
    <w:rsid w:val="00BD4A8B"/>
    <w:rsid w:val="00BD6B57"/>
    <w:rsid w:val="00BF2E02"/>
    <w:rsid w:val="00BF50EA"/>
    <w:rsid w:val="00BF62DB"/>
    <w:rsid w:val="00C022D6"/>
    <w:rsid w:val="00C0551D"/>
    <w:rsid w:val="00C06FDC"/>
    <w:rsid w:val="00C14E5B"/>
    <w:rsid w:val="00C150F3"/>
    <w:rsid w:val="00C15A52"/>
    <w:rsid w:val="00C21B10"/>
    <w:rsid w:val="00C30BFB"/>
    <w:rsid w:val="00C3574B"/>
    <w:rsid w:val="00C429D8"/>
    <w:rsid w:val="00C432D2"/>
    <w:rsid w:val="00C46CBA"/>
    <w:rsid w:val="00C5095F"/>
    <w:rsid w:val="00C52678"/>
    <w:rsid w:val="00C552DA"/>
    <w:rsid w:val="00C56E76"/>
    <w:rsid w:val="00C5783A"/>
    <w:rsid w:val="00C71A41"/>
    <w:rsid w:val="00C74AB2"/>
    <w:rsid w:val="00C804B5"/>
    <w:rsid w:val="00C8139F"/>
    <w:rsid w:val="00C85303"/>
    <w:rsid w:val="00C90883"/>
    <w:rsid w:val="00C9166C"/>
    <w:rsid w:val="00C94C61"/>
    <w:rsid w:val="00C963A0"/>
    <w:rsid w:val="00CA1B48"/>
    <w:rsid w:val="00CA1EC4"/>
    <w:rsid w:val="00CA3E0E"/>
    <w:rsid w:val="00CA610D"/>
    <w:rsid w:val="00CA7523"/>
    <w:rsid w:val="00CB1F12"/>
    <w:rsid w:val="00CB2057"/>
    <w:rsid w:val="00CB3EBD"/>
    <w:rsid w:val="00CC06EA"/>
    <w:rsid w:val="00CD4424"/>
    <w:rsid w:val="00CE143D"/>
    <w:rsid w:val="00CE1E01"/>
    <w:rsid w:val="00CE7818"/>
    <w:rsid w:val="00CE7F37"/>
    <w:rsid w:val="00CF0439"/>
    <w:rsid w:val="00CF06B1"/>
    <w:rsid w:val="00D00471"/>
    <w:rsid w:val="00D00692"/>
    <w:rsid w:val="00D021AF"/>
    <w:rsid w:val="00D02CF7"/>
    <w:rsid w:val="00D05FD1"/>
    <w:rsid w:val="00D10F17"/>
    <w:rsid w:val="00D1250B"/>
    <w:rsid w:val="00D14242"/>
    <w:rsid w:val="00D14838"/>
    <w:rsid w:val="00D16B06"/>
    <w:rsid w:val="00D16F41"/>
    <w:rsid w:val="00D21F9C"/>
    <w:rsid w:val="00D22A50"/>
    <w:rsid w:val="00D3421B"/>
    <w:rsid w:val="00D344A0"/>
    <w:rsid w:val="00D46C84"/>
    <w:rsid w:val="00D5036A"/>
    <w:rsid w:val="00D50A3B"/>
    <w:rsid w:val="00D51F0A"/>
    <w:rsid w:val="00D539A3"/>
    <w:rsid w:val="00D53C70"/>
    <w:rsid w:val="00D55227"/>
    <w:rsid w:val="00D623F2"/>
    <w:rsid w:val="00D72AA8"/>
    <w:rsid w:val="00D73862"/>
    <w:rsid w:val="00D8285F"/>
    <w:rsid w:val="00D833A7"/>
    <w:rsid w:val="00D91EB2"/>
    <w:rsid w:val="00D93943"/>
    <w:rsid w:val="00DA22C1"/>
    <w:rsid w:val="00DA4A8A"/>
    <w:rsid w:val="00DA5572"/>
    <w:rsid w:val="00DA778E"/>
    <w:rsid w:val="00DB137A"/>
    <w:rsid w:val="00DB527B"/>
    <w:rsid w:val="00DB6630"/>
    <w:rsid w:val="00DB664A"/>
    <w:rsid w:val="00DB66AB"/>
    <w:rsid w:val="00DB68F1"/>
    <w:rsid w:val="00DD250B"/>
    <w:rsid w:val="00DE0577"/>
    <w:rsid w:val="00DE277E"/>
    <w:rsid w:val="00DF058D"/>
    <w:rsid w:val="00DF6983"/>
    <w:rsid w:val="00E054E7"/>
    <w:rsid w:val="00E11FA1"/>
    <w:rsid w:val="00E13F98"/>
    <w:rsid w:val="00E1614C"/>
    <w:rsid w:val="00E32F38"/>
    <w:rsid w:val="00E34AB5"/>
    <w:rsid w:val="00E35734"/>
    <w:rsid w:val="00E43B67"/>
    <w:rsid w:val="00E44C6A"/>
    <w:rsid w:val="00E457C9"/>
    <w:rsid w:val="00E458D2"/>
    <w:rsid w:val="00E46318"/>
    <w:rsid w:val="00E514C3"/>
    <w:rsid w:val="00E5233D"/>
    <w:rsid w:val="00E605C9"/>
    <w:rsid w:val="00E6067C"/>
    <w:rsid w:val="00E6305D"/>
    <w:rsid w:val="00E6545B"/>
    <w:rsid w:val="00E71A64"/>
    <w:rsid w:val="00E7691E"/>
    <w:rsid w:val="00E8004E"/>
    <w:rsid w:val="00E842AE"/>
    <w:rsid w:val="00E94392"/>
    <w:rsid w:val="00E962A9"/>
    <w:rsid w:val="00EA42C4"/>
    <w:rsid w:val="00EB48C6"/>
    <w:rsid w:val="00EB54B4"/>
    <w:rsid w:val="00EC2CBF"/>
    <w:rsid w:val="00EC723D"/>
    <w:rsid w:val="00EC7D48"/>
    <w:rsid w:val="00ED0613"/>
    <w:rsid w:val="00EE3CC4"/>
    <w:rsid w:val="00EF72F4"/>
    <w:rsid w:val="00F006C0"/>
    <w:rsid w:val="00F034A8"/>
    <w:rsid w:val="00F04BD2"/>
    <w:rsid w:val="00F061B0"/>
    <w:rsid w:val="00F1361B"/>
    <w:rsid w:val="00F17AD8"/>
    <w:rsid w:val="00F205EF"/>
    <w:rsid w:val="00F25E58"/>
    <w:rsid w:val="00F37FD0"/>
    <w:rsid w:val="00F47FB0"/>
    <w:rsid w:val="00F501A5"/>
    <w:rsid w:val="00F508CD"/>
    <w:rsid w:val="00F54F99"/>
    <w:rsid w:val="00F54FAA"/>
    <w:rsid w:val="00F5742A"/>
    <w:rsid w:val="00F610A3"/>
    <w:rsid w:val="00F6274A"/>
    <w:rsid w:val="00F64ED6"/>
    <w:rsid w:val="00F80F9A"/>
    <w:rsid w:val="00F81B29"/>
    <w:rsid w:val="00F8236C"/>
    <w:rsid w:val="00F82CAA"/>
    <w:rsid w:val="00F855F4"/>
    <w:rsid w:val="00F863AE"/>
    <w:rsid w:val="00F86C30"/>
    <w:rsid w:val="00F944C2"/>
    <w:rsid w:val="00F96E17"/>
    <w:rsid w:val="00F96F64"/>
    <w:rsid w:val="00FA00FE"/>
    <w:rsid w:val="00FA06E8"/>
    <w:rsid w:val="00FA126E"/>
    <w:rsid w:val="00FA260F"/>
    <w:rsid w:val="00FB1362"/>
    <w:rsid w:val="00FB39F6"/>
    <w:rsid w:val="00FB5E30"/>
    <w:rsid w:val="00FB7231"/>
    <w:rsid w:val="00FC3551"/>
    <w:rsid w:val="00FC540F"/>
    <w:rsid w:val="00FD0465"/>
    <w:rsid w:val="00FD3B13"/>
    <w:rsid w:val="00FD525A"/>
    <w:rsid w:val="00FE76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7D5C6E79"/>
  <w15:docId w15:val="{869EFE90-1C23-48F7-8C72-BB0BD6856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F0A"/>
    <w:pPr>
      <w:spacing w:before="120" w:after="0" w:line="288" w:lineRule="auto"/>
    </w:pPr>
    <w:rPr>
      <w:rFonts w:ascii="Arial" w:eastAsia="Times New Roman" w:hAnsi="Arial" w:cs="Times New Roman"/>
      <w:sz w:val="24"/>
      <w:lang w:eastAsia="en-GB"/>
    </w:rPr>
  </w:style>
  <w:style w:type="paragraph" w:styleId="Heading1">
    <w:name w:val="heading 1"/>
    <w:next w:val="Normal"/>
    <w:link w:val="Heading1Char"/>
    <w:autoRedefine/>
    <w:qFormat/>
    <w:rsid w:val="007E062D"/>
    <w:pPr>
      <w:keepNext/>
      <w:keepLines/>
      <w:tabs>
        <w:tab w:val="left" w:pos="3636"/>
        <w:tab w:val="left" w:pos="6195"/>
      </w:tabs>
      <w:spacing w:before="480" w:after="60" w:line="240" w:lineRule="auto"/>
      <w:outlineLvl w:val="0"/>
    </w:pPr>
    <w:rPr>
      <w:rFonts w:ascii="Arial" w:eastAsia="Times New Roman" w:hAnsi="Arial" w:cs="Arial"/>
      <w:b/>
      <w:bCs/>
      <w:color w:val="000000" w:themeColor="accent1"/>
      <w:kern w:val="32"/>
      <w:sz w:val="44"/>
      <w:szCs w:val="32"/>
    </w:rPr>
  </w:style>
  <w:style w:type="paragraph" w:styleId="Heading2">
    <w:name w:val="heading 2"/>
    <w:next w:val="Normal"/>
    <w:link w:val="Heading2Char"/>
    <w:autoRedefine/>
    <w:qFormat/>
    <w:rsid w:val="00E842AE"/>
    <w:pPr>
      <w:spacing w:before="360" w:after="60" w:line="240" w:lineRule="auto"/>
      <w:outlineLvl w:val="1"/>
    </w:pPr>
    <w:rPr>
      <w:rFonts w:ascii="Arial" w:eastAsia="Times New Roman" w:hAnsi="Arial" w:cs="Arial"/>
      <w:b/>
      <w:iCs/>
      <w:color w:val="000000" w:themeColor="accent1"/>
      <w:kern w:val="32"/>
      <w:sz w:val="36"/>
      <w:szCs w:val="28"/>
    </w:rPr>
  </w:style>
  <w:style w:type="paragraph" w:styleId="Heading3">
    <w:name w:val="heading 3"/>
    <w:next w:val="Normal"/>
    <w:link w:val="Heading3Char"/>
    <w:autoRedefine/>
    <w:qFormat/>
    <w:rsid w:val="00D51F0A"/>
    <w:pPr>
      <w:keepNext/>
      <w:spacing w:before="240" w:after="0" w:line="240" w:lineRule="auto"/>
      <w:outlineLvl w:val="2"/>
    </w:pPr>
    <w:rPr>
      <w:rFonts w:ascii="Arial" w:eastAsia="Times New Roman" w:hAnsi="Arial" w:cs="Arial"/>
      <w:b/>
      <w:bCs/>
      <w:sz w:val="28"/>
      <w:szCs w:val="26"/>
    </w:rPr>
  </w:style>
  <w:style w:type="paragraph" w:styleId="Heading4">
    <w:name w:val="heading 4"/>
    <w:basedOn w:val="Normal"/>
    <w:next w:val="Normal"/>
    <w:link w:val="Heading4Char"/>
    <w:autoRedefine/>
    <w:uiPriority w:val="9"/>
    <w:unhideWhenUsed/>
    <w:qFormat/>
    <w:rsid w:val="00C30BFB"/>
    <w:pPr>
      <w:keepNext/>
      <w:keepLines/>
      <w:spacing w:before="40"/>
      <w:outlineLvl w:val="3"/>
    </w:pPr>
    <w:rPr>
      <w:rFonts w:ascii="Arial Bold" w:eastAsiaTheme="majorEastAsia" w:hAnsi="Arial Bold" w:cstheme="majorBidi"/>
      <w:i/>
      <w:iCs/>
      <w:color w:val="000000" w:themeColor="accent1" w:themeShade="BF"/>
    </w:rPr>
  </w:style>
  <w:style w:type="paragraph" w:styleId="Heading5">
    <w:name w:val="heading 5"/>
    <w:basedOn w:val="Normal"/>
    <w:next w:val="Normal"/>
    <w:link w:val="Heading5Char"/>
    <w:uiPriority w:val="9"/>
    <w:unhideWhenUsed/>
    <w:qFormat/>
    <w:rsid w:val="00C30BFB"/>
    <w:pPr>
      <w:keepNext/>
      <w:keepLines/>
      <w:spacing w:before="40"/>
      <w:outlineLvl w:val="4"/>
    </w:pPr>
    <w:rPr>
      <w:rFonts w:eastAsiaTheme="majorEastAsia" w:cstheme="majorBidi"/>
      <w:b/>
      <w:color w:val="000000" w:themeColor="accent1" w:themeShade="BF"/>
    </w:rPr>
  </w:style>
  <w:style w:type="paragraph" w:styleId="Heading6">
    <w:name w:val="heading 6"/>
    <w:basedOn w:val="Normal"/>
    <w:next w:val="Normal"/>
    <w:link w:val="Heading6Char"/>
    <w:uiPriority w:val="9"/>
    <w:unhideWhenUsed/>
    <w:qFormat/>
    <w:rsid w:val="00C30BFB"/>
    <w:pPr>
      <w:keepNext/>
      <w:keepLines/>
      <w:spacing w:before="40"/>
      <w:outlineLvl w:val="5"/>
    </w:pPr>
    <w:rPr>
      <w:rFonts w:eastAsiaTheme="majorEastAsia" w:cstheme="majorBidi"/>
      <w:b/>
      <w:color w:val="000000" w:themeColor="accent1" w:themeShade="7F"/>
    </w:rPr>
  </w:style>
  <w:style w:type="paragraph" w:styleId="Heading7">
    <w:name w:val="heading 7"/>
    <w:basedOn w:val="Normal"/>
    <w:next w:val="Normal"/>
    <w:link w:val="Heading7Char"/>
    <w:uiPriority w:val="9"/>
    <w:unhideWhenUsed/>
    <w:qFormat/>
    <w:rsid w:val="00C30BFB"/>
    <w:pPr>
      <w:keepNext/>
      <w:keepLines/>
      <w:spacing w:before="4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unhideWhenUsed/>
    <w:qFormat/>
    <w:rsid w:val="00C30BFB"/>
    <w:pPr>
      <w:keepNext/>
      <w:keepLines/>
      <w:spacing w:before="40"/>
      <w:outlineLvl w:val="7"/>
    </w:pPr>
    <w:rPr>
      <w:rFonts w:eastAsiaTheme="majorEastAsia" w:cstheme="majorBidi"/>
      <w:i/>
      <w:color w:val="686C75" w:themeColor="text1" w:themeTint="D8"/>
      <w:sz w:val="21"/>
      <w:szCs w:val="21"/>
    </w:rPr>
  </w:style>
  <w:style w:type="paragraph" w:styleId="Heading9">
    <w:name w:val="heading 9"/>
    <w:basedOn w:val="Normal"/>
    <w:next w:val="Normal"/>
    <w:link w:val="Heading9Char"/>
    <w:uiPriority w:val="9"/>
    <w:unhideWhenUsed/>
    <w:qFormat/>
    <w:rsid w:val="00C30BFB"/>
    <w:pPr>
      <w:keepNext/>
      <w:keepLines/>
      <w:spacing w:before="40"/>
      <w:outlineLvl w:val="8"/>
    </w:pPr>
    <w:rPr>
      <w:rFonts w:eastAsiaTheme="majorEastAsia" w:cstheme="majorBidi"/>
      <w:i/>
      <w:iCs/>
      <w:color w:val="686C75"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62D"/>
    <w:rPr>
      <w:rFonts w:ascii="Arial" w:eastAsia="Times New Roman" w:hAnsi="Arial" w:cs="Arial"/>
      <w:b/>
      <w:bCs/>
      <w:color w:val="000000" w:themeColor="accent1"/>
      <w:kern w:val="32"/>
      <w:sz w:val="44"/>
      <w:szCs w:val="32"/>
    </w:rPr>
  </w:style>
  <w:style w:type="character" w:customStyle="1" w:styleId="Heading2Char">
    <w:name w:val="Heading 2 Char"/>
    <w:basedOn w:val="DefaultParagraphFont"/>
    <w:link w:val="Heading2"/>
    <w:rsid w:val="00E842AE"/>
    <w:rPr>
      <w:rFonts w:ascii="Arial" w:eastAsia="Times New Roman" w:hAnsi="Arial" w:cs="Arial"/>
      <w:b/>
      <w:iCs/>
      <w:color w:val="000000" w:themeColor="accent1"/>
      <w:kern w:val="32"/>
      <w:sz w:val="36"/>
      <w:szCs w:val="28"/>
    </w:rPr>
  </w:style>
  <w:style w:type="character" w:customStyle="1" w:styleId="Heading3Char">
    <w:name w:val="Heading 3 Char"/>
    <w:basedOn w:val="DefaultParagraphFont"/>
    <w:link w:val="Heading3"/>
    <w:rsid w:val="00D51F0A"/>
    <w:rPr>
      <w:rFonts w:ascii="Arial" w:eastAsia="Times New Roman" w:hAnsi="Arial" w:cs="Arial"/>
      <w:b/>
      <w:bCs/>
      <w:sz w:val="28"/>
      <w:szCs w:val="26"/>
    </w:rPr>
  </w:style>
  <w:style w:type="paragraph" w:styleId="Header">
    <w:name w:val="header"/>
    <w:aliases w:val="Rdg Header"/>
    <w:link w:val="HeaderChar"/>
    <w:autoRedefine/>
    <w:rsid w:val="00E842AE"/>
    <w:pPr>
      <w:tabs>
        <w:tab w:val="right" w:pos="8222"/>
        <w:tab w:val="right" w:pos="9356"/>
      </w:tabs>
      <w:spacing w:before="120" w:after="0" w:line="280" w:lineRule="exact"/>
    </w:pPr>
    <w:rPr>
      <w:rFonts w:ascii="Arial" w:eastAsia="Times New Roman" w:hAnsi="Arial" w:cs="Times New Roman"/>
      <w:sz w:val="24"/>
      <w:szCs w:val="24"/>
    </w:rPr>
  </w:style>
  <w:style w:type="character" w:customStyle="1" w:styleId="HeaderChar">
    <w:name w:val="Header Char"/>
    <w:aliases w:val="Rdg Header Char"/>
    <w:basedOn w:val="DefaultParagraphFont"/>
    <w:link w:val="Header"/>
    <w:rsid w:val="00E842AE"/>
    <w:rPr>
      <w:rFonts w:ascii="Arial" w:eastAsia="Times New Roman" w:hAnsi="Arial" w:cs="Times New Roman"/>
      <w:sz w:val="24"/>
      <w:szCs w:val="24"/>
    </w:rPr>
  </w:style>
  <w:style w:type="paragraph" w:customStyle="1" w:styleId="UoRTitle">
    <w:name w:val="UoR Title"/>
    <w:next w:val="Normal"/>
    <w:autoRedefine/>
    <w:rsid w:val="00E842AE"/>
    <w:pPr>
      <w:overflowPunct w:val="0"/>
      <w:autoSpaceDE w:val="0"/>
      <w:autoSpaceDN w:val="0"/>
      <w:adjustRightInd w:val="0"/>
      <w:snapToGrid w:val="0"/>
      <w:spacing w:before="120" w:after="0" w:line="240" w:lineRule="auto"/>
      <w:textAlignment w:val="baseline"/>
    </w:pPr>
    <w:rPr>
      <w:rFonts w:ascii="Arial Bold" w:eastAsia="Times New Roman" w:hAnsi="Arial Bold" w:cs="Times New Roman"/>
      <w:b/>
      <w:color w:val="000000" w:themeColor="accent1"/>
      <w:sz w:val="80"/>
      <w:szCs w:val="40"/>
    </w:rPr>
  </w:style>
  <w:style w:type="paragraph" w:customStyle="1" w:styleId="UoRSubtitle">
    <w:name w:val="UoR Subtitle"/>
    <w:basedOn w:val="UoRTitle"/>
    <w:rsid w:val="00E842AE"/>
    <w:rPr>
      <w:color w:val="auto"/>
      <w:sz w:val="36"/>
    </w:rPr>
  </w:style>
  <w:style w:type="paragraph" w:customStyle="1" w:styleId="UoRContentslist">
    <w:name w:val="UoR Contents list"/>
    <w:rsid w:val="0001357E"/>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 w:val="24"/>
      <w:szCs w:val="24"/>
    </w:rPr>
  </w:style>
  <w:style w:type="paragraph" w:customStyle="1" w:styleId="UoRContentsHeader">
    <w:name w:val="UoR Contents Header"/>
    <w:basedOn w:val="UoRContentslist"/>
    <w:autoRedefine/>
    <w:rsid w:val="0001357E"/>
    <w:pPr>
      <w:spacing w:before="720" w:after="180" w:line="360" w:lineRule="exact"/>
    </w:pPr>
    <w:rPr>
      <w:b/>
      <w:caps/>
      <w:sz w:val="32"/>
    </w:rPr>
  </w:style>
  <w:style w:type="paragraph" w:customStyle="1" w:styleId="UoRIntroduction">
    <w:name w:val="UoR Introduction"/>
    <w:basedOn w:val="Normal"/>
    <w:autoRedefine/>
    <w:rsid w:val="00E842AE"/>
    <w:pPr>
      <w:spacing w:after="60"/>
    </w:pPr>
    <w:rPr>
      <w:b/>
      <w:sz w:val="28"/>
    </w:rPr>
  </w:style>
  <w:style w:type="paragraph" w:styleId="ListParagraph">
    <w:name w:val="List Paragraph"/>
    <w:basedOn w:val="Normal"/>
    <w:uiPriority w:val="34"/>
    <w:qFormat/>
    <w:rsid w:val="00E842AE"/>
    <w:pPr>
      <w:contextualSpacing/>
    </w:pPr>
  </w:style>
  <w:style w:type="paragraph" w:customStyle="1" w:styleId="UoRUnitname">
    <w:name w:val="UoR Unit name"/>
    <w:autoRedefine/>
    <w:rsid w:val="009E6852"/>
    <w:pPr>
      <w:tabs>
        <w:tab w:val="right" w:pos="9214"/>
      </w:tabs>
      <w:spacing w:after="0" w:line="300" w:lineRule="exact"/>
    </w:pPr>
    <w:rPr>
      <w:rFonts w:ascii="Arial" w:eastAsia="Times New Roman" w:hAnsi="Arial" w:cs="Times New Roman"/>
      <w:b/>
      <w:sz w:val="24"/>
      <w:szCs w:val="24"/>
    </w:rPr>
  </w:style>
  <w:style w:type="paragraph" w:customStyle="1" w:styleId="UoRContentsHeader2">
    <w:name w:val="UoR Contents Header 2"/>
    <w:basedOn w:val="UoRContentslist"/>
    <w:autoRedefine/>
    <w:rsid w:val="0001357E"/>
    <w:pPr>
      <w:spacing w:before="180"/>
    </w:pPr>
    <w:rPr>
      <w:b/>
    </w:rPr>
  </w:style>
  <w:style w:type="paragraph" w:customStyle="1" w:styleId="UoRCaptions">
    <w:name w:val="UoR Captions"/>
    <w:basedOn w:val="Normal"/>
    <w:rsid w:val="00E842AE"/>
    <w:pPr>
      <w:spacing w:after="240"/>
    </w:pPr>
  </w:style>
  <w:style w:type="paragraph" w:styleId="BalloonText">
    <w:name w:val="Balloon Text"/>
    <w:basedOn w:val="Normal"/>
    <w:link w:val="BalloonTextChar"/>
    <w:uiPriority w:val="99"/>
    <w:semiHidden/>
    <w:unhideWhenUsed/>
    <w:rsid w:val="00AA47AB"/>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E842AE"/>
    <w:pPr>
      <w:spacing w:after="0" w:line="276" w:lineRule="auto"/>
      <w:outlineLvl w:val="9"/>
    </w:pPr>
    <w:rPr>
      <w:rFonts w:eastAsiaTheme="majorEastAsia" w:cstheme="majorBidi"/>
      <w:kern w:val="0"/>
      <w:sz w:val="28"/>
      <w:szCs w:val="28"/>
      <w:lang w:eastAsia="ja-JP"/>
    </w:rPr>
  </w:style>
  <w:style w:type="paragraph" w:styleId="TOC3">
    <w:name w:val="toc 3"/>
    <w:basedOn w:val="Normal"/>
    <w:next w:val="Normal"/>
    <w:autoRedefine/>
    <w:uiPriority w:val="39"/>
    <w:unhideWhenUsed/>
    <w:rsid w:val="00E842AE"/>
    <w:pPr>
      <w:spacing w:after="100"/>
      <w:ind w:left="440"/>
    </w:pPr>
  </w:style>
  <w:style w:type="paragraph" w:styleId="TOC1">
    <w:name w:val="toc 1"/>
    <w:basedOn w:val="Normal"/>
    <w:next w:val="Normal"/>
    <w:autoRedefine/>
    <w:uiPriority w:val="39"/>
    <w:unhideWhenUsed/>
    <w:rsid w:val="00E842AE"/>
    <w:pPr>
      <w:spacing w:after="100"/>
    </w:pPr>
  </w:style>
  <w:style w:type="paragraph" w:styleId="TOC2">
    <w:name w:val="toc 2"/>
    <w:basedOn w:val="Normal"/>
    <w:next w:val="Normal"/>
    <w:autoRedefine/>
    <w:uiPriority w:val="39"/>
    <w:unhideWhenUsed/>
    <w:rsid w:val="00E842AE"/>
    <w:pPr>
      <w:spacing w:after="100"/>
      <w:ind w:left="220"/>
    </w:pPr>
  </w:style>
  <w:style w:type="character" w:styleId="Hyperlink">
    <w:name w:val="Hyperlink"/>
    <w:basedOn w:val="DefaultParagraphFont"/>
    <w:uiPriority w:val="99"/>
    <w:unhideWhenUsed/>
    <w:rsid w:val="002F286A"/>
    <w:rPr>
      <w:color w:val="000000" w:themeColor="hyperlink"/>
      <w:u w:val="single"/>
    </w:rPr>
  </w:style>
  <w:style w:type="character" w:styleId="SubtleReference">
    <w:name w:val="Subtle Reference"/>
    <w:basedOn w:val="DefaultParagraphFont"/>
    <w:uiPriority w:val="31"/>
    <w:qFormat/>
    <w:rsid w:val="000E1538"/>
    <w:rPr>
      <w:smallCaps/>
      <w:color w:val="000000" w:themeColor="accent1"/>
      <w:u w:val="single"/>
    </w:rPr>
  </w:style>
  <w:style w:type="character" w:styleId="IntenseReference">
    <w:name w:val="Intense Reference"/>
    <w:basedOn w:val="DefaultParagraphFont"/>
    <w:uiPriority w:val="32"/>
    <w:qFormat/>
    <w:rsid w:val="000E1538"/>
    <w:rPr>
      <w:b/>
      <w:bCs/>
      <w:smallCaps/>
      <w:color w:val="000000" w:themeColor="accent1"/>
      <w:spacing w:val="5"/>
      <w:u w:val="single"/>
    </w:rPr>
  </w:style>
  <w:style w:type="paragraph" w:styleId="Footer">
    <w:name w:val="footer"/>
    <w:basedOn w:val="Normal"/>
    <w:link w:val="FooterChar"/>
    <w:uiPriority w:val="99"/>
    <w:unhideWhenUsed/>
    <w:rsid w:val="00CA610D"/>
    <w:pPr>
      <w:tabs>
        <w:tab w:val="center" w:pos="4513"/>
        <w:tab w:val="right" w:pos="9026"/>
      </w:tabs>
      <w:spacing w:before="0"/>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w:hAnsi="Effra"/>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Effra" w:hAnsi="Effra"/>
        <w:b/>
        <w:i w:val="0"/>
      </w:rPr>
    </w:tblStylePr>
  </w:style>
  <w:style w:type="character" w:styleId="PlaceholderText">
    <w:name w:val="Placeholder Text"/>
    <w:basedOn w:val="DefaultParagraphFont"/>
    <w:uiPriority w:val="99"/>
    <w:semiHidden/>
    <w:rsid w:val="000F7D30"/>
    <w:rPr>
      <w:color w:val="808080"/>
    </w:rPr>
  </w:style>
  <w:style w:type="character" w:customStyle="1" w:styleId="Heading4Char">
    <w:name w:val="Heading 4 Char"/>
    <w:basedOn w:val="DefaultParagraphFont"/>
    <w:link w:val="Heading4"/>
    <w:uiPriority w:val="9"/>
    <w:rsid w:val="00C30BFB"/>
    <w:rPr>
      <w:rFonts w:ascii="Arial Bold" w:eastAsiaTheme="majorEastAsia" w:hAnsi="Arial Bold" w:cstheme="majorBidi"/>
      <w:i/>
      <w:iCs/>
      <w:color w:val="000000" w:themeColor="accent1" w:themeShade="BF"/>
      <w:sz w:val="20"/>
      <w:lang w:eastAsia="en-GB"/>
    </w:rPr>
  </w:style>
  <w:style w:type="character" w:customStyle="1" w:styleId="Heading5Char">
    <w:name w:val="Heading 5 Char"/>
    <w:basedOn w:val="DefaultParagraphFont"/>
    <w:link w:val="Heading5"/>
    <w:uiPriority w:val="9"/>
    <w:rsid w:val="00C30BFB"/>
    <w:rPr>
      <w:rFonts w:ascii="Arial" w:eastAsiaTheme="majorEastAsia" w:hAnsi="Arial" w:cstheme="majorBidi"/>
      <w:b/>
      <w:color w:val="000000" w:themeColor="accent1" w:themeShade="BF"/>
      <w:sz w:val="20"/>
      <w:lang w:eastAsia="en-GB"/>
    </w:rPr>
  </w:style>
  <w:style w:type="character" w:customStyle="1" w:styleId="Heading6Char">
    <w:name w:val="Heading 6 Char"/>
    <w:basedOn w:val="DefaultParagraphFont"/>
    <w:link w:val="Heading6"/>
    <w:uiPriority w:val="9"/>
    <w:rsid w:val="00C30BFB"/>
    <w:rPr>
      <w:rFonts w:ascii="Arial" w:eastAsiaTheme="majorEastAsia" w:hAnsi="Arial" w:cstheme="majorBidi"/>
      <w:b/>
      <w:color w:val="000000" w:themeColor="accent1" w:themeShade="7F"/>
      <w:sz w:val="20"/>
      <w:lang w:eastAsia="en-GB"/>
    </w:rPr>
  </w:style>
  <w:style w:type="character" w:customStyle="1" w:styleId="Heading7Char">
    <w:name w:val="Heading 7 Char"/>
    <w:basedOn w:val="DefaultParagraphFont"/>
    <w:link w:val="Heading7"/>
    <w:uiPriority w:val="9"/>
    <w:rsid w:val="00C30BFB"/>
    <w:rPr>
      <w:rFonts w:ascii="Arial" w:eastAsiaTheme="majorEastAsia" w:hAnsi="Arial" w:cstheme="majorBidi"/>
      <w:i/>
      <w:iCs/>
      <w:color w:val="000000" w:themeColor="accent1" w:themeShade="7F"/>
      <w:sz w:val="20"/>
      <w:lang w:eastAsia="en-GB"/>
    </w:rPr>
  </w:style>
  <w:style w:type="character" w:customStyle="1" w:styleId="Heading8Char">
    <w:name w:val="Heading 8 Char"/>
    <w:basedOn w:val="DefaultParagraphFont"/>
    <w:link w:val="Heading8"/>
    <w:uiPriority w:val="9"/>
    <w:rsid w:val="00C30BFB"/>
    <w:rPr>
      <w:rFonts w:ascii="Arial" w:eastAsiaTheme="majorEastAsia" w:hAnsi="Arial" w:cstheme="majorBidi"/>
      <w:i/>
      <w:color w:val="686C75" w:themeColor="text1" w:themeTint="D8"/>
      <w:sz w:val="21"/>
      <w:szCs w:val="21"/>
      <w:lang w:eastAsia="en-GB"/>
    </w:rPr>
  </w:style>
  <w:style w:type="character" w:customStyle="1" w:styleId="Heading9Char">
    <w:name w:val="Heading 9 Char"/>
    <w:basedOn w:val="DefaultParagraphFont"/>
    <w:link w:val="Heading9"/>
    <w:uiPriority w:val="9"/>
    <w:rsid w:val="00C30BFB"/>
    <w:rPr>
      <w:rFonts w:ascii="Arial" w:eastAsiaTheme="majorEastAsia" w:hAnsi="Arial" w:cstheme="majorBidi"/>
      <w:i/>
      <w:iCs/>
      <w:color w:val="686C75" w:themeColor="text1" w:themeTint="D8"/>
      <w:sz w:val="20"/>
      <w:szCs w:val="21"/>
      <w:lang w:eastAsia="en-GB"/>
    </w:rPr>
  </w:style>
  <w:style w:type="paragraph" w:styleId="Title">
    <w:name w:val="Title"/>
    <w:basedOn w:val="Normal"/>
    <w:next w:val="Normal"/>
    <w:link w:val="TitleChar"/>
    <w:autoRedefine/>
    <w:uiPriority w:val="10"/>
    <w:qFormat/>
    <w:rsid w:val="00C30BFB"/>
    <w:pPr>
      <w:spacing w:before="0"/>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C30BFB"/>
    <w:rPr>
      <w:rFonts w:ascii="Arial" w:eastAsiaTheme="majorEastAsia" w:hAnsi="Arial" w:cstheme="majorBidi"/>
      <w:b/>
      <w:spacing w:val="-10"/>
      <w:kern w:val="28"/>
      <w:sz w:val="56"/>
      <w:szCs w:val="56"/>
      <w:lang w:eastAsia="en-GB"/>
    </w:rPr>
  </w:style>
  <w:style w:type="paragraph" w:styleId="Subtitle">
    <w:name w:val="Subtitle"/>
    <w:basedOn w:val="Normal"/>
    <w:next w:val="Normal"/>
    <w:link w:val="SubtitleChar"/>
    <w:autoRedefine/>
    <w:uiPriority w:val="11"/>
    <w:qFormat/>
    <w:rsid w:val="00C30BFB"/>
    <w:pPr>
      <w:numPr>
        <w:ilvl w:val="1"/>
      </w:numPr>
      <w:spacing w:after="160"/>
    </w:pPr>
    <w:rPr>
      <w:rFonts w:eastAsiaTheme="minorEastAsia" w:cstheme="minorBidi"/>
      <w:b/>
      <w:color w:val="8A8E97" w:themeColor="text1" w:themeTint="A5"/>
      <w:spacing w:val="15"/>
      <w:sz w:val="22"/>
    </w:rPr>
  </w:style>
  <w:style w:type="character" w:customStyle="1" w:styleId="SubtitleChar">
    <w:name w:val="Subtitle Char"/>
    <w:basedOn w:val="DefaultParagraphFont"/>
    <w:link w:val="Subtitle"/>
    <w:uiPriority w:val="11"/>
    <w:rsid w:val="00C30BFB"/>
    <w:rPr>
      <w:rFonts w:ascii="Arial" w:eastAsiaTheme="minorEastAsia" w:hAnsi="Arial"/>
      <w:b/>
      <w:color w:val="8A8E97" w:themeColor="text1" w:themeTint="A5"/>
      <w:spacing w:val="15"/>
      <w:lang w:eastAsia="en-GB"/>
    </w:rPr>
  </w:style>
  <w:style w:type="character" w:styleId="SubtleEmphasis">
    <w:name w:val="Subtle Emphasis"/>
    <w:basedOn w:val="DefaultParagraphFont"/>
    <w:uiPriority w:val="19"/>
    <w:qFormat/>
    <w:rsid w:val="00C30BFB"/>
    <w:rPr>
      <w:i/>
      <w:iCs/>
      <w:color w:val="787C87" w:themeColor="text1" w:themeTint="BF"/>
    </w:rPr>
  </w:style>
  <w:style w:type="character" w:styleId="Emphasis">
    <w:name w:val="Emphasis"/>
    <w:basedOn w:val="DefaultParagraphFont"/>
    <w:uiPriority w:val="20"/>
    <w:qFormat/>
    <w:rsid w:val="00C30BFB"/>
    <w:rPr>
      <w:i/>
      <w:iCs/>
    </w:rPr>
  </w:style>
  <w:style w:type="character" w:styleId="IntenseEmphasis">
    <w:name w:val="Intense Emphasis"/>
    <w:basedOn w:val="DefaultParagraphFont"/>
    <w:uiPriority w:val="21"/>
    <w:qFormat/>
    <w:rsid w:val="00C30BFB"/>
    <w:rPr>
      <w:i/>
      <w:iCs/>
      <w:color w:val="000000" w:themeColor="accent1"/>
    </w:rPr>
  </w:style>
  <w:style w:type="table" w:styleId="TableGridLight">
    <w:name w:val="Grid Table Light"/>
    <w:basedOn w:val="TableNormal"/>
    <w:uiPriority w:val="40"/>
    <w:rsid w:val="00D51F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54759D"/>
    <w:rPr>
      <w:b/>
      <w:bCs/>
    </w:rPr>
  </w:style>
  <w:style w:type="character" w:styleId="UnresolvedMention">
    <w:name w:val="Unresolved Mention"/>
    <w:basedOn w:val="DefaultParagraphFont"/>
    <w:uiPriority w:val="99"/>
    <w:semiHidden/>
    <w:unhideWhenUsed/>
    <w:rsid w:val="005F7EBC"/>
    <w:rPr>
      <w:color w:val="605E5C"/>
      <w:shd w:val="clear" w:color="auto" w:fill="E1DFDD"/>
    </w:rPr>
  </w:style>
  <w:style w:type="paragraph" w:styleId="BodyText">
    <w:name w:val="Body Text"/>
    <w:basedOn w:val="Normal"/>
    <w:link w:val="BodyTextChar"/>
    <w:rsid w:val="00DF6983"/>
    <w:pPr>
      <w:spacing w:before="0" w:line="240" w:lineRule="auto"/>
    </w:pPr>
    <w:rPr>
      <w:rFonts w:ascii="Times New Roman" w:hAnsi="Times New Roman"/>
      <w:szCs w:val="20"/>
      <w:lang w:eastAsia="en-US"/>
    </w:rPr>
  </w:style>
  <w:style w:type="character" w:customStyle="1" w:styleId="BodyTextChar">
    <w:name w:val="Body Text Char"/>
    <w:basedOn w:val="DefaultParagraphFont"/>
    <w:link w:val="BodyText"/>
    <w:rsid w:val="00DF6983"/>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D16B06"/>
    <w:rPr>
      <w:sz w:val="16"/>
      <w:szCs w:val="16"/>
    </w:rPr>
  </w:style>
  <w:style w:type="paragraph" w:styleId="CommentText">
    <w:name w:val="annotation text"/>
    <w:basedOn w:val="Normal"/>
    <w:link w:val="CommentTextChar"/>
    <w:uiPriority w:val="99"/>
    <w:semiHidden/>
    <w:unhideWhenUsed/>
    <w:rsid w:val="00D16B06"/>
    <w:pPr>
      <w:spacing w:line="240" w:lineRule="auto"/>
    </w:pPr>
    <w:rPr>
      <w:sz w:val="20"/>
      <w:szCs w:val="20"/>
    </w:rPr>
  </w:style>
  <w:style w:type="character" w:customStyle="1" w:styleId="CommentTextChar">
    <w:name w:val="Comment Text Char"/>
    <w:basedOn w:val="DefaultParagraphFont"/>
    <w:link w:val="CommentText"/>
    <w:uiPriority w:val="99"/>
    <w:semiHidden/>
    <w:rsid w:val="00D16B06"/>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16B06"/>
    <w:rPr>
      <w:b/>
      <w:bCs/>
    </w:rPr>
  </w:style>
  <w:style w:type="character" w:customStyle="1" w:styleId="CommentSubjectChar">
    <w:name w:val="Comment Subject Char"/>
    <w:basedOn w:val="CommentTextChar"/>
    <w:link w:val="CommentSubject"/>
    <w:uiPriority w:val="99"/>
    <w:semiHidden/>
    <w:rsid w:val="00D16B06"/>
    <w:rPr>
      <w:rFonts w:ascii="Arial" w:eastAsia="Times New Roman" w:hAnsi="Arial" w:cs="Times New Roman"/>
      <w:b/>
      <w:bCs/>
      <w:sz w:val="20"/>
      <w:szCs w:val="20"/>
      <w:lang w:eastAsia="en-GB"/>
    </w:rPr>
  </w:style>
  <w:style w:type="paragraph" w:customStyle="1" w:styleId="Default">
    <w:name w:val="Default"/>
    <w:rsid w:val="0082219A"/>
    <w:pPr>
      <w:autoSpaceDE w:val="0"/>
      <w:autoSpaceDN w:val="0"/>
      <w:adjustRightInd w:val="0"/>
      <w:spacing w:after="0" w:line="240" w:lineRule="auto"/>
    </w:pPr>
    <w:rPr>
      <w:rFonts w:ascii="Rdg Swift" w:hAnsi="Rdg Swift" w:cs="Rdg Swift"/>
      <w:color w:val="000000"/>
      <w:sz w:val="24"/>
      <w:szCs w:val="24"/>
    </w:rPr>
  </w:style>
  <w:style w:type="paragraph" w:customStyle="1" w:styleId="RdgNormal">
    <w:name w:val="Rdg Normal"/>
    <w:uiPriority w:val="99"/>
    <w:rsid w:val="00CB2057"/>
    <w:pPr>
      <w:spacing w:before="120" w:after="0" w:line="252" w:lineRule="auto"/>
    </w:pPr>
    <w:rPr>
      <w:rFonts w:ascii="Rdg Swift" w:eastAsia="Times New Roman" w:hAnsi="Rdg Swift" w:cs="Times New Roman"/>
      <w:szCs w:val="24"/>
    </w:rPr>
  </w:style>
  <w:style w:type="paragraph" w:customStyle="1" w:styleId="xmsonormal">
    <w:name w:val="x_msonormal"/>
    <w:basedOn w:val="Normal"/>
    <w:rsid w:val="00AC1037"/>
    <w:pPr>
      <w:spacing w:before="0" w:line="240" w:lineRule="auto"/>
    </w:pPr>
    <w:rPr>
      <w:rFonts w:ascii="Times New Roman" w:eastAsiaTheme="minorHAnsi"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97818">
      <w:bodyDiv w:val="1"/>
      <w:marLeft w:val="0"/>
      <w:marRight w:val="0"/>
      <w:marTop w:val="0"/>
      <w:marBottom w:val="0"/>
      <w:divBdr>
        <w:top w:val="none" w:sz="0" w:space="0" w:color="auto"/>
        <w:left w:val="none" w:sz="0" w:space="0" w:color="auto"/>
        <w:bottom w:val="none" w:sz="0" w:space="0" w:color="auto"/>
        <w:right w:val="none" w:sz="0" w:space="0" w:color="auto"/>
      </w:divBdr>
      <w:divsChild>
        <w:div w:id="392890381">
          <w:marLeft w:val="360"/>
          <w:marRight w:val="0"/>
          <w:marTop w:val="200"/>
          <w:marBottom w:val="0"/>
          <w:divBdr>
            <w:top w:val="none" w:sz="0" w:space="0" w:color="auto"/>
            <w:left w:val="none" w:sz="0" w:space="0" w:color="auto"/>
            <w:bottom w:val="none" w:sz="0" w:space="0" w:color="auto"/>
            <w:right w:val="none" w:sz="0" w:space="0" w:color="auto"/>
          </w:divBdr>
        </w:div>
        <w:div w:id="1341198248">
          <w:marLeft w:val="360"/>
          <w:marRight w:val="0"/>
          <w:marTop w:val="200"/>
          <w:marBottom w:val="0"/>
          <w:divBdr>
            <w:top w:val="none" w:sz="0" w:space="0" w:color="auto"/>
            <w:left w:val="none" w:sz="0" w:space="0" w:color="auto"/>
            <w:bottom w:val="none" w:sz="0" w:space="0" w:color="auto"/>
            <w:right w:val="none" w:sz="0" w:space="0" w:color="auto"/>
          </w:divBdr>
        </w:div>
        <w:div w:id="185213594">
          <w:marLeft w:val="360"/>
          <w:marRight w:val="0"/>
          <w:marTop w:val="200"/>
          <w:marBottom w:val="0"/>
          <w:divBdr>
            <w:top w:val="none" w:sz="0" w:space="0" w:color="auto"/>
            <w:left w:val="none" w:sz="0" w:space="0" w:color="auto"/>
            <w:bottom w:val="none" w:sz="0" w:space="0" w:color="auto"/>
            <w:right w:val="none" w:sz="0" w:space="0" w:color="auto"/>
          </w:divBdr>
        </w:div>
      </w:divsChild>
    </w:div>
    <w:div w:id="258949786">
      <w:bodyDiv w:val="1"/>
      <w:marLeft w:val="0"/>
      <w:marRight w:val="0"/>
      <w:marTop w:val="0"/>
      <w:marBottom w:val="0"/>
      <w:divBdr>
        <w:top w:val="none" w:sz="0" w:space="0" w:color="auto"/>
        <w:left w:val="none" w:sz="0" w:space="0" w:color="auto"/>
        <w:bottom w:val="none" w:sz="0" w:space="0" w:color="auto"/>
        <w:right w:val="none" w:sz="0" w:space="0" w:color="auto"/>
      </w:divBdr>
    </w:div>
    <w:div w:id="865748569">
      <w:bodyDiv w:val="1"/>
      <w:marLeft w:val="0"/>
      <w:marRight w:val="0"/>
      <w:marTop w:val="0"/>
      <w:marBottom w:val="0"/>
      <w:divBdr>
        <w:top w:val="none" w:sz="0" w:space="0" w:color="auto"/>
        <w:left w:val="none" w:sz="0" w:space="0" w:color="auto"/>
        <w:bottom w:val="none" w:sz="0" w:space="0" w:color="auto"/>
        <w:right w:val="none" w:sz="0" w:space="0" w:color="auto"/>
      </w:divBdr>
    </w:div>
    <w:div w:id="884953276">
      <w:bodyDiv w:val="1"/>
      <w:marLeft w:val="0"/>
      <w:marRight w:val="0"/>
      <w:marTop w:val="0"/>
      <w:marBottom w:val="0"/>
      <w:divBdr>
        <w:top w:val="none" w:sz="0" w:space="0" w:color="auto"/>
        <w:left w:val="none" w:sz="0" w:space="0" w:color="auto"/>
        <w:bottom w:val="none" w:sz="0" w:space="0" w:color="auto"/>
        <w:right w:val="none" w:sz="0" w:space="0" w:color="auto"/>
      </w:divBdr>
      <w:divsChild>
        <w:div w:id="1016468745">
          <w:marLeft w:val="360"/>
          <w:marRight w:val="0"/>
          <w:marTop w:val="200"/>
          <w:marBottom w:val="0"/>
          <w:divBdr>
            <w:top w:val="none" w:sz="0" w:space="0" w:color="auto"/>
            <w:left w:val="none" w:sz="0" w:space="0" w:color="auto"/>
            <w:bottom w:val="none" w:sz="0" w:space="0" w:color="auto"/>
            <w:right w:val="none" w:sz="0" w:space="0" w:color="auto"/>
          </w:divBdr>
        </w:div>
        <w:div w:id="1626237002">
          <w:marLeft w:val="360"/>
          <w:marRight w:val="0"/>
          <w:marTop w:val="200"/>
          <w:marBottom w:val="0"/>
          <w:divBdr>
            <w:top w:val="none" w:sz="0" w:space="0" w:color="auto"/>
            <w:left w:val="none" w:sz="0" w:space="0" w:color="auto"/>
            <w:bottom w:val="none" w:sz="0" w:space="0" w:color="auto"/>
            <w:right w:val="none" w:sz="0" w:space="0" w:color="auto"/>
          </w:divBdr>
        </w:div>
        <w:div w:id="295599554">
          <w:marLeft w:val="360"/>
          <w:marRight w:val="0"/>
          <w:marTop w:val="200"/>
          <w:marBottom w:val="0"/>
          <w:divBdr>
            <w:top w:val="none" w:sz="0" w:space="0" w:color="auto"/>
            <w:left w:val="none" w:sz="0" w:space="0" w:color="auto"/>
            <w:bottom w:val="none" w:sz="0" w:space="0" w:color="auto"/>
            <w:right w:val="none" w:sz="0" w:space="0" w:color="auto"/>
          </w:divBdr>
        </w:div>
      </w:divsChild>
    </w:div>
    <w:div w:id="967976636">
      <w:bodyDiv w:val="1"/>
      <w:marLeft w:val="0"/>
      <w:marRight w:val="0"/>
      <w:marTop w:val="0"/>
      <w:marBottom w:val="0"/>
      <w:divBdr>
        <w:top w:val="none" w:sz="0" w:space="0" w:color="auto"/>
        <w:left w:val="none" w:sz="0" w:space="0" w:color="auto"/>
        <w:bottom w:val="none" w:sz="0" w:space="0" w:color="auto"/>
        <w:right w:val="none" w:sz="0" w:space="0" w:color="auto"/>
      </w:divBdr>
    </w:div>
    <w:div w:id="1130829658">
      <w:bodyDiv w:val="1"/>
      <w:marLeft w:val="0"/>
      <w:marRight w:val="0"/>
      <w:marTop w:val="0"/>
      <w:marBottom w:val="0"/>
      <w:divBdr>
        <w:top w:val="none" w:sz="0" w:space="0" w:color="auto"/>
        <w:left w:val="none" w:sz="0" w:space="0" w:color="auto"/>
        <w:bottom w:val="none" w:sz="0" w:space="0" w:color="auto"/>
        <w:right w:val="none" w:sz="0" w:space="0" w:color="auto"/>
      </w:divBdr>
    </w:div>
    <w:div w:id="1259363379">
      <w:bodyDiv w:val="1"/>
      <w:marLeft w:val="0"/>
      <w:marRight w:val="0"/>
      <w:marTop w:val="0"/>
      <w:marBottom w:val="0"/>
      <w:divBdr>
        <w:top w:val="none" w:sz="0" w:space="0" w:color="auto"/>
        <w:left w:val="none" w:sz="0" w:space="0" w:color="auto"/>
        <w:bottom w:val="none" w:sz="0" w:space="0" w:color="auto"/>
        <w:right w:val="none" w:sz="0" w:space="0" w:color="auto"/>
      </w:divBdr>
    </w:div>
    <w:div w:id="1342312604">
      <w:bodyDiv w:val="1"/>
      <w:marLeft w:val="0"/>
      <w:marRight w:val="0"/>
      <w:marTop w:val="0"/>
      <w:marBottom w:val="0"/>
      <w:divBdr>
        <w:top w:val="none" w:sz="0" w:space="0" w:color="auto"/>
        <w:left w:val="none" w:sz="0" w:space="0" w:color="auto"/>
        <w:bottom w:val="none" w:sz="0" w:space="0" w:color="auto"/>
        <w:right w:val="none" w:sz="0" w:space="0" w:color="auto"/>
      </w:divBdr>
      <w:divsChild>
        <w:div w:id="1428765606">
          <w:marLeft w:val="547"/>
          <w:marRight w:val="0"/>
          <w:marTop w:val="77"/>
          <w:marBottom w:val="0"/>
          <w:divBdr>
            <w:top w:val="none" w:sz="0" w:space="0" w:color="auto"/>
            <w:left w:val="none" w:sz="0" w:space="0" w:color="auto"/>
            <w:bottom w:val="none" w:sz="0" w:space="0" w:color="auto"/>
            <w:right w:val="none" w:sz="0" w:space="0" w:color="auto"/>
          </w:divBdr>
        </w:div>
        <w:div w:id="1416365355">
          <w:marLeft w:val="547"/>
          <w:marRight w:val="0"/>
          <w:marTop w:val="77"/>
          <w:marBottom w:val="0"/>
          <w:divBdr>
            <w:top w:val="none" w:sz="0" w:space="0" w:color="auto"/>
            <w:left w:val="none" w:sz="0" w:space="0" w:color="auto"/>
            <w:bottom w:val="none" w:sz="0" w:space="0" w:color="auto"/>
            <w:right w:val="none" w:sz="0" w:space="0" w:color="auto"/>
          </w:divBdr>
        </w:div>
        <w:div w:id="1265960871">
          <w:marLeft w:val="547"/>
          <w:marRight w:val="0"/>
          <w:marTop w:val="77"/>
          <w:marBottom w:val="0"/>
          <w:divBdr>
            <w:top w:val="none" w:sz="0" w:space="0" w:color="auto"/>
            <w:left w:val="none" w:sz="0" w:space="0" w:color="auto"/>
            <w:bottom w:val="none" w:sz="0" w:space="0" w:color="auto"/>
            <w:right w:val="none" w:sz="0" w:space="0" w:color="auto"/>
          </w:divBdr>
        </w:div>
        <w:div w:id="88476432">
          <w:marLeft w:val="547"/>
          <w:marRight w:val="0"/>
          <w:marTop w:val="77"/>
          <w:marBottom w:val="0"/>
          <w:divBdr>
            <w:top w:val="none" w:sz="0" w:space="0" w:color="auto"/>
            <w:left w:val="none" w:sz="0" w:space="0" w:color="auto"/>
            <w:bottom w:val="none" w:sz="0" w:space="0" w:color="auto"/>
            <w:right w:val="none" w:sz="0" w:space="0" w:color="auto"/>
          </w:divBdr>
        </w:div>
        <w:div w:id="1096902261">
          <w:marLeft w:val="547"/>
          <w:marRight w:val="0"/>
          <w:marTop w:val="77"/>
          <w:marBottom w:val="0"/>
          <w:divBdr>
            <w:top w:val="none" w:sz="0" w:space="0" w:color="auto"/>
            <w:left w:val="none" w:sz="0" w:space="0" w:color="auto"/>
            <w:bottom w:val="none" w:sz="0" w:space="0" w:color="auto"/>
            <w:right w:val="none" w:sz="0" w:space="0" w:color="auto"/>
          </w:divBdr>
        </w:div>
      </w:divsChild>
    </w:div>
    <w:div w:id="1389261627">
      <w:bodyDiv w:val="1"/>
      <w:marLeft w:val="0"/>
      <w:marRight w:val="0"/>
      <w:marTop w:val="0"/>
      <w:marBottom w:val="0"/>
      <w:divBdr>
        <w:top w:val="none" w:sz="0" w:space="0" w:color="auto"/>
        <w:left w:val="none" w:sz="0" w:space="0" w:color="auto"/>
        <w:bottom w:val="none" w:sz="0" w:space="0" w:color="auto"/>
        <w:right w:val="none" w:sz="0" w:space="0" w:color="auto"/>
      </w:divBdr>
    </w:div>
    <w:div w:id="1480072514">
      <w:bodyDiv w:val="1"/>
      <w:marLeft w:val="0"/>
      <w:marRight w:val="0"/>
      <w:marTop w:val="0"/>
      <w:marBottom w:val="0"/>
      <w:divBdr>
        <w:top w:val="none" w:sz="0" w:space="0" w:color="auto"/>
        <w:left w:val="none" w:sz="0" w:space="0" w:color="auto"/>
        <w:bottom w:val="none" w:sz="0" w:space="0" w:color="auto"/>
        <w:right w:val="none" w:sz="0" w:space="0" w:color="auto"/>
      </w:divBdr>
    </w:div>
    <w:div w:id="1560050196">
      <w:bodyDiv w:val="1"/>
      <w:marLeft w:val="0"/>
      <w:marRight w:val="0"/>
      <w:marTop w:val="0"/>
      <w:marBottom w:val="0"/>
      <w:divBdr>
        <w:top w:val="none" w:sz="0" w:space="0" w:color="auto"/>
        <w:left w:val="none" w:sz="0" w:space="0" w:color="auto"/>
        <w:bottom w:val="none" w:sz="0" w:space="0" w:color="auto"/>
        <w:right w:val="none" w:sz="0" w:space="0" w:color="auto"/>
      </w:divBdr>
    </w:div>
    <w:div w:id="165295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000000"/>
      </a:accent1>
      <a:accent2>
        <a:srgbClr val="EF7945"/>
      </a:accent2>
      <a:accent3>
        <a:srgbClr val="009A84"/>
      </a:accent3>
      <a:accent4>
        <a:srgbClr val="8ABD24"/>
      </a:accent4>
      <a:accent5>
        <a:srgbClr val="00AEEF"/>
      </a:accent5>
      <a:accent6>
        <a:srgbClr val="79679C"/>
      </a:accent6>
      <a:hlink>
        <a:srgbClr val="000000"/>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2F7E18F99B554BA7E8B4CB7D5983E9" ma:contentTypeVersion="7" ma:contentTypeDescription="Create a new document." ma:contentTypeScope="" ma:versionID="38755697f38afbd0ce0b3f9d96a50a57">
  <xsd:schema xmlns:xsd="http://www.w3.org/2001/XMLSchema" xmlns:xs="http://www.w3.org/2001/XMLSchema" xmlns:p="http://schemas.microsoft.com/office/2006/metadata/properties" xmlns:ns3="2e76a080-e978-4c6f-9404-9a08901db6cb" xmlns:ns4="14021365-9c4a-42c7-9af8-2b2d04039a8f" targetNamespace="http://schemas.microsoft.com/office/2006/metadata/properties" ma:root="true" ma:fieldsID="cf10c46e82d7c99a631ea043921d4c47" ns3:_="" ns4:_="">
    <xsd:import namespace="2e76a080-e978-4c6f-9404-9a08901db6cb"/>
    <xsd:import namespace="14021365-9c4a-42c7-9af8-2b2d04039a8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6a080-e978-4c6f-9404-9a08901db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1365-9c4a-42c7-9af8-2b2d04039a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0C51D-638E-47D6-A205-A1682E0EA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6a080-e978-4c6f-9404-9a08901db6cb"/>
    <ds:schemaRef ds:uri="14021365-9c4a-42c7-9af8-2b2d04039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28AD5C-6CBA-4C6E-BC64-E80D6C66E4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01EEBF-323C-4726-8277-CAFCA318E4FA}">
  <ds:schemaRefs>
    <ds:schemaRef ds:uri="http://schemas.microsoft.com/sharepoint/v3/contenttype/forms"/>
  </ds:schemaRefs>
</ds:datastoreItem>
</file>

<file path=customXml/itemProps4.xml><?xml version="1.0" encoding="utf-8"?>
<ds:datastoreItem xmlns:ds="http://schemas.openxmlformats.org/officeDocument/2006/customXml" ds:itemID="{C5BA68DE-4611-4C3F-8842-818736731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UoR Report</vt:lpstr>
    </vt:vector>
  </TitlesOfParts>
  <Company>University of Reading</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Report</dc:title>
  <dc:creator>Hannah Tollett</dc:creator>
  <cp:lastModifiedBy>Louise Sharman</cp:lastModifiedBy>
  <cp:revision>15</cp:revision>
  <cp:lastPrinted>2020-01-21T11:22:00Z</cp:lastPrinted>
  <dcterms:created xsi:type="dcterms:W3CDTF">2025-05-09T10:53:00Z</dcterms:created>
  <dcterms:modified xsi:type="dcterms:W3CDTF">2025-09-17T12:16:00Z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0x0101006C2F7E18F99B554BA7E8B4CB7D5983E9</vt:lpwstr>
  </property>
</Properties>
</file>