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E6DEE" w14:textId="77777777" w:rsidR="00CB2057" w:rsidRPr="00A34224" w:rsidRDefault="00CB2057" w:rsidP="00CB2057">
      <w:pPr>
        <w:tabs>
          <w:tab w:val="left" w:pos="-720"/>
        </w:tabs>
        <w:suppressAutoHyphens/>
        <w:spacing w:line="240" w:lineRule="atLeast"/>
        <w:jc w:val="both"/>
        <w:rPr>
          <w:rFonts w:ascii="Calibri" w:hAnsi="Calibri" w:cs="Calibri"/>
          <w:spacing w:val="-3"/>
          <w:sz w:val="56"/>
          <w:szCs w:val="56"/>
        </w:rPr>
      </w:pPr>
      <w:r w:rsidRPr="00A34224">
        <w:rPr>
          <w:rFonts w:ascii="Calibri" w:hAnsi="Calibri" w:cs="Calibri"/>
          <w:spacing w:val="-3"/>
          <w:sz w:val="56"/>
          <w:szCs w:val="56"/>
        </w:rPr>
        <w:t>Animal Welfare and Ethical Review Body (AWERB)</w:t>
      </w:r>
    </w:p>
    <w:p w14:paraId="35345279" w14:textId="02817F4A" w:rsidR="00CB2057" w:rsidRPr="00A34224" w:rsidRDefault="00CB2057" w:rsidP="00CB2057">
      <w:pPr>
        <w:tabs>
          <w:tab w:val="left" w:pos="-720"/>
        </w:tabs>
        <w:suppressAutoHyphens/>
        <w:spacing w:after="240" w:line="300" w:lineRule="exact"/>
        <w:ind w:left="720" w:hanging="720"/>
        <w:rPr>
          <w:rFonts w:ascii="Calibri" w:hAnsi="Calibri" w:cs="Calibri"/>
          <w:spacing w:val="-3"/>
          <w:sz w:val="22"/>
        </w:rPr>
      </w:pPr>
      <w:r w:rsidRPr="00A34224">
        <w:rPr>
          <w:rFonts w:ascii="Calibri" w:hAnsi="Calibri" w:cs="Calibri"/>
          <w:spacing w:val="-3"/>
          <w:sz w:val="22"/>
        </w:rPr>
        <w:t>2</w:t>
      </w:r>
      <w:r w:rsidR="00291252">
        <w:rPr>
          <w:rFonts w:ascii="Calibri" w:hAnsi="Calibri" w:cs="Calibri"/>
          <w:spacing w:val="-3"/>
          <w:sz w:val="22"/>
        </w:rPr>
        <w:t>6</w:t>
      </w:r>
      <w:r w:rsidRPr="00A34224">
        <w:rPr>
          <w:rFonts w:ascii="Calibri" w:hAnsi="Calibri" w:cs="Calibri"/>
          <w:spacing w:val="-3"/>
          <w:sz w:val="22"/>
        </w:rPr>
        <w:t>/</w:t>
      </w:r>
      <w:r w:rsidR="00291252">
        <w:rPr>
          <w:rFonts w:ascii="Calibri" w:hAnsi="Calibri" w:cs="Calibri"/>
          <w:spacing w:val="-3"/>
          <w:sz w:val="22"/>
        </w:rPr>
        <w:t>01</w:t>
      </w:r>
      <w:r w:rsidRPr="00A34224">
        <w:rPr>
          <w:rFonts w:ascii="Calibri" w:hAnsi="Calibri" w:cs="Calibri"/>
          <w:spacing w:val="-3"/>
          <w:sz w:val="22"/>
        </w:rPr>
        <w:tab/>
        <w:t xml:space="preserve">A meeting of the Animal Welfare and Ethical Review Body (AWERB) was held </w:t>
      </w:r>
      <w:r w:rsidR="0080768C">
        <w:rPr>
          <w:rFonts w:ascii="Calibri" w:hAnsi="Calibri" w:cs="Calibri"/>
          <w:spacing w:val="-3"/>
          <w:sz w:val="22"/>
        </w:rPr>
        <w:t>on</w:t>
      </w:r>
      <w:r w:rsidR="004F68F3">
        <w:rPr>
          <w:rFonts w:ascii="Calibri" w:hAnsi="Calibri" w:cs="Calibri"/>
          <w:spacing w:val="-3"/>
          <w:sz w:val="22"/>
        </w:rPr>
        <w:t xml:space="preserve"> </w:t>
      </w:r>
      <w:r w:rsidR="00291252">
        <w:rPr>
          <w:rFonts w:ascii="Calibri" w:hAnsi="Calibri" w:cs="Calibri"/>
          <w:spacing w:val="-3"/>
          <w:sz w:val="22"/>
        </w:rPr>
        <w:t>Monday 2 February 2026</w:t>
      </w:r>
      <w:r w:rsidR="0080768C">
        <w:rPr>
          <w:rFonts w:ascii="Calibri" w:hAnsi="Calibri" w:cs="Calibri"/>
          <w:spacing w:val="-3"/>
          <w:sz w:val="22"/>
        </w:rPr>
        <w:t xml:space="preserve"> at 1</w:t>
      </w:r>
      <w:r w:rsidR="004F68F3">
        <w:rPr>
          <w:rFonts w:ascii="Calibri" w:hAnsi="Calibri" w:cs="Calibri"/>
          <w:spacing w:val="-3"/>
          <w:sz w:val="22"/>
        </w:rPr>
        <w:t>0</w:t>
      </w:r>
      <w:r w:rsidR="0080768C">
        <w:rPr>
          <w:rFonts w:ascii="Calibri" w:hAnsi="Calibri" w:cs="Calibri"/>
          <w:spacing w:val="-3"/>
          <w:sz w:val="22"/>
        </w:rPr>
        <w:t>.00 a</w:t>
      </w:r>
      <w:r w:rsidR="00291252">
        <w:rPr>
          <w:rFonts w:ascii="Calibri" w:hAnsi="Calibri" w:cs="Calibri"/>
          <w:spacing w:val="-3"/>
          <w:sz w:val="22"/>
        </w:rPr>
        <w:t>m via Teams</w:t>
      </w:r>
      <w:r w:rsidR="0080768C">
        <w:rPr>
          <w:rFonts w:ascii="Calibri" w:hAnsi="Calibri" w:cs="Calibri"/>
          <w:spacing w:val="-3"/>
          <w:sz w:val="22"/>
        </w:rPr>
        <w:t>.</w:t>
      </w:r>
    </w:p>
    <w:p w14:paraId="334CCD84" w14:textId="37CFA23F" w:rsidR="00CB2057" w:rsidRPr="0007603B" w:rsidRDefault="00CB2057" w:rsidP="005A4704">
      <w:pPr>
        <w:tabs>
          <w:tab w:val="left" w:pos="-720"/>
        </w:tabs>
        <w:suppressAutoHyphens/>
        <w:spacing w:before="0" w:line="300" w:lineRule="exact"/>
        <w:rPr>
          <w:rFonts w:ascii="Calibri" w:hAnsi="Calibri" w:cs="Calibri"/>
          <w:spacing w:val="-3"/>
          <w:sz w:val="22"/>
        </w:rPr>
      </w:pPr>
      <w:r w:rsidRPr="00A34224">
        <w:rPr>
          <w:rFonts w:ascii="Calibri" w:hAnsi="Calibri" w:cs="Calibri"/>
          <w:spacing w:val="-3"/>
          <w:sz w:val="22"/>
        </w:rPr>
        <w:tab/>
        <w:t>Present:</w:t>
      </w:r>
      <w:r w:rsidR="006017C3">
        <w:rPr>
          <w:rFonts w:ascii="Calibri" w:hAnsi="Calibri" w:cs="Calibri"/>
          <w:spacing w:val="-3"/>
          <w:sz w:val="22"/>
        </w:rPr>
        <w:tab/>
      </w:r>
      <w:r w:rsidRPr="00A34224">
        <w:rPr>
          <w:rFonts w:ascii="Calibri" w:hAnsi="Calibri" w:cs="Calibri"/>
          <w:spacing w:val="-3"/>
          <w:sz w:val="22"/>
        </w:rPr>
        <w:tab/>
      </w:r>
      <w:r w:rsidRPr="0007603B">
        <w:rPr>
          <w:rFonts w:ascii="Calibri" w:hAnsi="Calibri" w:cs="Calibri"/>
          <w:spacing w:val="-3"/>
          <w:sz w:val="22"/>
        </w:rPr>
        <w:t xml:space="preserve">Dr </w:t>
      </w:r>
      <w:r w:rsidR="00291252" w:rsidRPr="0007603B">
        <w:rPr>
          <w:rFonts w:ascii="Calibri" w:hAnsi="Calibri" w:cs="Calibri"/>
          <w:spacing w:val="-3"/>
          <w:sz w:val="22"/>
        </w:rPr>
        <w:t>Karen Henderson</w:t>
      </w:r>
      <w:r w:rsidRPr="0007603B">
        <w:rPr>
          <w:rFonts w:ascii="Calibri" w:hAnsi="Calibri" w:cs="Calibri"/>
          <w:spacing w:val="-3"/>
          <w:sz w:val="22"/>
        </w:rPr>
        <w:t xml:space="preserve">, Establishment Licence Holder (Chair) </w:t>
      </w:r>
    </w:p>
    <w:p w14:paraId="2318C2F0" w14:textId="3C5A1E85" w:rsidR="0007603B" w:rsidRDefault="00C552DA" w:rsidP="005A4704">
      <w:pPr>
        <w:tabs>
          <w:tab w:val="left" w:pos="-720"/>
        </w:tabs>
        <w:suppressAutoHyphens/>
        <w:spacing w:before="0" w:line="300" w:lineRule="exact"/>
        <w:rPr>
          <w:rFonts w:ascii="Calibri" w:hAnsi="Calibri" w:cs="Calibri"/>
          <w:spacing w:val="-3"/>
          <w:sz w:val="22"/>
        </w:rPr>
      </w:pPr>
      <w:r w:rsidRPr="0007603B">
        <w:rPr>
          <w:rFonts w:ascii="Calibri" w:hAnsi="Calibri" w:cs="Calibri"/>
          <w:spacing w:val="-3"/>
          <w:sz w:val="22"/>
        </w:rPr>
        <w:tab/>
      </w:r>
      <w:r w:rsidRPr="0007603B">
        <w:rPr>
          <w:rFonts w:ascii="Calibri" w:hAnsi="Calibri" w:cs="Calibri"/>
          <w:spacing w:val="-3"/>
          <w:sz w:val="22"/>
        </w:rPr>
        <w:tab/>
      </w:r>
      <w:r w:rsidRPr="0007603B">
        <w:rPr>
          <w:rFonts w:ascii="Calibri" w:hAnsi="Calibri" w:cs="Calibri"/>
          <w:spacing w:val="-3"/>
          <w:sz w:val="22"/>
        </w:rPr>
        <w:tab/>
      </w:r>
      <w:r w:rsidR="0007603B">
        <w:rPr>
          <w:rFonts w:ascii="Calibri" w:hAnsi="Calibri" w:cs="Calibri"/>
          <w:spacing w:val="-3"/>
          <w:sz w:val="22"/>
        </w:rPr>
        <w:t>Claire Applewhite, NVS</w:t>
      </w:r>
    </w:p>
    <w:p w14:paraId="52C955FC" w14:textId="53E29024" w:rsidR="00C552DA" w:rsidRPr="0007603B" w:rsidRDefault="0007603B" w:rsidP="005A4704">
      <w:pPr>
        <w:tabs>
          <w:tab w:val="left" w:pos="-720"/>
        </w:tabs>
        <w:suppressAutoHyphens/>
        <w:spacing w:before="0" w:line="300" w:lineRule="exact"/>
        <w:rPr>
          <w:rFonts w:ascii="Calibri" w:hAnsi="Calibri" w:cs="Calibri"/>
          <w:spacing w:val="-3"/>
          <w:sz w:val="22"/>
        </w:rPr>
      </w:pPr>
      <w:r>
        <w:rPr>
          <w:rFonts w:ascii="Calibri" w:hAnsi="Calibri" w:cs="Calibri"/>
          <w:spacing w:val="-3"/>
          <w:sz w:val="22"/>
        </w:rPr>
        <w:tab/>
      </w:r>
      <w:r>
        <w:rPr>
          <w:rFonts w:ascii="Calibri" w:hAnsi="Calibri" w:cs="Calibri"/>
          <w:spacing w:val="-3"/>
          <w:sz w:val="22"/>
        </w:rPr>
        <w:tab/>
      </w:r>
      <w:r>
        <w:rPr>
          <w:rFonts w:ascii="Calibri" w:hAnsi="Calibri" w:cs="Calibri"/>
          <w:spacing w:val="-3"/>
          <w:sz w:val="22"/>
        </w:rPr>
        <w:tab/>
      </w:r>
      <w:r w:rsidR="00C552DA" w:rsidRPr="0007603B">
        <w:rPr>
          <w:rFonts w:ascii="Calibri" w:hAnsi="Calibri" w:cs="Calibri"/>
          <w:spacing w:val="-3"/>
          <w:sz w:val="22"/>
        </w:rPr>
        <w:t>Lindsay Benson, NVS</w:t>
      </w:r>
    </w:p>
    <w:p w14:paraId="38AC10C9" w14:textId="2D1D499F" w:rsidR="00CB2057" w:rsidRPr="0007603B" w:rsidRDefault="00CB2057" w:rsidP="005A4704">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Dr Geoff Botting, independent external lay member</w:t>
      </w:r>
    </w:p>
    <w:p w14:paraId="75E58CB6" w14:textId="65CB3989" w:rsidR="002746DE" w:rsidRPr="0007603B" w:rsidRDefault="002746DE" w:rsidP="005A4704">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Dr Les Crompton, School of Agriculture, Policy and Development</w:t>
      </w:r>
    </w:p>
    <w:p w14:paraId="3824EA40" w14:textId="14E5DE64" w:rsidR="00873597" w:rsidRPr="0007603B" w:rsidRDefault="00873597" w:rsidP="005A4704">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Abbe Davy, Head of Quality Assurance in Research</w:t>
      </w:r>
    </w:p>
    <w:p w14:paraId="2412900B" w14:textId="58634201" w:rsidR="00363000" w:rsidRPr="0007603B" w:rsidRDefault="00363000" w:rsidP="005A4704">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Dr Juliet Dukes, independent external lay member</w:t>
      </w:r>
    </w:p>
    <w:p w14:paraId="7774B455" w14:textId="3E3BE95F" w:rsidR="00C552DA" w:rsidRPr="0007603B" w:rsidRDefault="00C552DA" w:rsidP="005A4704">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Professor Richard Frazier, Head of School of Chemistry, Food and Pharmacy</w:t>
      </w:r>
    </w:p>
    <w:p w14:paraId="7FD80C66" w14:textId="008EB244" w:rsidR="000D281E" w:rsidRPr="0007603B" w:rsidRDefault="000D281E" w:rsidP="00194B21">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Dave Humphries, Head of Specialist Units, CEDAR</w:t>
      </w:r>
      <w:r w:rsidR="00FD525A" w:rsidRPr="0007603B">
        <w:rPr>
          <w:rFonts w:ascii="Calibri" w:hAnsi="Calibri" w:cs="Calibri"/>
          <w:spacing w:val="-3"/>
          <w:sz w:val="22"/>
        </w:rPr>
        <w:t xml:space="preserve"> </w:t>
      </w:r>
    </w:p>
    <w:p w14:paraId="6C772DF8" w14:textId="0B353A20" w:rsidR="00F8236C" w:rsidRPr="0007603B" w:rsidRDefault="00F8236C" w:rsidP="00194B21">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Barney Jones, Animal Sciences</w:t>
      </w:r>
    </w:p>
    <w:p w14:paraId="749C3506" w14:textId="0AC6B914" w:rsidR="002746DE" w:rsidRPr="0007603B" w:rsidRDefault="002746DE" w:rsidP="00194B21">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Dr Alice Pollitt, School of Biological Sciences</w:t>
      </w:r>
    </w:p>
    <w:p w14:paraId="11883F9A" w14:textId="1EE9B9EC" w:rsidR="00814427" w:rsidRPr="0007603B" w:rsidRDefault="00814427" w:rsidP="005A4704">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Cheryl Yalden, Technical Manager BRU</w:t>
      </w:r>
    </w:p>
    <w:p w14:paraId="023F4E42" w14:textId="77777777" w:rsidR="00CB2057" w:rsidRPr="00D3421B" w:rsidRDefault="00CB2057" w:rsidP="005A4704">
      <w:pPr>
        <w:tabs>
          <w:tab w:val="left" w:pos="-720"/>
        </w:tabs>
        <w:suppressAutoHyphens/>
        <w:spacing w:before="0" w:line="300" w:lineRule="exact"/>
        <w:ind w:left="2160"/>
        <w:rPr>
          <w:rFonts w:ascii="Calibri" w:hAnsi="Calibri" w:cs="Calibri"/>
          <w:spacing w:val="-3"/>
          <w:sz w:val="22"/>
        </w:rPr>
      </w:pPr>
      <w:r w:rsidRPr="0007603B">
        <w:rPr>
          <w:rFonts w:ascii="Calibri" w:hAnsi="Calibri" w:cs="Calibri"/>
          <w:spacing w:val="-3"/>
          <w:sz w:val="22"/>
        </w:rPr>
        <w:t>Ms Louise Sharman, (Secretary)</w:t>
      </w:r>
    </w:p>
    <w:p w14:paraId="1BF700F9" w14:textId="77777777" w:rsidR="002746DE" w:rsidRPr="00D3421B" w:rsidRDefault="002746DE" w:rsidP="005A4704">
      <w:pPr>
        <w:tabs>
          <w:tab w:val="left" w:pos="-720"/>
        </w:tabs>
        <w:suppressAutoHyphens/>
        <w:spacing w:before="0" w:line="300" w:lineRule="exact"/>
        <w:ind w:left="2160"/>
        <w:rPr>
          <w:rFonts w:ascii="Calibri" w:hAnsi="Calibri" w:cs="Calibri"/>
          <w:spacing w:val="-3"/>
          <w:sz w:val="22"/>
        </w:rPr>
      </w:pPr>
    </w:p>
    <w:p w14:paraId="7CE24583" w14:textId="487B78FD" w:rsidR="00CB2057" w:rsidRPr="00D3421B" w:rsidRDefault="00CB2057" w:rsidP="00CB2057">
      <w:pPr>
        <w:tabs>
          <w:tab w:val="left" w:pos="-720"/>
        </w:tabs>
        <w:suppressAutoHyphens/>
        <w:spacing w:line="300" w:lineRule="exact"/>
        <w:rPr>
          <w:rFonts w:ascii="Calibri" w:hAnsi="Calibri" w:cs="Calibri"/>
          <w:spacing w:val="-3"/>
          <w:sz w:val="22"/>
        </w:rPr>
      </w:pPr>
      <w:r w:rsidRPr="00D3421B">
        <w:rPr>
          <w:rFonts w:ascii="Calibri" w:hAnsi="Calibri" w:cs="Calibri"/>
          <w:spacing w:val="-3"/>
          <w:sz w:val="22"/>
        </w:rPr>
        <w:tab/>
      </w:r>
      <w:r w:rsidR="00D14838" w:rsidRPr="00D3421B">
        <w:rPr>
          <w:rFonts w:ascii="Calibri" w:hAnsi="Calibri" w:cs="Calibri"/>
          <w:spacing w:val="-3"/>
          <w:sz w:val="22"/>
        </w:rPr>
        <w:tab/>
      </w:r>
      <w:r w:rsidR="00D14838" w:rsidRPr="00D3421B">
        <w:rPr>
          <w:rFonts w:ascii="Calibri" w:hAnsi="Calibri" w:cs="Calibri"/>
          <w:spacing w:val="-3"/>
          <w:sz w:val="22"/>
        </w:rPr>
        <w:tab/>
      </w:r>
      <w:r w:rsidRPr="00D3421B">
        <w:rPr>
          <w:rFonts w:ascii="Calibri" w:hAnsi="Calibri" w:cs="Calibri"/>
          <w:spacing w:val="-3"/>
          <w:sz w:val="22"/>
        </w:rPr>
        <w:t>NACWO = Named Animal Care and Welfare Officer</w:t>
      </w:r>
    </w:p>
    <w:p w14:paraId="0F91B6D7" w14:textId="1E046733" w:rsidR="00CB2057" w:rsidRPr="00D3421B" w:rsidRDefault="00CB2057" w:rsidP="00CB2057">
      <w:pPr>
        <w:tabs>
          <w:tab w:val="left" w:pos="-720"/>
        </w:tabs>
        <w:suppressAutoHyphens/>
        <w:spacing w:line="300" w:lineRule="exact"/>
        <w:rPr>
          <w:rFonts w:ascii="Calibri" w:hAnsi="Calibri" w:cs="Calibri"/>
          <w:spacing w:val="-3"/>
          <w:sz w:val="22"/>
        </w:rPr>
      </w:pPr>
      <w:r w:rsidRPr="00D3421B">
        <w:rPr>
          <w:rFonts w:ascii="Calibri" w:hAnsi="Calibri" w:cs="Calibri"/>
          <w:spacing w:val="-3"/>
          <w:sz w:val="22"/>
        </w:rPr>
        <w:tab/>
      </w:r>
      <w:r w:rsidR="00D14838" w:rsidRPr="00D3421B">
        <w:rPr>
          <w:rFonts w:ascii="Calibri" w:hAnsi="Calibri" w:cs="Calibri"/>
          <w:spacing w:val="-3"/>
          <w:sz w:val="22"/>
        </w:rPr>
        <w:tab/>
      </w:r>
      <w:r w:rsidR="00D14838" w:rsidRPr="00D3421B">
        <w:rPr>
          <w:rFonts w:ascii="Calibri" w:hAnsi="Calibri" w:cs="Calibri"/>
          <w:spacing w:val="-3"/>
          <w:sz w:val="22"/>
        </w:rPr>
        <w:tab/>
      </w:r>
      <w:r w:rsidRPr="00D3421B">
        <w:rPr>
          <w:rFonts w:ascii="Calibri" w:hAnsi="Calibri" w:cs="Calibri"/>
          <w:spacing w:val="-3"/>
          <w:sz w:val="22"/>
        </w:rPr>
        <w:t>NVS = Named Veterinary Surgeon</w:t>
      </w:r>
    </w:p>
    <w:p w14:paraId="211B6B40" w14:textId="77777777" w:rsidR="00C552DA" w:rsidRDefault="00C552DA" w:rsidP="00D3421B">
      <w:pPr>
        <w:tabs>
          <w:tab w:val="left" w:pos="-720"/>
        </w:tabs>
        <w:suppressAutoHyphens/>
        <w:spacing w:line="300" w:lineRule="exact"/>
        <w:ind w:left="720"/>
        <w:rPr>
          <w:rFonts w:ascii="Calibri" w:hAnsi="Calibri" w:cs="Calibri"/>
          <w:spacing w:val="-3"/>
          <w:sz w:val="22"/>
        </w:rPr>
      </w:pPr>
    </w:p>
    <w:p w14:paraId="6EF415DB" w14:textId="271502C0" w:rsidR="00A46152" w:rsidRPr="00363000" w:rsidRDefault="00A46152" w:rsidP="00363000">
      <w:pPr>
        <w:tabs>
          <w:tab w:val="left" w:pos="-720"/>
        </w:tabs>
        <w:suppressAutoHyphens/>
        <w:spacing w:line="300" w:lineRule="exact"/>
        <w:ind w:left="720"/>
        <w:rPr>
          <w:rFonts w:ascii="Calibri" w:hAnsi="Calibri" w:cs="Calibri"/>
          <w:spacing w:val="-3"/>
          <w:sz w:val="22"/>
          <w:highlight w:val="yellow"/>
        </w:rPr>
      </w:pPr>
      <w:r w:rsidRPr="00C552DA">
        <w:rPr>
          <w:rFonts w:ascii="Calibri" w:hAnsi="Calibri" w:cs="Calibri"/>
          <w:spacing w:val="-3"/>
          <w:sz w:val="22"/>
        </w:rPr>
        <w:t xml:space="preserve">Apologies were received </w:t>
      </w:r>
      <w:r w:rsidR="00624D3F" w:rsidRPr="00363000">
        <w:rPr>
          <w:rFonts w:ascii="Calibri" w:hAnsi="Calibri" w:cs="Calibri"/>
          <w:spacing w:val="-3"/>
          <w:sz w:val="22"/>
        </w:rPr>
        <w:t xml:space="preserve">from </w:t>
      </w:r>
      <w:r w:rsidR="0007603B">
        <w:rPr>
          <w:rFonts w:ascii="Calibri" w:hAnsi="Calibri" w:cs="Calibri"/>
          <w:spacing w:val="-3"/>
          <w:sz w:val="22"/>
        </w:rPr>
        <w:t xml:space="preserve">Dr Preston, </w:t>
      </w:r>
      <w:r w:rsidR="00624D3F" w:rsidRPr="00363000">
        <w:rPr>
          <w:rFonts w:ascii="Calibri" w:hAnsi="Calibri" w:cs="Calibri"/>
          <w:spacing w:val="-3"/>
          <w:sz w:val="22"/>
        </w:rPr>
        <w:t>Professor</w:t>
      </w:r>
      <w:r w:rsidR="00D3421B" w:rsidRPr="00363000">
        <w:rPr>
          <w:rFonts w:ascii="Calibri" w:hAnsi="Calibri" w:cs="Calibri"/>
          <w:spacing w:val="-3"/>
          <w:sz w:val="22"/>
        </w:rPr>
        <w:t xml:space="preserve"> </w:t>
      </w:r>
      <w:r w:rsidR="00C552DA" w:rsidRPr="00363000">
        <w:rPr>
          <w:rFonts w:ascii="Calibri" w:hAnsi="Calibri" w:cs="Calibri"/>
          <w:spacing w:val="-3"/>
          <w:sz w:val="22"/>
        </w:rPr>
        <w:t>Simon Mortimer</w:t>
      </w:r>
      <w:r w:rsidR="0007603B">
        <w:rPr>
          <w:rFonts w:ascii="Calibri" w:hAnsi="Calibri" w:cs="Calibri"/>
          <w:spacing w:val="-3"/>
          <w:sz w:val="22"/>
        </w:rPr>
        <w:t>, Andrew Cripps</w:t>
      </w:r>
      <w:r w:rsidR="00624D3F">
        <w:rPr>
          <w:rFonts w:ascii="Calibri" w:hAnsi="Calibri" w:cs="Calibri"/>
          <w:spacing w:val="-3"/>
          <w:sz w:val="22"/>
        </w:rPr>
        <w:t xml:space="preserve"> and Dr Lloyd</w:t>
      </w:r>
      <w:r w:rsidR="00363000" w:rsidRPr="00363000">
        <w:rPr>
          <w:rFonts w:ascii="Calibri" w:hAnsi="Calibri" w:cs="Calibri"/>
          <w:spacing w:val="-3"/>
          <w:sz w:val="22"/>
        </w:rPr>
        <w:t>.</w:t>
      </w:r>
    </w:p>
    <w:p w14:paraId="22D21A29" w14:textId="5DCCF733" w:rsidR="00D14838" w:rsidRDefault="00C552DA" w:rsidP="00C552DA">
      <w:pPr>
        <w:tabs>
          <w:tab w:val="left" w:pos="-720"/>
        </w:tabs>
        <w:suppressAutoHyphens/>
        <w:spacing w:line="300" w:lineRule="exact"/>
        <w:ind w:left="720"/>
        <w:rPr>
          <w:rFonts w:ascii="Calibri" w:hAnsi="Calibri" w:cs="Calibri"/>
          <w:spacing w:val="-3"/>
          <w:sz w:val="22"/>
        </w:rPr>
      </w:pPr>
      <w:r w:rsidRPr="0007603B">
        <w:rPr>
          <w:rFonts w:ascii="Calibri" w:hAnsi="Calibri" w:cs="Calibri"/>
          <w:spacing w:val="-3"/>
          <w:sz w:val="22"/>
        </w:rPr>
        <w:t xml:space="preserve">AWERB welcomed </w:t>
      </w:r>
      <w:r w:rsidR="0007603B" w:rsidRPr="0007603B">
        <w:rPr>
          <w:rFonts w:ascii="Calibri" w:hAnsi="Calibri" w:cs="Calibri"/>
          <w:spacing w:val="-3"/>
          <w:sz w:val="22"/>
        </w:rPr>
        <w:t>Claire Applewhite</w:t>
      </w:r>
      <w:r w:rsidRPr="0007603B">
        <w:rPr>
          <w:rFonts w:ascii="Calibri" w:hAnsi="Calibri" w:cs="Calibri"/>
          <w:spacing w:val="-3"/>
          <w:sz w:val="22"/>
        </w:rPr>
        <w:t xml:space="preserve"> </w:t>
      </w:r>
      <w:r w:rsidR="0007603B" w:rsidRPr="0007603B">
        <w:rPr>
          <w:rFonts w:ascii="Calibri" w:hAnsi="Calibri" w:cs="Calibri"/>
          <w:spacing w:val="-3"/>
          <w:sz w:val="22"/>
        </w:rPr>
        <w:t xml:space="preserve">from Redkite </w:t>
      </w:r>
      <w:r w:rsidRPr="0007603B">
        <w:rPr>
          <w:rFonts w:ascii="Calibri" w:hAnsi="Calibri" w:cs="Calibri"/>
          <w:spacing w:val="-3"/>
          <w:sz w:val="22"/>
        </w:rPr>
        <w:t xml:space="preserve">to her first meeting who was acting as NVS for the Farm. </w:t>
      </w:r>
    </w:p>
    <w:p w14:paraId="0B34BD31" w14:textId="77777777" w:rsidR="00C552DA" w:rsidRPr="00A34224" w:rsidRDefault="00C552DA" w:rsidP="00C552DA">
      <w:pPr>
        <w:tabs>
          <w:tab w:val="left" w:pos="-720"/>
        </w:tabs>
        <w:suppressAutoHyphens/>
        <w:spacing w:line="300" w:lineRule="exact"/>
        <w:rPr>
          <w:rFonts w:ascii="Calibri" w:hAnsi="Calibri" w:cs="Calibri"/>
          <w:spacing w:val="-3"/>
          <w:sz w:val="22"/>
        </w:rPr>
      </w:pPr>
    </w:p>
    <w:p w14:paraId="5A5B4494" w14:textId="29F29898" w:rsidR="00CB2057" w:rsidRPr="00A34224" w:rsidRDefault="00CB2057" w:rsidP="00CB2057">
      <w:pPr>
        <w:tabs>
          <w:tab w:val="left" w:pos="-720"/>
        </w:tabs>
        <w:suppressAutoHyphens/>
        <w:spacing w:line="300" w:lineRule="exact"/>
        <w:ind w:left="720" w:hanging="720"/>
        <w:rPr>
          <w:rFonts w:ascii="Calibri" w:hAnsi="Calibri" w:cs="Calibri"/>
          <w:spacing w:val="-3"/>
          <w:sz w:val="22"/>
          <w:u w:val="single"/>
        </w:rPr>
      </w:pPr>
      <w:r w:rsidRPr="00A34224">
        <w:rPr>
          <w:rFonts w:ascii="Calibri" w:hAnsi="Calibri" w:cs="Calibri"/>
          <w:spacing w:val="-3"/>
          <w:sz w:val="22"/>
        </w:rPr>
        <w:t>2</w:t>
      </w:r>
      <w:r w:rsidR="00291252">
        <w:rPr>
          <w:rFonts w:ascii="Calibri" w:hAnsi="Calibri" w:cs="Calibri"/>
          <w:spacing w:val="-3"/>
          <w:sz w:val="22"/>
        </w:rPr>
        <w:t>6</w:t>
      </w:r>
      <w:r w:rsidRPr="00A34224">
        <w:rPr>
          <w:rFonts w:ascii="Calibri" w:hAnsi="Calibri" w:cs="Calibri"/>
          <w:spacing w:val="-3"/>
          <w:sz w:val="22"/>
        </w:rPr>
        <w:t>/</w:t>
      </w:r>
      <w:r w:rsidR="00291252">
        <w:rPr>
          <w:rFonts w:ascii="Calibri" w:hAnsi="Calibri" w:cs="Calibri"/>
          <w:spacing w:val="-3"/>
          <w:sz w:val="22"/>
        </w:rPr>
        <w:t>02</w:t>
      </w:r>
      <w:r w:rsidRPr="00A34224">
        <w:rPr>
          <w:rFonts w:ascii="Calibri" w:hAnsi="Calibri" w:cs="Calibri"/>
          <w:spacing w:val="-3"/>
          <w:sz w:val="22"/>
        </w:rPr>
        <w:tab/>
      </w:r>
      <w:r w:rsidRPr="00A34224">
        <w:rPr>
          <w:rFonts w:ascii="Calibri" w:hAnsi="Calibri" w:cs="Calibri"/>
          <w:spacing w:val="-3"/>
          <w:sz w:val="22"/>
          <w:u w:val="single"/>
        </w:rPr>
        <w:t>Minutes of the last meeting</w:t>
      </w:r>
    </w:p>
    <w:p w14:paraId="7A62BFDF" w14:textId="74974D21" w:rsidR="00CB2057" w:rsidRDefault="00CB2057" w:rsidP="00CB2057">
      <w:pPr>
        <w:tabs>
          <w:tab w:val="left" w:pos="-720"/>
        </w:tabs>
        <w:suppressAutoHyphens/>
        <w:spacing w:after="120" w:line="300" w:lineRule="exact"/>
        <w:ind w:left="720" w:hanging="720"/>
        <w:rPr>
          <w:rFonts w:ascii="Calibri" w:hAnsi="Calibri" w:cs="Calibri"/>
          <w:spacing w:val="-3"/>
          <w:sz w:val="22"/>
        </w:rPr>
      </w:pPr>
      <w:r w:rsidRPr="00A34224">
        <w:rPr>
          <w:rFonts w:ascii="Calibri" w:hAnsi="Calibri" w:cs="Calibri"/>
          <w:spacing w:val="-3"/>
          <w:sz w:val="22"/>
        </w:rPr>
        <w:tab/>
        <w:t xml:space="preserve">The </w:t>
      </w:r>
      <w:r w:rsidR="001521C2">
        <w:rPr>
          <w:rFonts w:ascii="Calibri" w:hAnsi="Calibri" w:cs="Calibri"/>
          <w:spacing w:val="-3"/>
          <w:sz w:val="22"/>
        </w:rPr>
        <w:t>M</w:t>
      </w:r>
      <w:r w:rsidRPr="00A34224">
        <w:rPr>
          <w:rFonts w:ascii="Calibri" w:hAnsi="Calibri" w:cs="Calibri"/>
          <w:spacing w:val="-3"/>
          <w:sz w:val="22"/>
        </w:rPr>
        <w:t xml:space="preserve">inutes of the last meeting held on </w:t>
      </w:r>
      <w:r w:rsidR="00291252">
        <w:rPr>
          <w:rFonts w:ascii="Calibri" w:hAnsi="Calibri" w:cs="Calibri"/>
          <w:spacing w:val="-3"/>
          <w:sz w:val="22"/>
        </w:rPr>
        <w:t xml:space="preserve">17 September </w:t>
      </w:r>
      <w:r w:rsidR="004F68F3">
        <w:rPr>
          <w:rFonts w:ascii="Calibri" w:hAnsi="Calibri" w:cs="Calibri"/>
          <w:spacing w:val="-3"/>
          <w:sz w:val="22"/>
        </w:rPr>
        <w:t>2025</w:t>
      </w:r>
      <w:r w:rsidRPr="00A34224">
        <w:rPr>
          <w:rFonts w:ascii="Calibri" w:hAnsi="Calibri" w:cs="Calibri"/>
          <w:spacing w:val="-3"/>
          <w:sz w:val="22"/>
        </w:rPr>
        <w:t xml:space="preserve"> were approved as a correct record</w:t>
      </w:r>
      <w:r w:rsidR="00D623F2">
        <w:rPr>
          <w:rFonts w:ascii="Calibri" w:hAnsi="Calibri" w:cs="Calibri"/>
          <w:spacing w:val="-3"/>
          <w:sz w:val="22"/>
        </w:rPr>
        <w:t>.</w:t>
      </w:r>
    </w:p>
    <w:p w14:paraId="10F73981" w14:textId="77777777" w:rsidR="00594F34" w:rsidRDefault="00594F34" w:rsidP="00CB2057">
      <w:pPr>
        <w:tabs>
          <w:tab w:val="left" w:pos="-720"/>
        </w:tabs>
        <w:suppressAutoHyphens/>
        <w:spacing w:after="60" w:line="300" w:lineRule="exact"/>
        <w:ind w:left="720" w:hanging="720"/>
        <w:rPr>
          <w:rFonts w:ascii="Calibri" w:hAnsi="Calibri" w:cs="Calibri"/>
          <w:spacing w:val="-3"/>
          <w:sz w:val="22"/>
        </w:rPr>
      </w:pPr>
    </w:p>
    <w:p w14:paraId="5F2DDC6A" w14:textId="16335AD5" w:rsidR="00CB2057" w:rsidRDefault="00CB2057" w:rsidP="00F8236C">
      <w:pPr>
        <w:tabs>
          <w:tab w:val="left" w:pos="-720"/>
        </w:tabs>
        <w:suppressAutoHyphens/>
        <w:spacing w:after="100" w:afterAutospacing="1" w:line="300" w:lineRule="exact"/>
        <w:ind w:left="720" w:hanging="720"/>
        <w:rPr>
          <w:rFonts w:ascii="Calibri" w:hAnsi="Calibri" w:cs="Calibri"/>
          <w:spacing w:val="-3"/>
          <w:sz w:val="22"/>
          <w:u w:val="single"/>
        </w:rPr>
      </w:pPr>
      <w:r w:rsidRPr="00A34224">
        <w:rPr>
          <w:rFonts w:ascii="Calibri" w:hAnsi="Calibri" w:cs="Calibri"/>
          <w:spacing w:val="-3"/>
          <w:sz w:val="22"/>
        </w:rPr>
        <w:t>2</w:t>
      </w:r>
      <w:r w:rsidR="00291252">
        <w:rPr>
          <w:rFonts w:ascii="Calibri" w:hAnsi="Calibri" w:cs="Calibri"/>
          <w:spacing w:val="-3"/>
          <w:sz w:val="22"/>
        </w:rPr>
        <w:t>6</w:t>
      </w:r>
      <w:r w:rsidRPr="00A34224">
        <w:rPr>
          <w:rFonts w:ascii="Calibri" w:hAnsi="Calibri" w:cs="Calibri"/>
          <w:spacing w:val="-3"/>
          <w:sz w:val="22"/>
        </w:rPr>
        <w:t>/</w:t>
      </w:r>
      <w:r w:rsidR="00291252">
        <w:rPr>
          <w:rFonts w:ascii="Calibri" w:hAnsi="Calibri" w:cs="Calibri"/>
          <w:spacing w:val="-3"/>
          <w:sz w:val="22"/>
        </w:rPr>
        <w:t>03</w:t>
      </w:r>
      <w:r w:rsidRPr="00D46C84">
        <w:rPr>
          <w:rFonts w:ascii="Calibri" w:hAnsi="Calibri" w:cs="Calibri"/>
          <w:spacing w:val="-3"/>
          <w:sz w:val="22"/>
        </w:rPr>
        <w:tab/>
      </w:r>
      <w:r w:rsidRPr="00D46C84">
        <w:rPr>
          <w:rFonts w:ascii="Calibri" w:hAnsi="Calibri" w:cs="Calibri"/>
          <w:spacing w:val="-3"/>
          <w:sz w:val="22"/>
          <w:u w:val="single"/>
        </w:rPr>
        <w:t>Matters Arising</w:t>
      </w:r>
    </w:p>
    <w:p w14:paraId="1A6823DA" w14:textId="12C606A7" w:rsidR="00395DB8" w:rsidRDefault="00E458D2" w:rsidP="0007603B">
      <w:pPr>
        <w:tabs>
          <w:tab w:val="left" w:pos="-720"/>
        </w:tabs>
        <w:suppressAutoHyphens/>
        <w:spacing w:before="0" w:line="240" w:lineRule="auto"/>
        <w:ind w:left="1440" w:hanging="720"/>
        <w:rPr>
          <w:rFonts w:ascii="Calibri" w:hAnsi="Calibri" w:cs="Calibri"/>
          <w:i/>
          <w:iCs/>
          <w:spacing w:val="-3"/>
          <w:sz w:val="22"/>
        </w:rPr>
      </w:pPr>
      <w:r w:rsidRPr="00E458D2">
        <w:rPr>
          <w:rFonts w:ascii="Calibri" w:hAnsi="Calibri" w:cs="Calibri"/>
          <w:i/>
          <w:iCs/>
          <w:spacing w:val="-3"/>
          <w:sz w:val="22"/>
        </w:rPr>
        <w:t>2</w:t>
      </w:r>
      <w:r w:rsidR="004F68F3">
        <w:rPr>
          <w:rFonts w:ascii="Calibri" w:hAnsi="Calibri" w:cs="Calibri"/>
          <w:i/>
          <w:iCs/>
          <w:spacing w:val="-3"/>
          <w:sz w:val="22"/>
        </w:rPr>
        <w:t>5</w:t>
      </w:r>
      <w:r w:rsidRPr="00E458D2">
        <w:rPr>
          <w:rFonts w:ascii="Calibri" w:hAnsi="Calibri" w:cs="Calibri"/>
          <w:i/>
          <w:iCs/>
          <w:spacing w:val="-3"/>
          <w:sz w:val="22"/>
        </w:rPr>
        <w:t>/</w:t>
      </w:r>
      <w:r w:rsidR="00291252">
        <w:rPr>
          <w:rFonts w:ascii="Calibri" w:hAnsi="Calibri" w:cs="Calibri"/>
          <w:i/>
          <w:iCs/>
          <w:spacing w:val="-3"/>
          <w:sz w:val="22"/>
        </w:rPr>
        <w:t>29 Terms of Reference</w:t>
      </w:r>
    </w:p>
    <w:p w14:paraId="7FB8A2BE" w14:textId="4175C6EA" w:rsidR="00C552DA" w:rsidRDefault="0007603B" w:rsidP="0007603B">
      <w:pPr>
        <w:tabs>
          <w:tab w:val="left" w:pos="-720"/>
        </w:tabs>
        <w:suppressAutoHyphens/>
        <w:spacing w:before="0" w:line="240" w:lineRule="auto"/>
        <w:ind w:left="720"/>
        <w:rPr>
          <w:rFonts w:ascii="Calibri" w:hAnsi="Calibri" w:cs="Calibri"/>
          <w:spacing w:val="-3"/>
          <w:sz w:val="22"/>
        </w:rPr>
      </w:pPr>
      <w:r>
        <w:rPr>
          <w:rFonts w:ascii="Calibri" w:hAnsi="Calibri" w:cs="Calibri"/>
          <w:spacing w:val="-3"/>
          <w:sz w:val="22"/>
        </w:rPr>
        <w:t>The Head of Quality Assurance in Research confirmed that she had checked that the terms of reference aligned.</w:t>
      </w:r>
    </w:p>
    <w:p w14:paraId="75B60B96" w14:textId="77777777" w:rsidR="0007603B" w:rsidRDefault="0007603B" w:rsidP="0007603B">
      <w:pPr>
        <w:tabs>
          <w:tab w:val="left" w:pos="-720"/>
        </w:tabs>
        <w:suppressAutoHyphens/>
        <w:spacing w:before="0" w:line="240" w:lineRule="auto"/>
        <w:ind w:left="720"/>
        <w:rPr>
          <w:rFonts w:ascii="Calibri" w:hAnsi="Calibri" w:cs="Calibri"/>
          <w:spacing w:val="-3"/>
          <w:sz w:val="22"/>
        </w:rPr>
      </w:pPr>
    </w:p>
    <w:p w14:paraId="372779B9" w14:textId="77777777" w:rsidR="001D24B9" w:rsidRDefault="001D24B9" w:rsidP="0007603B">
      <w:pPr>
        <w:tabs>
          <w:tab w:val="left" w:pos="-720"/>
        </w:tabs>
        <w:suppressAutoHyphens/>
        <w:spacing w:before="0" w:line="240" w:lineRule="auto"/>
        <w:ind w:left="720"/>
        <w:rPr>
          <w:rFonts w:ascii="Calibri" w:hAnsi="Calibri" w:cs="Calibri"/>
          <w:spacing w:val="-3"/>
          <w:sz w:val="22"/>
        </w:rPr>
      </w:pPr>
    </w:p>
    <w:p w14:paraId="39699517" w14:textId="77777777" w:rsidR="001D24B9" w:rsidRDefault="001D24B9" w:rsidP="0007603B">
      <w:pPr>
        <w:tabs>
          <w:tab w:val="left" w:pos="-720"/>
        </w:tabs>
        <w:suppressAutoHyphens/>
        <w:spacing w:before="0" w:line="240" w:lineRule="auto"/>
        <w:ind w:left="720"/>
        <w:rPr>
          <w:rFonts w:ascii="Calibri" w:hAnsi="Calibri" w:cs="Calibri"/>
          <w:spacing w:val="-3"/>
          <w:sz w:val="22"/>
        </w:rPr>
      </w:pPr>
    </w:p>
    <w:p w14:paraId="0CB359DD" w14:textId="77777777" w:rsidR="001D24B9" w:rsidRPr="00C552DA" w:rsidRDefault="001D24B9" w:rsidP="0007603B">
      <w:pPr>
        <w:tabs>
          <w:tab w:val="left" w:pos="-720"/>
        </w:tabs>
        <w:suppressAutoHyphens/>
        <w:spacing w:before="0" w:line="240" w:lineRule="auto"/>
        <w:ind w:left="720"/>
        <w:rPr>
          <w:rFonts w:ascii="Calibri" w:hAnsi="Calibri" w:cs="Calibri"/>
          <w:spacing w:val="-3"/>
          <w:sz w:val="22"/>
        </w:rPr>
      </w:pPr>
    </w:p>
    <w:p w14:paraId="61BDBAA3" w14:textId="2036FD59" w:rsidR="0007603B" w:rsidRDefault="00C552DA" w:rsidP="0007603B">
      <w:pPr>
        <w:spacing w:before="0" w:line="240" w:lineRule="auto"/>
        <w:ind w:left="720"/>
        <w:rPr>
          <w:rFonts w:ascii="Calibri" w:hAnsi="Calibri" w:cs="Calibri"/>
          <w:i/>
          <w:iCs/>
          <w:sz w:val="22"/>
        </w:rPr>
      </w:pPr>
      <w:r w:rsidRPr="00C552DA">
        <w:rPr>
          <w:rFonts w:ascii="Calibri" w:hAnsi="Calibri" w:cs="Calibri"/>
          <w:i/>
          <w:iCs/>
          <w:sz w:val="22"/>
        </w:rPr>
        <w:lastRenderedPageBreak/>
        <w:t>25/</w:t>
      </w:r>
      <w:r w:rsidR="00291252">
        <w:rPr>
          <w:rFonts w:ascii="Calibri" w:hAnsi="Calibri" w:cs="Calibri"/>
          <w:i/>
          <w:iCs/>
          <w:sz w:val="22"/>
        </w:rPr>
        <w:t>30</w:t>
      </w:r>
      <w:r w:rsidRPr="00C552DA">
        <w:rPr>
          <w:rFonts w:ascii="Calibri" w:hAnsi="Calibri" w:cs="Calibri"/>
          <w:i/>
          <w:iCs/>
          <w:sz w:val="22"/>
        </w:rPr>
        <w:t xml:space="preserve"> </w:t>
      </w:r>
      <w:r w:rsidR="00291252">
        <w:rPr>
          <w:rFonts w:ascii="Calibri" w:hAnsi="Calibri" w:cs="Calibri"/>
          <w:i/>
          <w:iCs/>
          <w:sz w:val="22"/>
        </w:rPr>
        <w:t>Annual AWERB Panel Approval List</w:t>
      </w:r>
      <w:r w:rsidR="0007603B">
        <w:rPr>
          <w:rFonts w:ascii="Calibri" w:hAnsi="Calibri" w:cs="Calibri"/>
          <w:i/>
          <w:iCs/>
          <w:sz w:val="22"/>
        </w:rPr>
        <w:t xml:space="preserve"> – Saretius</w:t>
      </w:r>
    </w:p>
    <w:p w14:paraId="423D1319" w14:textId="67A2E8B7" w:rsidR="0007603B" w:rsidRDefault="0007603B" w:rsidP="0007603B">
      <w:pPr>
        <w:spacing w:before="0" w:line="240" w:lineRule="auto"/>
        <w:ind w:left="720"/>
        <w:rPr>
          <w:rFonts w:ascii="Calibri" w:hAnsi="Calibri" w:cs="Calibri"/>
          <w:sz w:val="22"/>
        </w:rPr>
      </w:pPr>
      <w:r>
        <w:rPr>
          <w:rFonts w:ascii="Calibri" w:hAnsi="Calibri" w:cs="Calibri"/>
          <w:sz w:val="22"/>
        </w:rPr>
        <w:t>The AWERB noted that Saretius had now been acquired by Transpharmation Ltd</w:t>
      </w:r>
      <w:r w:rsidR="001D24B9">
        <w:rPr>
          <w:rFonts w:ascii="Calibri" w:hAnsi="Calibri" w:cs="Calibri"/>
          <w:sz w:val="22"/>
        </w:rPr>
        <w:t xml:space="preserve"> but </w:t>
      </w:r>
      <w:r>
        <w:rPr>
          <w:rFonts w:ascii="Calibri" w:hAnsi="Calibri" w:cs="Calibri"/>
          <w:sz w:val="22"/>
        </w:rPr>
        <w:t xml:space="preserve">would remain as a wholly owned subsidiary. </w:t>
      </w:r>
      <w:r w:rsidR="001D24B9">
        <w:rPr>
          <w:rFonts w:ascii="Calibri" w:hAnsi="Calibri" w:cs="Calibri"/>
          <w:sz w:val="22"/>
        </w:rPr>
        <w:t xml:space="preserve">Following their acquisition </w:t>
      </w:r>
      <w:r>
        <w:rPr>
          <w:rFonts w:ascii="Calibri" w:hAnsi="Calibri" w:cs="Calibri"/>
          <w:sz w:val="22"/>
        </w:rPr>
        <w:t>Saretius had been putting in place a number of large</w:t>
      </w:r>
      <w:r w:rsidR="001D24B9">
        <w:rPr>
          <w:rFonts w:ascii="Calibri" w:hAnsi="Calibri" w:cs="Calibri"/>
          <w:sz w:val="22"/>
        </w:rPr>
        <w:t xml:space="preserve"> disease specific</w:t>
      </w:r>
      <w:r>
        <w:rPr>
          <w:rFonts w:ascii="Calibri" w:hAnsi="Calibri" w:cs="Calibri"/>
          <w:sz w:val="22"/>
        </w:rPr>
        <w:t xml:space="preserve"> service licences that would need to be submitted to ASRU</w:t>
      </w:r>
      <w:r w:rsidR="001D24B9">
        <w:rPr>
          <w:rFonts w:ascii="Calibri" w:hAnsi="Calibri" w:cs="Calibri"/>
          <w:sz w:val="22"/>
        </w:rPr>
        <w:t xml:space="preserve">. </w:t>
      </w:r>
    </w:p>
    <w:p w14:paraId="12A53E22" w14:textId="77777777" w:rsidR="001D24B9" w:rsidRDefault="001D24B9" w:rsidP="0007603B">
      <w:pPr>
        <w:spacing w:before="0" w:line="240" w:lineRule="auto"/>
        <w:ind w:left="720"/>
        <w:rPr>
          <w:rFonts w:ascii="Calibri" w:hAnsi="Calibri" w:cs="Calibri"/>
          <w:sz w:val="22"/>
        </w:rPr>
      </w:pPr>
    </w:p>
    <w:p w14:paraId="7F2C3A05" w14:textId="79E2C3BD" w:rsidR="001D24B9" w:rsidRDefault="001D24B9" w:rsidP="0007603B">
      <w:pPr>
        <w:spacing w:before="0" w:line="240" w:lineRule="auto"/>
        <w:ind w:left="720"/>
        <w:rPr>
          <w:rFonts w:ascii="Calibri" w:hAnsi="Calibri" w:cs="Calibri"/>
          <w:sz w:val="22"/>
        </w:rPr>
      </w:pPr>
      <w:r>
        <w:rPr>
          <w:rFonts w:ascii="Calibri" w:hAnsi="Calibri" w:cs="Calibri"/>
          <w:sz w:val="22"/>
        </w:rPr>
        <w:t xml:space="preserve">The Head of Quality Assurance in Research noted that two licences had been submitted to ASRU so far using a standard wording that could be incorporated into future licence applications – ASRU would comment on the wording. </w:t>
      </w:r>
    </w:p>
    <w:p w14:paraId="4117AFFA" w14:textId="77777777" w:rsidR="001D24B9" w:rsidRDefault="001D24B9" w:rsidP="0007603B">
      <w:pPr>
        <w:spacing w:before="0" w:line="240" w:lineRule="auto"/>
        <w:ind w:left="720"/>
        <w:rPr>
          <w:rFonts w:ascii="Calibri" w:hAnsi="Calibri" w:cs="Calibri"/>
          <w:sz w:val="22"/>
        </w:rPr>
      </w:pPr>
    </w:p>
    <w:p w14:paraId="01850872" w14:textId="099529C6" w:rsidR="0007603B" w:rsidRDefault="001D24B9" w:rsidP="001D24B9">
      <w:pPr>
        <w:spacing w:before="0" w:line="240" w:lineRule="auto"/>
        <w:ind w:left="720"/>
        <w:rPr>
          <w:rFonts w:ascii="Calibri" w:hAnsi="Calibri" w:cs="Calibri"/>
          <w:sz w:val="22"/>
        </w:rPr>
      </w:pPr>
      <w:r>
        <w:rPr>
          <w:rFonts w:ascii="Calibri" w:hAnsi="Calibri" w:cs="Calibri"/>
          <w:sz w:val="22"/>
        </w:rPr>
        <w:t>It was likely that Saretius would submit a further four/five licences – this was creating additional work for the University that was not covered by original contractual arrangements. Meetings had been held outside of AWERB to discuss this matter further.</w:t>
      </w:r>
    </w:p>
    <w:p w14:paraId="7FB25ED0" w14:textId="77777777" w:rsidR="001D24B9" w:rsidRPr="00C552DA" w:rsidRDefault="001D24B9" w:rsidP="001D24B9">
      <w:pPr>
        <w:spacing w:before="0" w:line="240" w:lineRule="auto"/>
        <w:ind w:left="720"/>
        <w:rPr>
          <w:rFonts w:ascii="Calibri" w:hAnsi="Calibri" w:cs="Calibri"/>
          <w:i/>
          <w:iCs/>
          <w:sz w:val="22"/>
        </w:rPr>
      </w:pPr>
    </w:p>
    <w:p w14:paraId="381A2D2C" w14:textId="77777777" w:rsidR="00291252" w:rsidRDefault="00291252" w:rsidP="000F3ED4">
      <w:pPr>
        <w:spacing w:before="0" w:line="240" w:lineRule="auto"/>
        <w:ind w:left="720"/>
        <w:rPr>
          <w:rFonts w:ascii="Calibri" w:hAnsi="Calibri" w:cs="Calibri"/>
          <w:i/>
          <w:iCs/>
          <w:sz w:val="22"/>
        </w:rPr>
      </w:pPr>
      <w:r w:rsidRPr="00291252">
        <w:rPr>
          <w:rFonts w:ascii="Calibri" w:hAnsi="Calibri" w:cs="Calibri"/>
          <w:i/>
          <w:iCs/>
          <w:sz w:val="22"/>
        </w:rPr>
        <w:t>25/31 PEL Conditions – Business Continuity Plan</w:t>
      </w:r>
    </w:p>
    <w:p w14:paraId="1BC7AC70" w14:textId="3621C323" w:rsidR="001D24B9" w:rsidRDefault="001D24B9" w:rsidP="000F3ED4">
      <w:pPr>
        <w:spacing w:before="0" w:line="240" w:lineRule="auto"/>
        <w:ind w:left="720"/>
        <w:rPr>
          <w:rFonts w:ascii="Calibri" w:hAnsi="Calibri" w:cs="Calibri"/>
          <w:sz w:val="22"/>
        </w:rPr>
      </w:pPr>
      <w:r>
        <w:rPr>
          <w:rFonts w:ascii="Calibri" w:hAnsi="Calibri" w:cs="Calibri"/>
          <w:sz w:val="22"/>
        </w:rPr>
        <w:t>It was noted that a Risk Register and Business Continuity Plan had been developed for the Farm which had been submitted to the Farms Operation Management Group. It was intended that the document would be further refined.</w:t>
      </w:r>
    </w:p>
    <w:p w14:paraId="398CB512" w14:textId="77777777" w:rsidR="000F3ED4" w:rsidRDefault="000F3ED4" w:rsidP="000F3ED4">
      <w:pPr>
        <w:spacing w:before="0" w:line="240" w:lineRule="auto"/>
        <w:ind w:left="720"/>
        <w:rPr>
          <w:rFonts w:ascii="Calibri" w:hAnsi="Calibri" w:cs="Calibri"/>
          <w:sz w:val="22"/>
        </w:rPr>
      </w:pPr>
    </w:p>
    <w:p w14:paraId="06B5FAB1" w14:textId="6E6526C1" w:rsidR="001D24B9" w:rsidRDefault="001D24B9" w:rsidP="000F3ED4">
      <w:pPr>
        <w:spacing w:before="0" w:line="240" w:lineRule="auto"/>
        <w:ind w:left="720"/>
        <w:rPr>
          <w:rFonts w:ascii="Calibri" w:hAnsi="Calibri" w:cs="Calibri"/>
          <w:sz w:val="22"/>
        </w:rPr>
      </w:pPr>
      <w:r>
        <w:rPr>
          <w:rFonts w:ascii="Calibri" w:hAnsi="Calibri" w:cs="Calibri"/>
          <w:sz w:val="22"/>
        </w:rPr>
        <w:t>The AWERB noted that a number of new groups had been established in relation to the Farm, and in particular planning for its future move</w:t>
      </w:r>
      <w:r w:rsidR="000F3ED4">
        <w:rPr>
          <w:rFonts w:ascii="Calibri" w:hAnsi="Calibri" w:cs="Calibri"/>
          <w:sz w:val="22"/>
        </w:rPr>
        <w:t xml:space="preserve"> (see Minutes 25/35)</w:t>
      </w:r>
      <w:r>
        <w:rPr>
          <w:rFonts w:ascii="Calibri" w:hAnsi="Calibri" w:cs="Calibri"/>
          <w:sz w:val="22"/>
        </w:rPr>
        <w:t>.</w:t>
      </w:r>
    </w:p>
    <w:p w14:paraId="5B118EFF" w14:textId="77777777" w:rsidR="000F3ED4" w:rsidRDefault="000F3ED4" w:rsidP="000F3ED4">
      <w:pPr>
        <w:spacing w:before="0" w:line="240" w:lineRule="auto"/>
        <w:ind w:left="720"/>
        <w:rPr>
          <w:rFonts w:ascii="Calibri" w:hAnsi="Calibri" w:cs="Calibri"/>
          <w:sz w:val="22"/>
        </w:rPr>
      </w:pPr>
    </w:p>
    <w:p w14:paraId="10BCFA78" w14:textId="660B5039" w:rsidR="000F3ED4" w:rsidRPr="001D24B9" w:rsidRDefault="000F3ED4" w:rsidP="000F3ED4">
      <w:pPr>
        <w:spacing w:before="0" w:line="240" w:lineRule="auto"/>
        <w:ind w:left="720"/>
        <w:rPr>
          <w:rFonts w:ascii="Calibri" w:hAnsi="Calibri" w:cs="Calibri"/>
          <w:sz w:val="22"/>
        </w:rPr>
      </w:pPr>
      <w:r>
        <w:rPr>
          <w:rFonts w:ascii="Calibri" w:hAnsi="Calibri" w:cs="Calibri"/>
          <w:sz w:val="22"/>
        </w:rPr>
        <w:t>The AWERB agreed that it would be helpful to see both the Farm and BRU plans at its next meeting.</w:t>
      </w:r>
    </w:p>
    <w:p w14:paraId="3D000E40" w14:textId="77777777" w:rsidR="00773713" w:rsidRDefault="00773713" w:rsidP="000F3ED4">
      <w:pPr>
        <w:spacing w:before="0" w:line="240" w:lineRule="auto"/>
        <w:ind w:left="720"/>
        <w:rPr>
          <w:rFonts w:ascii="Calibri" w:hAnsi="Calibri" w:cs="Calibri"/>
          <w:i/>
          <w:iCs/>
          <w:sz w:val="22"/>
        </w:rPr>
      </w:pPr>
    </w:p>
    <w:p w14:paraId="5FD27165" w14:textId="54150DE7" w:rsidR="00291252" w:rsidRPr="00291252" w:rsidRDefault="00291252" w:rsidP="000F3ED4">
      <w:pPr>
        <w:spacing w:before="0" w:line="240" w:lineRule="auto"/>
        <w:ind w:left="720"/>
        <w:rPr>
          <w:rFonts w:ascii="Calibri" w:hAnsi="Calibri" w:cs="Calibri"/>
          <w:i/>
          <w:iCs/>
          <w:sz w:val="22"/>
        </w:rPr>
      </w:pPr>
      <w:r w:rsidRPr="00291252">
        <w:rPr>
          <w:rFonts w:ascii="Calibri" w:hAnsi="Calibri" w:cs="Calibri"/>
          <w:i/>
          <w:iCs/>
          <w:sz w:val="22"/>
        </w:rPr>
        <w:t xml:space="preserve">25/35 Report from CEDAR </w:t>
      </w:r>
      <w:r w:rsidR="00773713">
        <w:rPr>
          <w:rFonts w:ascii="Calibri" w:hAnsi="Calibri" w:cs="Calibri"/>
          <w:i/>
          <w:iCs/>
          <w:sz w:val="22"/>
        </w:rPr>
        <w:t>– relocation of the Farm</w:t>
      </w:r>
    </w:p>
    <w:p w14:paraId="5F43C4E7" w14:textId="462F9061" w:rsidR="00291252" w:rsidRDefault="00291252" w:rsidP="000F3ED4">
      <w:pPr>
        <w:spacing w:before="0" w:line="240" w:lineRule="auto"/>
        <w:ind w:left="720"/>
        <w:rPr>
          <w:rFonts w:ascii="Calibri" w:hAnsi="Calibri" w:cs="Calibri"/>
          <w:sz w:val="22"/>
        </w:rPr>
      </w:pPr>
      <w:r>
        <w:rPr>
          <w:rFonts w:ascii="Calibri" w:hAnsi="Calibri" w:cs="Calibri"/>
          <w:sz w:val="22"/>
        </w:rPr>
        <w:t xml:space="preserve">It was </w:t>
      </w:r>
      <w:r w:rsidRPr="00291252">
        <w:rPr>
          <w:rFonts w:ascii="Calibri" w:hAnsi="Calibri" w:cs="Calibri"/>
          <w:sz w:val="22"/>
        </w:rPr>
        <w:t>note</w:t>
      </w:r>
      <w:r>
        <w:rPr>
          <w:rFonts w:ascii="Calibri" w:hAnsi="Calibri" w:cs="Calibri"/>
          <w:sz w:val="22"/>
        </w:rPr>
        <w:t>d</w:t>
      </w:r>
      <w:r w:rsidRPr="00291252">
        <w:rPr>
          <w:rFonts w:ascii="Calibri" w:hAnsi="Calibri" w:cs="Calibri"/>
          <w:sz w:val="22"/>
        </w:rPr>
        <w:t xml:space="preserve"> that the ASRU Licencing team had been informed that the University would be planning the relocation of Hall Farm to a new site in the coming years and this could affect farms regulated facilities included under Establishment licences</w:t>
      </w:r>
      <w:r w:rsidR="00773713">
        <w:rPr>
          <w:rFonts w:ascii="Calibri" w:hAnsi="Calibri" w:cs="Calibri"/>
          <w:sz w:val="22"/>
        </w:rPr>
        <w:t>.</w:t>
      </w:r>
    </w:p>
    <w:p w14:paraId="2F25E360" w14:textId="77777777" w:rsidR="00773713" w:rsidRDefault="00773713" w:rsidP="000F3ED4">
      <w:pPr>
        <w:spacing w:before="0" w:line="240" w:lineRule="auto"/>
        <w:ind w:left="720"/>
        <w:rPr>
          <w:rFonts w:ascii="Calibri" w:hAnsi="Calibri" w:cs="Calibri"/>
          <w:sz w:val="22"/>
        </w:rPr>
      </w:pPr>
    </w:p>
    <w:p w14:paraId="58C42B3B" w14:textId="102CE6A2" w:rsidR="00773713" w:rsidRDefault="00773713" w:rsidP="000F3ED4">
      <w:pPr>
        <w:spacing w:before="0" w:line="240" w:lineRule="auto"/>
        <w:ind w:left="720"/>
        <w:rPr>
          <w:rFonts w:ascii="Calibri" w:hAnsi="Calibri" w:cs="Calibri"/>
          <w:sz w:val="22"/>
        </w:rPr>
      </w:pPr>
      <w:r>
        <w:rPr>
          <w:rFonts w:ascii="Calibri" w:hAnsi="Calibri" w:cs="Calibri"/>
          <w:sz w:val="22"/>
        </w:rPr>
        <w:t>The Chair informed the AWERB that plans for the relocation of the Farm were starting to take shape, and that a number of groups were being convened including</w:t>
      </w:r>
      <w:r w:rsidR="00457B86">
        <w:rPr>
          <w:rFonts w:ascii="Calibri" w:hAnsi="Calibri" w:cs="Calibri"/>
          <w:sz w:val="22"/>
        </w:rPr>
        <w:t>:</w:t>
      </w:r>
      <w:r>
        <w:rPr>
          <w:rFonts w:ascii="Calibri" w:hAnsi="Calibri" w:cs="Calibri"/>
          <w:sz w:val="22"/>
        </w:rPr>
        <w:t xml:space="preserve"> the AgriFood Futures Steering Group which would review future research requirements</w:t>
      </w:r>
      <w:r w:rsidR="00457B86">
        <w:rPr>
          <w:rFonts w:ascii="Calibri" w:hAnsi="Calibri" w:cs="Calibri"/>
          <w:sz w:val="22"/>
        </w:rPr>
        <w:t>, and a feasibility sub-group off the Loddon Garden Village work for farm design</w:t>
      </w:r>
      <w:r>
        <w:rPr>
          <w:rFonts w:ascii="Calibri" w:hAnsi="Calibri" w:cs="Calibri"/>
          <w:sz w:val="22"/>
        </w:rPr>
        <w:t xml:space="preserve">. A number of members of the AWERB had been invited to join these groups. At recent </w:t>
      </w:r>
      <w:r w:rsidR="005D52CC">
        <w:rPr>
          <w:rFonts w:ascii="Calibri" w:hAnsi="Calibri" w:cs="Calibri"/>
          <w:sz w:val="22"/>
        </w:rPr>
        <w:t>meetings,</w:t>
      </w:r>
      <w:r>
        <w:rPr>
          <w:rFonts w:ascii="Calibri" w:hAnsi="Calibri" w:cs="Calibri"/>
          <w:sz w:val="22"/>
        </w:rPr>
        <w:t xml:space="preserve"> a draft high-level timeline had been discussed with 2029 being proposed for construction of a new farm, and 2030 for relocation from Hall Farm.</w:t>
      </w:r>
      <w:r w:rsidR="00457B86">
        <w:rPr>
          <w:rFonts w:ascii="Calibri" w:hAnsi="Calibri" w:cs="Calibri"/>
          <w:sz w:val="22"/>
        </w:rPr>
        <w:t xml:space="preserve"> A Farms Research Delivery Group would focus on current activities of the farm but would be mindful of the transition to come.</w:t>
      </w:r>
    </w:p>
    <w:p w14:paraId="09F8CF4B" w14:textId="77777777" w:rsidR="00457B86" w:rsidRDefault="00457B86" w:rsidP="000F3ED4">
      <w:pPr>
        <w:spacing w:before="0" w:line="240" w:lineRule="auto"/>
        <w:ind w:left="720"/>
        <w:rPr>
          <w:rFonts w:ascii="Calibri" w:hAnsi="Calibri" w:cs="Calibri"/>
          <w:sz w:val="22"/>
        </w:rPr>
      </w:pPr>
    </w:p>
    <w:p w14:paraId="76E1BF4A" w14:textId="55C2A317" w:rsidR="00457B86" w:rsidRDefault="00457B86" w:rsidP="000F3ED4">
      <w:pPr>
        <w:spacing w:before="0" w:line="240" w:lineRule="auto"/>
        <w:ind w:left="720"/>
        <w:rPr>
          <w:rFonts w:ascii="Calibri" w:hAnsi="Calibri" w:cs="Calibri"/>
          <w:sz w:val="22"/>
        </w:rPr>
      </w:pPr>
      <w:r>
        <w:rPr>
          <w:rFonts w:ascii="Calibri" w:hAnsi="Calibri" w:cs="Calibri"/>
          <w:sz w:val="22"/>
        </w:rPr>
        <w:t>An update on progress would be given to AWERB as required.</w:t>
      </w:r>
    </w:p>
    <w:p w14:paraId="0253D11D" w14:textId="77777777" w:rsidR="00457B86" w:rsidRPr="00291252" w:rsidRDefault="00457B86" w:rsidP="000F3ED4">
      <w:pPr>
        <w:spacing w:before="0" w:line="240" w:lineRule="auto"/>
        <w:ind w:left="720"/>
        <w:rPr>
          <w:rFonts w:ascii="Calibri" w:hAnsi="Calibri" w:cs="Calibri"/>
          <w:sz w:val="22"/>
        </w:rPr>
      </w:pPr>
    </w:p>
    <w:p w14:paraId="60D0D376" w14:textId="118D6383" w:rsidR="00AE0D11" w:rsidRDefault="00932DBB" w:rsidP="00F8236C">
      <w:pPr>
        <w:spacing w:after="100" w:afterAutospacing="1" w:line="240" w:lineRule="auto"/>
        <w:ind w:left="720"/>
        <w:rPr>
          <w:rFonts w:ascii="Calibri" w:hAnsi="Calibri" w:cs="Calibri"/>
          <w:sz w:val="22"/>
        </w:rPr>
      </w:pPr>
      <w:r>
        <w:rPr>
          <w:rFonts w:ascii="Calibri" w:hAnsi="Calibri" w:cs="Calibri"/>
          <w:sz w:val="22"/>
        </w:rPr>
        <w:t>A</w:t>
      </w:r>
      <w:r w:rsidR="008F7D40">
        <w:rPr>
          <w:rFonts w:ascii="Calibri" w:hAnsi="Calibri" w:cs="Calibri"/>
          <w:sz w:val="22"/>
        </w:rPr>
        <w:t xml:space="preserve">ll </w:t>
      </w:r>
      <w:r w:rsidR="00807C45">
        <w:rPr>
          <w:rFonts w:ascii="Calibri" w:hAnsi="Calibri" w:cs="Calibri"/>
          <w:sz w:val="22"/>
        </w:rPr>
        <w:t xml:space="preserve">other </w:t>
      </w:r>
      <w:r w:rsidR="008F7D40">
        <w:rPr>
          <w:rFonts w:ascii="Calibri" w:hAnsi="Calibri" w:cs="Calibri"/>
          <w:sz w:val="22"/>
        </w:rPr>
        <w:t>matters arising were covered below.</w:t>
      </w:r>
    </w:p>
    <w:p w14:paraId="7DE8EFAA" w14:textId="77777777" w:rsidR="009C086B" w:rsidRDefault="009C086B" w:rsidP="003F5C96">
      <w:pPr>
        <w:tabs>
          <w:tab w:val="left" w:pos="-720"/>
          <w:tab w:val="left" w:pos="0"/>
          <w:tab w:val="left" w:pos="720"/>
        </w:tabs>
        <w:suppressAutoHyphens/>
        <w:spacing w:line="240" w:lineRule="atLeast"/>
        <w:ind w:left="1418" w:hanging="1418"/>
        <w:rPr>
          <w:rFonts w:ascii="Calibri" w:hAnsi="Calibri" w:cs="Calibri"/>
          <w:sz w:val="22"/>
        </w:rPr>
      </w:pPr>
    </w:p>
    <w:p w14:paraId="48D36838" w14:textId="7471FEA8" w:rsidR="00932DBB" w:rsidRPr="00932DBB" w:rsidRDefault="00932DBB" w:rsidP="00932DBB">
      <w:pPr>
        <w:tabs>
          <w:tab w:val="left" w:pos="-720"/>
          <w:tab w:val="left" w:pos="0"/>
          <w:tab w:val="left" w:pos="720"/>
        </w:tabs>
        <w:suppressAutoHyphens/>
        <w:spacing w:line="240" w:lineRule="atLeast"/>
        <w:ind w:left="1418" w:hanging="1418"/>
        <w:rPr>
          <w:rFonts w:ascii="Calibri" w:hAnsi="Calibri" w:cs="Calibri"/>
          <w:sz w:val="22"/>
          <w:u w:val="single"/>
        </w:rPr>
      </w:pPr>
      <w:r w:rsidRPr="00932DBB">
        <w:rPr>
          <w:rFonts w:ascii="Calibri" w:hAnsi="Calibri" w:cs="Calibri"/>
          <w:sz w:val="22"/>
        </w:rPr>
        <w:t>2</w:t>
      </w:r>
      <w:r>
        <w:rPr>
          <w:rFonts w:ascii="Calibri" w:hAnsi="Calibri" w:cs="Calibri"/>
          <w:sz w:val="22"/>
        </w:rPr>
        <w:t>6</w:t>
      </w:r>
      <w:r w:rsidRPr="00932DBB">
        <w:rPr>
          <w:rFonts w:ascii="Calibri" w:hAnsi="Calibri" w:cs="Calibri"/>
          <w:sz w:val="22"/>
        </w:rPr>
        <w:t>/</w:t>
      </w:r>
      <w:r>
        <w:rPr>
          <w:rFonts w:ascii="Calibri" w:hAnsi="Calibri" w:cs="Calibri"/>
          <w:sz w:val="22"/>
        </w:rPr>
        <w:t>04</w:t>
      </w:r>
      <w:r w:rsidRPr="00932DBB">
        <w:rPr>
          <w:rFonts w:ascii="Calibri" w:hAnsi="Calibri" w:cs="Calibri"/>
          <w:sz w:val="22"/>
        </w:rPr>
        <w:tab/>
      </w:r>
      <w:r w:rsidRPr="00932DBB">
        <w:rPr>
          <w:rFonts w:ascii="Calibri" w:hAnsi="Calibri" w:cs="Calibri"/>
          <w:sz w:val="22"/>
          <w:u w:val="single"/>
        </w:rPr>
        <w:t>Project Licence Review</w:t>
      </w:r>
    </w:p>
    <w:p w14:paraId="6F4A3E60" w14:textId="480EFBA6" w:rsidR="00932DBB" w:rsidRDefault="00932DBB" w:rsidP="00932DBB">
      <w:pPr>
        <w:tabs>
          <w:tab w:val="left" w:pos="-720"/>
          <w:tab w:val="left" w:pos="0"/>
          <w:tab w:val="left" w:pos="720"/>
        </w:tabs>
        <w:suppressAutoHyphens/>
        <w:spacing w:line="240" w:lineRule="atLeast"/>
        <w:ind w:left="720"/>
        <w:rPr>
          <w:rFonts w:ascii="Calibri" w:hAnsi="Calibri" w:cs="Calibri"/>
          <w:sz w:val="22"/>
        </w:rPr>
      </w:pPr>
      <w:r w:rsidRPr="00932DBB">
        <w:rPr>
          <w:rFonts w:ascii="Calibri" w:hAnsi="Calibri" w:cs="Calibri"/>
          <w:sz w:val="22"/>
        </w:rPr>
        <w:t xml:space="preserve">The AWERB received the Project Licence Review from </w:t>
      </w:r>
      <w:r>
        <w:rPr>
          <w:rFonts w:ascii="Calibri" w:hAnsi="Calibri" w:cs="Calibri"/>
          <w:sz w:val="22"/>
        </w:rPr>
        <w:t xml:space="preserve">Dr </w:t>
      </w:r>
      <w:r w:rsidRPr="00932DBB">
        <w:rPr>
          <w:rFonts w:ascii="Calibri" w:hAnsi="Calibri" w:cs="Calibri"/>
          <w:sz w:val="22"/>
        </w:rPr>
        <w:t>Maria Maiarú</w:t>
      </w:r>
      <w:r>
        <w:rPr>
          <w:rFonts w:ascii="Calibri" w:hAnsi="Calibri" w:cs="Calibri"/>
          <w:sz w:val="22"/>
        </w:rPr>
        <w:t xml:space="preserve"> - </w:t>
      </w:r>
      <w:r w:rsidRPr="00932DBB">
        <w:rPr>
          <w:rFonts w:ascii="Calibri" w:hAnsi="Calibri" w:cs="Calibri"/>
          <w:sz w:val="22"/>
        </w:rPr>
        <w:t>Sensory and emotional processing of pain in health and disease</w:t>
      </w:r>
      <w:r>
        <w:rPr>
          <w:rFonts w:ascii="Calibri" w:hAnsi="Calibri" w:cs="Calibri"/>
          <w:sz w:val="22"/>
        </w:rPr>
        <w:t>.</w:t>
      </w:r>
      <w:r w:rsidR="00A03065">
        <w:rPr>
          <w:rFonts w:ascii="Calibri" w:hAnsi="Calibri" w:cs="Calibri"/>
          <w:sz w:val="22"/>
        </w:rPr>
        <w:t xml:space="preserve"> The project sought to understand chronic pain and how it developed</w:t>
      </w:r>
    </w:p>
    <w:p w14:paraId="758A0ACD" w14:textId="0B5FA504" w:rsidR="00932DBB" w:rsidRPr="00932DBB" w:rsidRDefault="00932DBB" w:rsidP="00932DBB">
      <w:pPr>
        <w:tabs>
          <w:tab w:val="left" w:pos="-720"/>
          <w:tab w:val="left" w:pos="0"/>
          <w:tab w:val="left" w:pos="720"/>
        </w:tabs>
        <w:suppressAutoHyphens/>
        <w:spacing w:line="240" w:lineRule="atLeast"/>
        <w:ind w:left="720"/>
        <w:rPr>
          <w:rFonts w:ascii="Calibri" w:hAnsi="Calibri" w:cs="Calibri"/>
          <w:sz w:val="22"/>
        </w:rPr>
      </w:pPr>
      <w:r w:rsidRPr="00932DBB">
        <w:rPr>
          <w:rFonts w:ascii="Calibri" w:hAnsi="Calibri" w:cs="Calibri"/>
          <w:sz w:val="22"/>
        </w:rPr>
        <w:t>Dr Maria Maiarú gave a presentation to the AWERB highlighting:</w:t>
      </w:r>
    </w:p>
    <w:p w14:paraId="058D5D61" w14:textId="34E3BBEC" w:rsidR="00932DBB" w:rsidRDefault="00A03065" w:rsidP="00932DBB">
      <w:pPr>
        <w:numPr>
          <w:ilvl w:val="0"/>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lastRenderedPageBreak/>
        <w:t>The objectives of the project were to: identify key new molecular targets; develop of new approaches to pain therapy; characterise the role of the supraspinal systems</w:t>
      </w:r>
    </w:p>
    <w:p w14:paraId="506E69EB" w14:textId="2C4DFF8A" w:rsidR="00A03065" w:rsidRDefault="00A03065" w:rsidP="00932DBB">
      <w:pPr>
        <w:numPr>
          <w:ilvl w:val="0"/>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In terms of the 3Rs:</w:t>
      </w:r>
    </w:p>
    <w:p w14:paraId="0B80B6F5" w14:textId="1EAF40EE" w:rsidR="00A03065" w:rsidRDefault="00A03065" w:rsidP="00A03065">
      <w:pPr>
        <w:numPr>
          <w:ilvl w:val="1"/>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Replacement – sensory neuron cultures used to test hypothesis on mechanism of action prior </w:t>
      </w:r>
      <w:r w:rsidRPr="00A03065">
        <w:rPr>
          <w:rFonts w:ascii="Calibri" w:hAnsi="Calibri" w:cs="Calibri"/>
          <w:i/>
          <w:iCs/>
          <w:sz w:val="22"/>
        </w:rPr>
        <w:t>in vivo</w:t>
      </w:r>
      <w:r>
        <w:rPr>
          <w:rFonts w:ascii="Calibri" w:hAnsi="Calibri" w:cs="Calibri"/>
          <w:i/>
          <w:iCs/>
          <w:sz w:val="22"/>
        </w:rPr>
        <w:t xml:space="preserve"> </w:t>
      </w:r>
      <w:r>
        <w:rPr>
          <w:rFonts w:ascii="Calibri" w:hAnsi="Calibri" w:cs="Calibri"/>
          <w:sz w:val="22"/>
        </w:rPr>
        <w:t>work; Microglia cell line assay – human and murine microglia cell lines were used to evaluate their involvement in chronification of pain and the anti-inflammatory effect of studied drugs</w:t>
      </w:r>
    </w:p>
    <w:p w14:paraId="65CB41F1" w14:textId="7A0BF9C5" w:rsidR="00A03065" w:rsidRDefault="00A03065" w:rsidP="00A03065">
      <w:pPr>
        <w:numPr>
          <w:ilvl w:val="1"/>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Reduction – within group tissue sharing (brain, spinal cord, skin) as well as between group tissue sharing</w:t>
      </w:r>
    </w:p>
    <w:p w14:paraId="38CA3E02" w14:textId="60654675" w:rsidR="00A03065" w:rsidRDefault="00A03065" w:rsidP="00A03065">
      <w:pPr>
        <w:numPr>
          <w:ilvl w:val="1"/>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Refinement – project amendment for permission to undertake IP injections under anaesthetic, particularly for repeated procedures undertaken over four days; post operative care use of nutrigel to reduce weight loss</w:t>
      </w:r>
    </w:p>
    <w:p w14:paraId="368051E4" w14:textId="6D2C0444" w:rsidR="00A03065" w:rsidRDefault="00A03065" w:rsidP="00932DBB">
      <w:pPr>
        <w:numPr>
          <w:ilvl w:val="0"/>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Project licence amendments included: refinements for procedures, new breeding protocols, surgeries to correct unravelling of sutures, </w:t>
      </w:r>
      <w:r w:rsidR="009A0089">
        <w:rPr>
          <w:rFonts w:ascii="Calibri" w:hAnsi="Calibri" w:cs="Calibri"/>
          <w:sz w:val="22"/>
        </w:rPr>
        <w:t>increase total number of mice (due a previous error), to increase breeding protocols to allow the mice to be kept for longer</w:t>
      </w:r>
    </w:p>
    <w:p w14:paraId="5EF48E09" w14:textId="5153F7F8" w:rsidR="00A03065" w:rsidRDefault="009A0089" w:rsidP="00932DBB">
      <w:pPr>
        <w:numPr>
          <w:ilvl w:val="0"/>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Four outputs were either in preparation or submitted</w:t>
      </w:r>
    </w:p>
    <w:p w14:paraId="33132692" w14:textId="21A7E3E4" w:rsidR="009A0089" w:rsidRDefault="009A0089" w:rsidP="00932DBB">
      <w:pPr>
        <w:numPr>
          <w:ilvl w:val="0"/>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Five active grants were in place</w:t>
      </w:r>
    </w:p>
    <w:p w14:paraId="2C64640B" w14:textId="5C2B06BA" w:rsidR="009A0089" w:rsidRPr="00932DBB" w:rsidRDefault="009A0089" w:rsidP="00932DBB">
      <w:pPr>
        <w:numPr>
          <w:ilvl w:val="0"/>
          <w:numId w:val="31"/>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Lessons learnt included: protocol optimisation – iterative refinements had significantly improved animal welfare and data quality; translation potential – using different models helped to understand mechanisms better and increase clinical relevance; collaborative synergy – </w:t>
      </w:r>
      <w:r w:rsidR="00785AC4">
        <w:rPr>
          <w:rFonts w:ascii="Calibri" w:hAnsi="Calibri" w:cs="Calibri"/>
          <w:sz w:val="22"/>
        </w:rPr>
        <w:t>multi-institutional</w:t>
      </w:r>
      <w:r>
        <w:rPr>
          <w:rFonts w:ascii="Calibri" w:hAnsi="Calibri" w:cs="Calibri"/>
          <w:sz w:val="22"/>
        </w:rPr>
        <w:t xml:space="preserve"> partnerships accelerated discovery; adaptive management – early identification and amendment of licensing protocols enhanced project efficiency and improved animal welfare </w:t>
      </w:r>
    </w:p>
    <w:p w14:paraId="551043CD" w14:textId="77777777" w:rsidR="00BF7ADF" w:rsidRDefault="00BF7ADF" w:rsidP="00932DBB">
      <w:pPr>
        <w:tabs>
          <w:tab w:val="left" w:pos="-720"/>
          <w:tab w:val="left" w:pos="0"/>
          <w:tab w:val="left" w:pos="720"/>
        </w:tabs>
        <w:suppressAutoHyphens/>
        <w:spacing w:line="240" w:lineRule="atLeast"/>
        <w:ind w:left="720"/>
        <w:rPr>
          <w:rFonts w:ascii="Calibri" w:hAnsi="Calibri" w:cs="Calibri"/>
          <w:sz w:val="22"/>
        </w:rPr>
      </w:pPr>
    </w:p>
    <w:p w14:paraId="128FC05D" w14:textId="77777777" w:rsidR="00785AC4" w:rsidRPr="00785AC4" w:rsidRDefault="00785AC4" w:rsidP="00785AC4">
      <w:pPr>
        <w:tabs>
          <w:tab w:val="left" w:pos="-720"/>
          <w:tab w:val="left" w:pos="0"/>
          <w:tab w:val="left" w:pos="720"/>
        </w:tabs>
        <w:suppressAutoHyphens/>
        <w:spacing w:line="240" w:lineRule="atLeast"/>
        <w:ind w:left="720"/>
        <w:rPr>
          <w:rFonts w:ascii="Calibri" w:hAnsi="Calibri" w:cs="Calibri"/>
          <w:sz w:val="22"/>
        </w:rPr>
      </w:pPr>
      <w:r w:rsidRPr="00785AC4">
        <w:rPr>
          <w:rFonts w:ascii="Calibri" w:hAnsi="Calibri" w:cs="Calibri"/>
          <w:sz w:val="22"/>
        </w:rPr>
        <w:t>In response to a number of questions on the 3Rs it was noted that:</w:t>
      </w:r>
    </w:p>
    <w:p w14:paraId="327E5F3C" w14:textId="6F109E64" w:rsidR="00BF7ADF" w:rsidRDefault="00BF7ADF" w:rsidP="00BF7ADF">
      <w:pPr>
        <w:pStyle w:val="ListParagraph"/>
        <w:numPr>
          <w:ilvl w:val="0"/>
          <w:numId w:val="3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The AWERB was pleased to see the efforts made to reduce the number of animals used. Given the number quoted in the licence were some being held just in case? </w:t>
      </w:r>
      <w:r w:rsidRPr="00BF7ADF">
        <w:rPr>
          <w:rFonts w:ascii="Calibri" w:hAnsi="Calibri" w:cs="Calibri"/>
          <w:sz w:val="22"/>
        </w:rPr>
        <w:t>Dr Maiarú</w:t>
      </w:r>
      <w:r>
        <w:rPr>
          <w:rFonts w:ascii="Calibri" w:hAnsi="Calibri" w:cs="Calibri"/>
          <w:sz w:val="22"/>
        </w:rPr>
        <w:t xml:space="preserve"> confirmed that it was hoped to reduce numbers further due to refinements</w:t>
      </w:r>
    </w:p>
    <w:p w14:paraId="5BC14B3B" w14:textId="60FA492B" w:rsidR="00BF7ADF" w:rsidRDefault="00BF7ADF" w:rsidP="00BF7ADF">
      <w:pPr>
        <w:pStyle w:val="ListParagraph"/>
        <w:numPr>
          <w:ilvl w:val="0"/>
          <w:numId w:val="3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Roughly what would be reduction be? It was suggested that a reduction of around a third might be possible</w:t>
      </w:r>
    </w:p>
    <w:p w14:paraId="33E16E11" w14:textId="12600C91" w:rsidR="00BF7ADF" w:rsidRDefault="00BF7ADF" w:rsidP="00BF7ADF">
      <w:pPr>
        <w:pStyle w:val="ListParagraph"/>
        <w:numPr>
          <w:ilvl w:val="0"/>
          <w:numId w:val="3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It was possible that rats might be added to the licence as the protocol worked well with them</w:t>
      </w:r>
    </w:p>
    <w:p w14:paraId="5C0BB8E6" w14:textId="36E09E29" w:rsidR="00BF7ADF" w:rsidRDefault="00BF7ADF" w:rsidP="00BF7ADF">
      <w:pPr>
        <w:pStyle w:val="ListParagraph"/>
        <w:numPr>
          <w:ilvl w:val="0"/>
          <w:numId w:val="3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A reduction of a third was very encouraging and was a good news story that could be shared with others</w:t>
      </w:r>
    </w:p>
    <w:p w14:paraId="20B2EBE3" w14:textId="60D78BA3" w:rsidR="00785AC4" w:rsidRDefault="00785AC4" w:rsidP="00BF7ADF">
      <w:pPr>
        <w:pStyle w:val="ListParagraph"/>
        <w:numPr>
          <w:ilvl w:val="0"/>
          <w:numId w:val="3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Collaboration with colleagues had improved the </w:t>
      </w:r>
      <w:r w:rsidRPr="00785AC4">
        <w:rPr>
          <w:rFonts w:ascii="Calibri" w:hAnsi="Calibri" w:cs="Calibri"/>
          <w:i/>
          <w:iCs/>
          <w:sz w:val="22"/>
        </w:rPr>
        <w:t>in vivo</w:t>
      </w:r>
      <w:r>
        <w:rPr>
          <w:rFonts w:ascii="Calibri" w:hAnsi="Calibri" w:cs="Calibri"/>
          <w:sz w:val="22"/>
        </w:rPr>
        <w:t xml:space="preserve"> work</w:t>
      </w:r>
    </w:p>
    <w:p w14:paraId="6448E75A" w14:textId="5F8CC541" w:rsidR="00785AC4" w:rsidRPr="00BF7ADF" w:rsidRDefault="00785AC4" w:rsidP="00BF7ADF">
      <w:pPr>
        <w:pStyle w:val="ListParagraph"/>
        <w:numPr>
          <w:ilvl w:val="0"/>
          <w:numId w:val="39"/>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The NVS were interested in the use of anaesthetic for IP injections and IP injection technique, and suggested that alternate methods should be considered – this would be discussed further outside of the meeting.</w:t>
      </w:r>
    </w:p>
    <w:p w14:paraId="1B440079" w14:textId="05E44B2F" w:rsidR="00932DBB" w:rsidRPr="00932DBB" w:rsidRDefault="00932DBB" w:rsidP="00932DBB">
      <w:pPr>
        <w:tabs>
          <w:tab w:val="left" w:pos="-720"/>
          <w:tab w:val="left" w:pos="0"/>
          <w:tab w:val="left" w:pos="720"/>
        </w:tabs>
        <w:suppressAutoHyphens/>
        <w:spacing w:line="240" w:lineRule="atLeast"/>
        <w:ind w:left="720"/>
        <w:rPr>
          <w:rFonts w:ascii="Calibri" w:hAnsi="Calibri" w:cs="Calibri"/>
          <w:sz w:val="22"/>
        </w:rPr>
      </w:pPr>
      <w:r w:rsidRPr="00932DBB">
        <w:rPr>
          <w:rFonts w:ascii="Calibri" w:hAnsi="Calibri" w:cs="Calibri"/>
          <w:sz w:val="22"/>
        </w:rPr>
        <w:t>The AWERB thanked</w:t>
      </w:r>
      <w:r>
        <w:rPr>
          <w:rFonts w:ascii="Calibri" w:hAnsi="Calibri" w:cs="Calibri"/>
          <w:sz w:val="22"/>
        </w:rPr>
        <w:t xml:space="preserve"> </w:t>
      </w:r>
      <w:r w:rsidRPr="00932DBB">
        <w:rPr>
          <w:rFonts w:ascii="Calibri" w:hAnsi="Calibri" w:cs="Calibri"/>
          <w:sz w:val="22"/>
        </w:rPr>
        <w:t xml:space="preserve">Dr Maria Maiarú for the presentation. </w:t>
      </w:r>
    </w:p>
    <w:p w14:paraId="5E385FD0" w14:textId="77777777" w:rsidR="009C086B" w:rsidRPr="0081251F" w:rsidRDefault="009C086B" w:rsidP="009C086B">
      <w:pPr>
        <w:tabs>
          <w:tab w:val="left" w:pos="-720"/>
          <w:tab w:val="left" w:pos="0"/>
          <w:tab w:val="left" w:pos="720"/>
        </w:tabs>
        <w:suppressAutoHyphens/>
        <w:spacing w:line="240" w:lineRule="atLeast"/>
        <w:ind w:left="720" w:hanging="720"/>
        <w:rPr>
          <w:rFonts w:ascii="Calibri" w:hAnsi="Calibri" w:cs="Calibri"/>
          <w:b/>
          <w:bCs/>
          <w:sz w:val="22"/>
        </w:rPr>
      </w:pPr>
    </w:p>
    <w:p w14:paraId="2EBE4BE7" w14:textId="527790EF" w:rsidR="003F5C96" w:rsidRPr="003F5C96" w:rsidRDefault="003F5C96" w:rsidP="003F5C96">
      <w:pPr>
        <w:tabs>
          <w:tab w:val="left" w:pos="-720"/>
          <w:tab w:val="left" w:pos="0"/>
          <w:tab w:val="left" w:pos="720"/>
        </w:tabs>
        <w:suppressAutoHyphens/>
        <w:spacing w:line="240" w:lineRule="atLeast"/>
        <w:ind w:left="1418" w:hanging="1418"/>
        <w:rPr>
          <w:rFonts w:ascii="Calibri" w:hAnsi="Calibri" w:cs="Calibri"/>
          <w:sz w:val="22"/>
          <w:u w:val="single"/>
        </w:rPr>
      </w:pPr>
      <w:r w:rsidRPr="003F5C96">
        <w:rPr>
          <w:rFonts w:ascii="Calibri" w:hAnsi="Calibri" w:cs="Calibri"/>
          <w:sz w:val="22"/>
        </w:rPr>
        <w:t>2</w:t>
      </w:r>
      <w:r w:rsidR="00932DBB">
        <w:rPr>
          <w:rFonts w:ascii="Calibri" w:hAnsi="Calibri" w:cs="Calibri"/>
          <w:sz w:val="22"/>
        </w:rPr>
        <w:t>6</w:t>
      </w:r>
      <w:r w:rsidRPr="003F5C96">
        <w:rPr>
          <w:rFonts w:ascii="Calibri" w:hAnsi="Calibri" w:cs="Calibri"/>
          <w:sz w:val="22"/>
        </w:rPr>
        <w:t>/</w:t>
      </w:r>
      <w:r w:rsidR="00932DBB">
        <w:rPr>
          <w:rFonts w:ascii="Calibri" w:hAnsi="Calibri" w:cs="Calibri"/>
          <w:sz w:val="22"/>
        </w:rPr>
        <w:t>05</w:t>
      </w:r>
      <w:r w:rsidRPr="003F5C96">
        <w:rPr>
          <w:rFonts w:ascii="Calibri" w:hAnsi="Calibri" w:cs="Calibri"/>
          <w:sz w:val="22"/>
        </w:rPr>
        <w:tab/>
      </w:r>
      <w:r w:rsidR="00EB48C6">
        <w:rPr>
          <w:rFonts w:ascii="Calibri" w:hAnsi="Calibri" w:cs="Calibri"/>
          <w:sz w:val="22"/>
          <w:u w:val="single"/>
        </w:rPr>
        <w:t>PEL</w:t>
      </w:r>
      <w:r w:rsidR="00D02CF7">
        <w:rPr>
          <w:rFonts w:ascii="Calibri" w:hAnsi="Calibri" w:cs="Calibri"/>
          <w:sz w:val="22"/>
          <w:u w:val="single"/>
        </w:rPr>
        <w:t xml:space="preserve"> Conditions Work Plan</w:t>
      </w:r>
    </w:p>
    <w:p w14:paraId="5ECD69DC" w14:textId="679765A0" w:rsidR="00473D0B" w:rsidRDefault="003F5C96" w:rsidP="00397CE2">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sidR="00403F88">
        <w:rPr>
          <w:rFonts w:ascii="Calibri" w:hAnsi="Calibri" w:cs="Calibri"/>
          <w:sz w:val="22"/>
        </w:rPr>
        <w:tab/>
      </w:r>
      <w:r w:rsidR="00F86C30">
        <w:rPr>
          <w:rFonts w:ascii="Calibri" w:hAnsi="Calibri" w:cs="Calibri"/>
          <w:sz w:val="22"/>
        </w:rPr>
        <w:tab/>
      </w:r>
      <w:r w:rsidR="00594F34" w:rsidRPr="00363000">
        <w:rPr>
          <w:rFonts w:ascii="Calibri" w:hAnsi="Calibri" w:cs="Calibri"/>
          <w:sz w:val="22"/>
        </w:rPr>
        <w:t>It was noted that since the last meeting</w:t>
      </w:r>
      <w:r w:rsidR="00F8236C" w:rsidRPr="00363000">
        <w:rPr>
          <w:rFonts w:ascii="Calibri" w:hAnsi="Calibri" w:cs="Calibri"/>
          <w:sz w:val="22"/>
        </w:rPr>
        <w:t xml:space="preserve"> work had continued. The work plan was up to </w:t>
      </w:r>
      <w:r w:rsidR="00C71A41" w:rsidRPr="00363000">
        <w:rPr>
          <w:rFonts w:ascii="Calibri" w:hAnsi="Calibri" w:cs="Calibri"/>
          <w:sz w:val="22"/>
        </w:rPr>
        <w:t xml:space="preserve">date </w:t>
      </w:r>
      <w:r w:rsidR="00363000">
        <w:rPr>
          <w:rFonts w:ascii="Calibri" w:hAnsi="Calibri" w:cs="Calibri"/>
          <w:sz w:val="22"/>
        </w:rPr>
        <w:t xml:space="preserve">with all items given categorised by RAG. </w:t>
      </w:r>
      <w:r w:rsidR="00785AC4">
        <w:rPr>
          <w:rFonts w:ascii="Calibri" w:hAnsi="Calibri" w:cs="Calibri"/>
          <w:sz w:val="22"/>
        </w:rPr>
        <w:t>Further work was required to update organograms and the Head of Quality Assurance in Research and Chair would discuss further outside of the meeting AWERB performance assessments.</w:t>
      </w:r>
    </w:p>
    <w:p w14:paraId="266340FE" w14:textId="4AFAA242" w:rsidR="008D23CB" w:rsidRPr="00987DE3" w:rsidRDefault="006638A2" w:rsidP="00F86C30">
      <w:pPr>
        <w:tabs>
          <w:tab w:val="left" w:pos="-720"/>
          <w:tab w:val="left" w:pos="0"/>
          <w:tab w:val="left" w:pos="720"/>
        </w:tabs>
        <w:suppressAutoHyphens/>
        <w:spacing w:line="240" w:lineRule="atLeast"/>
        <w:ind w:left="709" w:hanging="1418"/>
        <w:rPr>
          <w:rFonts w:ascii="Calibri" w:hAnsi="Calibri" w:cs="Calibri"/>
          <w:b/>
          <w:bCs/>
          <w:sz w:val="22"/>
        </w:rPr>
      </w:pPr>
      <w:r>
        <w:rPr>
          <w:rFonts w:ascii="Calibri" w:hAnsi="Calibri" w:cs="Calibri"/>
          <w:sz w:val="22"/>
        </w:rPr>
        <w:lastRenderedPageBreak/>
        <w:tab/>
      </w:r>
      <w:bookmarkStart w:id="0" w:name="_Hlk165443220"/>
      <w:r w:rsidR="00F86C30">
        <w:rPr>
          <w:rFonts w:ascii="Calibri" w:hAnsi="Calibri" w:cs="Calibri"/>
          <w:sz w:val="22"/>
        </w:rPr>
        <w:t>2</w:t>
      </w:r>
      <w:r w:rsidR="00932DBB">
        <w:rPr>
          <w:rFonts w:ascii="Calibri" w:hAnsi="Calibri" w:cs="Calibri"/>
          <w:sz w:val="22"/>
        </w:rPr>
        <w:t>6</w:t>
      </w:r>
      <w:r w:rsidR="00F86C30">
        <w:rPr>
          <w:rFonts w:ascii="Calibri" w:hAnsi="Calibri" w:cs="Calibri"/>
          <w:sz w:val="22"/>
        </w:rPr>
        <w:t>/</w:t>
      </w:r>
      <w:r w:rsidR="00932DBB">
        <w:rPr>
          <w:rFonts w:ascii="Calibri" w:hAnsi="Calibri" w:cs="Calibri"/>
          <w:sz w:val="22"/>
        </w:rPr>
        <w:t>06</w:t>
      </w:r>
      <w:r w:rsidR="00F86C30">
        <w:rPr>
          <w:rFonts w:ascii="Calibri" w:hAnsi="Calibri" w:cs="Calibri"/>
          <w:sz w:val="22"/>
        </w:rPr>
        <w:tab/>
      </w:r>
      <w:r w:rsidR="008D23CB" w:rsidRPr="00F86C30">
        <w:rPr>
          <w:rFonts w:ascii="Calibri" w:hAnsi="Calibri" w:cs="Calibri"/>
          <w:sz w:val="22"/>
          <w:u w:val="single"/>
        </w:rPr>
        <w:t xml:space="preserve">3Rs </w:t>
      </w:r>
      <w:r w:rsidR="00F86C30">
        <w:rPr>
          <w:rFonts w:ascii="Calibri" w:hAnsi="Calibri" w:cs="Calibri"/>
          <w:sz w:val="22"/>
          <w:u w:val="single"/>
        </w:rPr>
        <w:t>Update</w:t>
      </w:r>
    </w:p>
    <w:p w14:paraId="7885DCB0" w14:textId="0BA5FF89" w:rsidR="00A00622" w:rsidRDefault="00F855F4" w:rsidP="00363000">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r>
      <w:r w:rsidRPr="00363000">
        <w:rPr>
          <w:rFonts w:ascii="Calibri" w:hAnsi="Calibri" w:cs="Calibri"/>
          <w:sz w:val="22"/>
        </w:rPr>
        <w:t xml:space="preserve">The AWERB </w:t>
      </w:r>
      <w:bookmarkEnd w:id="0"/>
      <w:r w:rsidR="00F86C30" w:rsidRPr="00363000">
        <w:rPr>
          <w:rFonts w:ascii="Calibri" w:hAnsi="Calibri" w:cs="Calibri"/>
          <w:sz w:val="22"/>
        </w:rPr>
        <w:t xml:space="preserve">received </w:t>
      </w:r>
      <w:r w:rsidR="00363000" w:rsidRPr="00363000">
        <w:rPr>
          <w:rFonts w:ascii="Calibri" w:hAnsi="Calibri" w:cs="Calibri"/>
          <w:sz w:val="22"/>
        </w:rPr>
        <w:t>an update on work being considered under the 3Rs Working Group from January to June 2026.</w:t>
      </w:r>
    </w:p>
    <w:p w14:paraId="5AE44D24" w14:textId="3A4351EB" w:rsidR="00363000" w:rsidRDefault="00363000" w:rsidP="00363000">
      <w:pPr>
        <w:tabs>
          <w:tab w:val="left" w:pos="-720"/>
          <w:tab w:val="left" w:pos="0"/>
          <w:tab w:val="left" w:pos="720"/>
        </w:tabs>
        <w:suppressAutoHyphens/>
        <w:spacing w:line="240" w:lineRule="atLeast"/>
        <w:ind w:left="709" w:hanging="1418"/>
        <w:rPr>
          <w:rFonts w:ascii="Calibri" w:hAnsi="Calibri" w:cs="Calibri"/>
          <w:sz w:val="22"/>
        </w:rPr>
      </w:pPr>
      <w:r>
        <w:rPr>
          <w:rFonts w:ascii="Calibri" w:hAnsi="Calibri" w:cs="Calibri"/>
          <w:sz w:val="22"/>
        </w:rPr>
        <w:tab/>
      </w:r>
      <w:r>
        <w:rPr>
          <w:rFonts w:ascii="Calibri" w:hAnsi="Calibri" w:cs="Calibri"/>
          <w:sz w:val="22"/>
        </w:rPr>
        <w:tab/>
        <w:t>In particular, the plan included:</w:t>
      </w:r>
    </w:p>
    <w:p w14:paraId="7F98E533" w14:textId="132CE382" w:rsidR="00363000" w:rsidRDefault="00363000" w:rsidP="00785AC4">
      <w:pPr>
        <w:pStyle w:val="ListParagraph"/>
        <w:numPr>
          <w:ilvl w:val="0"/>
          <w:numId w:val="31"/>
        </w:numPr>
        <w:tabs>
          <w:tab w:val="left" w:pos="-720"/>
          <w:tab w:val="left" w:pos="0"/>
          <w:tab w:val="left" w:pos="720"/>
        </w:tabs>
        <w:suppressAutoHyphens/>
        <w:spacing w:before="0" w:line="240" w:lineRule="auto"/>
        <w:rPr>
          <w:rFonts w:ascii="Calibri" w:hAnsi="Calibri" w:cs="Calibri"/>
          <w:sz w:val="22"/>
        </w:rPr>
      </w:pPr>
      <w:r w:rsidRPr="00363000">
        <w:rPr>
          <w:rFonts w:ascii="Calibri" w:hAnsi="Calibri" w:cs="Calibri"/>
          <w:sz w:val="22"/>
        </w:rPr>
        <w:t>People: ensuring the right culture</w:t>
      </w:r>
    </w:p>
    <w:p w14:paraId="5D6E30CC" w14:textId="65B17029" w:rsidR="00363000" w:rsidRDefault="00363000" w:rsidP="00785AC4">
      <w:pPr>
        <w:pStyle w:val="ListParagraph"/>
        <w:numPr>
          <w:ilvl w:val="1"/>
          <w:numId w:val="31"/>
        </w:numPr>
        <w:tabs>
          <w:tab w:val="left" w:pos="-720"/>
          <w:tab w:val="left" w:pos="0"/>
          <w:tab w:val="left" w:pos="720"/>
        </w:tabs>
        <w:suppressAutoHyphens/>
        <w:spacing w:before="0" w:line="240" w:lineRule="auto"/>
        <w:rPr>
          <w:rFonts w:ascii="Calibri" w:hAnsi="Calibri" w:cs="Calibri"/>
          <w:sz w:val="22"/>
        </w:rPr>
      </w:pPr>
      <w:r>
        <w:rPr>
          <w:rFonts w:ascii="Calibri" w:hAnsi="Calibri" w:cs="Calibri"/>
          <w:sz w:val="22"/>
        </w:rPr>
        <w:t>Support development and validation of the new 3Rs ideas</w:t>
      </w:r>
    </w:p>
    <w:p w14:paraId="2F6D1E4D" w14:textId="19BE3201" w:rsidR="00363000" w:rsidRDefault="00363000" w:rsidP="00785AC4">
      <w:pPr>
        <w:pStyle w:val="ListParagraph"/>
        <w:numPr>
          <w:ilvl w:val="1"/>
          <w:numId w:val="31"/>
        </w:numPr>
        <w:tabs>
          <w:tab w:val="left" w:pos="-720"/>
          <w:tab w:val="left" w:pos="0"/>
          <w:tab w:val="left" w:pos="720"/>
        </w:tabs>
        <w:suppressAutoHyphens/>
        <w:spacing w:before="0" w:line="240" w:lineRule="auto"/>
        <w:rPr>
          <w:rFonts w:ascii="Calibri" w:hAnsi="Calibri" w:cs="Calibri"/>
          <w:sz w:val="22"/>
        </w:rPr>
      </w:pPr>
      <w:r>
        <w:rPr>
          <w:rFonts w:ascii="Calibri" w:hAnsi="Calibri" w:cs="Calibri"/>
          <w:sz w:val="22"/>
        </w:rPr>
        <w:t>3Rs relevant CPD for AWERB members</w:t>
      </w:r>
    </w:p>
    <w:p w14:paraId="49695CF4" w14:textId="17573824" w:rsidR="00363000" w:rsidRDefault="00363000" w:rsidP="00785AC4">
      <w:pPr>
        <w:pStyle w:val="ListParagraph"/>
        <w:numPr>
          <w:ilvl w:val="1"/>
          <w:numId w:val="31"/>
        </w:numPr>
        <w:tabs>
          <w:tab w:val="left" w:pos="-720"/>
          <w:tab w:val="left" w:pos="0"/>
          <w:tab w:val="left" w:pos="720"/>
        </w:tabs>
        <w:suppressAutoHyphens/>
        <w:spacing w:before="0" w:line="240" w:lineRule="auto"/>
        <w:rPr>
          <w:rFonts w:ascii="Calibri" w:hAnsi="Calibri" w:cs="Calibri"/>
          <w:sz w:val="22"/>
        </w:rPr>
      </w:pPr>
      <w:r>
        <w:rPr>
          <w:rFonts w:ascii="Calibri" w:hAnsi="Calibri" w:cs="Calibri"/>
          <w:sz w:val="22"/>
        </w:rPr>
        <w:t xml:space="preserve">Integrate 3Rs into </w:t>
      </w:r>
      <w:r w:rsidR="00143785">
        <w:rPr>
          <w:rFonts w:ascii="Calibri" w:hAnsi="Calibri" w:cs="Calibri"/>
          <w:sz w:val="22"/>
        </w:rPr>
        <w:t>agenda of wider departmental meetings</w:t>
      </w:r>
    </w:p>
    <w:p w14:paraId="3952F2FF" w14:textId="77777777" w:rsidR="00143785" w:rsidRDefault="00143785" w:rsidP="00785AC4">
      <w:pPr>
        <w:pStyle w:val="ListParagraph"/>
        <w:tabs>
          <w:tab w:val="left" w:pos="-720"/>
          <w:tab w:val="left" w:pos="0"/>
          <w:tab w:val="left" w:pos="720"/>
        </w:tabs>
        <w:suppressAutoHyphens/>
        <w:spacing w:before="0" w:line="240" w:lineRule="auto"/>
        <w:ind w:left="2160"/>
        <w:rPr>
          <w:rFonts w:ascii="Calibri" w:hAnsi="Calibri" w:cs="Calibri"/>
          <w:sz w:val="22"/>
        </w:rPr>
      </w:pPr>
    </w:p>
    <w:p w14:paraId="209363B3" w14:textId="5E93A375" w:rsidR="00143785" w:rsidRDefault="00143785" w:rsidP="00785AC4">
      <w:pPr>
        <w:pStyle w:val="ListParagraph"/>
        <w:numPr>
          <w:ilvl w:val="0"/>
          <w:numId w:val="31"/>
        </w:numPr>
        <w:tabs>
          <w:tab w:val="left" w:pos="-720"/>
          <w:tab w:val="left" w:pos="0"/>
          <w:tab w:val="left" w:pos="720"/>
        </w:tabs>
        <w:suppressAutoHyphens/>
        <w:spacing w:before="0" w:line="240" w:lineRule="auto"/>
        <w:rPr>
          <w:rFonts w:ascii="Calibri" w:hAnsi="Calibri" w:cs="Calibri"/>
          <w:sz w:val="22"/>
        </w:rPr>
      </w:pPr>
      <w:r w:rsidRPr="00143785">
        <w:rPr>
          <w:rFonts w:ascii="Calibri" w:hAnsi="Calibri" w:cs="Calibri"/>
          <w:sz w:val="22"/>
        </w:rPr>
        <w:t>Research and infrastructure</w:t>
      </w:r>
    </w:p>
    <w:p w14:paraId="555C1D5D" w14:textId="0A7EF4DC" w:rsidR="00143785" w:rsidRDefault="00143785" w:rsidP="00785AC4">
      <w:pPr>
        <w:pStyle w:val="ListParagraph"/>
        <w:numPr>
          <w:ilvl w:val="1"/>
          <w:numId w:val="31"/>
        </w:numPr>
        <w:tabs>
          <w:tab w:val="left" w:pos="-720"/>
          <w:tab w:val="left" w:pos="0"/>
          <w:tab w:val="left" w:pos="720"/>
        </w:tabs>
        <w:suppressAutoHyphens/>
        <w:spacing w:before="0" w:line="240" w:lineRule="auto"/>
        <w:rPr>
          <w:rFonts w:ascii="Calibri" w:hAnsi="Calibri" w:cs="Calibri"/>
          <w:sz w:val="22"/>
        </w:rPr>
      </w:pPr>
      <w:r>
        <w:rPr>
          <w:rFonts w:ascii="Calibri" w:hAnsi="Calibri" w:cs="Calibri"/>
          <w:sz w:val="22"/>
        </w:rPr>
        <w:t>More targeted advertising of research funding calls</w:t>
      </w:r>
    </w:p>
    <w:p w14:paraId="46FAC150" w14:textId="378483B9" w:rsidR="00143785" w:rsidRDefault="00143785" w:rsidP="00785AC4">
      <w:pPr>
        <w:pStyle w:val="ListParagraph"/>
        <w:numPr>
          <w:ilvl w:val="1"/>
          <w:numId w:val="31"/>
        </w:numPr>
        <w:tabs>
          <w:tab w:val="left" w:pos="-720"/>
          <w:tab w:val="left" w:pos="0"/>
          <w:tab w:val="left" w:pos="720"/>
        </w:tabs>
        <w:suppressAutoHyphens/>
        <w:spacing w:before="0" w:line="240" w:lineRule="auto"/>
        <w:rPr>
          <w:rFonts w:ascii="Calibri" w:hAnsi="Calibri" w:cs="Calibri"/>
          <w:sz w:val="22"/>
        </w:rPr>
      </w:pPr>
      <w:r>
        <w:rPr>
          <w:rFonts w:ascii="Calibri" w:hAnsi="Calibri" w:cs="Calibri"/>
          <w:sz w:val="22"/>
        </w:rPr>
        <w:t>Online information source to access guidance on the application of the 3Rs to animal research</w:t>
      </w:r>
    </w:p>
    <w:p w14:paraId="244F2357" w14:textId="7A4C24CE" w:rsidR="00143785" w:rsidRPr="00143785" w:rsidRDefault="00143785" w:rsidP="00785AC4">
      <w:pPr>
        <w:pStyle w:val="ListParagraph"/>
        <w:numPr>
          <w:ilvl w:val="1"/>
          <w:numId w:val="31"/>
        </w:numPr>
        <w:tabs>
          <w:tab w:val="left" w:pos="-720"/>
          <w:tab w:val="left" w:pos="0"/>
          <w:tab w:val="left" w:pos="720"/>
        </w:tabs>
        <w:suppressAutoHyphens/>
        <w:spacing w:before="0" w:line="240" w:lineRule="auto"/>
        <w:rPr>
          <w:rFonts w:ascii="Calibri" w:hAnsi="Calibri" w:cs="Calibri"/>
          <w:sz w:val="22"/>
        </w:rPr>
      </w:pPr>
      <w:r>
        <w:rPr>
          <w:rFonts w:ascii="Calibri" w:hAnsi="Calibri" w:cs="Calibri"/>
          <w:sz w:val="22"/>
        </w:rPr>
        <w:t>Consider appropriate oversight of use of animals at the University, outside of the scope of ASPA</w:t>
      </w:r>
    </w:p>
    <w:p w14:paraId="529C74BB" w14:textId="77777777" w:rsidR="00363000" w:rsidRDefault="00363000" w:rsidP="00785AC4">
      <w:pPr>
        <w:tabs>
          <w:tab w:val="left" w:pos="-720"/>
          <w:tab w:val="left" w:pos="0"/>
          <w:tab w:val="left" w:pos="720"/>
        </w:tabs>
        <w:suppressAutoHyphens/>
        <w:spacing w:before="0" w:line="240" w:lineRule="auto"/>
        <w:ind w:left="709" w:hanging="1418"/>
        <w:rPr>
          <w:rFonts w:ascii="Calibri" w:hAnsi="Calibri" w:cs="Calibri"/>
          <w:sz w:val="22"/>
        </w:rPr>
      </w:pPr>
    </w:p>
    <w:p w14:paraId="730EC651" w14:textId="34A833E2" w:rsidR="00363000" w:rsidRPr="00143785" w:rsidRDefault="00363000" w:rsidP="00785AC4">
      <w:pPr>
        <w:pStyle w:val="ListParagraph"/>
        <w:numPr>
          <w:ilvl w:val="0"/>
          <w:numId w:val="31"/>
        </w:numPr>
        <w:tabs>
          <w:tab w:val="left" w:pos="-720"/>
          <w:tab w:val="left" w:pos="0"/>
          <w:tab w:val="left" w:pos="720"/>
        </w:tabs>
        <w:suppressAutoHyphens/>
        <w:spacing w:before="0" w:line="240" w:lineRule="auto"/>
        <w:rPr>
          <w:rFonts w:ascii="Calibri" w:hAnsi="Calibri" w:cs="Calibri"/>
          <w:b/>
          <w:bCs/>
          <w:sz w:val="22"/>
        </w:rPr>
      </w:pPr>
      <w:r w:rsidRPr="00363000">
        <w:rPr>
          <w:rFonts w:ascii="Calibri" w:hAnsi="Calibri" w:cs="Calibri"/>
          <w:sz w:val="22"/>
        </w:rPr>
        <w:t>Training: building capacity</w:t>
      </w:r>
    </w:p>
    <w:p w14:paraId="707244D2" w14:textId="66BDACF9" w:rsidR="00250AA9" w:rsidRDefault="00143785" w:rsidP="00785AC4">
      <w:pPr>
        <w:pStyle w:val="ListParagraph"/>
        <w:numPr>
          <w:ilvl w:val="1"/>
          <w:numId w:val="31"/>
        </w:numPr>
        <w:tabs>
          <w:tab w:val="left" w:pos="-720"/>
          <w:tab w:val="left" w:pos="0"/>
          <w:tab w:val="left" w:pos="720"/>
        </w:tabs>
        <w:suppressAutoHyphens/>
        <w:spacing w:before="0" w:line="240" w:lineRule="auto"/>
        <w:rPr>
          <w:rFonts w:ascii="Calibri" w:hAnsi="Calibri" w:cs="Calibri"/>
          <w:b/>
          <w:bCs/>
          <w:sz w:val="22"/>
        </w:rPr>
      </w:pPr>
      <w:r>
        <w:rPr>
          <w:rFonts w:ascii="Calibri" w:hAnsi="Calibri" w:cs="Calibri"/>
          <w:sz w:val="22"/>
        </w:rPr>
        <w:t>Enhance both provision and uptake of 3Rs training to relevant staff and students</w:t>
      </w:r>
    </w:p>
    <w:p w14:paraId="7A4C6B8A" w14:textId="63F82271" w:rsidR="00250AA9" w:rsidRPr="00250AA9" w:rsidRDefault="00250AA9" w:rsidP="00785AC4">
      <w:pPr>
        <w:pStyle w:val="ListParagraph"/>
        <w:numPr>
          <w:ilvl w:val="1"/>
          <w:numId w:val="31"/>
        </w:numPr>
        <w:tabs>
          <w:tab w:val="left" w:pos="-720"/>
          <w:tab w:val="left" w:pos="0"/>
          <w:tab w:val="left" w:pos="720"/>
        </w:tabs>
        <w:suppressAutoHyphens/>
        <w:spacing w:before="0" w:line="240" w:lineRule="auto"/>
        <w:rPr>
          <w:rFonts w:ascii="Calibri" w:hAnsi="Calibri" w:cs="Calibri"/>
          <w:sz w:val="22"/>
        </w:rPr>
      </w:pPr>
      <w:r w:rsidRPr="00250AA9">
        <w:rPr>
          <w:rFonts w:ascii="Calibri" w:hAnsi="Calibri" w:cs="Calibri"/>
          <w:sz w:val="22"/>
        </w:rPr>
        <w:t>Include examples of how the institution implements the 3Rs on the public facing website</w:t>
      </w:r>
    </w:p>
    <w:p w14:paraId="7FF8F65D" w14:textId="393F4C78" w:rsidR="00DD250B" w:rsidRDefault="00785AC4" w:rsidP="00785AC4">
      <w:pPr>
        <w:tabs>
          <w:tab w:val="left" w:pos="-720"/>
          <w:tab w:val="left" w:pos="0"/>
          <w:tab w:val="left" w:pos="720"/>
        </w:tabs>
        <w:suppressAutoHyphens/>
        <w:spacing w:line="240" w:lineRule="atLeast"/>
        <w:ind w:left="720"/>
        <w:rPr>
          <w:rFonts w:ascii="Calibri" w:hAnsi="Calibri" w:cs="Calibri"/>
          <w:sz w:val="22"/>
        </w:rPr>
      </w:pPr>
      <w:r>
        <w:rPr>
          <w:rFonts w:ascii="Calibri" w:hAnsi="Calibri" w:cs="Calibri"/>
          <w:sz w:val="22"/>
        </w:rPr>
        <w:t>The Head of Quality Assurance in Research confirmed that work was in hand to develop a new seminar series for 2026.</w:t>
      </w:r>
    </w:p>
    <w:p w14:paraId="4B276349" w14:textId="77777777" w:rsidR="00934F69" w:rsidRDefault="00934F69" w:rsidP="009B232E">
      <w:pPr>
        <w:tabs>
          <w:tab w:val="left" w:pos="-720"/>
          <w:tab w:val="left" w:pos="0"/>
          <w:tab w:val="left" w:pos="720"/>
        </w:tabs>
        <w:suppressAutoHyphens/>
        <w:spacing w:line="240" w:lineRule="atLeast"/>
        <w:ind w:left="1418" w:hanging="1418"/>
        <w:rPr>
          <w:rFonts w:ascii="Calibri" w:hAnsi="Calibri" w:cs="Calibri"/>
          <w:sz w:val="22"/>
        </w:rPr>
      </w:pPr>
    </w:p>
    <w:p w14:paraId="36B6EEA3" w14:textId="69FF3C07" w:rsidR="00CB2057" w:rsidRPr="00A34224" w:rsidRDefault="00CB2057" w:rsidP="009B232E">
      <w:pPr>
        <w:tabs>
          <w:tab w:val="left" w:pos="-720"/>
          <w:tab w:val="left" w:pos="0"/>
          <w:tab w:val="left" w:pos="720"/>
        </w:tabs>
        <w:suppressAutoHyphens/>
        <w:spacing w:line="240" w:lineRule="atLeast"/>
        <w:ind w:left="1418" w:hanging="1418"/>
        <w:rPr>
          <w:rFonts w:ascii="Calibri" w:hAnsi="Calibri" w:cs="Calibri"/>
          <w:sz w:val="22"/>
          <w:u w:val="single"/>
        </w:rPr>
      </w:pPr>
      <w:r w:rsidRPr="00A34224">
        <w:rPr>
          <w:rFonts w:ascii="Calibri" w:hAnsi="Calibri" w:cs="Calibri"/>
          <w:sz w:val="22"/>
        </w:rPr>
        <w:t>2</w:t>
      </w:r>
      <w:r w:rsidR="00932DBB">
        <w:rPr>
          <w:rFonts w:ascii="Calibri" w:hAnsi="Calibri" w:cs="Calibri"/>
          <w:sz w:val="22"/>
        </w:rPr>
        <w:t>6</w:t>
      </w:r>
      <w:r w:rsidRPr="00A34224">
        <w:rPr>
          <w:rFonts w:ascii="Calibri" w:hAnsi="Calibri" w:cs="Calibri"/>
          <w:sz w:val="22"/>
        </w:rPr>
        <w:t>/</w:t>
      </w:r>
      <w:r w:rsidR="00932DBB">
        <w:rPr>
          <w:rFonts w:ascii="Calibri" w:hAnsi="Calibri" w:cs="Calibri"/>
          <w:sz w:val="22"/>
        </w:rPr>
        <w:t>07</w:t>
      </w:r>
      <w:r w:rsidRPr="00A34224">
        <w:rPr>
          <w:rFonts w:ascii="Calibri" w:hAnsi="Calibri" w:cs="Calibri"/>
          <w:sz w:val="22"/>
        </w:rPr>
        <w:tab/>
      </w:r>
      <w:r w:rsidR="00194B21">
        <w:rPr>
          <w:rFonts w:ascii="Calibri" w:hAnsi="Calibri" w:cs="Calibri"/>
          <w:sz w:val="22"/>
          <w:u w:val="single"/>
        </w:rPr>
        <w:t xml:space="preserve">Report from </w:t>
      </w:r>
      <w:r w:rsidR="00860E0D">
        <w:rPr>
          <w:rFonts w:ascii="Calibri" w:hAnsi="Calibri" w:cs="Calibri"/>
          <w:sz w:val="22"/>
          <w:u w:val="single"/>
        </w:rPr>
        <w:t>BRU as relevant</w:t>
      </w:r>
    </w:p>
    <w:p w14:paraId="309B6A29" w14:textId="6F95A006" w:rsidR="00397CE2" w:rsidRDefault="00CB2057" w:rsidP="00397CE2">
      <w:pPr>
        <w:tabs>
          <w:tab w:val="left" w:pos="-720"/>
          <w:tab w:val="left" w:pos="0"/>
          <w:tab w:val="left" w:pos="720"/>
        </w:tabs>
        <w:suppressAutoHyphens/>
        <w:spacing w:line="240" w:lineRule="atLeast"/>
        <w:ind w:left="709" w:hanging="709"/>
        <w:rPr>
          <w:rFonts w:ascii="Calibri" w:hAnsi="Calibri" w:cs="Calibri"/>
          <w:sz w:val="22"/>
        </w:rPr>
      </w:pPr>
      <w:r w:rsidRPr="00A34224">
        <w:rPr>
          <w:rFonts w:ascii="Calibri" w:hAnsi="Calibri" w:cs="Calibri"/>
          <w:sz w:val="22"/>
        </w:rPr>
        <w:tab/>
      </w:r>
      <w:r w:rsidR="00483B95" w:rsidRPr="00F501A5">
        <w:rPr>
          <w:rFonts w:ascii="Calibri" w:hAnsi="Calibri" w:cs="Calibri"/>
          <w:sz w:val="22"/>
        </w:rPr>
        <w:t xml:space="preserve">The AWERB </w:t>
      </w:r>
      <w:r w:rsidR="00F501A5">
        <w:rPr>
          <w:rFonts w:ascii="Calibri" w:hAnsi="Calibri" w:cs="Calibri"/>
          <w:sz w:val="22"/>
        </w:rPr>
        <w:t>noted that</w:t>
      </w:r>
      <w:r w:rsidR="00397CE2">
        <w:rPr>
          <w:rFonts w:ascii="Calibri" w:hAnsi="Calibri" w:cs="Calibri"/>
          <w:sz w:val="22"/>
        </w:rPr>
        <w:t>:</w:t>
      </w:r>
    </w:p>
    <w:p w14:paraId="6F26E600" w14:textId="746D7358" w:rsidR="003728D8" w:rsidRPr="003728D8" w:rsidRDefault="00D43B30" w:rsidP="003728D8">
      <w:pPr>
        <w:pStyle w:val="ListParagraph"/>
        <w:numPr>
          <w:ilvl w:val="0"/>
          <w:numId w:val="35"/>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A webinar would be hosted with the Institute of Animal Technology on 26 February 2026 – this would be shared with AWERB members</w:t>
      </w:r>
      <w:r w:rsidR="003728D8">
        <w:rPr>
          <w:rFonts w:ascii="Calibri" w:hAnsi="Calibri" w:cs="Calibri"/>
          <w:sz w:val="22"/>
        </w:rPr>
        <w:t xml:space="preserve">. </w:t>
      </w:r>
      <w:r w:rsidR="003728D8" w:rsidRPr="003728D8">
        <w:rPr>
          <w:rFonts w:ascii="Calibri" w:hAnsi="Calibri" w:cs="Calibri"/>
          <w:sz w:val="22"/>
        </w:rPr>
        <w:t>The importance of relative humidity control and enriched environment for higher reproducibility and translatability", presented by Rikke from Scanbur</w:t>
      </w:r>
      <w:r w:rsidR="003728D8">
        <w:rPr>
          <w:rFonts w:ascii="Calibri" w:hAnsi="Calibri" w:cs="Calibri"/>
          <w:sz w:val="22"/>
        </w:rPr>
        <w:t>.</w:t>
      </w:r>
    </w:p>
    <w:p w14:paraId="50D3C675" w14:textId="50740D2B" w:rsidR="00D43B30" w:rsidRDefault="00D43B30" w:rsidP="00D43B30">
      <w:pPr>
        <w:pStyle w:val="ListParagraph"/>
        <w:numPr>
          <w:ilvl w:val="0"/>
          <w:numId w:val="35"/>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Planning was in hand for a centenary event of 4 June 2026. Professor Stephens would also speak about his research</w:t>
      </w:r>
    </w:p>
    <w:p w14:paraId="5B83C2D2" w14:textId="49C51F34" w:rsidR="00D43B30" w:rsidRDefault="00D43B30" w:rsidP="00D43B30">
      <w:pPr>
        <w:pStyle w:val="ListParagraph"/>
        <w:numPr>
          <w:ilvl w:val="0"/>
          <w:numId w:val="35"/>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The BRU was about to change its software system to a new supplier</w:t>
      </w:r>
    </w:p>
    <w:p w14:paraId="6880E422" w14:textId="77777777" w:rsidR="00DD250B" w:rsidRDefault="00DD250B" w:rsidP="00DD250B">
      <w:pPr>
        <w:pStyle w:val="ListParagraph"/>
        <w:tabs>
          <w:tab w:val="left" w:pos="-720"/>
          <w:tab w:val="left" w:pos="0"/>
          <w:tab w:val="left" w:pos="720"/>
        </w:tabs>
        <w:suppressAutoHyphens/>
        <w:spacing w:before="0" w:line="240" w:lineRule="atLeast"/>
        <w:ind w:left="1069"/>
        <w:rPr>
          <w:rFonts w:ascii="Calibri" w:hAnsi="Calibri" w:cs="Calibri"/>
          <w:sz w:val="22"/>
        </w:rPr>
      </w:pPr>
    </w:p>
    <w:p w14:paraId="27562FA4" w14:textId="77777777" w:rsidR="00B764AC" w:rsidRDefault="00B764AC" w:rsidP="00DD250B">
      <w:pPr>
        <w:spacing w:before="0"/>
        <w:rPr>
          <w:rFonts w:ascii="Calibri" w:hAnsi="Calibri" w:cs="Calibri"/>
          <w:sz w:val="22"/>
        </w:rPr>
      </w:pPr>
    </w:p>
    <w:p w14:paraId="6BE88335" w14:textId="59BF9F7C" w:rsidR="00DD250B" w:rsidRPr="00DD250B" w:rsidRDefault="00DD250B" w:rsidP="00DD250B">
      <w:pPr>
        <w:spacing w:before="0"/>
        <w:rPr>
          <w:rFonts w:ascii="Calibri" w:hAnsi="Calibri" w:cs="Calibri"/>
          <w:b/>
          <w:bCs/>
          <w:sz w:val="22"/>
        </w:rPr>
      </w:pPr>
      <w:r w:rsidRPr="00DD250B">
        <w:rPr>
          <w:rFonts w:ascii="Calibri" w:hAnsi="Calibri" w:cs="Calibri"/>
          <w:sz w:val="22"/>
        </w:rPr>
        <w:t>2</w:t>
      </w:r>
      <w:r w:rsidR="00932DBB">
        <w:rPr>
          <w:rFonts w:ascii="Calibri" w:hAnsi="Calibri" w:cs="Calibri"/>
          <w:sz w:val="22"/>
        </w:rPr>
        <w:t>6</w:t>
      </w:r>
      <w:r w:rsidRPr="00DD250B">
        <w:rPr>
          <w:rFonts w:ascii="Calibri" w:hAnsi="Calibri" w:cs="Calibri"/>
          <w:sz w:val="22"/>
        </w:rPr>
        <w:t>/</w:t>
      </w:r>
      <w:r w:rsidR="00932DBB">
        <w:rPr>
          <w:rFonts w:ascii="Calibri" w:hAnsi="Calibri" w:cs="Calibri"/>
          <w:sz w:val="22"/>
        </w:rPr>
        <w:t>08</w:t>
      </w:r>
      <w:r w:rsidRPr="00DD250B">
        <w:rPr>
          <w:rFonts w:ascii="Calibri" w:hAnsi="Calibri" w:cs="Calibri"/>
          <w:sz w:val="22"/>
        </w:rPr>
        <w:tab/>
      </w:r>
      <w:r>
        <w:rPr>
          <w:rFonts w:ascii="Calibri" w:hAnsi="Calibri" w:cs="Calibri"/>
          <w:sz w:val="22"/>
          <w:u w:val="single"/>
        </w:rPr>
        <w:t xml:space="preserve">Report from </w:t>
      </w:r>
      <w:r w:rsidR="00860E0D">
        <w:rPr>
          <w:rFonts w:ascii="Calibri" w:hAnsi="Calibri" w:cs="Calibri"/>
          <w:sz w:val="22"/>
          <w:u w:val="single"/>
        </w:rPr>
        <w:t>CEDAR as relevant</w:t>
      </w:r>
    </w:p>
    <w:p w14:paraId="6D314A47" w14:textId="70ADD26C" w:rsidR="00DD250B" w:rsidRDefault="00DD250B" w:rsidP="00015FB2">
      <w:pPr>
        <w:tabs>
          <w:tab w:val="left" w:pos="-720"/>
          <w:tab w:val="left" w:pos="0"/>
          <w:tab w:val="left" w:pos="720"/>
        </w:tabs>
        <w:suppressAutoHyphens/>
        <w:spacing w:before="0" w:line="240" w:lineRule="atLeast"/>
        <w:ind w:left="720"/>
        <w:rPr>
          <w:rFonts w:ascii="Calibri" w:hAnsi="Calibri" w:cs="Calibri"/>
          <w:sz w:val="22"/>
        </w:rPr>
      </w:pPr>
      <w:r w:rsidRPr="009B232E">
        <w:rPr>
          <w:rFonts w:ascii="Calibri" w:hAnsi="Calibri" w:cs="Calibri"/>
          <w:sz w:val="22"/>
        </w:rPr>
        <w:t>The AWERB</w:t>
      </w:r>
      <w:r w:rsidR="00015FB2" w:rsidRPr="009B232E">
        <w:rPr>
          <w:rFonts w:ascii="Calibri" w:hAnsi="Calibri" w:cs="Calibri"/>
          <w:sz w:val="22"/>
        </w:rPr>
        <w:t xml:space="preserve"> </w:t>
      </w:r>
      <w:r w:rsidR="009B232E">
        <w:rPr>
          <w:rFonts w:ascii="Calibri" w:hAnsi="Calibri" w:cs="Calibri"/>
          <w:sz w:val="22"/>
        </w:rPr>
        <w:t>noted that:</w:t>
      </w:r>
    </w:p>
    <w:p w14:paraId="1354DB93" w14:textId="78A3B2FD" w:rsidR="00C71A41" w:rsidRPr="00B764AC" w:rsidRDefault="00B764AC" w:rsidP="0084498F">
      <w:pPr>
        <w:pStyle w:val="ListParagraph"/>
        <w:numPr>
          <w:ilvl w:val="0"/>
          <w:numId w:val="30"/>
        </w:numPr>
        <w:tabs>
          <w:tab w:val="left" w:pos="-720"/>
          <w:tab w:val="left" w:pos="0"/>
          <w:tab w:val="left" w:pos="720"/>
        </w:tabs>
        <w:suppressAutoHyphens/>
        <w:spacing w:before="0" w:line="240" w:lineRule="atLeast"/>
        <w:rPr>
          <w:rFonts w:ascii="Calibri" w:hAnsi="Calibri" w:cs="Calibri"/>
          <w:b/>
          <w:bCs/>
          <w:sz w:val="22"/>
        </w:rPr>
      </w:pPr>
      <w:r>
        <w:rPr>
          <w:rFonts w:ascii="Calibri" w:hAnsi="Calibri" w:cs="Calibri"/>
          <w:sz w:val="22"/>
        </w:rPr>
        <w:t>Plans for the future relocation of the farm had started, as discussed under Minute 26/03, including a discussion on research projects in hand and those that might be planned in the future</w:t>
      </w:r>
    </w:p>
    <w:p w14:paraId="408D11A7" w14:textId="6A335117" w:rsidR="00B764AC" w:rsidRPr="00B764AC" w:rsidRDefault="00B764AC" w:rsidP="0084498F">
      <w:pPr>
        <w:pStyle w:val="ListParagraph"/>
        <w:numPr>
          <w:ilvl w:val="0"/>
          <w:numId w:val="30"/>
        </w:numPr>
        <w:tabs>
          <w:tab w:val="left" w:pos="-720"/>
          <w:tab w:val="left" w:pos="0"/>
          <w:tab w:val="left" w:pos="720"/>
        </w:tabs>
        <w:suppressAutoHyphens/>
        <w:spacing w:before="0" w:line="240" w:lineRule="atLeast"/>
        <w:rPr>
          <w:rFonts w:ascii="Calibri" w:hAnsi="Calibri" w:cs="Calibri"/>
          <w:b/>
          <w:bCs/>
          <w:sz w:val="22"/>
        </w:rPr>
      </w:pPr>
      <w:r>
        <w:rPr>
          <w:rFonts w:ascii="Calibri" w:hAnsi="Calibri" w:cs="Calibri"/>
          <w:sz w:val="22"/>
        </w:rPr>
        <w:t>Research work linked to Pirbright had increased significantly</w:t>
      </w:r>
    </w:p>
    <w:p w14:paraId="134D9793" w14:textId="692B717A" w:rsidR="00B764AC" w:rsidRPr="00B764AC" w:rsidRDefault="00B764AC" w:rsidP="0084498F">
      <w:pPr>
        <w:pStyle w:val="ListParagraph"/>
        <w:numPr>
          <w:ilvl w:val="0"/>
          <w:numId w:val="30"/>
        </w:numPr>
        <w:tabs>
          <w:tab w:val="left" w:pos="-720"/>
          <w:tab w:val="left" w:pos="0"/>
          <w:tab w:val="left" w:pos="720"/>
        </w:tabs>
        <w:suppressAutoHyphens/>
        <w:spacing w:before="0" w:line="240" w:lineRule="atLeast"/>
        <w:rPr>
          <w:rFonts w:ascii="Calibri" w:hAnsi="Calibri" w:cs="Calibri"/>
          <w:b/>
          <w:bCs/>
          <w:sz w:val="22"/>
        </w:rPr>
      </w:pPr>
      <w:r>
        <w:rPr>
          <w:rFonts w:ascii="Calibri" w:hAnsi="Calibri" w:cs="Calibri"/>
          <w:sz w:val="22"/>
        </w:rPr>
        <w:t>New species would need to be added to the licence – goats and sheep – ensuring that the farm had the right facilities</w:t>
      </w:r>
    </w:p>
    <w:p w14:paraId="0B38CF93" w14:textId="3E53A6C6" w:rsidR="00B764AC" w:rsidRPr="00B764AC" w:rsidRDefault="00B764AC" w:rsidP="0084498F">
      <w:pPr>
        <w:pStyle w:val="ListParagraph"/>
        <w:numPr>
          <w:ilvl w:val="0"/>
          <w:numId w:val="30"/>
        </w:numPr>
        <w:tabs>
          <w:tab w:val="left" w:pos="-720"/>
          <w:tab w:val="left" w:pos="0"/>
          <w:tab w:val="left" w:pos="720"/>
        </w:tabs>
        <w:suppressAutoHyphens/>
        <w:spacing w:before="0" w:line="240" w:lineRule="atLeast"/>
        <w:rPr>
          <w:rFonts w:ascii="Calibri" w:hAnsi="Calibri" w:cs="Calibri"/>
          <w:b/>
          <w:bCs/>
          <w:sz w:val="22"/>
        </w:rPr>
      </w:pPr>
      <w:r>
        <w:rPr>
          <w:rFonts w:ascii="Calibri" w:hAnsi="Calibri" w:cs="Calibri"/>
          <w:sz w:val="22"/>
        </w:rPr>
        <w:t>DEFRA had recently confirmed that the TB test on the llamas was negative – further consideration would need to be given to keeping the llamas separate from the cattle</w:t>
      </w:r>
    </w:p>
    <w:p w14:paraId="73BACC46" w14:textId="2ED7D3BE" w:rsidR="00B764AC" w:rsidRPr="00B764AC" w:rsidRDefault="00B764AC" w:rsidP="0084498F">
      <w:pPr>
        <w:pStyle w:val="ListParagraph"/>
        <w:numPr>
          <w:ilvl w:val="0"/>
          <w:numId w:val="30"/>
        </w:numPr>
        <w:tabs>
          <w:tab w:val="left" w:pos="-720"/>
          <w:tab w:val="left" w:pos="0"/>
          <w:tab w:val="left" w:pos="720"/>
        </w:tabs>
        <w:suppressAutoHyphens/>
        <w:spacing w:before="0" w:line="240" w:lineRule="atLeast"/>
        <w:rPr>
          <w:rFonts w:ascii="Calibri" w:hAnsi="Calibri" w:cs="Calibri"/>
          <w:b/>
          <w:bCs/>
          <w:sz w:val="22"/>
        </w:rPr>
      </w:pPr>
      <w:r>
        <w:rPr>
          <w:rFonts w:ascii="Calibri" w:hAnsi="Calibri" w:cs="Calibri"/>
          <w:sz w:val="22"/>
        </w:rPr>
        <w:t>The Farm had also been involved in a centenary project with MERL, looking at the history of research undertaken at the Farm</w:t>
      </w:r>
    </w:p>
    <w:p w14:paraId="21D2BBEC" w14:textId="71C9F888" w:rsidR="00B764AC" w:rsidRPr="004A2C06" w:rsidRDefault="00B764AC" w:rsidP="0084498F">
      <w:pPr>
        <w:pStyle w:val="ListParagraph"/>
        <w:numPr>
          <w:ilvl w:val="0"/>
          <w:numId w:val="30"/>
        </w:numPr>
        <w:tabs>
          <w:tab w:val="left" w:pos="-720"/>
          <w:tab w:val="left" w:pos="0"/>
          <w:tab w:val="left" w:pos="720"/>
        </w:tabs>
        <w:suppressAutoHyphens/>
        <w:spacing w:before="0" w:line="240" w:lineRule="atLeast"/>
        <w:rPr>
          <w:rFonts w:ascii="Calibri" w:hAnsi="Calibri" w:cs="Calibri"/>
          <w:b/>
          <w:bCs/>
          <w:sz w:val="22"/>
        </w:rPr>
      </w:pPr>
      <w:r>
        <w:rPr>
          <w:rFonts w:ascii="Calibri" w:hAnsi="Calibri" w:cs="Calibri"/>
          <w:sz w:val="22"/>
        </w:rPr>
        <w:lastRenderedPageBreak/>
        <w:t>The NVS noted that an additional method of killing poultry would be added to the establishment licence</w:t>
      </w:r>
      <w:r w:rsidR="004A2C06">
        <w:rPr>
          <w:rFonts w:ascii="Calibri" w:hAnsi="Calibri" w:cs="Calibri"/>
          <w:sz w:val="22"/>
        </w:rPr>
        <w:t>. Consideration should also be given to adding other amendments particularly for any new species</w:t>
      </w:r>
    </w:p>
    <w:p w14:paraId="62C6F07D" w14:textId="77777777" w:rsidR="004A2C06" w:rsidRPr="00C71A41" w:rsidRDefault="004A2C06" w:rsidP="004A2C06">
      <w:pPr>
        <w:pStyle w:val="ListParagraph"/>
        <w:tabs>
          <w:tab w:val="left" w:pos="-720"/>
          <w:tab w:val="left" w:pos="0"/>
          <w:tab w:val="left" w:pos="720"/>
        </w:tabs>
        <w:suppressAutoHyphens/>
        <w:spacing w:before="0" w:line="240" w:lineRule="atLeast"/>
        <w:ind w:left="1440"/>
        <w:rPr>
          <w:rFonts w:ascii="Calibri" w:hAnsi="Calibri" w:cs="Calibri"/>
          <w:b/>
          <w:bCs/>
          <w:sz w:val="22"/>
        </w:rPr>
      </w:pPr>
    </w:p>
    <w:p w14:paraId="17EAAB18" w14:textId="20CD109C" w:rsidR="0031701B" w:rsidRPr="0031701B" w:rsidRDefault="0031701B" w:rsidP="005243DF">
      <w:pPr>
        <w:tabs>
          <w:tab w:val="left" w:pos="-720"/>
          <w:tab w:val="left" w:pos="0"/>
          <w:tab w:val="left" w:pos="720"/>
        </w:tabs>
        <w:suppressAutoHyphens/>
        <w:spacing w:line="240" w:lineRule="atLeast"/>
        <w:ind w:left="765" w:hanging="765"/>
        <w:rPr>
          <w:rFonts w:ascii="Calibri" w:hAnsi="Calibri" w:cs="Calibri"/>
          <w:b/>
          <w:bCs/>
          <w:sz w:val="22"/>
        </w:rPr>
      </w:pPr>
      <w:r w:rsidRPr="0031701B">
        <w:rPr>
          <w:rFonts w:ascii="Calibri" w:hAnsi="Calibri" w:cs="Calibri"/>
          <w:sz w:val="22"/>
        </w:rPr>
        <w:t>2</w:t>
      </w:r>
      <w:r w:rsidR="00932DBB">
        <w:rPr>
          <w:rFonts w:ascii="Calibri" w:hAnsi="Calibri" w:cs="Calibri"/>
          <w:sz w:val="22"/>
        </w:rPr>
        <w:t>6</w:t>
      </w:r>
      <w:r w:rsidRPr="0031701B">
        <w:rPr>
          <w:rFonts w:ascii="Calibri" w:hAnsi="Calibri" w:cs="Calibri"/>
          <w:sz w:val="22"/>
        </w:rPr>
        <w:t>/</w:t>
      </w:r>
      <w:r w:rsidR="00932DBB">
        <w:rPr>
          <w:rFonts w:ascii="Calibri" w:hAnsi="Calibri" w:cs="Calibri"/>
          <w:sz w:val="22"/>
        </w:rPr>
        <w:t>09</w:t>
      </w:r>
      <w:r w:rsidRPr="0031701B">
        <w:rPr>
          <w:rFonts w:ascii="Calibri" w:hAnsi="Calibri" w:cs="Calibri"/>
          <w:sz w:val="22"/>
        </w:rPr>
        <w:t xml:space="preserve"> </w:t>
      </w:r>
      <w:r w:rsidRPr="0031701B">
        <w:rPr>
          <w:rFonts w:ascii="Calibri" w:hAnsi="Calibri" w:cs="Calibri"/>
          <w:sz w:val="22"/>
        </w:rPr>
        <w:tab/>
      </w:r>
      <w:r w:rsidR="008D23CB" w:rsidRPr="008D23CB">
        <w:rPr>
          <w:rFonts w:ascii="Calibri" w:hAnsi="Calibri" w:cs="Calibri"/>
          <w:sz w:val="22"/>
          <w:u w:val="single"/>
        </w:rPr>
        <w:t>Communications</w:t>
      </w:r>
      <w:r w:rsidRPr="008D23CB">
        <w:rPr>
          <w:rFonts w:ascii="Calibri" w:hAnsi="Calibri" w:cs="Calibri"/>
          <w:b/>
          <w:bCs/>
          <w:sz w:val="22"/>
          <w:u w:val="single"/>
        </w:rPr>
        <w:t xml:space="preserve"> </w:t>
      </w:r>
    </w:p>
    <w:p w14:paraId="4AE95D8D" w14:textId="1B14718F" w:rsidR="00322FF4" w:rsidRDefault="004A2C06" w:rsidP="00126F02">
      <w:pPr>
        <w:tabs>
          <w:tab w:val="left" w:pos="-720"/>
          <w:tab w:val="left" w:pos="0"/>
          <w:tab w:val="left" w:pos="720"/>
        </w:tabs>
        <w:suppressAutoHyphens/>
        <w:spacing w:line="240" w:lineRule="atLeast"/>
        <w:ind w:left="720"/>
        <w:rPr>
          <w:rFonts w:ascii="Calibri" w:hAnsi="Calibri" w:cs="Calibri"/>
          <w:sz w:val="22"/>
        </w:rPr>
      </w:pPr>
      <w:r>
        <w:rPr>
          <w:rFonts w:ascii="Calibri" w:hAnsi="Calibri" w:cs="Calibri"/>
          <w:sz w:val="22"/>
        </w:rPr>
        <w:t xml:space="preserve">The Vice-Chancellor’s Office had received from </w:t>
      </w:r>
      <w:r w:rsidR="001E2574">
        <w:rPr>
          <w:rFonts w:ascii="Calibri" w:hAnsi="Calibri" w:cs="Calibri"/>
          <w:sz w:val="22"/>
        </w:rPr>
        <w:t>the People for the Ethical Treatment of Animals (PETA) a request that the University commit</w:t>
      </w:r>
      <w:r w:rsidR="009A2F4A">
        <w:rPr>
          <w:rFonts w:ascii="Calibri" w:hAnsi="Calibri" w:cs="Calibri"/>
          <w:sz w:val="22"/>
        </w:rPr>
        <w:t>ted</w:t>
      </w:r>
      <w:r w:rsidR="001E2574">
        <w:rPr>
          <w:rFonts w:ascii="Calibri" w:hAnsi="Calibri" w:cs="Calibri"/>
          <w:sz w:val="22"/>
        </w:rPr>
        <w:t xml:space="preserve"> to not using animals in future sepsis research. </w:t>
      </w:r>
    </w:p>
    <w:p w14:paraId="4032AA19" w14:textId="3DA0EB12" w:rsidR="001E2574" w:rsidRDefault="009A2F4A" w:rsidP="00126F02">
      <w:pPr>
        <w:tabs>
          <w:tab w:val="left" w:pos="-720"/>
          <w:tab w:val="left" w:pos="0"/>
          <w:tab w:val="left" w:pos="720"/>
        </w:tabs>
        <w:suppressAutoHyphens/>
        <w:spacing w:line="240" w:lineRule="atLeast"/>
        <w:ind w:left="720"/>
        <w:rPr>
          <w:rFonts w:ascii="Calibri" w:hAnsi="Calibri" w:cs="Calibri"/>
          <w:sz w:val="22"/>
        </w:rPr>
      </w:pPr>
      <w:r>
        <w:rPr>
          <w:rFonts w:ascii="Calibri" w:hAnsi="Calibri" w:cs="Calibri"/>
          <w:sz w:val="22"/>
        </w:rPr>
        <w:t>The following comments were noted on the request</w:t>
      </w:r>
      <w:r w:rsidR="001E2574">
        <w:rPr>
          <w:rFonts w:ascii="Calibri" w:hAnsi="Calibri" w:cs="Calibri"/>
          <w:sz w:val="22"/>
        </w:rPr>
        <w:t>:</w:t>
      </w:r>
    </w:p>
    <w:p w14:paraId="5528643F" w14:textId="78B33FAA" w:rsidR="001E2574" w:rsidRDefault="001E2574" w:rsidP="001E2574">
      <w:pPr>
        <w:pStyle w:val="ListParagraph"/>
        <w:numPr>
          <w:ilvl w:val="0"/>
          <w:numId w:val="40"/>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 xml:space="preserve">The Head of Quality Assurance in Research had </w:t>
      </w:r>
      <w:r w:rsidR="009A2F4A">
        <w:rPr>
          <w:rFonts w:ascii="Calibri" w:hAnsi="Calibri" w:cs="Calibri"/>
          <w:sz w:val="22"/>
        </w:rPr>
        <w:t xml:space="preserve">already </w:t>
      </w:r>
      <w:r>
        <w:rPr>
          <w:rFonts w:ascii="Calibri" w:hAnsi="Calibri" w:cs="Calibri"/>
          <w:sz w:val="22"/>
        </w:rPr>
        <w:t>written to PETA confirming that the University did not currently undertake such research</w:t>
      </w:r>
      <w:r w:rsidR="009A2F4A">
        <w:rPr>
          <w:rFonts w:ascii="Calibri" w:hAnsi="Calibri" w:cs="Calibri"/>
          <w:sz w:val="22"/>
        </w:rPr>
        <w:t>. PETA had responded that two institutions had made commitments not to undertake such research</w:t>
      </w:r>
    </w:p>
    <w:p w14:paraId="7D8D18EB" w14:textId="0DD0E10B" w:rsidR="009A2F4A" w:rsidRDefault="009A2F4A" w:rsidP="001E2574">
      <w:pPr>
        <w:pStyle w:val="ListParagraph"/>
        <w:numPr>
          <w:ilvl w:val="0"/>
          <w:numId w:val="40"/>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One HEI had committed not to undertaking such research, but that institution was closing its animal unit; the other had committed to undertaking special scrutiny of such projects</w:t>
      </w:r>
    </w:p>
    <w:p w14:paraId="5970495D" w14:textId="2720AF35" w:rsidR="009A2F4A" w:rsidRDefault="009A2F4A" w:rsidP="001E2574">
      <w:pPr>
        <w:pStyle w:val="ListParagraph"/>
        <w:numPr>
          <w:ilvl w:val="0"/>
          <w:numId w:val="40"/>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Heads of School would have a better view as to whether any research would be planned in this area in the future</w:t>
      </w:r>
    </w:p>
    <w:p w14:paraId="6E72205E" w14:textId="27753BB8" w:rsidR="009A2F4A" w:rsidRDefault="009A2F4A" w:rsidP="001E2574">
      <w:pPr>
        <w:pStyle w:val="ListParagraph"/>
        <w:numPr>
          <w:ilvl w:val="0"/>
          <w:numId w:val="40"/>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It was dangerous to give one area more scrutiny than others – the University would expect full scrutiny over any of its licensed animal work</w:t>
      </w:r>
    </w:p>
    <w:p w14:paraId="02F4B738" w14:textId="00E6B034" w:rsidR="009A2F4A" w:rsidRDefault="009A2F4A" w:rsidP="001E2574">
      <w:pPr>
        <w:pStyle w:val="ListParagraph"/>
        <w:numPr>
          <w:ilvl w:val="0"/>
          <w:numId w:val="40"/>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The University should not rule out any possibilities for future work</w:t>
      </w:r>
    </w:p>
    <w:p w14:paraId="7D6CBFDA" w14:textId="2B22951A" w:rsidR="009A2F4A" w:rsidRDefault="009A2F4A" w:rsidP="001E2574">
      <w:pPr>
        <w:pStyle w:val="ListParagraph"/>
        <w:numPr>
          <w:ilvl w:val="0"/>
          <w:numId w:val="40"/>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The University would always look for replacement opportunities and could respond to PETA highlighting the good examples undertaken through the 3Rs</w:t>
      </w:r>
    </w:p>
    <w:p w14:paraId="501F3C74" w14:textId="3CDA2DAE" w:rsidR="00364F21" w:rsidRDefault="00364F21" w:rsidP="001E2574">
      <w:pPr>
        <w:pStyle w:val="ListParagraph"/>
        <w:numPr>
          <w:ilvl w:val="0"/>
          <w:numId w:val="40"/>
        </w:numPr>
        <w:tabs>
          <w:tab w:val="left" w:pos="-720"/>
          <w:tab w:val="left" w:pos="0"/>
          <w:tab w:val="left" w:pos="720"/>
        </w:tabs>
        <w:suppressAutoHyphens/>
        <w:spacing w:line="240" w:lineRule="atLeast"/>
        <w:rPr>
          <w:rFonts w:ascii="Calibri" w:hAnsi="Calibri" w:cs="Calibri"/>
          <w:sz w:val="22"/>
        </w:rPr>
      </w:pPr>
      <w:r>
        <w:rPr>
          <w:rFonts w:ascii="Calibri" w:hAnsi="Calibri" w:cs="Calibri"/>
          <w:sz w:val="22"/>
        </w:rPr>
        <w:t>The University should align itself to Government strategy to accelerate the phase-out of animal testing in science.</w:t>
      </w:r>
    </w:p>
    <w:p w14:paraId="1174532B" w14:textId="77777777" w:rsidR="00364F21" w:rsidRPr="001E2574" w:rsidRDefault="00364F21" w:rsidP="00364F21">
      <w:pPr>
        <w:pStyle w:val="ListParagraph"/>
        <w:tabs>
          <w:tab w:val="left" w:pos="-720"/>
          <w:tab w:val="left" w:pos="0"/>
          <w:tab w:val="left" w:pos="720"/>
        </w:tabs>
        <w:suppressAutoHyphens/>
        <w:spacing w:line="240" w:lineRule="atLeast"/>
        <w:ind w:left="1440"/>
        <w:rPr>
          <w:rFonts w:ascii="Calibri" w:hAnsi="Calibri" w:cs="Calibri"/>
          <w:sz w:val="22"/>
        </w:rPr>
      </w:pPr>
    </w:p>
    <w:p w14:paraId="0B14C14D" w14:textId="5491AAE2" w:rsidR="0027151C" w:rsidRDefault="00CE1E01" w:rsidP="00CB2057">
      <w:pPr>
        <w:tabs>
          <w:tab w:val="left" w:pos="-720"/>
          <w:tab w:val="left" w:pos="0"/>
          <w:tab w:val="left" w:pos="720"/>
        </w:tabs>
        <w:suppressAutoHyphens/>
        <w:spacing w:line="240" w:lineRule="atLeast"/>
        <w:ind w:left="1418" w:hanging="1418"/>
        <w:rPr>
          <w:rFonts w:ascii="Calibri" w:hAnsi="Calibri" w:cs="Calibri"/>
          <w:sz w:val="22"/>
          <w:u w:val="single"/>
        </w:rPr>
      </w:pPr>
      <w:r>
        <w:rPr>
          <w:rFonts w:ascii="Calibri" w:hAnsi="Calibri" w:cs="Calibri"/>
          <w:sz w:val="22"/>
        </w:rPr>
        <w:t>2</w:t>
      </w:r>
      <w:r w:rsidR="00932DBB">
        <w:rPr>
          <w:rFonts w:ascii="Calibri" w:hAnsi="Calibri" w:cs="Calibri"/>
          <w:sz w:val="22"/>
        </w:rPr>
        <w:t>6</w:t>
      </w:r>
      <w:r w:rsidR="0027151C">
        <w:rPr>
          <w:rFonts w:ascii="Calibri" w:hAnsi="Calibri" w:cs="Calibri"/>
          <w:sz w:val="22"/>
        </w:rPr>
        <w:t>/</w:t>
      </w:r>
      <w:r w:rsidR="00932DBB">
        <w:rPr>
          <w:rFonts w:ascii="Calibri" w:hAnsi="Calibri" w:cs="Calibri"/>
          <w:sz w:val="22"/>
        </w:rPr>
        <w:t>10</w:t>
      </w:r>
      <w:r w:rsidR="0027151C">
        <w:rPr>
          <w:rFonts w:ascii="Calibri" w:hAnsi="Calibri" w:cs="Calibri"/>
          <w:sz w:val="22"/>
        </w:rPr>
        <w:t xml:space="preserve"> </w:t>
      </w:r>
      <w:r w:rsidR="0027151C">
        <w:rPr>
          <w:rFonts w:ascii="Calibri" w:hAnsi="Calibri" w:cs="Calibri"/>
          <w:sz w:val="22"/>
        </w:rPr>
        <w:tab/>
      </w:r>
      <w:r w:rsidR="008D23CB">
        <w:rPr>
          <w:rFonts w:ascii="Calibri" w:hAnsi="Calibri" w:cs="Calibri"/>
          <w:sz w:val="22"/>
          <w:u w:val="single"/>
        </w:rPr>
        <w:t>Items for future meetings</w:t>
      </w:r>
    </w:p>
    <w:p w14:paraId="0D125F80" w14:textId="77777777" w:rsidR="009B232E" w:rsidRDefault="00736AFC" w:rsidP="00422B1E">
      <w:pPr>
        <w:tabs>
          <w:tab w:val="left" w:pos="-720"/>
          <w:tab w:val="left" w:pos="0"/>
          <w:tab w:val="left" w:pos="720"/>
        </w:tabs>
        <w:suppressAutoHyphens/>
        <w:spacing w:before="0" w:line="240" w:lineRule="auto"/>
        <w:ind w:left="1418" w:hanging="1418"/>
        <w:rPr>
          <w:rFonts w:ascii="Calibri" w:hAnsi="Calibri" w:cs="Calibri"/>
          <w:sz w:val="22"/>
        </w:rPr>
      </w:pPr>
      <w:r>
        <w:rPr>
          <w:rFonts w:ascii="Calibri" w:hAnsi="Calibri" w:cs="Calibri"/>
          <w:sz w:val="22"/>
        </w:rPr>
        <w:tab/>
      </w:r>
      <w:r w:rsidR="00B35610">
        <w:rPr>
          <w:rFonts w:ascii="Calibri" w:hAnsi="Calibri" w:cs="Calibri"/>
          <w:sz w:val="22"/>
        </w:rPr>
        <w:t xml:space="preserve">The AWERB </w:t>
      </w:r>
      <w:r w:rsidR="00126F02">
        <w:rPr>
          <w:rFonts w:ascii="Calibri" w:hAnsi="Calibri" w:cs="Calibri"/>
          <w:sz w:val="22"/>
        </w:rPr>
        <w:t>were asked to submit any items for future meetings to the Secretary</w:t>
      </w:r>
      <w:r w:rsidR="009B232E">
        <w:rPr>
          <w:rFonts w:ascii="Calibri" w:hAnsi="Calibri" w:cs="Calibri"/>
          <w:sz w:val="22"/>
        </w:rPr>
        <w:t xml:space="preserve"> or Head of QAR</w:t>
      </w:r>
      <w:r w:rsidR="00126F02">
        <w:rPr>
          <w:rFonts w:ascii="Calibri" w:hAnsi="Calibri" w:cs="Calibri"/>
          <w:sz w:val="22"/>
        </w:rPr>
        <w:t>.</w:t>
      </w:r>
      <w:r w:rsidR="009B232E">
        <w:rPr>
          <w:rFonts w:ascii="Calibri" w:hAnsi="Calibri" w:cs="Calibri"/>
          <w:sz w:val="22"/>
        </w:rPr>
        <w:t xml:space="preserve"> </w:t>
      </w:r>
    </w:p>
    <w:p w14:paraId="2E909F41" w14:textId="77777777" w:rsidR="00364F21" w:rsidRDefault="00364F21" w:rsidP="00422B1E">
      <w:pPr>
        <w:tabs>
          <w:tab w:val="left" w:pos="-720"/>
          <w:tab w:val="left" w:pos="0"/>
          <w:tab w:val="left" w:pos="720"/>
        </w:tabs>
        <w:suppressAutoHyphens/>
        <w:spacing w:before="0" w:line="240" w:lineRule="auto"/>
        <w:ind w:left="1418" w:hanging="1418"/>
        <w:rPr>
          <w:rFonts w:ascii="Calibri" w:hAnsi="Calibri" w:cs="Calibri"/>
          <w:sz w:val="22"/>
        </w:rPr>
      </w:pPr>
    </w:p>
    <w:p w14:paraId="06A20D2B" w14:textId="75C2A21C" w:rsidR="00364F21" w:rsidRPr="00364F21" w:rsidRDefault="00364F21" w:rsidP="00364F21">
      <w:pPr>
        <w:tabs>
          <w:tab w:val="left" w:pos="-720"/>
          <w:tab w:val="left" w:pos="0"/>
          <w:tab w:val="left" w:pos="720"/>
        </w:tabs>
        <w:suppressAutoHyphens/>
        <w:spacing w:before="0" w:line="240" w:lineRule="auto"/>
        <w:ind w:left="720"/>
        <w:rPr>
          <w:rFonts w:ascii="Calibri" w:hAnsi="Calibri" w:cs="Calibri"/>
          <w:sz w:val="22"/>
        </w:rPr>
      </w:pPr>
      <w:r>
        <w:rPr>
          <w:rFonts w:ascii="Calibri" w:hAnsi="Calibri" w:cs="Calibri"/>
          <w:sz w:val="22"/>
        </w:rPr>
        <w:t xml:space="preserve">The AWERB agreed to look at the Government’s policy paper published 11 November 2025 </w:t>
      </w:r>
      <w:r w:rsidR="005D52CC">
        <w:rPr>
          <w:rFonts w:ascii="Calibri" w:hAnsi="Calibri" w:cs="Calibri"/>
          <w:sz w:val="22"/>
        </w:rPr>
        <w:t xml:space="preserve">and its impact </w:t>
      </w:r>
      <w:r>
        <w:rPr>
          <w:rFonts w:ascii="Calibri" w:hAnsi="Calibri" w:cs="Calibri"/>
          <w:sz w:val="22"/>
        </w:rPr>
        <w:t xml:space="preserve">at its next meeting: </w:t>
      </w:r>
      <w:r w:rsidRPr="00364F21">
        <w:rPr>
          <w:rFonts w:ascii="Calibri" w:hAnsi="Calibri" w:cs="Calibri"/>
          <w:sz w:val="22"/>
        </w:rPr>
        <w:t>Replacing animals in science: A strategy to support the development, validation and uptake of alternative methods</w:t>
      </w:r>
      <w:r w:rsidR="005D52CC">
        <w:rPr>
          <w:rFonts w:ascii="Calibri" w:hAnsi="Calibri" w:cs="Calibri"/>
          <w:sz w:val="22"/>
        </w:rPr>
        <w:t>.</w:t>
      </w:r>
    </w:p>
    <w:p w14:paraId="1FC96FBB" w14:textId="77777777" w:rsidR="00364F21" w:rsidRDefault="00364F21" w:rsidP="00422B1E">
      <w:pPr>
        <w:tabs>
          <w:tab w:val="left" w:pos="-720"/>
          <w:tab w:val="left" w:pos="0"/>
          <w:tab w:val="left" w:pos="720"/>
        </w:tabs>
        <w:suppressAutoHyphens/>
        <w:spacing w:before="0" w:line="240" w:lineRule="auto"/>
        <w:ind w:left="1418" w:hanging="1418"/>
        <w:rPr>
          <w:rFonts w:ascii="Calibri" w:hAnsi="Calibri" w:cs="Calibri"/>
          <w:sz w:val="22"/>
        </w:rPr>
      </w:pPr>
    </w:p>
    <w:p w14:paraId="2D4B2D91" w14:textId="0CC10BA7" w:rsidR="00364F21" w:rsidRPr="00364F21" w:rsidRDefault="00364F21" w:rsidP="00364F21">
      <w:pPr>
        <w:tabs>
          <w:tab w:val="left" w:pos="-720"/>
          <w:tab w:val="left" w:pos="0"/>
          <w:tab w:val="left" w:pos="720"/>
        </w:tabs>
        <w:suppressAutoHyphens/>
        <w:spacing w:before="0" w:line="240" w:lineRule="auto"/>
        <w:ind w:left="1418" w:hanging="1418"/>
        <w:rPr>
          <w:rFonts w:ascii="Calibri" w:hAnsi="Calibri" w:cs="Calibri"/>
          <w:sz w:val="22"/>
        </w:rPr>
      </w:pPr>
      <w:r w:rsidRPr="00364F21">
        <w:rPr>
          <w:rFonts w:ascii="Calibri" w:hAnsi="Calibri" w:cs="Calibri"/>
          <w:sz w:val="22"/>
        </w:rPr>
        <w:t>26/11</w:t>
      </w:r>
      <w:r w:rsidRPr="00364F21">
        <w:rPr>
          <w:rFonts w:ascii="Calibri" w:hAnsi="Calibri" w:cs="Calibri"/>
          <w:sz w:val="22"/>
        </w:rPr>
        <w:tab/>
      </w:r>
      <w:r>
        <w:rPr>
          <w:rFonts w:ascii="Calibri" w:hAnsi="Calibri" w:cs="Calibri"/>
          <w:sz w:val="22"/>
          <w:u w:val="single"/>
        </w:rPr>
        <w:t>Any other business</w:t>
      </w:r>
    </w:p>
    <w:p w14:paraId="67F496D4" w14:textId="27F3E909" w:rsidR="00364F21" w:rsidRDefault="00364F21" w:rsidP="00364F21">
      <w:pPr>
        <w:tabs>
          <w:tab w:val="left" w:pos="-720"/>
          <w:tab w:val="left" w:pos="0"/>
          <w:tab w:val="left" w:pos="720"/>
        </w:tabs>
        <w:suppressAutoHyphens/>
        <w:spacing w:before="0" w:line="240" w:lineRule="auto"/>
        <w:ind w:left="720"/>
        <w:rPr>
          <w:rFonts w:ascii="Calibri" w:hAnsi="Calibri" w:cs="Calibri"/>
          <w:sz w:val="22"/>
        </w:rPr>
      </w:pPr>
      <w:r w:rsidRPr="00364F21">
        <w:rPr>
          <w:rFonts w:ascii="Calibri" w:hAnsi="Calibri" w:cs="Calibri"/>
          <w:sz w:val="22"/>
        </w:rPr>
        <w:t>Th</w:t>
      </w:r>
      <w:r>
        <w:rPr>
          <w:rFonts w:ascii="Calibri" w:hAnsi="Calibri" w:cs="Calibri"/>
          <w:sz w:val="22"/>
        </w:rPr>
        <w:t>e AWERB recorded its thanks to Dr Geoff Botting who was stepping down from AWERB after 15 years. AWERB had much appreciated Geoff’s insight, help, guidance and steer to its work, and wished him well for the future.</w:t>
      </w:r>
    </w:p>
    <w:p w14:paraId="0B3E856A" w14:textId="53AB0C77" w:rsidR="00181E23" w:rsidRPr="00181E23" w:rsidRDefault="009B232E" w:rsidP="00322FF4">
      <w:pPr>
        <w:tabs>
          <w:tab w:val="left" w:pos="-720"/>
          <w:tab w:val="left" w:pos="0"/>
          <w:tab w:val="left" w:pos="720"/>
        </w:tabs>
        <w:suppressAutoHyphens/>
        <w:spacing w:before="0" w:line="240" w:lineRule="auto"/>
        <w:ind w:left="1418" w:hanging="1418"/>
        <w:rPr>
          <w:rFonts w:ascii="Calibri" w:hAnsi="Calibri" w:cs="Calibri"/>
          <w:b/>
          <w:bCs/>
          <w:sz w:val="22"/>
        </w:rPr>
      </w:pPr>
      <w:r>
        <w:rPr>
          <w:rFonts w:ascii="Calibri" w:hAnsi="Calibri" w:cs="Calibri"/>
          <w:sz w:val="22"/>
        </w:rPr>
        <w:tab/>
      </w:r>
    </w:p>
    <w:p w14:paraId="7919DD2F" w14:textId="3E04C7E3" w:rsidR="00CB2057" w:rsidRPr="00A34224" w:rsidRDefault="00CB2057" w:rsidP="00CB2057">
      <w:pPr>
        <w:tabs>
          <w:tab w:val="left" w:pos="-720"/>
          <w:tab w:val="left" w:pos="0"/>
          <w:tab w:val="left" w:pos="720"/>
        </w:tabs>
        <w:suppressAutoHyphens/>
        <w:spacing w:line="240" w:lineRule="atLeast"/>
        <w:ind w:left="1418" w:hanging="1418"/>
        <w:rPr>
          <w:rFonts w:ascii="Calibri" w:hAnsi="Calibri" w:cs="Calibri"/>
          <w:spacing w:val="-3"/>
          <w:sz w:val="22"/>
        </w:rPr>
      </w:pPr>
      <w:r w:rsidRPr="00A34224">
        <w:rPr>
          <w:rFonts w:ascii="Calibri" w:hAnsi="Calibri" w:cs="Calibri"/>
          <w:sz w:val="22"/>
        </w:rPr>
        <w:t>2</w:t>
      </w:r>
      <w:r w:rsidR="00932DBB">
        <w:rPr>
          <w:rFonts w:ascii="Calibri" w:hAnsi="Calibri" w:cs="Calibri"/>
          <w:sz w:val="22"/>
        </w:rPr>
        <w:t>6</w:t>
      </w:r>
      <w:r w:rsidRPr="00A34224">
        <w:rPr>
          <w:rFonts w:ascii="Calibri" w:hAnsi="Calibri" w:cs="Calibri"/>
          <w:sz w:val="22"/>
        </w:rPr>
        <w:t>/</w:t>
      </w:r>
      <w:r w:rsidR="00932DBB">
        <w:rPr>
          <w:rFonts w:ascii="Calibri" w:hAnsi="Calibri" w:cs="Calibri"/>
          <w:sz w:val="22"/>
        </w:rPr>
        <w:t>1</w:t>
      </w:r>
      <w:r w:rsidR="00364F21">
        <w:rPr>
          <w:rFonts w:ascii="Calibri" w:hAnsi="Calibri" w:cs="Calibri"/>
          <w:sz w:val="22"/>
        </w:rPr>
        <w:t>2</w:t>
      </w:r>
      <w:r w:rsidRPr="00A34224">
        <w:rPr>
          <w:rFonts w:ascii="Calibri" w:hAnsi="Calibri" w:cs="Calibri"/>
          <w:sz w:val="22"/>
        </w:rPr>
        <w:tab/>
      </w:r>
      <w:r w:rsidR="00FB1362">
        <w:rPr>
          <w:rFonts w:ascii="Calibri" w:hAnsi="Calibri" w:cs="Calibri"/>
          <w:spacing w:val="-3"/>
          <w:sz w:val="22"/>
          <w:u w:val="single"/>
        </w:rPr>
        <w:t>D</w:t>
      </w:r>
      <w:r w:rsidRPr="00A34224">
        <w:rPr>
          <w:rFonts w:ascii="Calibri" w:hAnsi="Calibri" w:cs="Calibri"/>
          <w:spacing w:val="-3"/>
          <w:sz w:val="22"/>
          <w:u w:val="single"/>
        </w:rPr>
        <w:t>ates of meetings in the Session 2</w:t>
      </w:r>
      <w:r w:rsidR="00D21F9C" w:rsidRPr="00A34224">
        <w:rPr>
          <w:rFonts w:ascii="Calibri" w:hAnsi="Calibri" w:cs="Calibri"/>
          <w:spacing w:val="-3"/>
          <w:sz w:val="22"/>
          <w:u w:val="single"/>
        </w:rPr>
        <w:t>02</w:t>
      </w:r>
      <w:r w:rsidR="00322FF4">
        <w:rPr>
          <w:rFonts w:ascii="Calibri" w:hAnsi="Calibri" w:cs="Calibri"/>
          <w:spacing w:val="-3"/>
          <w:sz w:val="22"/>
          <w:u w:val="single"/>
        </w:rPr>
        <w:t>5</w:t>
      </w:r>
      <w:r w:rsidR="00D21F9C" w:rsidRPr="00A34224">
        <w:rPr>
          <w:rFonts w:ascii="Calibri" w:hAnsi="Calibri" w:cs="Calibri"/>
          <w:spacing w:val="-3"/>
          <w:sz w:val="22"/>
          <w:u w:val="single"/>
        </w:rPr>
        <w:t>-2</w:t>
      </w:r>
      <w:r w:rsidR="00322FF4">
        <w:rPr>
          <w:rFonts w:ascii="Calibri" w:hAnsi="Calibri" w:cs="Calibri"/>
          <w:spacing w:val="-3"/>
          <w:sz w:val="22"/>
          <w:u w:val="single"/>
        </w:rPr>
        <w:t>6</w:t>
      </w:r>
    </w:p>
    <w:p w14:paraId="52C3B8E3" w14:textId="6E99CBFE" w:rsidR="00322FF4" w:rsidRPr="00322FF4" w:rsidRDefault="00322FF4" w:rsidP="00322FF4">
      <w:pPr>
        <w:ind w:firstLine="720"/>
        <w:rPr>
          <w:rFonts w:ascii="Calibri" w:hAnsi="Calibri" w:cs="Calibri"/>
          <w:sz w:val="22"/>
        </w:rPr>
      </w:pPr>
      <w:r w:rsidRPr="00322FF4">
        <w:rPr>
          <w:rFonts w:ascii="Calibri" w:hAnsi="Calibri" w:cs="Calibri"/>
          <w:sz w:val="22"/>
        </w:rPr>
        <w:t>Thursday 7 May 2026 at 10.00 am</w:t>
      </w:r>
      <w:r w:rsidR="00CA1B48">
        <w:rPr>
          <w:rFonts w:ascii="Calibri" w:hAnsi="Calibri" w:cs="Calibri"/>
          <w:sz w:val="22"/>
        </w:rPr>
        <w:t xml:space="preserve"> (via Teams)</w:t>
      </w:r>
    </w:p>
    <w:p w14:paraId="0BEF1632" w14:textId="6E333003" w:rsidR="00CB2057" w:rsidRDefault="00CB2057" w:rsidP="00DF6983">
      <w:pPr>
        <w:jc w:val="center"/>
        <w:rPr>
          <w:rFonts w:ascii="Rdg Vesta" w:hAnsi="Rdg Vesta"/>
        </w:rPr>
      </w:pPr>
    </w:p>
    <w:p w14:paraId="3CC5D79B" w14:textId="0CED1A2C" w:rsidR="00CB2057" w:rsidRDefault="00CB2057" w:rsidP="00DF6983">
      <w:pPr>
        <w:jc w:val="center"/>
        <w:rPr>
          <w:rFonts w:ascii="Rdg Vesta" w:hAnsi="Rdg Vesta"/>
        </w:rPr>
      </w:pPr>
    </w:p>
    <w:p w14:paraId="7F11BAAF" w14:textId="6633CE52" w:rsidR="00CB2057" w:rsidRDefault="00CB2057" w:rsidP="00DF6983">
      <w:pPr>
        <w:jc w:val="center"/>
        <w:rPr>
          <w:rFonts w:ascii="Rdg Vesta" w:hAnsi="Rdg Vesta"/>
        </w:rPr>
      </w:pPr>
    </w:p>
    <w:p w14:paraId="6C7F1EA4" w14:textId="63C76745" w:rsidR="00CB2057" w:rsidRDefault="00CB2057" w:rsidP="00DF6983">
      <w:pPr>
        <w:jc w:val="center"/>
        <w:rPr>
          <w:rFonts w:ascii="Rdg Vesta" w:hAnsi="Rdg Vesta"/>
        </w:rPr>
      </w:pPr>
    </w:p>
    <w:p w14:paraId="73D1BF45" w14:textId="50A3A7E9" w:rsidR="00CB2057" w:rsidRDefault="00CB2057" w:rsidP="00DF6983">
      <w:pPr>
        <w:jc w:val="center"/>
        <w:rPr>
          <w:rFonts w:ascii="Rdg Vesta" w:hAnsi="Rdg Vesta"/>
        </w:rPr>
      </w:pPr>
    </w:p>
    <w:p w14:paraId="316D7A93" w14:textId="50042694" w:rsidR="00CB2057" w:rsidRDefault="00CB2057" w:rsidP="00DF6983">
      <w:pPr>
        <w:jc w:val="center"/>
        <w:rPr>
          <w:rFonts w:ascii="Rdg Vesta" w:hAnsi="Rdg Vesta"/>
        </w:rPr>
      </w:pPr>
    </w:p>
    <w:p w14:paraId="4A48D90D" w14:textId="77777777" w:rsidR="00CB2057" w:rsidRDefault="00CB2057" w:rsidP="00DF6983">
      <w:pPr>
        <w:jc w:val="center"/>
        <w:rPr>
          <w:rFonts w:ascii="Rdg Vesta" w:hAnsi="Rdg Vesta"/>
        </w:rPr>
      </w:pPr>
    </w:p>
    <w:p w14:paraId="3A2A15D4" w14:textId="77777777" w:rsidR="00E94392" w:rsidRDefault="00E94392" w:rsidP="00E94392">
      <w:pPr>
        <w:tabs>
          <w:tab w:val="left" w:pos="540"/>
          <w:tab w:val="left" w:pos="900"/>
        </w:tabs>
        <w:spacing w:line="240" w:lineRule="auto"/>
        <w:ind w:left="900"/>
        <w:rPr>
          <w:rFonts w:ascii="Rdg Swift" w:hAnsi="Rdg Swift"/>
        </w:rPr>
      </w:pPr>
    </w:p>
    <w:p w14:paraId="43F2C070" w14:textId="77777777" w:rsidR="00E94392" w:rsidRPr="00E94392" w:rsidRDefault="00E94392" w:rsidP="00E94392">
      <w:pPr>
        <w:tabs>
          <w:tab w:val="left" w:pos="540"/>
          <w:tab w:val="left" w:pos="900"/>
        </w:tabs>
        <w:spacing w:line="240" w:lineRule="auto"/>
        <w:ind w:left="900"/>
        <w:rPr>
          <w:rStyle w:val="Hyperlink"/>
          <w:rFonts w:ascii="Rdg Swift" w:hAnsi="Rdg Swift"/>
          <w:color w:val="auto"/>
          <w:szCs w:val="20"/>
        </w:rPr>
      </w:pPr>
    </w:p>
    <w:sectPr w:rsidR="00E94392" w:rsidRPr="00E94392" w:rsidSect="00936CE9">
      <w:headerReference w:type="default" r:id="rId11"/>
      <w:footerReference w:type="default" r:id="rId12"/>
      <w:headerReference w:type="first" r:id="rId13"/>
      <w:footerReference w:type="first" r:id="rId14"/>
      <w:pgSz w:w="11906" w:h="16840"/>
      <w:pgMar w:top="1134" w:right="73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6DE86" w14:textId="77777777" w:rsidR="001F156B" w:rsidRDefault="001F156B" w:rsidP="002A4597">
      <w:r>
        <w:separator/>
      </w:r>
    </w:p>
  </w:endnote>
  <w:endnote w:type="continuationSeparator" w:id="0">
    <w:p w14:paraId="23CBAB4E" w14:textId="77777777" w:rsidR="001F156B" w:rsidRDefault="001F156B" w:rsidP="002A4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charset w:val="00"/>
    <w:family w:val="swiss"/>
    <w:pitch w:val="variable"/>
    <w:sig w:usb0="A00002EF" w:usb1="5000205B" w:usb2="00000008" w:usb3="00000000" w:csb0="0000009F" w:csb1="00000000"/>
    <w:embedRegular r:id="rId1" w:fontKey="{3F25EF32-77EF-46C3-84A7-DB1B401B72EB}"/>
    <w:embedBold r:id="rId2" w:fontKey="{F3539F13-604D-463D-917B-97215F37A418}"/>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3" w:fontKey="{F720BFAA-6B18-4958-9C24-8C71B439FFFD}"/>
  </w:font>
  <w:font w:name="Effra Light">
    <w:altName w:val="Times New Roman"/>
    <w:charset w:val="00"/>
    <w:family w:val="swiss"/>
    <w:pitch w:val="variable"/>
    <w:sig w:usb0="A00002EF" w:usb1="5000205B" w:usb2="00000008" w:usb3="00000000" w:csb0="0000009F" w:csb1="00000000"/>
    <w:embedRegular r:id="rId4" w:fontKey="{5203492E-596B-44E3-A1B2-59DAE865B000}"/>
  </w:font>
  <w:font w:name="Rdg Swift">
    <w:altName w:val="Calibri"/>
    <w:charset w:val="00"/>
    <w:family w:val="auto"/>
    <w:pitch w:val="variable"/>
    <w:sig w:usb0="A00000EF" w:usb1="4000204A" w:usb2="00000000" w:usb3="00000000" w:csb0="0000009B" w:csb1="00000000"/>
    <w:embedRegular r:id="rId5" w:fontKey="{18E8C2B8-6A93-4443-987E-1EDA89002DAB}"/>
  </w:font>
  <w:font w:name="Calibri">
    <w:panose1 w:val="020F0502020204030204"/>
    <w:charset w:val="00"/>
    <w:family w:val="swiss"/>
    <w:pitch w:val="variable"/>
    <w:sig w:usb0="E4002EFF" w:usb1="C200247B" w:usb2="00000009" w:usb3="00000000" w:csb0="000001FF" w:csb1="00000000"/>
    <w:embedRegular r:id="rId6" w:fontKey="{506F8688-32E3-4643-AA8C-05877107C37A}"/>
    <w:embedBold r:id="rId7" w:fontKey="{3B2F2E96-81C8-4482-906E-19B2C30BF173}"/>
    <w:embedItalic r:id="rId8" w:fontKey="{B935DEB8-48B4-4FEC-A193-D179D5F2E7F7}"/>
  </w:font>
  <w:font w:name="Rdg Vesta">
    <w:altName w:val="Times New Roman"/>
    <w:charset w:val="00"/>
    <w:family w:val="auto"/>
    <w:pitch w:val="variable"/>
    <w:sig w:usb0="A00000EF" w:usb1="4000204A" w:usb2="00000000" w:usb3="00000000" w:csb0="0000009B" w:csb1="00000000"/>
    <w:embedRegular r:id="rId9" w:fontKey="{2673B6A9-C92F-44FB-82C8-D259077D5B05}"/>
  </w:font>
  <w:font w:name="Effra Bold">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DAD0" w14:textId="7E4A1DEA" w:rsidR="003C07A5" w:rsidRPr="000F7D30" w:rsidRDefault="000F7D30" w:rsidP="00F061B0">
    <w:pPr>
      <w:pStyle w:val="Header"/>
      <w:rPr>
        <w:b/>
      </w:rPr>
    </w:pPr>
    <w:r>
      <w:t xml:space="preserve">©University of Reading </w:t>
    </w:r>
    <w:r>
      <w:fldChar w:fldCharType="begin"/>
    </w:r>
    <w:r>
      <w:instrText xml:space="preserve"> DATE  \@ "YYYY"  \* MERGEFORMAT </w:instrText>
    </w:r>
    <w:r>
      <w:fldChar w:fldCharType="separate"/>
    </w:r>
    <w:r w:rsidR="00416E3A">
      <w:rPr>
        <w:noProof/>
      </w:rPr>
      <w:t>2026</w:t>
    </w:r>
    <w:r>
      <w:fldChar w:fldCharType="end"/>
    </w:r>
    <w:r>
      <w:tab/>
    </w:r>
    <w:r>
      <w:fldChar w:fldCharType="begin"/>
    </w:r>
    <w:r>
      <w:instrText xml:space="preserve"> DATE  \@ "dddd d MMMM yyyy" </w:instrText>
    </w:r>
    <w:r>
      <w:fldChar w:fldCharType="separate"/>
    </w:r>
    <w:r w:rsidR="00416E3A">
      <w:rPr>
        <w:noProof/>
      </w:rPr>
      <w:t>Wednesday 4 February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936CE9">
      <w:rPr>
        <w:b/>
        <w:noProof/>
      </w:rPr>
      <w:t>2</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97D3" w14:textId="2550D1D8" w:rsidR="006940AE" w:rsidRPr="006940AE" w:rsidRDefault="00841B35" w:rsidP="00F061B0">
    <w:pPr>
      <w:pStyle w:val="Header"/>
      <w:rPr>
        <w:b/>
      </w:rPr>
    </w:pPr>
    <w:r>
      <w:t xml:space="preserve">©University of Reading </w:t>
    </w:r>
    <w:r>
      <w:fldChar w:fldCharType="begin"/>
    </w:r>
    <w:r>
      <w:instrText xml:space="preserve"> DATE  \@ "YYYY"  \* MERGEFORMAT </w:instrText>
    </w:r>
    <w:r>
      <w:fldChar w:fldCharType="separate"/>
    </w:r>
    <w:r w:rsidR="00416E3A">
      <w:rPr>
        <w:noProof/>
      </w:rPr>
      <w:t>2026</w:t>
    </w:r>
    <w:r>
      <w:fldChar w:fldCharType="end"/>
    </w:r>
    <w:r>
      <w:tab/>
    </w:r>
    <w:r>
      <w:fldChar w:fldCharType="begin"/>
    </w:r>
    <w:r>
      <w:instrText xml:space="preserve"> DATE  \@ "dddd d MMMM yyyy" </w:instrText>
    </w:r>
    <w:r>
      <w:fldChar w:fldCharType="separate"/>
    </w:r>
    <w:r w:rsidR="00416E3A">
      <w:rPr>
        <w:noProof/>
      </w:rPr>
      <w:t>Wednesday 4 February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936CE9">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869E" w14:textId="77777777" w:rsidR="001F156B" w:rsidRDefault="001F156B" w:rsidP="002A4597">
      <w:r>
        <w:separator/>
      </w:r>
    </w:p>
  </w:footnote>
  <w:footnote w:type="continuationSeparator" w:id="0">
    <w:p w14:paraId="647849A4" w14:textId="77777777" w:rsidR="001F156B" w:rsidRDefault="001F156B" w:rsidP="002A4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19B5" w14:textId="25225F7E" w:rsidR="0031753D" w:rsidRDefault="007C5D86" w:rsidP="007C5D86">
    <w:pPr>
      <w:pStyle w:val="Header"/>
      <w:tabs>
        <w:tab w:val="clear" w:pos="8222"/>
        <w:tab w:val="clear" w:pos="9356"/>
        <w:tab w:val="left" w:pos="5130"/>
        <w:tab w:val="left" w:pos="6705"/>
      </w:tabs>
    </w:pPr>
    <w:r>
      <w:tab/>
    </w:r>
  </w:p>
  <w:p w14:paraId="67B70B72" w14:textId="77777777" w:rsidR="0031753D" w:rsidRPr="000F7D30" w:rsidRDefault="0031753D" w:rsidP="00F06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7CE7" w14:textId="7FF938D1" w:rsidR="0064092E" w:rsidRDefault="00DF6983" w:rsidP="00F034A8">
    <w:pPr>
      <w:pStyle w:val="UoRUnitname"/>
      <w:tabs>
        <w:tab w:val="clear" w:pos="9214"/>
      </w:tabs>
    </w:pPr>
    <w:r>
      <w:t>Governance</w:t>
    </w:r>
    <w:r w:rsidR="00F034A8">
      <w:br/>
    </w:r>
    <w:r w:rsidR="00F034A8">
      <w:br/>
    </w:r>
    <w:r w:rsidR="00CB2057">
      <w:t>Unr</w:t>
    </w:r>
    <w:r>
      <w:t>estricted Minutes</w:t>
    </w:r>
    <w:r w:rsidR="0064092E">
      <w:ptab w:relativeTo="margin" w:alignment="right" w:leader="none"/>
    </w:r>
    <w:r w:rsidR="0064092E">
      <w:rPr>
        <w:noProof/>
      </w:rPr>
      <w:drawing>
        <wp:inline distT="0" distB="0" distL="0" distR="0" wp14:anchorId="3632966A" wp14:editId="18570EA6">
          <wp:extent cx="1511935" cy="494030"/>
          <wp:effectExtent l="0" t="0" r="0" b="1270"/>
          <wp:docPr id="1" name="Picture 1"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494030"/>
                  </a:xfrm>
                  <a:prstGeom prst="rect">
                    <a:avLst/>
                  </a:prstGeom>
                  <a:noFill/>
                </pic:spPr>
              </pic:pic>
            </a:graphicData>
          </a:graphic>
        </wp:inline>
      </w:drawing>
    </w:r>
    <w:r w:rsidR="00F034A8">
      <w:br/>
    </w:r>
  </w:p>
  <w:p w14:paraId="529734C5" w14:textId="77777777" w:rsidR="00C9166C" w:rsidRPr="0064092E" w:rsidRDefault="00C9166C" w:rsidP="00F034A8">
    <w:pPr>
      <w:pStyle w:val="UoRUnitname"/>
      <w:tabs>
        <w:tab w:val="clear" w:pos="921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F5A4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67E90"/>
    <w:multiLevelType w:val="hybridMultilevel"/>
    <w:tmpl w:val="7CFC4D7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 w15:restartNumberingAfterBreak="0">
    <w:nsid w:val="01ED08B3"/>
    <w:multiLevelType w:val="hybridMultilevel"/>
    <w:tmpl w:val="ECE23C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4A4CFE"/>
    <w:multiLevelType w:val="hybridMultilevel"/>
    <w:tmpl w:val="DF08B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8C811C9"/>
    <w:multiLevelType w:val="hybridMultilevel"/>
    <w:tmpl w:val="13CA7366"/>
    <w:lvl w:ilvl="0" w:tplc="08090001">
      <w:start w:val="1"/>
      <w:numFmt w:val="bullet"/>
      <w:lvlText w:val=""/>
      <w:lvlJc w:val="left"/>
      <w:pPr>
        <w:ind w:left="1433" w:hanging="360"/>
      </w:pPr>
      <w:rPr>
        <w:rFonts w:ascii="Symbol" w:hAnsi="Symbol" w:hint="default"/>
      </w:rPr>
    </w:lvl>
    <w:lvl w:ilvl="1" w:tplc="08090003" w:tentative="1">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5" w15:restartNumberingAfterBreak="0">
    <w:nsid w:val="0F487D93"/>
    <w:multiLevelType w:val="hybridMultilevel"/>
    <w:tmpl w:val="7DF82332"/>
    <w:lvl w:ilvl="0" w:tplc="08090003">
      <w:start w:val="1"/>
      <w:numFmt w:val="bullet"/>
      <w:lvlText w:val="o"/>
      <w:lvlJc w:val="left"/>
      <w:pPr>
        <w:ind w:left="1785" w:hanging="360"/>
      </w:pPr>
      <w:rPr>
        <w:rFonts w:ascii="Courier New" w:hAnsi="Courier New" w:cs="Courier New"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6" w15:restartNumberingAfterBreak="0">
    <w:nsid w:val="119A6872"/>
    <w:multiLevelType w:val="hybridMultilevel"/>
    <w:tmpl w:val="5EE83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36A70E4"/>
    <w:multiLevelType w:val="hybridMultilevel"/>
    <w:tmpl w:val="3E00DC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9408C2"/>
    <w:multiLevelType w:val="hybridMultilevel"/>
    <w:tmpl w:val="015A4920"/>
    <w:lvl w:ilvl="0" w:tplc="08090001">
      <w:start w:val="1"/>
      <w:numFmt w:val="bullet"/>
      <w:lvlText w:val=""/>
      <w:lvlJc w:val="left"/>
      <w:pPr>
        <w:ind w:left="1437" w:hanging="360"/>
      </w:pPr>
      <w:rPr>
        <w:rFonts w:ascii="Symbol" w:hAnsi="Symbol"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5B6292B"/>
    <w:multiLevelType w:val="hybridMultilevel"/>
    <w:tmpl w:val="0E3455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65F742D"/>
    <w:multiLevelType w:val="hybridMultilevel"/>
    <w:tmpl w:val="48C8723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1" w15:restartNumberingAfterBreak="0">
    <w:nsid w:val="1DEC2305"/>
    <w:multiLevelType w:val="hybridMultilevel"/>
    <w:tmpl w:val="78D05440"/>
    <w:lvl w:ilvl="0" w:tplc="08090001">
      <w:start w:val="1"/>
      <w:numFmt w:val="bullet"/>
      <w:lvlText w:val=""/>
      <w:lvlJc w:val="left"/>
      <w:pPr>
        <w:ind w:left="1425" w:hanging="360"/>
      </w:pPr>
      <w:rPr>
        <w:rFonts w:ascii="Symbol" w:hAnsi="Symbol" w:hint="default"/>
      </w:rPr>
    </w:lvl>
    <w:lvl w:ilvl="1" w:tplc="08090003">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27B5026D"/>
    <w:multiLevelType w:val="hybridMultilevel"/>
    <w:tmpl w:val="822E96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EF23E49"/>
    <w:multiLevelType w:val="hybridMultilevel"/>
    <w:tmpl w:val="470AD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21F7EBC"/>
    <w:multiLevelType w:val="hybridMultilevel"/>
    <w:tmpl w:val="82EAB2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2A22C9C"/>
    <w:multiLevelType w:val="hybridMultilevel"/>
    <w:tmpl w:val="56BE15D0"/>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6" w15:restartNumberingAfterBreak="0">
    <w:nsid w:val="350544BC"/>
    <w:multiLevelType w:val="hybridMultilevel"/>
    <w:tmpl w:val="2C005C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5B10140"/>
    <w:multiLevelType w:val="hybridMultilevel"/>
    <w:tmpl w:val="62E20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87101ED"/>
    <w:multiLevelType w:val="hybridMultilevel"/>
    <w:tmpl w:val="350EA8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3F9C056E"/>
    <w:multiLevelType w:val="hybridMultilevel"/>
    <w:tmpl w:val="0A00F8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3F1302C"/>
    <w:multiLevelType w:val="hybridMultilevel"/>
    <w:tmpl w:val="947CBF16"/>
    <w:lvl w:ilvl="0" w:tplc="08090001">
      <w:start w:val="1"/>
      <w:numFmt w:val="bullet"/>
      <w:lvlText w:val=""/>
      <w:lvlJc w:val="left"/>
      <w:pPr>
        <w:ind w:left="1433" w:hanging="360"/>
      </w:pPr>
      <w:rPr>
        <w:rFonts w:ascii="Symbol" w:hAnsi="Symbol" w:hint="default"/>
      </w:rPr>
    </w:lvl>
    <w:lvl w:ilvl="1" w:tplc="08090003" w:tentative="1">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21" w15:restartNumberingAfterBreak="0">
    <w:nsid w:val="462F443E"/>
    <w:multiLevelType w:val="hybridMultilevel"/>
    <w:tmpl w:val="86E0B26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490A5AA8"/>
    <w:multiLevelType w:val="hybridMultilevel"/>
    <w:tmpl w:val="64C8E0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498E0F5F"/>
    <w:multiLevelType w:val="hybridMultilevel"/>
    <w:tmpl w:val="DE087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E013F64"/>
    <w:multiLevelType w:val="hybridMultilevel"/>
    <w:tmpl w:val="2BF82838"/>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5" w15:restartNumberingAfterBreak="0">
    <w:nsid w:val="558E7F91"/>
    <w:multiLevelType w:val="hybridMultilevel"/>
    <w:tmpl w:val="4E54869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6" w15:restartNumberingAfterBreak="0">
    <w:nsid w:val="56A24983"/>
    <w:multiLevelType w:val="hybridMultilevel"/>
    <w:tmpl w:val="EA9641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BF339C1"/>
    <w:multiLevelType w:val="hybridMultilevel"/>
    <w:tmpl w:val="C746477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8" w15:restartNumberingAfterBreak="0">
    <w:nsid w:val="63AF70AC"/>
    <w:multiLevelType w:val="hybridMultilevel"/>
    <w:tmpl w:val="B15A3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63C6B4D"/>
    <w:multiLevelType w:val="hybridMultilevel"/>
    <w:tmpl w:val="6B9E11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6884E7B"/>
    <w:multiLevelType w:val="hybridMultilevel"/>
    <w:tmpl w:val="233E852C"/>
    <w:lvl w:ilvl="0" w:tplc="08090001">
      <w:start w:val="1"/>
      <w:numFmt w:val="bullet"/>
      <w:lvlText w:val=""/>
      <w:lvlJc w:val="left"/>
      <w:pPr>
        <w:ind w:left="1433" w:hanging="360"/>
      </w:pPr>
      <w:rPr>
        <w:rFonts w:ascii="Symbol" w:hAnsi="Symbol" w:hint="default"/>
      </w:rPr>
    </w:lvl>
    <w:lvl w:ilvl="1" w:tplc="08090003">
      <w:start w:val="1"/>
      <w:numFmt w:val="bullet"/>
      <w:lvlText w:val="o"/>
      <w:lvlJc w:val="left"/>
      <w:pPr>
        <w:ind w:left="2153" w:hanging="360"/>
      </w:pPr>
      <w:rPr>
        <w:rFonts w:ascii="Courier New" w:hAnsi="Courier New" w:cs="Courier New" w:hint="default"/>
      </w:rPr>
    </w:lvl>
    <w:lvl w:ilvl="2" w:tplc="08090005" w:tentative="1">
      <w:start w:val="1"/>
      <w:numFmt w:val="bullet"/>
      <w:lvlText w:val=""/>
      <w:lvlJc w:val="left"/>
      <w:pPr>
        <w:ind w:left="2873" w:hanging="360"/>
      </w:pPr>
      <w:rPr>
        <w:rFonts w:ascii="Wingdings" w:hAnsi="Wingdings" w:hint="default"/>
      </w:rPr>
    </w:lvl>
    <w:lvl w:ilvl="3" w:tplc="08090001" w:tentative="1">
      <w:start w:val="1"/>
      <w:numFmt w:val="bullet"/>
      <w:lvlText w:val=""/>
      <w:lvlJc w:val="left"/>
      <w:pPr>
        <w:ind w:left="3593" w:hanging="360"/>
      </w:pPr>
      <w:rPr>
        <w:rFonts w:ascii="Symbol" w:hAnsi="Symbol" w:hint="default"/>
      </w:rPr>
    </w:lvl>
    <w:lvl w:ilvl="4" w:tplc="08090003" w:tentative="1">
      <w:start w:val="1"/>
      <w:numFmt w:val="bullet"/>
      <w:lvlText w:val="o"/>
      <w:lvlJc w:val="left"/>
      <w:pPr>
        <w:ind w:left="4313" w:hanging="360"/>
      </w:pPr>
      <w:rPr>
        <w:rFonts w:ascii="Courier New" w:hAnsi="Courier New" w:cs="Courier New" w:hint="default"/>
      </w:rPr>
    </w:lvl>
    <w:lvl w:ilvl="5" w:tplc="08090005" w:tentative="1">
      <w:start w:val="1"/>
      <w:numFmt w:val="bullet"/>
      <w:lvlText w:val=""/>
      <w:lvlJc w:val="left"/>
      <w:pPr>
        <w:ind w:left="5033" w:hanging="360"/>
      </w:pPr>
      <w:rPr>
        <w:rFonts w:ascii="Wingdings" w:hAnsi="Wingdings" w:hint="default"/>
      </w:rPr>
    </w:lvl>
    <w:lvl w:ilvl="6" w:tplc="08090001" w:tentative="1">
      <w:start w:val="1"/>
      <w:numFmt w:val="bullet"/>
      <w:lvlText w:val=""/>
      <w:lvlJc w:val="left"/>
      <w:pPr>
        <w:ind w:left="5753" w:hanging="360"/>
      </w:pPr>
      <w:rPr>
        <w:rFonts w:ascii="Symbol" w:hAnsi="Symbol" w:hint="default"/>
      </w:rPr>
    </w:lvl>
    <w:lvl w:ilvl="7" w:tplc="08090003" w:tentative="1">
      <w:start w:val="1"/>
      <w:numFmt w:val="bullet"/>
      <w:lvlText w:val="o"/>
      <w:lvlJc w:val="left"/>
      <w:pPr>
        <w:ind w:left="6473" w:hanging="360"/>
      </w:pPr>
      <w:rPr>
        <w:rFonts w:ascii="Courier New" w:hAnsi="Courier New" w:cs="Courier New" w:hint="default"/>
      </w:rPr>
    </w:lvl>
    <w:lvl w:ilvl="8" w:tplc="08090005" w:tentative="1">
      <w:start w:val="1"/>
      <w:numFmt w:val="bullet"/>
      <w:lvlText w:val=""/>
      <w:lvlJc w:val="left"/>
      <w:pPr>
        <w:ind w:left="7193" w:hanging="360"/>
      </w:pPr>
      <w:rPr>
        <w:rFonts w:ascii="Wingdings" w:hAnsi="Wingdings" w:hint="default"/>
      </w:rPr>
    </w:lvl>
  </w:abstractNum>
  <w:abstractNum w:abstractNumId="31" w15:restartNumberingAfterBreak="0">
    <w:nsid w:val="6A742A23"/>
    <w:multiLevelType w:val="hybridMultilevel"/>
    <w:tmpl w:val="667889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B381865"/>
    <w:multiLevelType w:val="hybridMultilevel"/>
    <w:tmpl w:val="19ECDA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C827908"/>
    <w:multiLevelType w:val="hybridMultilevel"/>
    <w:tmpl w:val="F02EDA8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4" w15:restartNumberingAfterBreak="0">
    <w:nsid w:val="6C9735B4"/>
    <w:multiLevelType w:val="hybridMultilevel"/>
    <w:tmpl w:val="E2E29F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8BB6079"/>
    <w:multiLevelType w:val="hybridMultilevel"/>
    <w:tmpl w:val="BF0E317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6" w15:restartNumberingAfterBreak="0">
    <w:nsid w:val="78FA6384"/>
    <w:multiLevelType w:val="hybridMultilevel"/>
    <w:tmpl w:val="5D14235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7" w15:restartNumberingAfterBreak="0">
    <w:nsid w:val="78FF212E"/>
    <w:multiLevelType w:val="hybridMultilevel"/>
    <w:tmpl w:val="59DCC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9DA62F6"/>
    <w:multiLevelType w:val="hybridMultilevel"/>
    <w:tmpl w:val="7870C010"/>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39" w15:restartNumberingAfterBreak="0">
    <w:nsid w:val="7FA534B9"/>
    <w:multiLevelType w:val="hybridMultilevel"/>
    <w:tmpl w:val="DA9E6F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05885503">
    <w:abstractNumId w:val="8"/>
  </w:num>
  <w:num w:numId="2" w16cid:durableId="1601797102">
    <w:abstractNumId w:val="27"/>
  </w:num>
  <w:num w:numId="3" w16cid:durableId="1430009692">
    <w:abstractNumId w:val="26"/>
  </w:num>
  <w:num w:numId="4" w16cid:durableId="967393882">
    <w:abstractNumId w:val="23"/>
  </w:num>
  <w:num w:numId="5" w16cid:durableId="769666493">
    <w:abstractNumId w:val="3"/>
  </w:num>
  <w:num w:numId="6" w16cid:durableId="1608542536">
    <w:abstractNumId w:val="10"/>
  </w:num>
  <w:num w:numId="7" w16cid:durableId="1932736904">
    <w:abstractNumId w:val="5"/>
  </w:num>
  <w:num w:numId="8" w16cid:durableId="2082438949">
    <w:abstractNumId w:val="37"/>
  </w:num>
  <w:num w:numId="9" w16cid:durableId="149568776">
    <w:abstractNumId w:val="11"/>
  </w:num>
  <w:num w:numId="10" w16cid:durableId="1348751256">
    <w:abstractNumId w:val="2"/>
  </w:num>
  <w:num w:numId="11" w16cid:durableId="359358359">
    <w:abstractNumId w:val="22"/>
  </w:num>
  <w:num w:numId="12" w16cid:durableId="375784668">
    <w:abstractNumId w:val="24"/>
  </w:num>
  <w:num w:numId="13" w16cid:durableId="287054953">
    <w:abstractNumId w:val="15"/>
  </w:num>
  <w:num w:numId="14" w16cid:durableId="878476217">
    <w:abstractNumId w:val="16"/>
  </w:num>
  <w:num w:numId="15" w16cid:durableId="500656119">
    <w:abstractNumId w:val="18"/>
  </w:num>
  <w:num w:numId="16" w16cid:durableId="1495955757">
    <w:abstractNumId w:val="39"/>
  </w:num>
  <w:num w:numId="17" w16cid:durableId="319314562">
    <w:abstractNumId w:val="34"/>
  </w:num>
  <w:num w:numId="18" w16cid:durableId="558516945">
    <w:abstractNumId w:val="30"/>
  </w:num>
  <w:num w:numId="19" w16cid:durableId="166094191">
    <w:abstractNumId w:val="13"/>
  </w:num>
  <w:num w:numId="20" w16cid:durableId="607322950">
    <w:abstractNumId w:val="17"/>
  </w:num>
  <w:num w:numId="21" w16cid:durableId="1281958787">
    <w:abstractNumId w:val="4"/>
  </w:num>
  <w:num w:numId="22" w16cid:durableId="2073699284">
    <w:abstractNumId w:val="12"/>
  </w:num>
  <w:num w:numId="23" w16cid:durableId="2058695077">
    <w:abstractNumId w:val="20"/>
  </w:num>
  <w:num w:numId="24" w16cid:durableId="1974289848">
    <w:abstractNumId w:val="36"/>
  </w:num>
  <w:num w:numId="25" w16cid:durableId="816728283">
    <w:abstractNumId w:val="21"/>
  </w:num>
  <w:num w:numId="26" w16cid:durableId="390422663">
    <w:abstractNumId w:val="28"/>
  </w:num>
  <w:num w:numId="27" w16cid:durableId="784229488">
    <w:abstractNumId w:val="0"/>
  </w:num>
  <w:num w:numId="28" w16cid:durableId="1976061369">
    <w:abstractNumId w:val="35"/>
  </w:num>
  <w:num w:numId="29" w16cid:durableId="1974630915">
    <w:abstractNumId w:val="9"/>
  </w:num>
  <w:num w:numId="30" w16cid:durableId="1251550151">
    <w:abstractNumId w:val="14"/>
  </w:num>
  <w:num w:numId="31" w16cid:durableId="523860862">
    <w:abstractNumId w:val="32"/>
  </w:num>
  <w:num w:numId="32" w16cid:durableId="962729777">
    <w:abstractNumId w:val="38"/>
  </w:num>
  <w:num w:numId="33" w16cid:durableId="1687753182">
    <w:abstractNumId w:val="7"/>
  </w:num>
  <w:num w:numId="34" w16cid:durableId="1235630405">
    <w:abstractNumId w:val="19"/>
  </w:num>
  <w:num w:numId="35" w16cid:durableId="1718240963">
    <w:abstractNumId w:val="33"/>
  </w:num>
  <w:num w:numId="36" w16cid:durableId="2122601186">
    <w:abstractNumId w:val="1"/>
  </w:num>
  <w:num w:numId="37" w16cid:durableId="422919974">
    <w:abstractNumId w:val="25"/>
  </w:num>
  <w:num w:numId="38" w16cid:durableId="1420978086">
    <w:abstractNumId w:val="6"/>
  </w:num>
  <w:num w:numId="39" w16cid:durableId="1328483023">
    <w:abstractNumId w:val="31"/>
  </w:num>
  <w:num w:numId="40" w16cid:durableId="672146473">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7E"/>
    <w:rsid w:val="000020B3"/>
    <w:rsid w:val="0001357E"/>
    <w:rsid w:val="00015FB2"/>
    <w:rsid w:val="000215FE"/>
    <w:rsid w:val="00022015"/>
    <w:rsid w:val="0002325A"/>
    <w:rsid w:val="00031404"/>
    <w:rsid w:val="000422A4"/>
    <w:rsid w:val="00043EF9"/>
    <w:rsid w:val="000515EB"/>
    <w:rsid w:val="0005306E"/>
    <w:rsid w:val="00054B5A"/>
    <w:rsid w:val="00072B12"/>
    <w:rsid w:val="00074447"/>
    <w:rsid w:val="00074A29"/>
    <w:rsid w:val="0007603B"/>
    <w:rsid w:val="0007739C"/>
    <w:rsid w:val="00077EC8"/>
    <w:rsid w:val="000875BC"/>
    <w:rsid w:val="000878B0"/>
    <w:rsid w:val="00097910"/>
    <w:rsid w:val="000A3C86"/>
    <w:rsid w:val="000A6853"/>
    <w:rsid w:val="000B5CC2"/>
    <w:rsid w:val="000B7285"/>
    <w:rsid w:val="000C0A8B"/>
    <w:rsid w:val="000C5561"/>
    <w:rsid w:val="000C6D0B"/>
    <w:rsid w:val="000D0C22"/>
    <w:rsid w:val="000D1096"/>
    <w:rsid w:val="000D281E"/>
    <w:rsid w:val="000D2C4B"/>
    <w:rsid w:val="000D39FF"/>
    <w:rsid w:val="000D534E"/>
    <w:rsid w:val="000D6421"/>
    <w:rsid w:val="000E1538"/>
    <w:rsid w:val="000E2471"/>
    <w:rsid w:val="000F052F"/>
    <w:rsid w:val="000F3006"/>
    <w:rsid w:val="000F3ED4"/>
    <w:rsid w:val="000F7D30"/>
    <w:rsid w:val="000F7E7E"/>
    <w:rsid w:val="00101DA2"/>
    <w:rsid w:val="00102984"/>
    <w:rsid w:val="001240E5"/>
    <w:rsid w:val="001261FD"/>
    <w:rsid w:val="00126F02"/>
    <w:rsid w:val="00130916"/>
    <w:rsid w:val="00131B13"/>
    <w:rsid w:val="00143785"/>
    <w:rsid w:val="00152139"/>
    <w:rsid w:val="001521C2"/>
    <w:rsid w:val="00153517"/>
    <w:rsid w:val="00153BF6"/>
    <w:rsid w:val="00154768"/>
    <w:rsid w:val="0016209A"/>
    <w:rsid w:val="00171436"/>
    <w:rsid w:val="001800FE"/>
    <w:rsid w:val="00181E23"/>
    <w:rsid w:val="00191A8E"/>
    <w:rsid w:val="00194B21"/>
    <w:rsid w:val="001968BB"/>
    <w:rsid w:val="001B0B9B"/>
    <w:rsid w:val="001B33DD"/>
    <w:rsid w:val="001C2555"/>
    <w:rsid w:val="001C2DB9"/>
    <w:rsid w:val="001C30E9"/>
    <w:rsid w:val="001C380D"/>
    <w:rsid w:val="001D24B9"/>
    <w:rsid w:val="001D280D"/>
    <w:rsid w:val="001D699E"/>
    <w:rsid w:val="001D7914"/>
    <w:rsid w:val="001D7A33"/>
    <w:rsid w:val="001E0063"/>
    <w:rsid w:val="001E1D37"/>
    <w:rsid w:val="001E2574"/>
    <w:rsid w:val="001E2ACC"/>
    <w:rsid w:val="001E6EA5"/>
    <w:rsid w:val="001F156B"/>
    <w:rsid w:val="001F2183"/>
    <w:rsid w:val="001F5690"/>
    <w:rsid w:val="0020479A"/>
    <w:rsid w:val="0021111E"/>
    <w:rsid w:val="00212151"/>
    <w:rsid w:val="00213C85"/>
    <w:rsid w:val="00214F65"/>
    <w:rsid w:val="0022004D"/>
    <w:rsid w:val="00220BD0"/>
    <w:rsid w:val="00235B7F"/>
    <w:rsid w:val="00245D3C"/>
    <w:rsid w:val="00250AA9"/>
    <w:rsid w:val="00250C0D"/>
    <w:rsid w:val="00251466"/>
    <w:rsid w:val="0025404A"/>
    <w:rsid w:val="00257443"/>
    <w:rsid w:val="0026274C"/>
    <w:rsid w:val="00270EAD"/>
    <w:rsid w:val="002713FF"/>
    <w:rsid w:val="0027151C"/>
    <w:rsid w:val="0027187C"/>
    <w:rsid w:val="002731E1"/>
    <w:rsid w:val="002746DE"/>
    <w:rsid w:val="002755C5"/>
    <w:rsid w:val="00280E2C"/>
    <w:rsid w:val="00281E23"/>
    <w:rsid w:val="00282913"/>
    <w:rsid w:val="002854FF"/>
    <w:rsid w:val="00287D40"/>
    <w:rsid w:val="00290092"/>
    <w:rsid w:val="0029063D"/>
    <w:rsid w:val="00291252"/>
    <w:rsid w:val="002935C9"/>
    <w:rsid w:val="00294059"/>
    <w:rsid w:val="002A15B7"/>
    <w:rsid w:val="002A28C8"/>
    <w:rsid w:val="002A300B"/>
    <w:rsid w:val="002A3136"/>
    <w:rsid w:val="002A330A"/>
    <w:rsid w:val="002A4597"/>
    <w:rsid w:val="002A4A1D"/>
    <w:rsid w:val="002C0CE0"/>
    <w:rsid w:val="002D0007"/>
    <w:rsid w:val="002D5C2F"/>
    <w:rsid w:val="002E5732"/>
    <w:rsid w:val="002F286A"/>
    <w:rsid w:val="002F3C5E"/>
    <w:rsid w:val="002F6941"/>
    <w:rsid w:val="0030079C"/>
    <w:rsid w:val="00301674"/>
    <w:rsid w:val="00301783"/>
    <w:rsid w:val="00303FA9"/>
    <w:rsid w:val="00310A47"/>
    <w:rsid w:val="0031701B"/>
    <w:rsid w:val="0031753D"/>
    <w:rsid w:val="00321C99"/>
    <w:rsid w:val="00322FF4"/>
    <w:rsid w:val="00335926"/>
    <w:rsid w:val="003421CA"/>
    <w:rsid w:val="00351F8C"/>
    <w:rsid w:val="00352B51"/>
    <w:rsid w:val="00363000"/>
    <w:rsid w:val="00364F21"/>
    <w:rsid w:val="00364F6B"/>
    <w:rsid w:val="003654ED"/>
    <w:rsid w:val="003656B7"/>
    <w:rsid w:val="00367245"/>
    <w:rsid w:val="003728D8"/>
    <w:rsid w:val="00380D12"/>
    <w:rsid w:val="00385B8C"/>
    <w:rsid w:val="00386E2A"/>
    <w:rsid w:val="00390600"/>
    <w:rsid w:val="00391F33"/>
    <w:rsid w:val="00394807"/>
    <w:rsid w:val="00395DB8"/>
    <w:rsid w:val="0039698B"/>
    <w:rsid w:val="00397CE2"/>
    <w:rsid w:val="003A1A84"/>
    <w:rsid w:val="003A212B"/>
    <w:rsid w:val="003A2978"/>
    <w:rsid w:val="003A4460"/>
    <w:rsid w:val="003A634F"/>
    <w:rsid w:val="003B1B20"/>
    <w:rsid w:val="003C07A5"/>
    <w:rsid w:val="003C18EA"/>
    <w:rsid w:val="003C5EF3"/>
    <w:rsid w:val="003C6278"/>
    <w:rsid w:val="003D0129"/>
    <w:rsid w:val="003E3BD2"/>
    <w:rsid w:val="003E69F6"/>
    <w:rsid w:val="003F4F76"/>
    <w:rsid w:val="003F5C96"/>
    <w:rsid w:val="004008A7"/>
    <w:rsid w:val="00403F88"/>
    <w:rsid w:val="004105CC"/>
    <w:rsid w:val="00410BCB"/>
    <w:rsid w:val="00416E3A"/>
    <w:rsid w:val="00422B1E"/>
    <w:rsid w:val="00427DF6"/>
    <w:rsid w:val="00427FED"/>
    <w:rsid w:val="00435ECA"/>
    <w:rsid w:val="00443C2F"/>
    <w:rsid w:val="00443DDC"/>
    <w:rsid w:val="004509DD"/>
    <w:rsid w:val="004517B5"/>
    <w:rsid w:val="00451DCA"/>
    <w:rsid w:val="00452105"/>
    <w:rsid w:val="00457B86"/>
    <w:rsid w:val="00460A29"/>
    <w:rsid w:val="00461453"/>
    <w:rsid w:val="00462587"/>
    <w:rsid w:val="00463A65"/>
    <w:rsid w:val="00473D0B"/>
    <w:rsid w:val="00483B95"/>
    <w:rsid w:val="00485DC4"/>
    <w:rsid w:val="004865B8"/>
    <w:rsid w:val="004926F7"/>
    <w:rsid w:val="004972EB"/>
    <w:rsid w:val="004A061C"/>
    <w:rsid w:val="004A2C06"/>
    <w:rsid w:val="004B0261"/>
    <w:rsid w:val="004B392F"/>
    <w:rsid w:val="004C160F"/>
    <w:rsid w:val="004C2048"/>
    <w:rsid w:val="004C2989"/>
    <w:rsid w:val="004C6B6E"/>
    <w:rsid w:val="004D75AE"/>
    <w:rsid w:val="004E390A"/>
    <w:rsid w:val="004F68F3"/>
    <w:rsid w:val="00501191"/>
    <w:rsid w:val="00501D03"/>
    <w:rsid w:val="005024F2"/>
    <w:rsid w:val="005059BE"/>
    <w:rsid w:val="005243DF"/>
    <w:rsid w:val="00531687"/>
    <w:rsid w:val="0053307A"/>
    <w:rsid w:val="00542315"/>
    <w:rsid w:val="00543392"/>
    <w:rsid w:val="00543613"/>
    <w:rsid w:val="00545858"/>
    <w:rsid w:val="0054759D"/>
    <w:rsid w:val="00555896"/>
    <w:rsid w:val="00555CA8"/>
    <w:rsid w:val="00556553"/>
    <w:rsid w:val="00557173"/>
    <w:rsid w:val="0055729E"/>
    <w:rsid w:val="0055796F"/>
    <w:rsid w:val="005663BA"/>
    <w:rsid w:val="00573E69"/>
    <w:rsid w:val="005761DA"/>
    <w:rsid w:val="00594F34"/>
    <w:rsid w:val="005A1F08"/>
    <w:rsid w:val="005A2F81"/>
    <w:rsid w:val="005A4704"/>
    <w:rsid w:val="005A5774"/>
    <w:rsid w:val="005A7498"/>
    <w:rsid w:val="005B5B0A"/>
    <w:rsid w:val="005B7311"/>
    <w:rsid w:val="005B7AA5"/>
    <w:rsid w:val="005B7E62"/>
    <w:rsid w:val="005C115F"/>
    <w:rsid w:val="005C1D3B"/>
    <w:rsid w:val="005C2064"/>
    <w:rsid w:val="005C7694"/>
    <w:rsid w:val="005D3D35"/>
    <w:rsid w:val="005D52CC"/>
    <w:rsid w:val="005E02A3"/>
    <w:rsid w:val="005E0A76"/>
    <w:rsid w:val="005E49CB"/>
    <w:rsid w:val="005E5283"/>
    <w:rsid w:val="005F4637"/>
    <w:rsid w:val="005F5D64"/>
    <w:rsid w:val="005F7EBC"/>
    <w:rsid w:val="006017C3"/>
    <w:rsid w:val="00606D87"/>
    <w:rsid w:val="006070A9"/>
    <w:rsid w:val="006074AC"/>
    <w:rsid w:val="00610448"/>
    <w:rsid w:val="00610BB7"/>
    <w:rsid w:val="00611B61"/>
    <w:rsid w:val="00622B1F"/>
    <w:rsid w:val="00624D3F"/>
    <w:rsid w:val="00631919"/>
    <w:rsid w:val="0063326B"/>
    <w:rsid w:val="0063331C"/>
    <w:rsid w:val="006364D1"/>
    <w:rsid w:val="0064092E"/>
    <w:rsid w:val="00651944"/>
    <w:rsid w:val="00656332"/>
    <w:rsid w:val="00656360"/>
    <w:rsid w:val="006603EA"/>
    <w:rsid w:val="0066090D"/>
    <w:rsid w:val="006638A2"/>
    <w:rsid w:val="00666B96"/>
    <w:rsid w:val="00672BE5"/>
    <w:rsid w:val="00674D5F"/>
    <w:rsid w:val="00677EAE"/>
    <w:rsid w:val="00680A99"/>
    <w:rsid w:val="00685A27"/>
    <w:rsid w:val="006940AE"/>
    <w:rsid w:val="006A0AD6"/>
    <w:rsid w:val="006A58FA"/>
    <w:rsid w:val="006A6373"/>
    <w:rsid w:val="006B211F"/>
    <w:rsid w:val="006B4132"/>
    <w:rsid w:val="006C1F53"/>
    <w:rsid w:val="006C28D3"/>
    <w:rsid w:val="006C303A"/>
    <w:rsid w:val="006E2F3B"/>
    <w:rsid w:val="006E444B"/>
    <w:rsid w:val="006F23FC"/>
    <w:rsid w:val="006F3CBB"/>
    <w:rsid w:val="006F45DB"/>
    <w:rsid w:val="006F738E"/>
    <w:rsid w:val="00704EFE"/>
    <w:rsid w:val="0071187A"/>
    <w:rsid w:val="00712E22"/>
    <w:rsid w:val="007173FB"/>
    <w:rsid w:val="00724707"/>
    <w:rsid w:val="00724E49"/>
    <w:rsid w:val="007262D8"/>
    <w:rsid w:val="007264EC"/>
    <w:rsid w:val="00731D61"/>
    <w:rsid w:val="00736AFC"/>
    <w:rsid w:val="00736DD6"/>
    <w:rsid w:val="00741A3C"/>
    <w:rsid w:val="00743CCB"/>
    <w:rsid w:val="00745FCA"/>
    <w:rsid w:val="00762571"/>
    <w:rsid w:val="00763427"/>
    <w:rsid w:val="007679FF"/>
    <w:rsid w:val="00767D09"/>
    <w:rsid w:val="00773713"/>
    <w:rsid w:val="00785AC4"/>
    <w:rsid w:val="00787A11"/>
    <w:rsid w:val="00796968"/>
    <w:rsid w:val="007B33BC"/>
    <w:rsid w:val="007B427E"/>
    <w:rsid w:val="007C27F4"/>
    <w:rsid w:val="007C2C0C"/>
    <w:rsid w:val="007C337E"/>
    <w:rsid w:val="007C5D86"/>
    <w:rsid w:val="007D66E2"/>
    <w:rsid w:val="007E062D"/>
    <w:rsid w:val="007F1E0F"/>
    <w:rsid w:val="007F348B"/>
    <w:rsid w:val="0080422D"/>
    <w:rsid w:val="0080768C"/>
    <w:rsid w:val="00807C45"/>
    <w:rsid w:val="0081251F"/>
    <w:rsid w:val="00814427"/>
    <w:rsid w:val="008177CD"/>
    <w:rsid w:val="0082219A"/>
    <w:rsid w:val="008319D5"/>
    <w:rsid w:val="0083463E"/>
    <w:rsid w:val="00841B35"/>
    <w:rsid w:val="0084498F"/>
    <w:rsid w:val="00845D3B"/>
    <w:rsid w:val="0085534C"/>
    <w:rsid w:val="00860E0D"/>
    <w:rsid w:val="00863781"/>
    <w:rsid w:val="008649E6"/>
    <w:rsid w:val="00870D05"/>
    <w:rsid w:val="00870D72"/>
    <w:rsid w:val="00872043"/>
    <w:rsid w:val="00873597"/>
    <w:rsid w:val="00875102"/>
    <w:rsid w:val="00876540"/>
    <w:rsid w:val="00880A58"/>
    <w:rsid w:val="00893DBE"/>
    <w:rsid w:val="008963BC"/>
    <w:rsid w:val="00897F24"/>
    <w:rsid w:val="00897F42"/>
    <w:rsid w:val="008B19B4"/>
    <w:rsid w:val="008B7379"/>
    <w:rsid w:val="008D23CB"/>
    <w:rsid w:val="008E6D32"/>
    <w:rsid w:val="008E6F11"/>
    <w:rsid w:val="008E7276"/>
    <w:rsid w:val="008E7CCC"/>
    <w:rsid w:val="008F6B78"/>
    <w:rsid w:val="008F7D40"/>
    <w:rsid w:val="009000CE"/>
    <w:rsid w:val="00904E0F"/>
    <w:rsid w:val="00906DF5"/>
    <w:rsid w:val="00915ED2"/>
    <w:rsid w:val="00925A8F"/>
    <w:rsid w:val="00927186"/>
    <w:rsid w:val="00932AC3"/>
    <w:rsid w:val="00932DBB"/>
    <w:rsid w:val="00934F69"/>
    <w:rsid w:val="00936CE9"/>
    <w:rsid w:val="00945D62"/>
    <w:rsid w:val="00946FFC"/>
    <w:rsid w:val="00950CF3"/>
    <w:rsid w:val="00951D9E"/>
    <w:rsid w:val="0096130B"/>
    <w:rsid w:val="0096481B"/>
    <w:rsid w:val="00966299"/>
    <w:rsid w:val="0096787C"/>
    <w:rsid w:val="009713AF"/>
    <w:rsid w:val="009733E1"/>
    <w:rsid w:val="0098447C"/>
    <w:rsid w:val="00987DE3"/>
    <w:rsid w:val="009A0089"/>
    <w:rsid w:val="009A2F4A"/>
    <w:rsid w:val="009A3E1F"/>
    <w:rsid w:val="009B002C"/>
    <w:rsid w:val="009B190C"/>
    <w:rsid w:val="009B232E"/>
    <w:rsid w:val="009C086B"/>
    <w:rsid w:val="009D3ADE"/>
    <w:rsid w:val="009E4086"/>
    <w:rsid w:val="009E6852"/>
    <w:rsid w:val="009E6D2F"/>
    <w:rsid w:val="009E7BC0"/>
    <w:rsid w:val="009F79B8"/>
    <w:rsid w:val="00A00622"/>
    <w:rsid w:val="00A03065"/>
    <w:rsid w:val="00A17530"/>
    <w:rsid w:val="00A3326F"/>
    <w:rsid w:val="00A34224"/>
    <w:rsid w:val="00A35890"/>
    <w:rsid w:val="00A37CA0"/>
    <w:rsid w:val="00A41BCB"/>
    <w:rsid w:val="00A46150"/>
    <w:rsid w:val="00A46152"/>
    <w:rsid w:val="00A5640D"/>
    <w:rsid w:val="00A57A29"/>
    <w:rsid w:val="00A66648"/>
    <w:rsid w:val="00A723E6"/>
    <w:rsid w:val="00A77F9B"/>
    <w:rsid w:val="00A87027"/>
    <w:rsid w:val="00A91654"/>
    <w:rsid w:val="00A92068"/>
    <w:rsid w:val="00A9447B"/>
    <w:rsid w:val="00AA3227"/>
    <w:rsid w:val="00AA47AB"/>
    <w:rsid w:val="00AA66D6"/>
    <w:rsid w:val="00AA7D7F"/>
    <w:rsid w:val="00AB39A4"/>
    <w:rsid w:val="00AB479A"/>
    <w:rsid w:val="00AC0AB1"/>
    <w:rsid w:val="00AC1037"/>
    <w:rsid w:val="00AD2E08"/>
    <w:rsid w:val="00AD4A6A"/>
    <w:rsid w:val="00AE0D11"/>
    <w:rsid w:val="00B037CC"/>
    <w:rsid w:val="00B051EC"/>
    <w:rsid w:val="00B1051C"/>
    <w:rsid w:val="00B11BB4"/>
    <w:rsid w:val="00B17990"/>
    <w:rsid w:val="00B2397E"/>
    <w:rsid w:val="00B27A43"/>
    <w:rsid w:val="00B31B00"/>
    <w:rsid w:val="00B35610"/>
    <w:rsid w:val="00B35B1A"/>
    <w:rsid w:val="00B4250E"/>
    <w:rsid w:val="00B52FB9"/>
    <w:rsid w:val="00B532B3"/>
    <w:rsid w:val="00B53C22"/>
    <w:rsid w:val="00B55AE9"/>
    <w:rsid w:val="00B750C6"/>
    <w:rsid w:val="00B764AC"/>
    <w:rsid w:val="00B76C22"/>
    <w:rsid w:val="00B77B47"/>
    <w:rsid w:val="00B858B4"/>
    <w:rsid w:val="00B92959"/>
    <w:rsid w:val="00B954D5"/>
    <w:rsid w:val="00BA328C"/>
    <w:rsid w:val="00BB6005"/>
    <w:rsid w:val="00BC43E3"/>
    <w:rsid w:val="00BC5E1C"/>
    <w:rsid w:val="00BD1C75"/>
    <w:rsid w:val="00BD2184"/>
    <w:rsid w:val="00BD25C3"/>
    <w:rsid w:val="00BD283F"/>
    <w:rsid w:val="00BD37B8"/>
    <w:rsid w:val="00BD4A8B"/>
    <w:rsid w:val="00BD6B57"/>
    <w:rsid w:val="00BF2E02"/>
    <w:rsid w:val="00BF50EA"/>
    <w:rsid w:val="00BF62DB"/>
    <w:rsid w:val="00BF7ADF"/>
    <w:rsid w:val="00C022D6"/>
    <w:rsid w:val="00C0551D"/>
    <w:rsid w:val="00C06FDC"/>
    <w:rsid w:val="00C14E5B"/>
    <w:rsid w:val="00C150F3"/>
    <w:rsid w:val="00C15A52"/>
    <w:rsid w:val="00C21B10"/>
    <w:rsid w:val="00C30BFB"/>
    <w:rsid w:val="00C3574B"/>
    <w:rsid w:val="00C429D8"/>
    <w:rsid w:val="00C432D2"/>
    <w:rsid w:val="00C46CBA"/>
    <w:rsid w:val="00C5095F"/>
    <w:rsid w:val="00C52678"/>
    <w:rsid w:val="00C552DA"/>
    <w:rsid w:val="00C56E76"/>
    <w:rsid w:val="00C5783A"/>
    <w:rsid w:val="00C71A41"/>
    <w:rsid w:val="00C74AB2"/>
    <w:rsid w:val="00C804B5"/>
    <w:rsid w:val="00C8139F"/>
    <w:rsid w:val="00C85303"/>
    <w:rsid w:val="00C90883"/>
    <w:rsid w:val="00C9166C"/>
    <w:rsid w:val="00C94C61"/>
    <w:rsid w:val="00C963A0"/>
    <w:rsid w:val="00CA1B48"/>
    <w:rsid w:val="00CA1EC4"/>
    <w:rsid w:val="00CA3E0E"/>
    <w:rsid w:val="00CA610D"/>
    <w:rsid w:val="00CA7523"/>
    <w:rsid w:val="00CB1F12"/>
    <w:rsid w:val="00CB2057"/>
    <w:rsid w:val="00CB3EBD"/>
    <w:rsid w:val="00CC06EA"/>
    <w:rsid w:val="00CD4424"/>
    <w:rsid w:val="00CE143D"/>
    <w:rsid w:val="00CE1E01"/>
    <w:rsid w:val="00CE7818"/>
    <w:rsid w:val="00CE7F37"/>
    <w:rsid w:val="00CF0439"/>
    <w:rsid w:val="00CF06B1"/>
    <w:rsid w:val="00D00471"/>
    <w:rsid w:val="00D00692"/>
    <w:rsid w:val="00D021AF"/>
    <w:rsid w:val="00D02CF7"/>
    <w:rsid w:val="00D05FD1"/>
    <w:rsid w:val="00D10F17"/>
    <w:rsid w:val="00D1250B"/>
    <w:rsid w:val="00D14242"/>
    <w:rsid w:val="00D14838"/>
    <w:rsid w:val="00D16B06"/>
    <w:rsid w:val="00D16F41"/>
    <w:rsid w:val="00D21F9C"/>
    <w:rsid w:val="00D22A50"/>
    <w:rsid w:val="00D3421B"/>
    <w:rsid w:val="00D344A0"/>
    <w:rsid w:val="00D43B30"/>
    <w:rsid w:val="00D46C84"/>
    <w:rsid w:val="00D5036A"/>
    <w:rsid w:val="00D50A3B"/>
    <w:rsid w:val="00D51F0A"/>
    <w:rsid w:val="00D539A3"/>
    <w:rsid w:val="00D53C70"/>
    <w:rsid w:val="00D55227"/>
    <w:rsid w:val="00D623F2"/>
    <w:rsid w:val="00D72AA8"/>
    <w:rsid w:val="00D73862"/>
    <w:rsid w:val="00D8285F"/>
    <w:rsid w:val="00D833A7"/>
    <w:rsid w:val="00D91EB2"/>
    <w:rsid w:val="00D93943"/>
    <w:rsid w:val="00DA22C1"/>
    <w:rsid w:val="00DA4A8A"/>
    <w:rsid w:val="00DA5572"/>
    <w:rsid w:val="00DA778E"/>
    <w:rsid w:val="00DB137A"/>
    <w:rsid w:val="00DB527B"/>
    <w:rsid w:val="00DB6630"/>
    <w:rsid w:val="00DB664A"/>
    <w:rsid w:val="00DB66AB"/>
    <w:rsid w:val="00DB68F1"/>
    <w:rsid w:val="00DD250B"/>
    <w:rsid w:val="00DE0577"/>
    <w:rsid w:val="00DE277E"/>
    <w:rsid w:val="00DF058D"/>
    <w:rsid w:val="00DF6983"/>
    <w:rsid w:val="00E054E7"/>
    <w:rsid w:val="00E11FA1"/>
    <w:rsid w:val="00E13F98"/>
    <w:rsid w:val="00E1614C"/>
    <w:rsid w:val="00E32F38"/>
    <w:rsid w:val="00E34AB5"/>
    <w:rsid w:val="00E35734"/>
    <w:rsid w:val="00E43B67"/>
    <w:rsid w:val="00E44C6A"/>
    <w:rsid w:val="00E457C9"/>
    <w:rsid w:val="00E458D2"/>
    <w:rsid w:val="00E46318"/>
    <w:rsid w:val="00E514C3"/>
    <w:rsid w:val="00E5233D"/>
    <w:rsid w:val="00E605C9"/>
    <w:rsid w:val="00E6067C"/>
    <w:rsid w:val="00E6305D"/>
    <w:rsid w:val="00E6545B"/>
    <w:rsid w:val="00E71A64"/>
    <w:rsid w:val="00E7691E"/>
    <w:rsid w:val="00E8004E"/>
    <w:rsid w:val="00E842AE"/>
    <w:rsid w:val="00E94392"/>
    <w:rsid w:val="00E962A9"/>
    <w:rsid w:val="00EA42C4"/>
    <w:rsid w:val="00EB48C6"/>
    <w:rsid w:val="00EB54B4"/>
    <w:rsid w:val="00EC2CBF"/>
    <w:rsid w:val="00EC723D"/>
    <w:rsid w:val="00EC7D48"/>
    <w:rsid w:val="00ED0613"/>
    <w:rsid w:val="00EE3CC4"/>
    <w:rsid w:val="00EF72F4"/>
    <w:rsid w:val="00F006C0"/>
    <w:rsid w:val="00F034A8"/>
    <w:rsid w:val="00F04BD2"/>
    <w:rsid w:val="00F061B0"/>
    <w:rsid w:val="00F1361B"/>
    <w:rsid w:val="00F17AD8"/>
    <w:rsid w:val="00F205EF"/>
    <w:rsid w:val="00F25E58"/>
    <w:rsid w:val="00F37FD0"/>
    <w:rsid w:val="00F47FB0"/>
    <w:rsid w:val="00F501A5"/>
    <w:rsid w:val="00F508CD"/>
    <w:rsid w:val="00F54F99"/>
    <w:rsid w:val="00F54FAA"/>
    <w:rsid w:val="00F5742A"/>
    <w:rsid w:val="00F610A3"/>
    <w:rsid w:val="00F6274A"/>
    <w:rsid w:val="00F64ED6"/>
    <w:rsid w:val="00F80F9A"/>
    <w:rsid w:val="00F81B29"/>
    <w:rsid w:val="00F8236C"/>
    <w:rsid w:val="00F82CAA"/>
    <w:rsid w:val="00F855F4"/>
    <w:rsid w:val="00F863AE"/>
    <w:rsid w:val="00F86C30"/>
    <w:rsid w:val="00F944C2"/>
    <w:rsid w:val="00F96E17"/>
    <w:rsid w:val="00F96F64"/>
    <w:rsid w:val="00FA00FE"/>
    <w:rsid w:val="00FA06E8"/>
    <w:rsid w:val="00FA126E"/>
    <w:rsid w:val="00FA260F"/>
    <w:rsid w:val="00FB1362"/>
    <w:rsid w:val="00FB39F6"/>
    <w:rsid w:val="00FB5E30"/>
    <w:rsid w:val="00FB7231"/>
    <w:rsid w:val="00FC3551"/>
    <w:rsid w:val="00FC540F"/>
    <w:rsid w:val="00FD0465"/>
    <w:rsid w:val="00FD3B13"/>
    <w:rsid w:val="00FD525A"/>
    <w:rsid w:val="00FE7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7D5C6E79"/>
  <w15:docId w15:val="{869EFE90-1C23-48F7-8C72-BB0BD685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F0A"/>
    <w:pPr>
      <w:spacing w:before="120" w:after="0" w:line="288" w:lineRule="auto"/>
    </w:pPr>
    <w:rPr>
      <w:rFonts w:ascii="Arial" w:eastAsia="Times New Roman" w:hAnsi="Arial" w:cs="Times New Roman"/>
      <w:sz w:val="24"/>
      <w:lang w:eastAsia="en-GB"/>
    </w:rPr>
  </w:style>
  <w:style w:type="paragraph" w:styleId="Heading1">
    <w:name w:val="heading 1"/>
    <w:next w:val="Normal"/>
    <w:link w:val="Heading1Char"/>
    <w:autoRedefine/>
    <w:qFormat/>
    <w:rsid w:val="007E062D"/>
    <w:pPr>
      <w:keepNext/>
      <w:keepLines/>
      <w:tabs>
        <w:tab w:val="left" w:pos="3636"/>
        <w:tab w:val="left" w:pos="6195"/>
      </w:tabs>
      <w:spacing w:before="480" w:after="60" w:line="240" w:lineRule="auto"/>
      <w:outlineLvl w:val="0"/>
    </w:pPr>
    <w:rPr>
      <w:rFonts w:ascii="Arial" w:eastAsia="Times New Roman" w:hAnsi="Arial" w:cs="Arial"/>
      <w:b/>
      <w:bCs/>
      <w:color w:val="000000" w:themeColor="accent1"/>
      <w:kern w:val="32"/>
      <w:sz w:val="44"/>
      <w:szCs w:val="32"/>
    </w:rPr>
  </w:style>
  <w:style w:type="paragraph" w:styleId="Heading2">
    <w:name w:val="heading 2"/>
    <w:next w:val="Normal"/>
    <w:link w:val="Heading2Char"/>
    <w:autoRedefine/>
    <w:qFormat/>
    <w:rsid w:val="00E842AE"/>
    <w:pPr>
      <w:spacing w:before="360" w:after="60" w:line="240" w:lineRule="auto"/>
      <w:outlineLvl w:val="1"/>
    </w:pPr>
    <w:rPr>
      <w:rFonts w:ascii="Arial" w:eastAsia="Times New Roman" w:hAnsi="Arial" w:cs="Arial"/>
      <w:b/>
      <w:iCs/>
      <w:color w:val="000000" w:themeColor="accent1"/>
      <w:kern w:val="32"/>
      <w:sz w:val="36"/>
      <w:szCs w:val="28"/>
    </w:rPr>
  </w:style>
  <w:style w:type="paragraph" w:styleId="Heading3">
    <w:name w:val="heading 3"/>
    <w:next w:val="Normal"/>
    <w:link w:val="Heading3Char"/>
    <w:autoRedefine/>
    <w:qFormat/>
    <w:rsid w:val="00D51F0A"/>
    <w:pPr>
      <w:keepNext/>
      <w:spacing w:before="240" w:after="0" w:line="240" w:lineRule="auto"/>
      <w:outlineLvl w:val="2"/>
    </w:pPr>
    <w:rPr>
      <w:rFonts w:ascii="Arial" w:eastAsia="Times New Roman" w:hAnsi="Arial" w:cs="Arial"/>
      <w:b/>
      <w:bCs/>
      <w:sz w:val="28"/>
      <w:szCs w:val="26"/>
    </w:rPr>
  </w:style>
  <w:style w:type="paragraph" w:styleId="Heading4">
    <w:name w:val="heading 4"/>
    <w:basedOn w:val="Normal"/>
    <w:next w:val="Normal"/>
    <w:link w:val="Heading4Char"/>
    <w:autoRedefine/>
    <w:uiPriority w:val="9"/>
    <w:unhideWhenUsed/>
    <w:qFormat/>
    <w:rsid w:val="00C30BFB"/>
    <w:pPr>
      <w:keepNext/>
      <w:keepLines/>
      <w:spacing w:before="40"/>
      <w:outlineLvl w:val="3"/>
    </w:pPr>
    <w:rPr>
      <w:rFonts w:ascii="Arial Bold" w:eastAsiaTheme="majorEastAsia" w:hAnsi="Arial Bold" w:cstheme="majorBidi"/>
      <w:i/>
      <w:iCs/>
      <w:color w:val="000000" w:themeColor="accent1" w:themeShade="BF"/>
    </w:rPr>
  </w:style>
  <w:style w:type="paragraph" w:styleId="Heading5">
    <w:name w:val="heading 5"/>
    <w:basedOn w:val="Normal"/>
    <w:next w:val="Normal"/>
    <w:link w:val="Heading5Char"/>
    <w:uiPriority w:val="9"/>
    <w:unhideWhenUsed/>
    <w:qFormat/>
    <w:rsid w:val="00C30BFB"/>
    <w:pPr>
      <w:keepNext/>
      <w:keepLines/>
      <w:spacing w:before="40"/>
      <w:outlineLvl w:val="4"/>
    </w:pPr>
    <w:rPr>
      <w:rFonts w:eastAsiaTheme="majorEastAsia" w:cstheme="majorBidi"/>
      <w:b/>
      <w:color w:val="000000" w:themeColor="accent1" w:themeShade="BF"/>
    </w:rPr>
  </w:style>
  <w:style w:type="paragraph" w:styleId="Heading6">
    <w:name w:val="heading 6"/>
    <w:basedOn w:val="Normal"/>
    <w:next w:val="Normal"/>
    <w:link w:val="Heading6Char"/>
    <w:uiPriority w:val="9"/>
    <w:unhideWhenUsed/>
    <w:qFormat/>
    <w:rsid w:val="00C30BFB"/>
    <w:pPr>
      <w:keepNext/>
      <w:keepLines/>
      <w:spacing w:before="40"/>
      <w:outlineLvl w:val="5"/>
    </w:pPr>
    <w:rPr>
      <w:rFonts w:eastAsiaTheme="majorEastAsia" w:cstheme="majorBidi"/>
      <w:b/>
      <w:color w:val="000000" w:themeColor="accent1" w:themeShade="7F"/>
    </w:rPr>
  </w:style>
  <w:style w:type="paragraph" w:styleId="Heading7">
    <w:name w:val="heading 7"/>
    <w:basedOn w:val="Normal"/>
    <w:next w:val="Normal"/>
    <w:link w:val="Heading7Char"/>
    <w:uiPriority w:val="9"/>
    <w:unhideWhenUsed/>
    <w:qFormat/>
    <w:rsid w:val="00C30BFB"/>
    <w:pPr>
      <w:keepNext/>
      <w:keepLines/>
      <w:spacing w:before="4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unhideWhenUsed/>
    <w:qFormat/>
    <w:rsid w:val="00C30BFB"/>
    <w:pPr>
      <w:keepNext/>
      <w:keepLines/>
      <w:spacing w:before="40"/>
      <w:outlineLvl w:val="7"/>
    </w:pPr>
    <w:rPr>
      <w:rFonts w:eastAsiaTheme="majorEastAsia" w:cstheme="majorBidi"/>
      <w:i/>
      <w:color w:val="686C75" w:themeColor="text1" w:themeTint="D8"/>
      <w:sz w:val="21"/>
      <w:szCs w:val="21"/>
    </w:rPr>
  </w:style>
  <w:style w:type="paragraph" w:styleId="Heading9">
    <w:name w:val="heading 9"/>
    <w:basedOn w:val="Normal"/>
    <w:next w:val="Normal"/>
    <w:link w:val="Heading9Char"/>
    <w:uiPriority w:val="9"/>
    <w:unhideWhenUsed/>
    <w:qFormat/>
    <w:rsid w:val="00C30BFB"/>
    <w:pPr>
      <w:keepNext/>
      <w:keepLines/>
      <w:spacing w:before="40"/>
      <w:outlineLvl w:val="8"/>
    </w:pPr>
    <w:rPr>
      <w:rFonts w:eastAsiaTheme="majorEastAsia" w:cstheme="majorBidi"/>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62D"/>
    <w:rPr>
      <w:rFonts w:ascii="Arial" w:eastAsia="Times New Roman" w:hAnsi="Arial" w:cs="Arial"/>
      <w:b/>
      <w:bCs/>
      <w:color w:val="000000" w:themeColor="accent1"/>
      <w:kern w:val="32"/>
      <w:sz w:val="44"/>
      <w:szCs w:val="32"/>
    </w:rPr>
  </w:style>
  <w:style w:type="character" w:customStyle="1" w:styleId="Heading2Char">
    <w:name w:val="Heading 2 Char"/>
    <w:basedOn w:val="DefaultParagraphFont"/>
    <w:link w:val="Heading2"/>
    <w:rsid w:val="00E842AE"/>
    <w:rPr>
      <w:rFonts w:ascii="Arial" w:eastAsia="Times New Roman" w:hAnsi="Arial" w:cs="Arial"/>
      <w:b/>
      <w:iCs/>
      <w:color w:val="000000" w:themeColor="accent1"/>
      <w:kern w:val="32"/>
      <w:sz w:val="36"/>
      <w:szCs w:val="28"/>
    </w:rPr>
  </w:style>
  <w:style w:type="character" w:customStyle="1" w:styleId="Heading3Char">
    <w:name w:val="Heading 3 Char"/>
    <w:basedOn w:val="DefaultParagraphFont"/>
    <w:link w:val="Heading3"/>
    <w:rsid w:val="00D51F0A"/>
    <w:rPr>
      <w:rFonts w:ascii="Arial" w:eastAsia="Times New Roman" w:hAnsi="Arial" w:cs="Arial"/>
      <w:b/>
      <w:bCs/>
      <w:sz w:val="28"/>
      <w:szCs w:val="26"/>
    </w:rPr>
  </w:style>
  <w:style w:type="paragraph" w:styleId="Header">
    <w:name w:val="header"/>
    <w:aliases w:val="Rdg Header"/>
    <w:link w:val="HeaderChar"/>
    <w:autoRedefine/>
    <w:rsid w:val="00E842AE"/>
    <w:pPr>
      <w:tabs>
        <w:tab w:val="right" w:pos="8222"/>
        <w:tab w:val="right" w:pos="9356"/>
      </w:tabs>
      <w:spacing w:before="120" w:after="0" w:line="280" w:lineRule="exact"/>
    </w:pPr>
    <w:rPr>
      <w:rFonts w:ascii="Arial" w:eastAsia="Times New Roman" w:hAnsi="Arial" w:cs="Times New Roman"/>
      <w:sz w:val="24"/>
      <w:szCs w:val="24"/>
    </w:rPr>
  </w:style>
  <w:style w:type="character" w:customStyle="1" w:styleId="HeaderChar">
    <w:name w:val="Header Char"/>
    <w:aliases w:val="Rdg Header Char"/>
    <w:basedOn w:val="DefaultParagraphFont"/>
    <w:link w:val="Header"/>
    <w:rsid w:val="00E842AE"/>
    <w:rPr>
      <w:rFonts w:ascii="Arial" w:eastAsia="Times New Roman" w:hAnsi="Arial" w:cs="Times New Roman"/>
      <w:sz w:val="24"/>
      <w:szCs w:val="24"/>
    </w:rPr>
  </w:style>
  <w:style w:type="paragraph" w:customStyle="1" w:styleId="UoRTitle">
    <w:name w:val="UoR Title"/>
    <w:next w:val="Normal"/>
    <w:autoRedefine/>
    <w:rsid w:val="00E842AE"/>
    <w:pPr>
      <w:overflowPunct w:val="0"/>
      <w:autoSpaceDE w:val="0"/>
      <w:autoSpaceDN w:val="0"/>
      <w:adjustRightInd w:val="0"/>
      <w:snapToGrid w:val="0"/>
      <w:spacing w:before="120" w:after="0" w:line="240" w:lineRule="auto"/>
      <w:textAlignment w:val="baseline"/>
    </w:pPr>
    <w:rPr>
      <w:rFonts w:ascii="Arial Bold" w:eastAsia="Times New Roman" w:hAnsi="Arial Bold" w:cs="Times New Roman"/>
      <w:b/>
      <w:color w:val="000000" w:themeColor="accent1"/>
      <w:sz w:val="80"/>
      <w:szCs w:val="40"/>
    </w:rPr>
  </w:style>
  <w:style w:type="paragraph" w:customStyle="1" w:styleId="UoRSubtitle">
    <w:name w:val="UoR Subtitle"/>
    <w:basedOn w:val="UoRTitle"/>
    <w:rsid w:val="00E842AE"/>
    <w:rPr>
      <w:color w:val="auto"/>
      <w:sz w:val="36"/>
    </w:rPr>
  </w:style>
  <w:style w:type="paragraph" w:customStyle="1" w:styleId="UoRContentslist">
    <w:name w:val="UoR Contents list"/>
    <w:rsid w:val="0001357E"/>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 w:val="24"/>
      <w:szCs w:val="24"/>
    </w:rPr>
  </w:style>
  <w:style w:type="paragraph" w:customStyle="1" w:styleId="UoRContentsHeader">
    <w:name w:val="UoR Contents Header"/>
    <w:basedOn w:val="UoRContentslist"/>
    <w:autoRedefine/>
    <w:rsid w:val="0001357E"/>
    <w:pPr>
      <w:spacing w:before="720" w:after="180" w:line="360" w:lineRule="exact"/>
    </w:pPr>
    <w:rPr>
      <w:b/>
      <w:caps/>
      <w:sz w:val="32"/>
    </w:rPr>
  </w:style>
  <w:style w:type="paragraph" w:customStyle="1" w:styleId="UoRIntroduction">
    <w:name w:val="UoR Introduction"/>
    <w:basedOn w:val="Normal"/>
    <w:autoRedefine/>
    <w:rsid w:val="00E842AE"/>
    <w:pPr>
      <w:spacing w:after="60"/>
    </w:pPr>
    <w:rPr>
      <w:b/>
      <w:sz w:val="28"/>
    </w:rPr>
  </w:style>
  <w:style w:type="paragraph" w:styleId="ListParagraph">
    <w:name w:val="List Paragraph"/>
    <w:basedOn w:val="Normal"/>
    <w:uiPriority w:val="34"/>
    <w:qFormat/>
    <w:rsid w:val="00E842AE"/>
    <w:pPr>
      <w:contextualSpacing/>
    </w:pPr>
  </w:style>
  <w:style w:type="paragraph" w:customStyle="1" w:styleId="UoRUnitname">
    <w:name w:val="UoR Unit name"/>
    <w:autoRedefine/>
    <w:rsid w:val="009E6852"/>
    <w:pPr>
      <w:tabs>
        <w:tab w:val="right" w:pos="9214"/>
      </w:tabs>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01357E"/>
    <w:pPr>
      <w:spacing w:before="180"/>
    </w:pPr>
    <w:rPr>
      <w:b/>
    </w:rPr>
  </w:style>
  <w:style w:type="paragraph" w:customStyle="1" w:styleId="UoRCaptions">
    <w:name w:val="UoR Captions"/>
    <w:basedOn w:val="Normal"/>
    <w:rsid w:val="00E842AE"/>
    <w:pPr>
      <w:spacing w:after="240"/>
    </w:pPr>
  </w:style>
  <w:style w:type="paragraph" w:styleId="BalloonText">
    <w:name w:val="Balloon Text"/>
    <w:basedOn w:val="Normal"/>
    <w:link w:val="BalloonTextChar"/>
    <w:uiPriority w:val="99"/>
    <w:semiHidden/>
    <w:unhideWhenUsed/>
    <w:rsid w:val="00AA47AB"/>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E842AE"/>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E842AE"/>
    <w:pPr>
      <w:spacing w:after="100"/>
      <w:ind w:left="440"/>
    </w:pPr>
  </w:style>
  <w:style w:type="paragraph" w:styleId="TOC1">
    <w:name w:val="toc 1"/>
    <w:basedOn w:val="Normal"/>
    <w:next w:val="Normal"/>
    <w:autoRedefine/>
    <w:uiPriority w:val="39"/>
    <w:unhideWhenUsed/>
    <w:rsid w:val="00E842AE"/>
    <w:pPr>
      <w:spacing w:after="100"/>
    </w:pPr>
  </w:style>
  <w:style w:type="paragraph" w:styleId="TOC2">
    <w:name w:val="toc 2"/>
    <w:basedOn w:val="Normal"/>
    <w:next w:val="Normal"/>
    <w:autoRedefine/>
    <w:uiPriority w:val="39"/>
    <w:unhideWhenUsed/>
    <w:rsid w:val="00E842AE"/>
    <w:pPr>
      <w:spacing w:after="100"/>
      <w:ind w:left="220"/>
    </w:pPr>
  </w:style>
  <w:style w:type="character" w:styleId="Hyperlink">
    <w:name w:val="Hyperlink"/>
    <w:basedOn w:val="DefaultParagraphFont"/>
    <w:uiPriority w:val="99"/>
    <w:unhideWhenUsed/>
    <w:rsid w:val="002F286A"/>
    <w:rPr>
      <w:color w:val="000000" w:themeColor="hyperlink"/>
      <w:u w:val="single"/>
    </w:rPr>
  </w:style>
  <w:style w:type="character" w:styleId="SubtleReference">
    <w:name w:val="Subtle Reference"/>
    <w:basedOn w:val="DefaultParagraphFont"/>
    <w:uiPriority w:val="31"/>
    <w:qFormat/>
    <w:rsid w:val="000E1538"/>
    <w:rPr>
      <w:smallCaps/>
      <w:color w:val="000000" w:themeColor="accent1"/>
      <w:u w:val="single"/>
    </w:rPr>
  </w:style>
  <w:style w:type="character" w:styleId="IntenseReference">
    <w:name w:val="Intense Reference"/>
    <w:basedOn w:val="DefaultParagraphFont"/>
    <w:uiPriority w:val="32"/>
    <w:qFormat/>
    <w:rsid w:val="000E1538"/>
    <w:rPr>
      <w:b/>
      <w:bCs/>
      <w:smallCaps/>
      <w:color w:val="000000"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C30BFB"/>
    <w:rPr>
      <w:rFonts w:ascii="Arial Bold" w:eastAsiaTheme="majorEastAsia" w:hAnsi="Arial Bold" w:cstheme="majorBidi"/>
      <w:i/>
      <w:iCs/>
      <w:color w:val="000000" w:themeColor="accent1" w:themeShade="BF"/>
      <w:sz w:val="20"/>
      <w:lang w:eastAsia="en-GB"/>
    </w:rPr>
  </w:style>
  <w:style w:type="character" w:customStyle="1" w:styleId="Heading5Char">
    <w:name w:val="Heading 5 Char"/>
    <w:basedOn w:val="DefaultParagraphFont"/>
    <w:link w:val="Heading5"/>
    <w:uiPriority w:val="9"/>
    <w:rsid w:val="00C30BFB"/>
    <w:rPr>
      <w:rFonts w:ascii="Arial" w:eastAsiaTheme="majorEastAsia" w:hAnsi="Arial" w:cstheme="majorBidi"/>
      <w:b/>
      <w:color w:val="000000" w:themeColor="accent1" w:themeShade="BF"/>
      <w:sz w:val="20"/>
      <w:lang w:eastAsia="en-GB"/>
    </w:rPr>
  </w:style>
  <w:style w:type="character" w:customStyle="1" w:styleId="Heading6Char">
    <w:name w:val="Heading 6 Char"/>
    <w:basedOn w:val="DefaultParagraphFont"/>
    <w:link w:val="Heading6"/>
    <w:uiPriority w:val="9"/>
    <w:rsid w:val="00C30BFB"/>
    <w:rPr>
      <w:rFonts w:ascii="Arial" w:eastAsiaTheme="majorEastAsia" w:hAnsi="Arial" w:cstheme="majorBidi"/>
      <w:b/>
      <w:color w:val="000000" w:themeColor="accent1" w:themeShade="7F"/>
      <w:sz w:val="20"/>
      <w:lang w:eastAsia="en-GB"/>
    </w:rPr>
  </w:style>
  <w:style w:type="character" w:customStyle="1" w:styleId="Heading7Char">
    <w:name w:val="Heading 7 Char"/>
    <w:basedOn w:val="DefaultParagraphFont"/>
    <w:link w:val="Heading7"/>
    <w:uiPriority w:val="9"/>
    <w:rsid w:val="00C30BFB"/>
    <w:rPr>
      <w:rFonts w:ascii="Arial" w:eastAsiaTheme="majorEastAsia" w:hAnsi="Arial" w:cstheme="majorBidi"/>
      <w:i/>
      <w:iCs/>
      <w:color w:val="000000" w:themeColor="accent1" w:themeShade="7F"/>
      <w:sz w:val="20"/>
      <w:lang w:eastAsia="en-GB"/>
    </w:rPr>
  </w:style>
  <w:style w:type="character" w:customStyle="1" w:styleId="Heading8Char">
    <w:name w:val="Heading 8 Char"/>
    <w:basedOn w:val="DefaultParagraphFont"/>
    <w:link w:val="Heading8"/>
    <w:uiPriority w:val="9"/>
    <w:rsid w:val="00C30BFB"/>
    <w:rPr>
      <w:rFonts w:ascii="Arial" w:eastAsiaTheme="majorEastAsia" w:hAnsi="Arial" w:cstheme="majorBidi"/>
      <w:i/>
      <w:color w:val="686C75" w:themeColor="text1" w:themeTint="D8"/>
      <w:sz w:val="21"/>
      <w:szCs w:val="21"/>
      <w:lang w:eastAsia="en-GB"/>
    </w:rPr>
  </w:style>
  <w:style w:type="character" w:customStyle="1" w:styleId="Heading9Char">
    <w:name w:val="Heading 9 Char"/>
    <w:basedOn w:val="DefaultParagraphFont"/>
    <w:link w:val="Heading9"/>
    <w:uiPriority w:val="9"/>
    <w:rsid w:val="00C30BFB"/>
    <w:rPr>
      <w:rFonts w:ascii="Arial" w:eastAsiaTheme="majorEastAsia" w:hAnsi="Arial" w:cstheme="majorBidi"/>
      <w:i/>
      <w:iCs/>
      <w:color w:val="686C75" w:themeColor="text1" w:themeTint="D8"/>
      <w:sz w:val="20"/>
      <w:szCs w:val="21"/>
      <w:lang w:eastAsia="en-GB"/>
    </w:rPr>
  </w:style>
  <w:style w:type="paragraph" w:styleId="Title">
    <w:name w:val="Title"/>
    <w:basedOn w:val="Normal"/>
    <w:next w:val="Normal"/>
    <w:link w:val="TitleChar"/>
    <w:autoRedefine/>
    <w:uiPriority w:val="10"/>
    <w:qFormat/>
    <w:rsid w:val="00C30BFB"/>
    <w:pPr>
      <w:spacing w:before="0"/>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C30BFB"/>
    <w:rPr>
      <w:rFonts w:ascii="Arial" w:eastAsiaTheme="majorEastAsia" w:hAnsi="Arial" w:cstheme="majorBidi"/>
      <w:b/>
      <w:spacing w:val="-10"/>
      <w:kern w:val="28"/>
      <w:sz w:val="56"/>
      <w:szCs w:val="56"/>
      <w:lang w:eastAsia="en-GB"/>
    </w:rPr>
  </w:style>
  <w:style w:type="paragraph" w:styleId="Subtitle">
    <w:name w:val="Subtitle"/>
    <w:basedOn w:val="Normal"/>
    <w:next w:val="Normal"/>
    <w:link w:val="SubtitleChar"/>
    <w:autoRedefine/>
    <w:uiPriority w:val="11"/>
    <w:qFormat/>
    <w:rsid w:val="00C30BFB"/>
    <w:pPr>
      <w:numPr>
        <w:ilvl w:val="1"/>
      </w:numPr>
      <w:spacing w:after="160"/>
    </w:pPr>
    <w:rPr>
      <w:rFonts w:eastAsiaTheme="minorEastAsia" w:cstheme="minorBidi"/>
      <w:b/>
      <w:color w:val="8A8E97" w:themeColor="text1" w:themeTint="A5"/>
      <w:spacing w:val="15"/>
      <w:sz w:val="22"/>
    </w:rPr>
  </w:style>
  <w:style w:type="character" w:customStyle="1" w:styleId="SubtitleChar">
    <w:name w:val="Subtitle Char"/>
    <w:basedOn w:val="DefaultParagraphFont"/>
    <w:link w:val="Subtitle"/>
    <w:uiPriority w:val="11"/>
    <w:rsid w:val="00C30BFB"/>
    <w:rPr>
      <w:rFonts w:ascii="Arial" w:eastAsiaTheme="minorEastAsia" w:hAnsi="Arial"/>
      <w:b/>
      <w:color w:val="8A8E97" w:themeColor="text1" w:themeTint="A5"/>
      <w:spacing w:val="15"/>
      <w:lang w:eastAsia="en-GB"/>
    </w:rPr>
  </w:style>
  <w:style w:type="character" w:styleId="SubtleEmphasis">
    <w:name w:val="Subtle Emphasis"/>
    <w:basedOn w:val="DefaultParagraphFont"/>
    <w:uiPriority w:val="19"/>
    <w:qFormat/>
    <w:rsid w:val="00C30BFB"/>
    <w:rPr>
      <w:i/>
      <w:iCs/>
      <w:color w:val="787C87" w:themeColor="text1" w:themeTint="BF"/>
    </w:rPr>
  </w:style>
  <w:style w:type="character" w:styleId="Emphasis">
    <w:name w:val="Emphasis"/>
    <w:basedOn w:val="DefaultParagraphFont"/>
    <w:uiPriority w:val="20"/>
    <w:qFormat/>
    <w:rsid w:val="00C30BFB"/>
    <w:rPr>
      <w:i/>
      <w:iCs/>
    </w:rPr>
  </w:style>
  <w:style w:type="character" w:styleId="IntenseEmphasis">
    <w:name w:val="Intense Emphasis"/>
    <w:basedOn w:val="DefaultParagraphFont"/>
    <w:uiPriority w:val="21"/>
    <w:qFormat/>
    <w:rsid w:val="00C30BFB"/>
    <w:rPr>
      <w:i/>
      <w:iCs/>
      <w:color w:val="000000" w:themeColor="accent1"/>
    </w:rPr>
  </w:style>
  <w:style w:type="table" w:styleId="TableGridLight">
    <w:name w:val="Grid Table Light"/>
    <w:basedOn w:val="TableNormal"/>
    <w:uiPriority w:val="40"/>
    <w:rsid w:val="00D51F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54759D"/>
    <w:rPr>
      <w:b/>
      <w:bCs/>
    </w:rPr>
  </w:style>
  <w:style w:type="character" w:styleId="UnresolvedMention">
    <w:name w:val="Unresolved Mention"/>
    <w:basedOn w:val="DefaultParagraphFont"/>
    <w:uiPriority w:val="99"/>
    <w:semiHidden/>
    <w:unhideWhenUsed/>
    <w:rsid w:val="005F7EBC"/>
    <w:rPr>
      <w:color w:val="605E5C"/>
      <w:shd w:val="clear" w:color="auto" w:fill="E1DFDD"/>
    </w:rPr>
  </w:style>
  <w:style w:type="paragraph" w:styleId="BodyText">
    <w:name w:val="Body Text"/>
    <w:basedOn w:val="Normal"/>
    <w:link w:val="BodyTextChar"/>
    <w:rsid w:val="00DF6983"/>
    <w:pPr>
      <w:spacing w:before="0" w:line="240" w:lineRule="auto"/>
    </w:pPr>
    <w:rPr>
      <w:rFonts w:ascii="Times New Roman" w:hAnsi="Times New Roman"/>
      <w:szCs w:val="20"/>
      <w:lang w:eastAsia="en-US"/>
    </w:rPr>
  </w:style>
  <w:style w:type="character" w:customStyle="1" w:styleId="BodyTextChar">
    <w:name w:val="Body Text Char"/>
    <w:basedOn w:val="DefaultParagraphFont"/>
    <w:link w:val="BodyText"/>
    <w:rsid w:val="00DF6983"/>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D16B06"/>
    <w:rPr>
      <w:sz w:val="16"/>
      <w:szCs w:val="16"/>
    </w:rPr>
  </w:style>
  <w:style w:type="paragraph" w:styleId="CommentText">
    <w:name w:val="annotation text"/>
    <w:basedOn w:val="Normal"/>
    <w:link w:val="CommentTextChar"/>
    <w:uiPriority w:val="99"/>
    <w:semiHidden/>
    <w:unhideWhenUsed/>
    <w:rsid w:val="00D16B06"/>
    <w:pPr>
      <w:spacing w:line="240" w:lineRule="auto"/>
    </w:pPr>
    <w:rPr>
      <w:sz w:val="20"/>
      <w:szCs w:val="20"/>
    </w:rPr>
  </w:style>
  <w:style w:type="character" w:customStyle="1" w:styleId="CommentTextChar">
    <w:name w:val="Comment Text Char"/>
    <w:basedOn w:val="DefaultParagraphFont"/>
    <w:link w:val="CommentText"/>
    <w:uiPriority w:val="99"/>
    <w:semiHidden/>
    <w:rsid w:val="00D16B06"/>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16B06"/>
    <w:rPr>
      <w:b/>
      <w:bCs/>
    </w:rPr>
  </w:style>
  <w:style w:type="character" w:customStyle="1" w:styleId="CommentSubjectChar">
    <w:name w:val="Comment Subject Char"/>
    <w:basedOn w:val="CommentTextChar"/>
    <w:link w:val="CommentSubject"/>
    <w:uiPriority w:val="99"/>
    <w:semiHidden/>
    <w:rsid w:val="00D16B06"/>
    <w:rPr>
      <w:rFonts w:ascii="Arial" w:eastAsia="Times New Roman" w:hAnsi="Arial" w:cs="Times New Roman"/>
      <w:b/>
      <w:bCs/>
      <w:sz w:val="20"/>
      <w:szCs w:val="20"/>
      <w:lang w:eastAsia="en-GB"/>
    </w:rPr>
  </w:style>
  <w:style w:type="paragraph" w:customStyle="1" w:styleId="Default">
    <w:name w:val="Default"/>
    <w:rsid w:val="0082219A"/>
    <w:pPr>
      <w:autoSpaceDE w:val="0"/>
      <w:autoSpaceDN w:val="0"/>
      <w:adjustRightInd w:val="0"/>
      <w:spacing w:after="0" w:line="240" w:lineRule="auto"/>
    </w:pPr>
    <w:rPr>
      <w:rFonts w:ascii="Rdg Swift" w:hAnsi="Rdg Swift" w:cs="Rdg Swift"/>
      <w:color w:val="000000"/>
      <w:sz w:val="24"/>
      <w:szCs w:val="24"/>
    </w:rPr>
  </w:style>
  <w:style w:type="paragraph" w:customStyle="1" w:styleId="RdgNormal">
    <w:name w:val="Rdg Normal"/>
    <w:uiPriority w:val="99"/>
    <w:rsid w:val="00CB2057"/>
    <w:pPr>
      <w:spacing w:before="120" w:after="0" w:line="252" w:lineRule="auto"/>
    </w:pPr>
    <w:rPr>
      <w:rFonts w:ascii="Rdg Swift" w:eastAsia="Times New Roman" w:hAnsi="Rdg Swift" w:cs="Times New Roman"/>
      <w:szCs w:val="24"/>
    </w:rPr>
  </w:style>
  <w:style w:type="paragraph" w:customStyle="1" w:styleId="xmsonormal">
    <w:name w:val="x_msonormal"/>
    <w:basedOn w:val="Normal"/>
    <w:rsid w:val="00AC1037"/>
    <w:pPr>
      <w:spacing w:before="0" w:line="240" w:lineRule="auto"/>
    </w:pPr>
    <w:rPr>
      <w:rFonts w:ascii="Times New Roman" w:eastAsiaTheme="minorHAns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97818">
      <w:bodyDiv w:val="1"/>
      <w:marLeft w:val="0"/>
      <w:marRight w:val="0"/>
      <w:marTop w:val="0"/>
      <w:marBottom w:val="0"/>
      <w:divBdr>
        <w:top w:val="none" w:sz="0" w:space="0" w:color="auto"/>
        <w:left w:val="none" w:sz="0" w:space="0" w:color="auto"/>
        <w:bottom w:val="none" w:sz="0" w:space="0" w:color="auto"/>
        <w:right w:val="none" w:sz="0" w:space="0" w:color="auto"/>
      </w:divBdr>
      <w:divsChild>
        <w:div w:id="392890381">
          <w:marLeft w:val="360"/>
          <w:marRight w:val="0"/>
          <w:marTop w:val="200"/>
          <w:marBottom w:val="0"/>
          <w:divBdr>
            <w:top w:val="none" w:sz="0" w:space="0" w:color="auto"/>
            <w:left w:val="none" w:sz="0" w:space="0" w:color="auto"/>
            <w:bottom w:val="none" w:sz="0" w:space="0" w:color="auto"/>
            <w:right w:val="none" w:sz="0" w:space="0" w:color="auto"/>
          </w:divBdr>
        </w:div>
        <w:div w:id="1341198248">
          <w:marLeft w:val="360"/>
          <w:marRight w:val="0"/>
          <w:marTop w:val="200"/>
          <w:marBottom w:val="0"/>
          <w:divBdr>
            <w:top w:val="none" w:sz="0" w:space="0" w:color="auto"/>
            <w:left w:val="none" w:sz="0" w:space="0" w:color="auto"/>
            <w:bottom w:val="none" w:sz="0" w:space="0" w:color="auto"/>
            <w:right w:val="none" w:sz="0" w:space="0" w:color="auto"/>
          </w:divBdr>
        </w:div>
        <w:div w:id="185213594">
          <w:marLeft w:val="360"/>
          <w:marRight w:val="0"/>
          <w:marTop w:val="200"/>
          <w:marBottom w:val="0"/>
          <w:divBdr>
            <w:top w:val="none" w:sz="0" w:space="0" w:color="auto"/>
            <w:left w:val="none" w:sz="0" w:space="0" w:color="auto"/>
            <w:bottom w:val="none" w:sz="0" w:space="0" w:color="auto"/>
            <w:right w:val="none" w:sz="0" w:space="0" w:color="auto"/>
          </w:divBdr>
        </w:div>
      </w:divsChild>
    </w:div>
    <w:div w:id="258949786">
      <w:bodyDiv w:val="1"/>
      <w:marLeft w:val="0"/>
      <w:marRight w:val="0"/>
      <w:marTop w:val="0"/>
      <w:marBottom w:val="0"/>
      <w:divBdr>
        <w:top w:val="none" w:sz="0" w:space="0" w:color="auto"/>
        <w:left w:val="none" w:sz="0" w:space="0" w:color="auto"/>
        <w:bottom w:val="none" w:sz="0" w:space="0" w:color="auto"/>
        <w:right w:val="none" w:sz="0" w:space="0" w:color="auto"/>
      </w:divBdr>
    </w:div>
    <w:div w:id="865748569">
      <w:bodyDiv w:val="1"/>
      <w:marLeft w:val="0"/>
      <w:marRight w:val="0"/>
      <w:marTop w:val="0"/>
      <w:marBottom w:val="0"/>
      <w:divBdr>
        <w:top w:val="none" w:sz="0" w:space="0" w:color="auto"/>
        <w:left w:val="none" w:sz="0" w:space="0" w:color="auto"/>
        <w:bottom w:val="none" w:sz="0" w:space="0" w:color="auto"/>
        <w:right w:val="none" w:sz="0" w:space="0" w:color="auto"/>
      </w:divBdr>
    </w:div>
    <w:div w:id="884953276">
      <w:bodyDiv w:val="1"/>
      <w:marLeft w:val="0"/>
      <w:marRight w:val="0"/>
      <w:marTop w:val="0"/>
      <w:marBottom w:val="0"/>
      <w:divBdr>
        <w:top w:val="none" w:sz="0" w:space="0" w:color="auto"/>
        <w:left w:val="none" w:sz="0" w:space="0" w:color="auto"/>
        <w:bottom w:val="none" w:sz="0" w:space="0" w:color="auto"/>
        <w:right w:val="none" w:sz="0" w:space="0" w:color="auto"/>
      </w:divBdr>
      <w:divsChild>
        <w:div w:id="1016468745">
          <w:marLeft w:val="360"/>
          <w:marRight w:val="0"/>
          <w:marTop w:val="200"/>
          <w:marBottom w:val="0"/>
          <w:divBdr>
            <w:top w:val="none" w:sz="0" w:space="0" w:color="auto"/>
            <w:left w:val="none" w:sz="0" w:space="0" w:color="auto"/>
            <w:bottom w:val="none" w:sz="0" w:space="0" w:color="auto"/>
            <w:right w:val="none" w:sz="0" w:space="0" w:color="auto"/>
          </w:divBdr>
        </w:div>
        <w:div w:id="1626237002">
          <w:marLeft w:val="360"/>
          <w:marRight w:val="0"/>
          <w:marTop w:val="200"/>
          <w:marBottom w:val="0"/>
          <w:divBdr>
            <w:top w:val="none" w:sz="0" w:space="0" w:color="auto"/>
            <w:left w:val="none" w:sz="0" w:space="0" w:color="auto"/>
            <w:bottom w:val="none" w:sz="0" w:space="0" w:color="auto"/>
            <w:right w:val="none" w:sz="0" w:space="0" w:color="auto"/>
          </w:divBdr>
        </w:div>
        <w:div w:id="295599554">
          <w:marLeft w:val="360"/>
          <w:marRight w:val="0"/>
          <w:marTop w:val="200"/>
          <w:marBottom w:val="0"/>
          <w:divBdr>
            <w:top w:val="none" w:sz="0" w:space="0" w:color="auto"/>
            <w:left w:val="none" w:sz="0" w:space="0" w:color="auto"/>
            <w:bottom w:val="none" w:sz="0" w:space="0" w:color="auto"/>
            <w:right w:val="none" w:sz="0" w:space="0" w:color="auto"/>
          </w:divBdr>
        </w:div>
      </w:divsChild>
    </w:div>
    <w:div w:id="967976636">
      <w:bodyDiv w:val="1"/>
      <w:marLeft w:val="0"/>
      <w:marRight w:val="0"/>
      <w:marTop w:val="0"/>
      <w:marBottom w:val="0"/>
      <w:divBdr>
        <w:top w:val="none" w:sz="0" w:space="0" w:color="auto"/>
        <w:left w:val="none" w:sz="0" w:space="0" w:color="auto"/>
        <w:bottom w:val="none" w:sz="0" w:space="0" w:color="auto"/>
        <w:right w:val="none" w:sz="0" w:space="0" w:color="auto"/>
      </w:divBdr>
    </w:div>
    <w:div w:id="1130829658">
      <w:bodyDiv w:val="1"/>
      <w:marLeft w:val="0"/>
      <w:marRight w:val="0"/>
      <w:marTop w:val="0"/>
      <w:marBottom w:val="0"/>
      <w:divBdr>
        <w:top w:val="none" w:sz="0" w:space="0" w:color="auto"/>
        <w:left w:val="none" w:sz="0" w:space="0" w:color="auto"/>
        <w:bottom w:val="none" w:sz="0" w:space="0" w:color="auto"/>
        <w:right w:val="none" w:sz="0" w:space="0" w:color="auto"/>
      </w:divBdr>
    </w:div>
    <w:div w:id="1259363379">
      <w:bodyDiv w:val="1"/>
      <w:marLeft w:val="0"/>
      <w:marRight w:val="0"/>
      <w:marTop w:val="0"/>
      <w:marBottom w:val="0"/>
      <w:divBdr>
        <w:top w:val="none" w:sz="0" w:space="0" w:color="auto"/>
        <w:left w:val="none" w:sz="0" w:space="0" w:color="auto"/>
        <w:bottom w:val="none" w:sz="0" w:space="0" w:color="auto"/>
        <w:right w:val="none" w:sz="0" w:space="0" w:color="auto"/>
      </w:divBdr>
    </w:div>
    <w:div w:id="1342312604">
      <w:bodyDiv w:val="1"/>
      <w:marLeft w:val="0"/>
      <w:marRight w:val="0"/>
      <w:marTop w:val="0"/>
      <w:marBottom w:val="0"/>
      <w:divBdr>
        <w:top w:val="none" w:sz="0" w:space="0" w:color="auto"/>
        <w:left w:val="none" w:sz="0" w:space="0" w:color="auto"/>
        <w:bottom w:val="none" w:sz="0" w:space="0" w:color="auto"/>
        <w:right w:val="none" w:sz="0" w:space="0" w:color="auto"/>
      </w:divBdr>
      <w:divsChild>
        <w:div w:id="1428765606">
          <w:marLeft w:val="547"/>
          <w:marRight w:val="0"/>
          <w:marTop w:val="77"/>
          <w:marBottom w:val="0"/>
          <w:divBdr>
            <w:top w:val="none" w:sz="0" w:space="0" w:color="auto"/>
            <w:left w:val="none" w:sz="0" w:space="0" w:color="auto"/>
            <w:bottom w:val="none" w:sz="0" w:space="0" w:color="auto"/>
            <w:right w:val="none" w:sz="0" w:space="0" w:color="auto"/>
          </w:divBdr>
        </w:div>
        <w:div w:id="1416365355">
          <w:marLeft w:val="547"/>
          <w:marRight w:val="0"/>
          <w:marTop w:val="77"/>
          <w:marBottom w:val="0"/>
          <w:divBdr>
            <w:top w:val="none" w:sz="0" w:space="0" w:color="auto"/>
            <w:left w:val="none" w:sz="0" w:space="0" w:color="auto"/>
            <w:bottom w:val="none" w:sz="0" w:space="0" w:color="auto"/>
            <w:right w:val="none" w:sz="0" w:space="0" w:color="auto"/>
          </w:divBdr>
        </w:div>
        <w:div w:id="1265960871">
          <w:marLeft w:val="547"/>
          <w:marRight w:val="0"/>
          <w:marTop w:val="77"/>
          <w:marBottom w:val="0"/>
          <w:divBdr>
            <w:top w:val="none" w:sz="0" w:space="0" w:color="auto"/>
            <w:left w:val="none" w:sz="0" w:space="0" w:color="auto"/>
            <w:bottom w:val="none" w:sz="0" w:space="0" w:color="auto"/>
            <w:right w:val="none" w:sz="0" w:space="0" w:color="auto"/>
          </w:divBdr>
        </w:div>
        <w:div w:id="88476432">
          <w:marLeft w:val="547"/>
          <w:marRight w:val="0"/>
          <w:marTop w:val="77"/>
          <w:marBottom w:val="0"/>
          <w:divBdr>
            <w:top w:val="none" w:sz="0" w:space="0" w:color="auto"/>
            <w:left w:val="none" w:sz="0" w:space="0" w:color="auto"/>
            <w:bottom w:val="none" w:sz="0" w:space="0" w:color="auto"/>
            <w:right w:val="none" w:sz="0" w:space="0" w:color="auto"/>
          </w:divBdr>
        </w:div>
        <w:div w:id="1096902261">
          <w:marLeft w:val="547"/>
          <w:marRight w:val="0"/>
          <w:marTop w:val="77"/>
          <w:marBottom w:val="0"/>
          <w:divBdr>
            <w:top w:val="none" w:sz="0" w:space="0" w:color="auto"/>
            <w:left w:val="none" w:sz="0" w:space="0" w:color="auto"/>
            <w:bottom w:val="none" w:sz="0" w:space="0" w:color="auto"/>
            <w:right w:val="none" w:sz="0" w:space="0" w:color="auto"/>
          </w:divBdr>
        </w:div>
      </w:divsChild>
    </w:div>
    <w:div w:id="1389261627">
      <w:bodyDiv w:val="1"/>
      <w:marLeft w:val="0"/>
      <w:marRight w:val="0"/>
      <w:marTop w:val="0"/>
      <w:marBottom w:val="0"/>
      <w:divBdr>
        <w:top w:val="none" w:sz="0" w:space="0" w:color="auto"/>
        <w:left w:val="none" w:sz="0" w:space="0" w:color="auto"/>
        <w:bottom w:val="none" w:sz="0" w:space="0" w:color="auto"/>
        <w:right w:val="none" w:sz="0" w:space="0" w:color="auto"/>
      </w:divBdr>
    </w:div>
    <w:div w:id="1480072514">
      <w:bodyDiv w:val="1"/>
      <w:marLeft w:val="0"/>
      <w:marRight w:val="0"/>
      <w:marTop w:val="0"/>
      <w:marBottom w:val="0"/>
      <w:divBdr>
        <w:top w:val="none" w:sz="0" w:space="0" w:color="auto"/>
        <w:left w:val="none" w:sz="0" w:space="0" w:color="auto"/>
        <w:bottom w:val="none" w:sz="0" w:space="0" w:color="auto"/>
        <w:right w:val="none" w:sz="0" w:space="0" w:color="auto"/>
      </w:divBdr>
    </w:div>
    <w:div w:id="1560050196">
      <w:bodyDiv w:val="1"/>
      <w:marLeft w:val="0"/>
      <w:marRight w:val="0"/>
      <w:marTop w:val="0"/>
      <w:marBottom w:val="0"/>
      <w:divBdr>
        <w:top w:val="none" w:sz="0" w:space="0" w:color="auto"/>
        <w:left w:val="none" w:sz="0" w:space="0" w:color="auto"/>
        <w:bottom w:val="none" w:sz="0" w:space="0" w:color="auto"/>
        <w:right w:val="none" w:sz="0" w:space="0" w:color="auto"/>
      </w:divBdr>
    </w:div>
    <w:div w:id="165295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000000"/>
      </a:accent1>
      <a:accent2>
        <a:srgbClr val="EF7945"/>
      </a:accent2>
      <a:accent3>
        <a:srgbClr val="009A84"/>
      </a:accent3>
      <a:accent4>
        <a:srgbClr val="8ABD24"/>
      </a:accent4>
      <a:accent5>
        <a:srgbClr val="00AEEF"/>
      </a:accent5>
      <a:accent6>
        <a:srgbClr val="79679C"/>
      </a:accent6>
      <a:hlink>
        <a:srgbClr val="000000"/>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2F7E18F99B554BA7E8B4CB7D5983E9" ma:contentTypeVersion="7" ma:contentTypeDescription="Create a new document." ma:contentTypeScope="" ma:versionID="38755697f38afbd0ce0b3f9d96a50a57">
  <xsd:schema xmlns:xsd="http://www.w3.org/2001/XMLSchema" xmlns:xs="http://www.w3.org/2001/XMLSchema" xmlns:p="http://schemas.microsoft.com/office/2006/metadata/properties" xmlns:ns3="2e76a080-e978-4c6f-9404-9a08901db6cb" xmlns:ns4="14021365-9c4a-42c7-9af8-2b2d04039a8f" targetNamespace="http://schemas.microsoft.com/office/2006/metadata/properties" ma:root="true" ma:fieldsID="cf10c46e82d7c99a631ea043921d4c47" ns3:_="" ns4:_="">
    <xsd:import namespace="2e76a080-e978-4c6f-9404-9a08901db6cb"/>
    <xsd:import namespace="14021365-9c4a-42c7-9af8-2b2d04039a8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6a080-e978-4c6f-9404-9a08901db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1365-9c4a-42c7-9af8-2b2d04039a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60C51D-638E-47D6-A205-A1682E0EA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6a080-e978-4c6f-9404-9a08901db6cb"/>
    <ds:schemaRef ds:uri="14021365-9c4a-42c7-9af8-2b2d04039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BA68DE-4611-4C3F-8842-818736731737}">
  <ds:schemaRefs>
    <ds:schemaRef ds:uri="http://schemas.openxmlformats.org/officeDocument/2006/bibliography"/>
  </ds:schemaRefs>
</ds:datastoreItem>
</file>

<file path=customXml/itemProps3.xml><?xml version="1.0" encoding="utf-8"?>
<ds:datastoreItem xmlns:ds="http://schemas.openxmlformats.org/officeDocument/2006/customXml" ds:itemID="{D901EEBF-323C-4726-8277-CAFCA318E4FA}">
  <ds:schemaRefs>
    <ds:schemaRef ds:uri="http://schemas.microsoft.com/sharepoint/v3/contenttype/forms"/>
  </ds:schemaRefs>
</ds:datastoreItem>
</file>

<file path=customXml/itemProps4.xml><?xml version="1.0" encoding="utf-8"?>
<ds:datastoreItem xmlns:ds="http://schemas.openxmlformats.org/officeDocument/2006/customXml" ds:itemID="{3B28AD5C-6CBA-4C6E-BC64-E80D6C66E4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1688</Words>
  <Characters>9626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UoR Report</vt:lpstr>
    </vt:vector>
  </TitlesOfParts>
  <Company>University of Reading</Company>
  <LinksUpToDate>false</LinksUpToDate>
  <CharactersWithSpaces>11292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Report</dc:title>
  <dc:creator>Hannah Tollett</dc:creator>
  <cp:lastModifiedBy>Louise Sharman</cp:lastModifiedBy>
  <cp:revision>35</cp:revision>
  <cp:lastPrinted>2020-01-21T11:22:00Z</cp:lastPrinted>
  <dcterms:created xsi:type="dcterms:W3CDTF">2025-05-09T10:53:00Z</dcterms:created>
  <dcterms:modified xsi:type="dcterms:W3CDTF">2026-02-04T08:41:00Z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0x0101006C2F7E18F99B554BA7E8B4CB7D5983E9</vt:lpwstr>
  </property>
</Properties>
</file>